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16A" w:rsidRDefault="00D741F3" w:rsidP="000332B2">
      <w:pPr>
        <w:spacing w:after="120"/>
        <w:jc w:val="center"/>
        <w:rPr>
          <w:rFonts w:ascii="Verdana" w:hAnsi="Verdana"/>
          <w:sz w:val="18"/>
          <w:szCs w:val="18"/>
        </w:rPr>
      </w:pPr>
      <w:r>
        <w:rPr>
          <w:rFonts w:ascii="Verdana" w:hAnsi="Verdana"/>
          <w:b/>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 4" o:spid="_x0000_s1026" type="#_x0000_t75" style="position:absolute;left:0;text-align:left;margin-left:3in;margin-top:9pt;width:50.25pt;height:54pt;z-index:1" filled="t" strokeweight="3e-5mm">
            <v:imagedata r:id="rId9" o:title=""/>
          </v:shape>
        </w:pict>
      </w:r>
    </w:p>
    <w:p w:rsidR="004923F9" w:rsidRPr="00BE563D" w:rsidRDefault="004923F9" w:rsidP="000332B2">
      <w:pPr>
        <w:spacing w:after="120"/>
        <w:jc w:val="center"/>
        <w:rPr>
          <w:rFonts w:ascii="Verdana" w:hAnsi="Verdana"/>
          <w:sz w:val="18"/>
          <w:szCs w:val="18"/>
        </w:rPr>
      </w:pPr>
    </w:p>
    <w:p w:rsidR="00E9516A" w:rsidRPr="00BE563D" w:rsidRDefault="00E9516A" w:rsidP="000332B2">
      <w:pPr>
        <w:spacing w:after="120"/>
        <w:jc w:val="center"/>
        <w:rPr>
          <w:rFonts w:ascii="Verdana" w:hAnsi="Verdana"/>
          <w:sz w:val="18"/>
          <w:szCs w:val="18"/>
        </w:rPr>
      </w:pPr>
    </w:p>
    <w:p w:rsidR="00E9516A" w:rsidRPr="00BE563D" w:rsidRDefault="00E9516A" w:rsidP="000332B2">
      <w:pPr>
        <w:spacing w:after="120"/>
        <w:jc w:val="center"/>
        <w:rPr>
          <w:rFonts w:ascii="Verdana" w:hAnsi="Verdana"/>
          <w:b/>
          <w:sz w:val="18"/>
          <w:szCs w:val="18"/>
        </w:rPr>
      </w:pP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SERVIÇO PÚBLICO FEDERAL</w:t>
      </w: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MINISTÉRIO DA EDUCAÇÃO</w:t>
      </w: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UNIVERSIDADE FEDERAL FLUMINENSE</w:t>
      </w:r>
    </w:p>
    <w:p w:rsidR="00E9516A" w:rsidRPr="00BE563D" w:rsidRDefault="009615FA" w:rsidP="000332B2">
      <w:pPr>
        <w:spacing w:after="120"/>
        <w:jc w:val="center"/>
        <w:rPr>
          <w:rFonts w:ascii="Verdana" w:hAnsi="Verdana"/>
          <w:sz w:val="18"/>
          <w:szCs w:val="18"/>
        </w:rPr>
      </w:pPr>
      <w:r>
        <w:rPr>
          <w:rFonts w:ascii="Verdana" w:hAnsi="Verdana"/>
          <w:b/>
          <w:sz w:val="18"/>
          <w:szCs w:val="18"/>
        </w:rPr>
        <w:t>PRÓ-REITORIA</w:t>
      </w:r>
      <w:r w:rsidR="00E9516A" w:rsidRPr="00BE563D">
        <w:rPr>
          <w:rFonts w:ascii="Verdana" w:hAnsi="Verdana"/>
          <w:b/>
          <w:sz w:val="18"/>
          <w:szCs w:val="18"/>
        </w:rPr>
        <w:t xml:space="preserve"> DE ADMINISTRAÇÃO</w:t>
      </w:r>
    </w:p>
    <w:p w:rsidR="00E9516A" w:rsidRDefault="00130872" w:rsidP="000332B2">
      <w:pPr>
        <w:pStyle w:val="Corpodetexto"/>
        <w:jc w:val="center"/>
        <w:rPr>
          <w:rFonts w:ascii="Verdana" w:hAnsi="Verdana"/>
          <w:b/>
          <w:sz w:val="18"/>
          <w:szCs w:val="18"/>
        </w:rPr>
      </w:pPr>
      <w:r>
        <w:rPr>
          <w:rFonts w:ascii="Verdana" w:hAnsi="Verdana"/>
          <w:b/>
          <w:sz w:val="18"/>
          <w:szCs w:val="18"/>
        </w:rPr>
        <w:t>COORDENAÇÃO</w:t>
      </w:r>
      <w:r w:rsidR="00E9516A" w:rsidRPr="00BE563D">
        <w:rPr>
          <w:rFonts w:ascii="Verdana" w:hAnsi="Verdana"/>
          <w:b/>
          <w:sz w:val="18"/>
          <w:szCs w:val="18"/>
        </w:rPr>
        <w:t xml:space="preserve"> DE LICITAÇÃO</w:t>
      </w:r>
    </w:p>
    <w:p w:rsidR="0030589C" w:rsidRPr="00BE563D" w:rsidRDefault="0030589C" w:rsidP="000332B2">
      <w:pPr>
        <w:pStyle w:val="Corpodetexto"/>
        <w:jc w:val="center"/>
        <w:rPr>
          <w:rFonts w:ascii="Verdana" w:hAnsi="Verdana"/>
          <w:b/>
          <w:sz w:val="18"/>
          <w:szCs w:val="18"/>
        </w:rPr>
      </w:pPr>
      <w:r>
        <w:rPr>
          <w:rFonts w:ascii="Verdana" w:hAnsi="Verdana"/>
          <w:b/>
          <w:sz w:val="18"/>
          <w:szCs w:val="18"/>
        </w:rPr>
        <w:t>COMISSÃO PERMANENTE DE LICITAÇÃO</w:t>
      </w:r>
    </w:p>
    <w:p w:rsidR="00044513" w:rsidRDefault="00044513" w:rsidP="00044513">
      <w:pPr>
        <w:pStyle w:val="Corpodetexto"/>
        <w:jc w:val="center"/>
        <w:rPr>
          <w:rFonts w:ascii="Verdana" w:hAnsi="Verdana"/>
          <w:b/>
          <w:color w:val="FF0000"/>
          <w:sz w:val="24"/>
          <w:szCs w:val="24"/>
          <w:u w:val="single"/>
        </w:rPr>
      </w:pPr>
    </w:p>
    <w:p w:rsidR="00044513" w:rsidRPr="005D1878" w:rsidRDefault="00044513" w:rsidP="00044513">
      <w:pPr>
        <w:pStyle w:val="Corpodetexto"/>
        <w:jc w:val="center"/>
        <w:rPr>
          <w:rFonts w:ascii="Verdana" w:hAnsi="Verdana"/>
          <w:b/>
          <w:color w:val="FF0000"/>
          <w:sz w:val="24"/>
          <w:szCs w:val="24"/>
          <w:u w:val="single"/>
        </w:rPr>
      </w:pPr>
      <w:r w:rsidRPr="005D1878">
        <w:rPr>
          <w:rFonts w:ascii="Verdana" w:hAnsi="Verdana"/>
          <w:b/>
          <w:color w:val="FF0000"/>
          <w:sz w:val="24"/>
          <w:szCs w:val="24"/>
          <w:u w:val="single"/>
        </w:rPr>
        <w:t>EDITAL</w:t>
      </w:r>
      <w:r w:rsidR="00663265">
        <w:rPr>
          <w:rFonts w:ascii="Verdana" w:hAnsi="Verdana"/>
          <w:b/>
          <w:color w:val="FF0000"/>
          <w:sz w:val="24"/>
          <w:szCs w:val="24"/>
          <w:u w:val="single"/>
        </w:rPr>
        <w:t xml:space="preserve"> DE LICITAÇÃO</w:t>
      </w:r>
    </w:p>
    <w:p w:rsidR="00044513" w:rsidRDefault="00044513" w:rsidP="000332B2">
      <w:pPr>
        <w:pStyle w:val="Corpodetexto"/>
        <w:jc w:val="center"/>
        <w:rPr>
          <w:rFonts w:ascii="Verdana" w:hAnsi="Verdana"/>
          <w:b/>
          <w:sz w:val="24"/>
          <w:szCs w:val="24"/>
          <w:u w:val="single"/>
        </w:rPr>
      </w:pPr>
    </w:p>
    <w:p w:rsidR="000332B2" w:rsidRPr="00044513" w:rsidRDefault="00044513" w:rsidP="000332B2">
      <w:pPr>
        <w:pStyle w:val="Corpodetexto"/>
        <w:jc w:val="center"/>
        <w:rPr>
          <w:rFonts w:ascii="Verdana" w:hAnsi="Verdana"/>
          <w:b/>
          <w:sz w:val="24"/>
          <w:szCs w:val="24"/>
          <w:u w:val="single"/>
        </w:rPr>
      </w:pPr>
      <w:r w:rsidRPr="00044513">
        <w:rPr>
          <w:rFonts w:ascii="Verdana" w:hAnsi="Verdana"/>
          <w:b/>
          <w:sz w:val="24"/>
          <w:szCs w:val="24"/>
          <w:u w:val="single"/>
        </w:rPr>
        <w:t>REGIME DIFERENCIADO DE CONTRATAÇÃO</w:t>
      </w:r>
      <w:r>
        <w:rPr>
          <w:rFonts w:ascii="Verdana" w:hAnsi="Verdana"/>
          <w:b/>
          <w:sz w:val="24"/>
          <w:szCs w:val="24"/>
          <w:u w:val="single"/>
        </w:rPr>
        <w:t xml:space="preserve"> PÚBLICA</w:t>
      </w:r>
      <w:r w:rsidR="00536605">
        <w:rPr>
          <w:rFonts w:ascii="Verdana" w:hAnsi="Verdana"/>
          <w:b/>
          <w:sz w:val="24"/>
          <w:szCs w:val="24"/>
          <w:u w:val="single"/>
        </w:rPr>
        <w:t xml:space="preserve"> </w:t>
      </w:r>
      <w:r w:rsidR="009424BA">
        <w:rPr>
          <w:rFonts w:ascii="Verdana" w:hAnsi="Verdana"/>
          <w:b/>
          <w:sz w:val="24"/>
          <w:szCs w:val="24"/>
          <w:u w:val="single"/>
        </w:rPr>
        <w:t>–</w:t>
      </w:r>
      <w:r w:rsidR="00536605">
        <w:rPr>
          <w:rFonts w:ascii="Verdana" w:hAnsi="Verdana"/>
          <w:b/>
          <w:sz w:val="24"/>
          <w:szCs w:val="24"/>
          <w:u w:val="single"/>
        </w:rPr>
        <w:t xml:space="preserve"> RDC</w:t>
      </w:r>
      <w:r w:rsidR="009424BA">
        <w:rPr>
          <w:rFonts w:ascii="Verdana" w:hAnsi="Verdana"/>
          <w:b/>
          <w:sz w:val="24"/>
          <w:szCs w:val="24"/>
          <w:u w:val="single"/>
        </w:rPr>
        <w:t xml:space="preserve"> ELETRÔNICO</w:t>
      </w:r>
    </w:p>
    <w:p w:rsidR="000332B2" w:rsidRDefault="000332B2" w:rsidP="000332B2">
      <w:pPr>
        <w:pStyle w:val="Corpodetexto"/>
        <w:jc w:val="right"/>
        <w:rPr>
          <w:rFonts w:ascii="Verdana" w:hAnsi="Verdana"/>
          <w:b/>
          <w:bCs/>
          <w:sz w:val="18"/>
          <w:szCs w:val="18"/>
        </w:rPr>
      </w:pPr>
    </w:p>
    <w:p w:rsidR="00E9516A" w:rsidRPr="00BE563D" w:rsidRDefault="00E9516A" w:rsidP="000332B2">
      <w:pPr>
        <w:pStyle w:val="Corpodetexto"/>
        <w:jc w:val="right"/>
        <w:rPr>
          <w:rFonts w:ascii="Verdana" w:hAnsi="Verdana"/>
          <w:b/>
          <w:bCs/>
          <w:sz w:val="18"/>
          <w:szCs w:val="18"/>
        </w:rPr>
      </w:pPr>
      <w:r w:rsidRPr="00BE563D">
        <w:rPr>
          <w:rFonts w:ascii="Verdana" w:hAnsi="Verdana"/>
          <w:b/>
          <w:bCs/>
          <w:sz w:val="18"/>
          <w:szCs w:val="18"/>
        </w:rPr>
        <w:t xml:space="preserve">Edital de </w:t>
      </w:r>
      <w:r w:rsidR="00044513">
        <w:rPr>
          <w:rFonts w:ascii="Verdana" w:hAnsi="Verdana"/>
          <w:b/>
          <w:bCs/>
          <w:sz w:val="18"/>
          <w:szCs w:val="18"/>
        </w:rPr>
        <w:t>RDC</w:t>
      </w:r>
      <w:r w:rsidR="009424BA">
        <w:rPr>
          <w:rFonts w:ascii="Verdana" w:hAnsi="Verdana"/>
          <w:b/>
          <w:bCs/>
          <w:sz w:val="18"/>
          <w:szCs w:val="18"/>
        </w:rPr>
        <w:t>-e</w:t>
      </w:r>
      <w:r w:rsidRPr="00BE563D">
        <w:rPr>
          <w:rFonts w:ascii="Verdana" w:hAnsi="Verdana"/>
          <w:b/>
          <w:bCs/>
          <w:sz w:val="18"/>
          <w:szCs w:val="18"/>
        </w:rPr>
        <w:t xml:space="preserve"> </w:t>
      </w:r>
      <w:r w:rsidR="00FC2908">
        <w:rPr>
          <w:rFonts w:ascii="Verdana" w:hAnsi="Verdana"/>
          <w:b/>
          <w:bCs/>
          <w:sz w:val="18"/>
          <w:szCs w:val="18"/>
        </w:rPr>
        <w:t xml:space="preserve">n.º </w:t>
      </w:r>
      <w:r w:rsidR="00F60816">
        <w:rPr>
          <w:rFonts w:ascii="Verdana" w:hAnsi="Verdana"/>
          <w:b/>
          <w:bCs/>
          <w:sz w:val="18"/>
          <w:szCs w:val="18"/>
        </w:rPr>
        <w:t>09/2019/AD</w:t>
      </w:r>
    </w:p>
    <w:p w:rsidR="00E9516A" w:rsidRPr="00BE563D" w:rsidRDefault="00E9516A" w:rsidP="000332B2">
      <w:pPr>
        <w:pStyle w:val="Ttulo2"/>
        <w:spacing w:before="0" w:after="120"/>
        <w:jc w:val="right"/>
        <w:rPr>
          <w:rFonts w:ascii="Verdana" w:hAnsi="Verdana"/>
          <w:sz w:val="18"/>
          <w:szCs w:val="18"/>
        </w:rPr>
      </w:pPr>
      <w:r w:rsidRPr="00BE563D">
        <w:rPr>
          <w:rFonts w:ascii="Verdana" w:hAnsi="Verdana"/>
          <w:sz w:val="18"/>
          <w:szCs w:val="18"/>
        </w:rPr>
        <w:t xml:space="preserve">PROCESSO nº </w:t>
      </w:r>
      <w:r w:rsidR="00F60816">
        <w:rPr>
          <w:rFonts w:ascii="Verdana" w:hAnsi="Verdana"/>
          <w:sz w:val="18"/>
          <w:szCs w:val="18"/>
        </w:rPr>
        <w:t>23069.008.229/2019-11</w:t>
      </w:r>
    </w:p>
    <w:p w:rsidR="00E9516A" w:rsidRPr="00BE563D" w:rsidRDefault="00E9516A" w:rsidP="000332B2">
      <w:pPr>
        <w:pStyle w:val="Corpodetexto"/>
        <w:jc w:val="both"/>
        <w:rPr>
          <w:rFonts w:ascii="Verdana" w:hAnsi="Verdana"/>
          <w:sz w:val="18"/>
          <w:szCs w:val="18"/>
        </w:rPr>
      </w:pPr>
    </w:p>
    <w:p w:rsidR="0034025A" w:rsidRPr="00AB7F01" w:rsidRDefault="00E9516A" w:rsidP="00CA5412">
      <w:pPr>
        <w:pStyle w:val="Ttulo3"/>
        <w:spacing w:before="120" w:after="120"/>
        <w:ind w:firstLine="1701"/>
        <w:jc w:val="both"/>
        <w:rPr>
          <w:rFonts w:ascii="Verdana" w:hAnsi="Verdana"/>
          <w:b w:val="0"/>
          <w:sz w:val="18"/>
          <w:szCs w:val="18"/>
        </w:rPr>
      </w:pPr>
      <w:r w:rsidRPr="00AB7F01">
        <w:rPr>
          <w:rFonts w:ascii="Verdana" w:hAnsi="Verdana"/>
          <w:sz w:val="18"/>
          <w:szCs w:val="18"/>
        </w:rPr>
        <w:t>A Universidade Federal Fluminense</w:t>
      </w:r>
      <w:r w:rsidRPr="00AB7F01">
        <w:rPr>
          <w:rFonts w:ascii="Verdana" w:hAnsi="Verdana"/>
          <w:b w:val="0"/>
          <w:sz w:val="18"/>
          <w:szCs w:val="18"/>
        </w:rPr>
        <w:t xml:space="preserve"> </w:t>
      </w:r>
      <w:r w:rsidR="0034025A" w:rsidRPr="00AB7F01">
        <w:rPr>
          <w:rFonts w:ascii="Verdana" w:hAnsi="Verdana"/>
          <w:b w:val="0"/>
          <w:sz w:val="18"/>
          <w:szCs w:val="18"/>
        </w:rPr>
        <w:t>inscrita no CNPJ sob o nº 28.523.215/0001-06, s</w:t>
      </w:r>
      <w:r w:rsidR="0034025A" w:rsidRPr="00AB7F01">
        <w:rPr>
          <w:rFonts w:ascii="Verdana" w:hAnsi="Verdana"/>
          <w:b w:val="0"/>
          <w:sz w:val="18"/>
          <w:szCs w:val="18"/>
        </w:rPr>
        <w:t>i</w:t>
      </w:r>
      <w:r w:rsidR="0034025A" w:rsidRPr="00AB7F01">
        <w:rPr>
          <w:rFonts w:ascii="Verdana" w:hAnsi="Verdana"/>
          <w:b w:val="0"/>
          <w:sz w:val="18"/>
          <w:szCs w:val="18"/>
        </w:rPr>
        <w:t xml:space="preserve">tuada à Rua Miguel de Frias n.º 9, Icaraí, Niterói – RJ, </w:t>
      </w:r>
      <w:r w:rsidRPr="00AB7F01">
        <w:rPr>
          <w:rFonts w:ascii="Verdana" w:hAnsi="Verdana"/>
          <w:b w:val="0"/>
          <w:sz w:val="18"/>
          <w:szCs w:val="18"/>
        </w:rPr>
        <w:t xml:space="preserve">através de sua </w:t>
      </w:r>
      <w:r w:rsidR="00273A52">
        <w:rPr>
          <w:rFonts w:ascii="Verdana" w:hAnsi="Verdana"/>
          <w:b w:val="0"/>
          <w:sz w:val="18"/>
          <w:szCs w:val="18"/>
        </w:rPr>
        <w:t>Comissão</w:t>
      </w:r>
      <w:r w:rsidRPr="00AB7F01">
        <w:rPr>
          <w:rFonts w:ascii="Verdana" w:hAnsi="Verdana"/>
          <w:b w:val="0"/>
          <w:sz w:val="18"/>
          <w:szCs w:val="18"/>
        </w:rPr>
        <w:t xml:space="preserve"> de Licitação da </w:t>
      </w:r>
      <w:r w:rsidR="000F43E0">
        <w:rPr>
          <w:rFonts w:ascii="Verdana" w:hAnsi="Verdana"/>
          <w:b w:val="0"/>
          <w:sz w:val="18"/>
          <w:szCs w:val="18"/>
        </w:rPr>
        <w:t>Pró</w:t>
      </w:r>
      <w:r w:rsidR="00FF35F8">
        <w:rPr>
          <w:rFonts w:ascii="Verdana" w:hAnsi="Verdana"/>
          <w:b w:val="0"/>
          <w:sz w:val="18"/>
          <w:szCs w:val="18"/>
        </w:rPr>
        <w:t>-</w:t>
      </w:r>
      <w:r w:rsidR="000F43E0">
        <w:rPr>
          <w:rFonts w:ascii="Verdana" w:hAnsi="Verdana"/>
          <w:b w:val="0"/>
          <w:sz w:val="18"/>
          <w:szCs w:val="18"/>
        </w:rPr>
        <w:t>R</w:t>
      </w:r>
      <w:r w:rsidR="00FF35F8">
        <w:rPr>
          <w:rFonts w:ascii="Verdana" w:hAnsi="Verdana"/>
          <w:b w:val="0"/>
          <w:sz w:val="18"/>
          <w:szCs w:val="18"/>
        </w:rPr>
        <w:t xml:space="preserve">eitoria </w:t>
      </w:r>
      <w:r w:rsidRPr="00AB7F01">
        <w:rPr>
          <w:rFonts w:ascii="Verdana" w:hAnsi="Verdana"/>
          <w:b w:val="0"/>
          <w:sz w:val="18"/>
          <w:szCs w:val="18"/>
        </w:rPr>
        <w:t xml:space="preserve">de Administração, instituída pela </w:t>
      </w:r>
      <w:r w:rsidR="00422E06">
        <w:rPr>
          <w:rFonts w:ascii="Verdana" w:hAnsi="Verdana"/>
          <w:b w:val="0"/>
          <w:sz w:val="18"/>
          <w:szCs w:val="18"/>
        </w:rPr>
        <w:t>Por</w:t>
      </w:r>
      <w:r w:rsidR="002018C2">
        <w:rPr>
          <w:rFonts w:ascii="Verdana" w:hAnsi="Verdana"/>
          <w:b w:val="0"/>
          <w:sz w:val="18"/>
          <w:szCs w:val="18"/>
        </w:rPr>
        <w:t xml:space="preserve">taria n.º </w:t>
      </w:r>
      <w:r w:rsidR="00900EB0">
        <w:rPr>
          <w:rFonts w:ascii="Verdana" w:hAnsi="Verdana"/>
          <w:b w:val="0"/>
          <w:sz w:val="18"/>
          <w:szCs w:val="18"/>
        </w:rPr>
        <w:t>57.050 de 01 de setembro de 2016</w:t>
      </w:r>
      <w:r w:rsidRPr="00AB7F01">
        <w:rPr>
          <w:rFonts w:ascii="Verdana" w:hAnsi="Verdana"/>
          <w:b w:val="0"/>
          <w:sz w:val="18"/>
          <w:szCs w:val="18"/>
        </w:rPr>
        <w:t>, torna público, que realiz</w:t>
      </w:r>
      <w:r w:rsidRPr="00AB7F01">
        <w:rPr>
          <w:rFonts w:ascii="Verdana" w:hAnsi="Verdana"/>
          <w:b w:val="0"/>
          <w:sz w:val="18"/>
          <w:szCs w:val="18"/>
        </w:rPr>
        <w:t>a</w:t>
      </w:r>
      <w:r w:rsidRPr="00AB7F01">
        <w:rPr>
          <w:rFonts w:ascii="Verdana" w:hAnsi="Verdana"/>
          <w:b w:val="0"/>
          <w:sz w:val="18"/>
          <w:szCs w:val="18"/>
        </w:rPr>
        <w:t>rá licitação</w:t>
      </w:r>
      <w:r w:rsidR="00044513">
        <w:rPr>
          <w:rFonts w:ascii="Verdana" w:hAnsi="Verdana"/>
          <w:b w:val="0"/>
          <w:sz w:val="18"/>
          <w:szCs w:val="18"/>
        </w:rPr>
        <w:t xml:space="preserve">, pelo Regime Diferenciado de Contratação Pública </w:t>
      </w:r>
      <w:r w:rsidR="009424BA">
        <w:rPr>
          <w:rFonts w:ascii="Verdana" w:hAnsi="Verdana"/>
          <w:b w:val="0"/>
          <w:sz w:val="18"/>
          <w:szCs w:val="18"/>
        </w:rPr>
        <w:t>–</w:t>
      </w:r>
      <w:r w:rsidR="00044513">
        <w:rPr>
          <w:rFonts w:ascii="Verdana" w:hAnsi="Verdana"/>
          <w:b w:val="0"/>
          <w:sz w:val="18"/>
          <w:szCs w:val="18"/>
        </w:rPr>
        <w:t xml:space="preserve"> RDC</w:t>
      </w:r>
      <w:r w:rsidR="009424BA">
        <w:rPr>
          <w:rFonts w:ascii="Verdana" w:hAnsi="Verdana"/>
          <w:b w:val="0"/>
          <w:sz w:val="18"/>
          <w:szCs w:val="18"/>
        </w:rPr>
        <w:t>-e na forma eletrônica</w:t>
      </w:r>
      <w:r w:rsidRPr="00AB7F01">
        <w:rPr>
          <w:rFonts w:ascii="Verdana" w:hAnsi="Verdana"/>
          <w:b w:val="0"/>
          <w:sz w:val="18"/>
          <w:szCs w:val="18"/>
        </w:rPr>
        <w:t xml:space="preserve">, </w:t>
      </w:r>
      <w:r w:rsidR="0080626B" w:rsidRPr="00AB7F01">
        <w:rPr>
          <w:rFonts w:ascii="Verdana" w:hAnsi="Verdana"/>
          <w:b w:val="0"/>
          <w:sz w:val="18"/>
          <w:szCs w:val="18"/>
        </w:rPr>
        <w:t>para contratação de empresa especializada, para execução de obra de engenharia,</w:t>
      </w:r>
      <w:r w:rsidR="0034025A" w:rsidRPr="00AB7F01">
        <w:rPr>
          <w:rFonts w:ascii="Verdana" w:hAnsi="Verdana"/>
          <w:b w:val="0"/>
          <w:sz w:val="18"/>
          <w:szCs w:val="18"/>
        </w:rPr>
        <w:t xml:space="preserve"> de que trata o objeto desta licitação.</w:t>
      </w:r>
    </w:p>
    <w:p w:rsidR="00E9516A" w:rsidRDefault="0034025A" w:rsidP="00CA5412">
      <w:pPr>
        <w:pStyle w:val="Ttulo3"/>
        <w:spacing w:before="120" w:after="120"/>
        <w:ind w:firstLine="1701"/>
        <w:jc w:val="both"/>
        <w:rPr>
          <w:rFonts w:ascii="Verdana" w:hAnsi="Verdana"/>
          <w:b w:val="0"/>
          <w:color w:val="000000"/>
          <w:sz w:val="18"/>
          <w:szCs w:val="18"/>
        </w:rPr>
      </w:pPr>
      <w:r w:rsidRPr="00AB7F01">
        <w:rPr>
          <w:rFonts w:ascii="Verdana" w:eastAsia="MS Mincho" w:hAnsi="Verdana"/>
          <w:b w:val="0"/>
          <w:sz w:val="18"/>
          <w:szCs w:val="18"/>
        </w:rPr>
        <w:t xml:space="preserve">O presente certame licitatório reger-se-á pela </w:t>
      </w:r>
      <w:r w:rsidR="00E9516A" w:rsidRPr="00AB7F01">
        <w:rPr>
          <w:rFonts w:ascii="Verdana" w:hAnsi="Verdana"/>
          <w:b w:val="0"/>
          <w:sz w:val="18"/>
          <w:szCs w:val="18"/>
        </w:rPr>
        <w:t xml:space="preserve">forma do disposto na </w:t>
      </w:r>
      <w:r w:rsidR="00EE6FB3">
        <w:rPr>
          <w:rFonts w:ascii="Verdana" w:hAnsi="Verdana"/>
          <w:b w:val="0"/>
          <w:sz w:val="18"/>
          <w:szCs w:val="18"/>
        </w:rPr>
        <w:t>Lei Federal</w:t>
      </w:r>
      <w:r w:rsidR="00E9516A" w:rsidRPr="00AB7F01">
        <w:rPr>
          <w:rFonts w:ascii="Verdana" w:hAnsi="Verdana"/>
          <w:b w:val="0"/>
          <w:sz w:val="18"/>
          <w:szCs w:val="18"/>
        </w:rPr>
        <w:t xml:space="preserve"> nº </w:t>
      </w:r>
      <w:r w:rsidR="00C40022" w:rsidRPr="00E9782C">
        <w:rPr>
          <w:rFonts w:ascii="Verdana" w:hAnsi="Verdana" w:cs="Arial"/>
          <w:b w:val="0"/>
          <w:sz w:val="18"/>
          <w:szCs w:val="18"/>
        </w:rPr>
        <w:t>12.462</w:t>
      </w:r>
      <w:r w:rsidR="0030589C" w:rsidRPr="00E9782C">
        <w:rPr>
          <w:rFonts w:ascii="Verdana" w:hAnsi="Verdana" w:cs="Arial"/>
          <w:b w:val="0"/>
          <w:sz w:val="18"/>
          <w:szCs w:val="18"/>
        </w:rPr>
        <w:t xml:space="preserve"> de </w:t>
      </w:r>
      <w:r w:rsidR="000A284E" w:rsidRPr="00E9782C">
        <w:rPr>
          <w:rFonts w:ascii="Verdana" w:hAnsi="Verdana" w:cs="Arial"/>
          <w:b w:val="0"/>
          <w:sz w:val="18"/>
          <w:szCs w:val="18"/>
        </w:rPr>
        <w:t>05 de agosto de 2011</w:t>
      </w:r>
      <w:r w:rsidR="00C40022" w:rsidRPr="00E9782C">
        <w:rPr>
          <w:rFonts w:ascii="Verdana" w:hAnsi="Verdana" w:cs="Arial"/>
          <w:b w:val="0"/>
          <w:sz w:val="18"/>
          <w:szCs w:val="18"/>
        </w:rPr>
        <w:t>, no Decreto nº 7.581 de 11 de Outubro de 2011 que a regulamenta</w:t>
      </w:r>
      <w:r w:rsidR="002018C2" w:rsidRPr="00E9782C">
        <w:rPr>
          <w:rFonts w:ascii="Verdana" w:hAnsi="Verdana" w:cs="Arial"/>
          <w:b w:val="0"/>
          <w:sz w:val="18"/>
          <w:szCs w:val="18"/>
        </w:rPr>
        <w:t xml:space="preserve">, </w:t>
      </w:r>
      <w:r w:rsidR="00E9782C">
        <w:rPr>
          <w:rFonts w:ascii="Verdana" w:hAnsi="Verdana" w:cs="Arial"/>
          <w:b w:val="0"/>
          <w:sz w:val="18"/>
          <w:szCs w:val="18"/>
        </w:rPr>
        <w:t xml:space="preserve">pelo Decreto n.º 8.080, de 20 de agosto de 2013, na Lei Complementar n.º 123, de 14 de dezembro de 2006, </w:t>
      </w:r>
      <w:r w:rsidR="002018C2" w:rsidRPr="00E9782C">
        <w:rPr>
          <w:rFonts w:ascii="Verdana" w:hAnsi="Verdana" w:cs="Arial"/>
          <w:b w:val="0"/>
          <w:sz w:val="18"/>
          <w:szCs w:val="18"/>
        </w:rPr>
        <w:t>na</w:t>
      </w:r>
      <w:r w:rsidR="002018C2">
        <w:rPr>
          <w:rFonts w:ascii="Verdana" w:hAnsi="Verdana" w:cs="Arial"/>
          <w:b w:val="0"/>
          <w:sz w:val="18"/>
          <w:szCs w:val="18"/>
        </w:rPr>
        <w:t xml:space="preserve"> Lei Complementar n.º 147 de 07 de agosto de 2014</w:t>
      </w:r>
      <w:r w:rsidR="004516CB">
        <w:rPr>
          <w:rFonts w:ascii="Verdana" w:hAnsi="Verdana" w:cs="Arial"/>
          <w:b w:val="0"/>
          <w:sz w:val="18"/>
          <w:szCs w:val="18"/>
        </w:rPr>
        <w:t xml:space="preserve">, </w:t>
      </w:r>
      <w:r w:rsidR="00E9782C">
        <w:rPr>
          <w:rFonts w:ascii="Verdana" w:hAnsi="Verdana" w:cs="Arial"/>
          <w:b w:val="0"/>
          <w:sz w:val="18"/>
          <w:szCs w:val="18"/>
        </w:rPr>
        <w:t xml:space="preserve">no Decreto n.º 8.538, de 06 de outubro de 2015, </w:t>
      </w:r>
      <w:r w:rsidR="004516CB">
        <w:rPr>
          <w:rFonts w:ascii="Verdana" w:hAnsi="Verdana" w:cs="Arial"/>
          <w:b w:val="0"/>
          <w:sz w:val="18"/>
          <w:szCs w:val="18"/>
        </w:rPr>
        <w:t>Lei Co</w:t>
      </w:r>
      <w:r w:rsidR="004516CB">
        <w:rPr>
          <w:rFonts w:ascii="Verdana" w:hAnsi="Verdana" w:cs="Arial"/>
          <w:b w:val="0"/>
          <w:sz w:val="18"/>
          <w:szCs w:val="18"/>
        </w:rPr>
        <w:t>m</w:t>
      </w:r>
      <w:r w:rsidR="004516CB">
        <w:rPr>
          <w:rFonts w:ascii="Verdana" w:hAnsi="Verdana" w:cs="Arial"/>
          <w:b w:val="0"/>
          <w:sz w:val="18"/>
          <w:szCs w:val="18"/>
        </w:rPr>
        <w:t>plementar n.º 155 de 06 de Outubro de 2016</w:t>
      </w:r>
      <w:r w:rsidR="005C1493">
        <w:rPr>
          <w:rFonts w:ascii="Verdana" w:hAnsi="Verdana"/>
          <w:b w:val="0"/>
          <w:sz w:val="18"/>
          <w:szCs w:val="18"/>
        </w:rPr>
        <w:t xml:space="preserve"> </w:t>
      </w:r>
      <w:r w:rsidRPr="00AB7F01">
        <w:rPr>
          <w:rFonts w:ascii="Verdana" w:hAnsi="Verdana"/>
          <w:b w:val="0"/>
          <w:sz w:val="18"/>
          <w:szCs w:val="18"/>
        </w:rPr>
        <w:t xml:space="preserve">e </w:t>
      </w:r>
      <w:r w:rsidR="00E9516A" w:rsidRPr="00AB7F01">
        <w:rPr>
          <w:rFonts w:ascii="Verdana" w:hAnsi="Verdana"/>
          <w:b w:val="0"/>
          <w:sz w:val="18"/>
          <w:szCs w:val="18"/>
        </w:rPr>
        <w:t>mediante as condições estabelecidas neste edital e seus ane</w:t>
      </w:r>
      <w:r w:rsidRPr="00AB7F01">
        <w:rPr>
          <w:rFonts w:ascii="Verdana" w:hAnsi="Verdana"/>
          <w:b w:val="0"/>
          <w:sz w:val="18"/>
          <w:szCs w:val="18"/>
        </w:rPr>
        <w:t>xos</w:t>
      </w:r>
      <w:r w:rsidRPr="00AB7F01">
        <w:rPr>
          <w:rFonts w:ascii="Verdana" w:hAnsi="Verdana"/>
          <w:b w:val="0"/>
          <w:color w:val="000000"/>
          <w:sz w:val="18"/>
          <w:szCs w:val="18"/>
        </w:rPr>
        <w:t xml:space="preserve">, constantes no Processo nº </w:t>
      </w:r>
      <w:r w:rsidR="00F60816">
        <w:rPr>
          <w:rFonts w:ascii="Verdana" w:hAnsi="Verdana"/>
          <w:b w:val="0"/>
          <w:color w:val="000000"/>
          <w:sz w:val="18"/>
          <w:szCs w:val="18"/>
        </w:rPr>
        <w:t>23069.008.229/2019-11</w:t>
      </w:r>
      <w:r w:rsidRPr="00AB7F01">
        <w:rPr>
          <w:rFonts w:ascii="Verdana" w:hAnsi="Verdana"/>
          <w:b w:val="0"/>
          <w:color w:val="000000"/>
          <w:sz w:val="18"/>
          <w:szCs w:val="18"/>
        </w:rPr>
        <w:t>.</w:t>
      </w:r>
    </w:p>
    <w:p w:rsidR="00D00F27" w:rsidRDefault="00BF57D4" w:rsidP="003A0ED3">
      <w:pPr>
        <w:spacing w:before="120" w:after="120"/>
        <w:ind w:firstLine="1800"/>
        <w:jc w:val="both"/>
        <w:rPr>
          <w:rFonts w:ascii="Verdana" w:hAnsi="Verdana"/>
          <w:sz w:val="18"/>
          <w:szCs w:val="18"/>
        </w:rPr>
      </w:pPr>
      <w:r>
        <w:rPr>
          <w:rFonts w:ascii="Verdana" w:hAnsi="Verdana"/>
          <w:sz w:val="18"/>
          <w:szCs w:val="18"/>
        </w:rPr>
        <w:t>A opção pela utilização do Regime Diferenciado de Contratação Pública – RDC, é justif</w:t>
      </w:r>
      <w:r>
        <w:rPr>
          <w:rFonts w:ascii="Verdana" w:hAnsi="Verdana"/>
          <w:sz w:val="18"/>
          <w:szCs w:val="18"/>
        </w:rPr>
        <w:t>i</w:t>
      </w:r>
      <w:r>
        <w:rPr>
          <w:rFonts w:ascii="Verdana" w:hAnsi="Verdana"/>
          <w:sz w:val="18"/>
          <w:szCs w:val="18"/>
        </w:rPr>
        <w:t>cável tendo em vista a necessidade de agilização dos processos licitatórios, para a contratação dos Serviços de Obras e de Engenharia, objetivando a economicidade, diminuição dos volumes processuais, redução da ocupação de mão de obra em todas as fases das licitações, tornando-as desta forma mais racionais.</w:t>
      </w:r>
    </w:p>
    <w:p w:rsidR="00D00F27" w:rsidRPr="003A0ED3" w:rsidRDefault="00D00F27" w:rsidP="003A0ED3">
      <w:pPr>
        <w:spacing w:before="120" w:after="120"/>
        <w:ind w:firstLine="1800"/>
        <w:jc w:val="both"/>
        <w:rPr>
          <w:rFonts w:ascii="Verdana" w:hAnsi="Verdana"/>
          <w:sz w:val="18"/>
          <w:szCs w:val="18"/>
        </w:rPr>
      </w:pPr>
      <w:r w:rsidRPr="00D00F27">
        <w:rPr>
          <w:rFonts w:ascii="Verdana" w:hAnsi="Verdana" w:cs="Times-Roman"/>
          <w:sz w:val="18"/>
          <w:szCs w:val="18"/>
        </w:rPr>
        <w:t>T</w:t>
      </w:r>
      <w:r w:rsidR="003A0ED3">
        <w:rPr>
          <w:rFonts w:ascii="Verdana" w:hAnsi="Verdana" w:cs="Times-Roman"/>
          <w:sz w:val="18"/>
          <w:szCs w:val="18"/>
        </w:rPr>
        <w:t>oda e qualquer comunicação com a Comissão Permanente de Licitações da Coorden</w:t>
      </w:r>
      <w:r w:rsidR="003A0ED3">
        <w:rPr>
          <w:rFonts w:ascii="Verdana" w:hAnsi="Verdana" w:cs="Times-Roman"/>
          <w:sz w:val="18"/>
          <w:szCs w:val="18"/>
        </w:rPr>
        <w:t>a</w:t>
      </w:r>
      <w:r w:rsidR="003A0ED3">
        <w:rPr>
          <w:rFonts w:ascii="Verdana" w:hAnsi="Verdana" w:cs="Times-Roman"/>
          <w:sz w:val="18"/>
          <w:szCs w:val="18"/>
        </w:rPr>
        <w:t>ção de Licitações</w:t>
      </w:r>
      <w:r w:rsidRPr="00D00F27">
        <w:rPr>
          <w:rFonts w:ascii="Verdana" w:hAnsi="Verdana" w:cs="Times-Roman"/>
          <w:sz w:val="18"/>
          <w:szCs w:val="18"/>
        </w:rPr>
        <w:t xml:space="preserve"> </w:t>
      </w:r>
      <w:r w:rsidR="003A0ED3">
        <w:rPr>
          <w:rFonts w:ascii="Verdana" w:hAnsi="Verdana" w:cs="Times-Roman"/>
          <w:sz w:val="18"/>
          <w:szCs w:val="18"/>
        </w:rPr>
        <w:t xml:space="preserve">da Pró-Reitoria de Administração da UFF </w:t>
      </w:r>
      <w:r w:rsidRPr="00D00F27">
        <w:rPr>
          <w:rFonts w:ascii="Verdana" w:hAnsi="Verdana" w:cs="Times-Roman"/>
          <w:sz w:val="18"/>
          <w:szCs w:val="18"/>
        </w:rPr>
        <w:t>(</w:t>
      </w:r>
      <w:r w:rsidR="003A0ED3">
        <w:rPr>
          <w:rFonts w:ascii="Verdana" w:hAnsi="Verdana" w:cs="Times-Roman"/>
          <w:sz w:val="18"/>
          <w:szCs w:val="18"/>
        </w:rPr>
        <w:t>CPL/CLi</w:t>
      </w:r>
      <w:r w:rsidR="00F60816">
        <w:rPr>
          <w:rFonts w:ascii="Verdana" w:hAnsi="Verdana" w:cs="Times-Roman"/>
          <w:sz w:val="18"/>
          <w:szCs w:val="18"/>
        </w:rPr>
        <w:t>09/2019/AD</w:t>
      </w:r>
      <w:r w:rsidR="003A0ED3">
        <w:rPr>
          <w:rFonts w:ascii="Verdana" w:hAnsi="Verdana" w:cs="Times-Roman"/>
          <w:sz w:val="18"/>
          <w:szCs w:val="18"/>
        </w:rPr>
        <w:t>/UFF)</w:t>
      </w:r>
      <w:r w:rsidRPr="00D00F27">
        <w:rPr>
          <w:rFonts w:ascii="Verdana" w:hAnsi="Verdana" w:cs="Times-Roman"/>
          <w:sz w:val="18"/>
          <w:szCs w:val="18"/>
        </w:rPr>
        <w:t xml:space="preserve"> deverá ser realizada por meio</w:t>
      </w:r>
      <w:r>
        <w:rPr>
          <w:rFonts w:ascii="Verdana" w:hAnsi="Verdana" w:cs="Times-Roman"/>
          <w:sz w:val="18"/>
          <w:szCs w:val="18"/>
        </w:rPr>
        <w:t xml:space="preserve"> </w:t>
      </w:r>
      <w:r w:rsidRPr="00D00F27">
        <w:rPr>
          <w:rFonts w:ascii="Verdana" w:hAnsi="Verdana" w:cs="Times-Roman"/>
          <w:sz w:val="18"/>
          <w:szCs w:val="18"/>
        </w:rPr>
        <w:t>eletrônico, utilizando-se do e-mail</w:t>
      </w:r>
      <w:r w:rsidR="003A0ED3">
        <w:rPr>
          <w:rFonts w:ascii="Verdana" w:hAnsi="Verdana" w:cs="Times-Roman"/>
          <w:sz w:val="18"/>
          <w:szCs w:val="18"/>
        </w:rPr>
        <w:t xml:space="preserve"> </w:t>
      </w:r>
      <w:hyperlink r:id="rId10" w:history="1">
        <w:r w:rsidR="003A0ED3" w:rsidRPr="003A0ED3">
          <w:rPr>
            <w:rStyle w:val="Hyperlink"/>
            <w:rFonts w:ascii="Verdana" w:hAnsi="Verdana" w:cs="Times-Roman"/>
            <w:b/>
            <w:sz w:val="18"/>
            <w:szCs w:val="18"/>
          </w:rPr>
          <w:t>cpl@id</w:t>
        </w:r>
        <w:r w:rsidR="003A0ED3" w:rsidRPr="003A0ED3">
          <w:rPr>
            <w:rStyle w:val="Hyperlink"/>
            <w:rFonts w:ascii="Verdana" w:hAnsi="Verdana" w:cs="Times-Bold"/>
            <w:b/>
            <w:bCs/>
            <w:sz w:val="18"/>
            <w:szCs w:val="18"/>
          </w:rPr>
          <w:t>.uff.br</w:t>
        </w:r>
      </w:hyperlink>
      <w:r w:rsidRPr="00D00F27">
        <w:rPr>
          <w:rFonts w:ascii="Verdana" w:hAnsi="Verdana" w:cs="Times-Roman"/>
          <w:sz w:val="18"/>
          <w:szCs w:val="18"/>
        </w:rPr>
        <w:t xml:space="preserve">, </w:t>
      </w:r>
      <w:r w:rsidRPr="003A0ED3">
        <w:rPr>
          <w:rFonts w:ascii="Verdana" w:hAnsi="Verdana" w:cs="Times-Roman"/>
          <w:sz w:val="18"/>
          <w:szCs w:val="18"/>
        </w:rPr>
        <w:t>ou, quando da sessão pública de</w:t>
      </w:r>
      <w:r w:rsidR="003A0ED3" w:rsidRPr="003A0ED3">
        <w:rPr>
          <w:rFonts w:ascii="Verdana" w:hAnsi="Verdana" w:cs="Times-Roman"/>
          <w:sz w:val="18"/>
          <w:szCs w:val="18"/>
        </w:rPr>
        <w:t xml:space="preserve"> </w:t>
      </w:r>
      <w:r w:rsidRPr="003A0ED3">
        <w:rPr>
          <w:rFonts w:ascii="Verdana" w:hAnsi="Verdana" w:cs="Times-Roman"/>
          <w:sz w:val="18"/>
          <w:szCs w:val="18"/>
        </w:rPr>
        <w:t>disputa do ce</w:t>
      </w:r>
      <w:r w:rsidRPr="003A0ED3">
        <w:rPr>
          <w:rFonts w:ascii="Verdana" w:hAnsi="Verdana" w:cs="Times-Roman"/>
          <w:sz w:val="18"/>
          <w:szCs w:val="18"/>
        </w:rPr>
        <w:t>r</w:t>
      </w:r>
      <w:r w:rsidRPr="003A0ED3">
        <w:rPr>
          <w:rFonts w:ascii="Verdana" w:hAnsi="Verdana" w:cs="Times-Roman"/>
          <w:sz w:val="18"/>
          <w:szCs w:val="18"/>
        </w:rPr>
        <w:t xml:space="preserve">tame, por intermédio do sistema eletrônico COMPRASNET, sendo que </w:t>
      </w:r>
      <w:r w:rsidRPr="003A0ED3">
        <w:rPr>
          <w:rFonts w:ascii="Verdana" w:hAnsi="Verdana" w:cs="Times-Bold"/>
          <w:bCs/>
          <w:sz w:val="18"/>
          <w:szCs w:val="18"/>
        </w:rPr>
        <w:t>não serão</w:t>
      </w:r>
      <w:r w:rsidR="003A0ED3" w:rsidRPr="003A0ED3">
        <w:rPr>
          <w:rFonts w:ascii="Verdana" w:hAnsi="Verdana" w:cs="Times-Bold"/>
          <w:bCs/>
          <w:sz w:val="18"/>
          <w:szCs w:val="18"/>
        </w:rPr>
        <w:t xml:space="preserve"> </w:t>
      </w:r>
      <w:r w:rsidRPr="003A0ED3">
        <w:rPr>
          <w:rFonts w:ascii="Verdana" w:hAnsi="Verdana" w:cs="Times-Bold"/>
          <w:bCs/>
          <w:sz w:val="18"/>
          <w:szCs w:val="18"/>
        </w:rPr>
        <w:t>prestadas informações por contato telefônico ou outro endereço eletrônico que não o indicado</w:t>
      </w:r>
      <w:r w:rsidR="003A0ED3" w:rsidRPr="003A0ED3">
        <w:rPr>
          <w:rFonts w:ascii="Verdana" w:hAnsi="Verdana" w:cs="Times-Bold"/>
          <w:bCs/>
          <w:sz w:val="18"/>
          <w:szCs w:val="18"/>
        </w:rPr>
        <w:t xml:space="preserve"> </w:t>
      </w:r>
      <w:r w:rsidRPr="003A0ED3">
        <w:rPr>
          <w:rFonts w:ascii="Verdana" w:hAnsi="Verdana" w:cs="Times-Bold"/>
          <w:bCs/>
          <w:sz w:val="18"/>
          <w:szCs w:val="18"/>
        </w:rPr>
        <w:t>neste Edital</w:t>
      </w:r>
      <w:r w:rsidR="003A0ED3">
        <w:rPr>
          <w:rFonts w:ascii="Verdana" w:hAnsi="Verdana" w:cs="Times-Bold"/>
          <w:bCs/>
          <w:sz w:val="18"/>
          <w:szCs w:val="18"/>
        </w:rPr>
        <w:t>.</w:t>
      </w:r>
    </w:p>
    <w:p w:rsidR="00E9516A" w:rsidRPr="00BE563D" w:rsidRDefault="00E9516A" w:rsidP="00CA5412">
      <w:pPr>
        <w:pStyle w:val="Corpodetexto"/>
        <w:spacing w:before="120"/>
        <w:ind w:left="705"/>
        <w:jc w:val="both"/>
        <w:rPr>
          <w:rFonts w:ascii="Verdana" w:hAnsi="Verdana"/>
          <w:sz w:val="18"/>
          <w:szCs w:val="18"/>
        </w:rPr>
      </w:pPr>
    </w:p>
    <w:p w:rsidR="003A0ED3" w:rsidRPr="003A0ED3" w:rsidRDefault="00E87F0A" w:rsidP="003A0ED3">
      <w:pPr>
        <w:pStyle w:val="Corpodetexto"/>
        <w:numPr>
          <w:ilvl w:val="0"/>
          <w:numId w:val="2"/>
        </w:numPr>
        <w:spacing w:before="120"/>
        <w:jc w:val="both"/>
        <w:rPr>
          <w:rFonts w:ascii="Verdana" w:hAnsi="Verdana"/>
          <w:b/>
          <w:sz w:val="18"/>
          <w:szCs w:val="18"/>
          <w:u w:val="words"/>
        </w:rPr>
      </w:pPr>
      <w:r w:rsidRPr="00BE563D">
        <w:rPr>
          <w:rFonts w:ascii="Verdana" w:hAnsi="Verdana"/>
          <w:b/>
          <w:sz w:val="18"/>
          <w:szCs w:val="18"/>
          <w:u w:val="words"/>
        </w:rPr>
        <w:t>OBJETO DA LICITAÇÃO</w:t>
      </w:r>
      <w:r w:rsidRPr="00BE563D">
        <w:rPr>
          <w:rFonts w:ascii="Verdana" w:hAnsi="Verdana"/>
          <w:b/>
          <w:sz w:val="18"/>
          <w:szCs w:val="18"/>
        </w:rPr>
        <w:t>:</w:t>
      </w:r>
    </w:p>
    <w:p w:rsidR="009B33C2" w:rsidRPr="004A1364" w:rsidRDefault="00E87F0A" w:rsidP="009B33C2">
      <w:pPr>
        <w:pStyle w:val="Corpodetexto"/>
        <w:numPr>
          <w:ilvl w:val="1"/>
          <w:numId w:val="2"/>
        </w:numPr>
        <w:autoSpaceDE w:val="0"/>
        <w:autoSpaceDN w:val="0"/>
        <w:adjustRightInd w:val="0"/>
        <w:spacing w:before="120"/>
        <w:jc w:val="both"/>
        <w:rPr>
          <w:rFonts w:ascii="Verdana" w:hAnsi="Verdana" w:cs="Times-Roman"/>
          <w:sz w:val="18"/>
          <w:szCs w:val="18"/>
        </w:rPr>
      </w:pPr>
      <w:r w:rsidRPr="004A1364">
        <w:rPr>
          <w:rFonts w:ascii="Verdana" w:hAnsi="Verdana"/>
          <w:sz w:val="18"/>
          <w:szCs w:val="18"/>
        </w:rPr>
        <w:t xml:space="preserve">– </w:t>
      </w:r>
      <w:r w:rsidR="003A0ED3" w:rsidRPr="004A1364">
        <w:rPr>
          <w:rFonts w:ascii="Verdana" w:hAnsi="Verdana" w:cs="Times-Roman"/>
          <w:sz w:val="18"/>
          <w:szCs w:val="18"/>
        </w:rPr>
        <w:t xml:space="preserve">A presente licitação tem como objeto a </w:t>
      </w:r>
      <w:r w:rsidR="003A0ED3" w:rsidRPr="004A1364">
        <w:rPr>
          <w:rFonts w:ascii="Verdana" w:hAnsi="Verdana" w:cs="Times-Bold"/>
          <w:bCs/>
          <w:sz w:val="18"/>
          <w:szCs w:val="18"/>
        </w:rPr>
        <w:t>contratação de empresa, por meio do Regime Dif</w:t>
      </w:r>
      <w:r w:rsidR="003A0ED3" w:rsidRPr="004A1364">
        <w:rPr>
          <w:rFonts w:ascii="Verdana" w:hAnsi="Verdana" w:cs="Times-Bold"/>
          <w:bCs/>
          <w:sz w:val="18"/>
          <w:szCs w:val="18"/>
        </w:rPr>
        <w:t>e</w:t>
      </w:r>
      <w:r w:rsidR="003A0ED3" w:rsidRPr="004A1364">
        <w:rPr>
          <w:rFonts w:ascii="Verdana" w:hAnsi="Verdana" w:cs="Times-Bold"/>
          <w:bCs/>
          <w:sz w:val="18"/>
          <w:szCs w:val="18"/>
        </w:rPr>
        <w:t>renciado de Contratações Públicas (RDC), para fornecimento de material e mão de obra (e</w:t>
      </w:r>
      <w:r w:rsidR="003A0ED3" w:rsidRPr="004A1364">
        <w:rPr>
          <w:rFonts w:ascii="Verdana" w:hAnsi="Verdana" w:cs="Times-Bold"/>
          <w:bCs/>
          <w:sz w:val="18"/>
          <w:szCs w:val="18"/>
        </w:rPr>
        <w:t>m</w:t>
      </w:r>
      <w:r w:rsidR="003A0ED3" w:rsidRPr="004A1364">
        <w:rPr>
          <w:rFonts w:ascii="Verdana" w:hAnsi="Verdana" w:cs="Times-Bold"/>
          <w:bCs/>
          <w:sz w:val="18"/>
          <w:szCs w:val="18"/>
        </w:rPr>
        <w:t xml:space="preserve">preitada por preço unitário) destinado à </w:t>
      </w:r>
      <w:r w:rsidR="00F60816">
        <w:rPr>
          <w:rFonts w:ascii="Verdana" w:hAnsi="Verdana" w:cs="Times-Bold"/>
          <w:bCs/>
          <w:sz w:val="18"/>
          <w:szCs w:val="18"/>
        </w:rPr>
        <w:t xml:space="preserve">execução de </w:t>
      </w:r>
      <w:r w:rsidR="003A0ED3" w:rsidRPr="004A1364">
        <w:rPr>
          <w:rFonts w:ascii="Verdana" w:hAnsi="Verdana" w:cs="Times-Bold"/>
          <w:bCs/>
          <w:sz w:val="18"/>
          <w:szCs w:val="18"/>
        </w:rPr>
        <w:t xml:space="preserve">obra para </w:t>
      </w:r>
      <w:r w:rsidR="00F60816">
        <w:rPr>
          <w:rFonts w:ascii="Verdana" w:hAnsi="Verdana" w:cs="Times-Bold"/>
          <w:bCs/>
          <w:sz w:val="18"/>
          <w:szCs w:val="18"/>
        </w:rPr>
        <w:t xml:space="preserve">adequação do pilotis do bloco </w:t>
      </w:r>
      <w:r w:rsidR="00F60816" w:rsidRPr="00F60816">
        <w:rPr>
          <w:rFonts w:ascii="Verdana" w:hAnsi="Verdana" w:cs="Times-Bold"/>
          <w:bCs/>
          <w:sz w:val="18"/>
          <w:szCs w:val="18"/>
        </w:rPr>
        <w:t>“P” localizado no Campus do Gragoatá da Universidade Federal Fluminense, Niterói - RJ</w:t>
      </w:r>
      <w:r w:rsidR="009B33C2" w:rsidRPr="00F60816">
        <w:rPr>
          <w:rFonts w:ascii="Verdana" w:hAnsi="Verdana" w:cs="Times-Bold"/>
          <w:bCs/>
          <w:sz w:val="18"/>
          <w:szCs w:val="18"/>
        </w:rPr>
        <w:t>,</w:t>
      </w:r>
      <w:r w:rsidR="003A0ED3" w:rsidRPr="00F60816">
        <w:rPr>
          <w:rFonts w:ascii="Verdana" w:hAnsi="Verdana" w:cs="Times-Bold"/>
          <w:bCs/>
          <w:sz w:val="18"/>
          <w:szCs w:val="18"/>
        </w:rPr>
        <w:t xml:space="preserve"> </w:t>
      </w:r>
      <w:r w:rsidR="009B33C2" w:rsidRPr="00F60816">
        <w:rPr>
          <w:rFonts w:ascii="Verdana" w:hAnsi="Verdana"/>
          <w:sz w:val="18"/>
          <w:szCs w:val="18"/>
        </w:rPr>
        <w:t>de acordo com as especificações dos serviços</w:t>
      </w:r>
      <w:r w:rsidR="00FB61AF" w:rsidRPr="00F60816">
        <w:rPr>
          <w:rFonts w:ascii="Verdana" w:hAnsi="Verdana"/>
          <w:sz w:val="18"/>
          <w:szCs w:val="18"/>
        </w:rPr>
        <w:t xml:space="preserve"> (Termo de Referência)</w:t>
      </w:r>
      <w:r w:rsidR="009B33C2" w:rsidRPr="00F60816">
        <w:rPr>
          <w:rFonts w:ascii="Verdana" w:hAnsi="Verdana"/>
          <w:sz w:val="18"/>
          <w:szCs w:val="18"/>
        </w:rPr>
        <w:t xml:space="preserve"> e planilha com orçamento e</w:t>
      </w:r>
      <w:r w:rsidR="009B33C2" w:rsidRPr="00F60816">
        <w:rPr>
          <w:rFonts w:ascii="Verdana" w:hAnsi="Verdana"/>
          <w:sz w:val="18"/>
          <w:szCs w:val="18"/>
        </w:rPr>
        <w:t>s</w:t>
      </w:r>
      <w:r w:rsidR="009B33C2" w:rsidRPr="004A1364">
        <w:rPr>
          <w:rFonts w:ascii="Verdana" w:hAnsi="Verdana"/>
          <w:sz w:val="18"/>
          <w:szCs w:val="18"/>
        </w:rPr>
        <w:t xml:space="preserve">timativo relacionados nos Anexos </w:t>
      </w:r>
      <w:r w:rsidR="003F5433">
        <w:rPr>
          <w:rFonts w:ascii="Verdana" w:hAnsi="Verdana"/>
          <w:sz w:val="18"/>
          <w:szCs w:val="18"/>
        </w:rPr>
        <w:t>I</w:t>
      </w:r>
      <w:r w:rsidR="009B33C2" w:rsidRPr="004A1364">
        <w:rPr>
          <w:rFonts w:ascii="Verdana" w:hAnsi="Verdana"/>
          <w:sz w:val="18"/>
          <w:szCs w:val="18"/>
        </w:rPr>
        <w:t>V e V</w:t>
      </w:r>
      <w:r w:rsidR="003F5433">
        <w:rPr>
          <w:rFonts w:ascii="Verdana" w:hAnsi="Verdana"/>
          <w:sz w:val="18"/>
          <w:szCs w:val="18"/>
        </w:rPr>
        <w:t>-A</w:t>
      </w:r>
      <w:r w:rsidR="009B33C2" w:rsidRPr="004A1364">
        <w:rPr>
          <w:rFonts w:ascii="Verdana" w:hAnsi="Verdana"/>
          <w:sz w:val="18"/>
          <w:szCs w:val="18"/>
        </w:rPr>
        <w:t>, partes integrantes deste edital.</w:t>
      </w:r>
    </w:p>
    <w:p w:rsidR="009B33C2" w:rsidRPr="009B33C2" w:rsidRDefault="009B33C2" w:rsidP="003A0ED3">
      <w:pPr>
        <w:pStyle w:val="Corpodetexto"/>
        <w:numPr>
          <w:ilvl w:val="1"/>
          <w:numId w:val="2"/>
        </w:numPr>
        <w:autoSpaceDE w:val="0"/>
        <w:autoSpaceDN w:val="0"/>
        <w:adjustRightInd w:val="0"/>
        <w:spacing w:before="120"/>
        <w:jc w:val="both"/>
        <w:rPr>
          <w:rFonts w:ascii="Verdana" w:hAnsi="Verdana" w:cs="Times-Roman"/>
          <w:sz w:val="18"/>
          <w:szCs w:val="18"/>
        </w:rPr>
      </w:pPr>
      <w:r w:rsidRPr="009B33C2">
        <w:rPr>
          <w:rFonts w:ascii="Verdana" w:hAnsi="Verdana"/>
          <w:sz w:val="18"/>
          <w:szCs w:val="18"/>
        </w:rPr>
        <w:t>– Localização da obra:</w:t>
      </w:r>
      <w:r w:rsidR="00F60816">
        <w:rPr>
          <w:rFonts w:ascii="Verdana" w:hAnsi="Verdana"/>
          <w:sz w:val="18"/>
          <w:szCs w:val="18"/>
        </w:rPr>
        <w:t xml:space="preserve"> Bloco “P” do Campus do Gragoatá, Avenida Visconde do Rio Branco s/n.º, bairro do Gragoatá, Niterói – RJ.</w:t>
      </w:r>
    </w:p>
    <w:p w:rsidR="009B33C2" w:rsidRPr="009B33C2" w:rsidRDefault="003A0ED3" w:rsidP="003A0ED3">
      <w:pPr>
        <w:pStyle w:val="Corpodetexto"/>
        <w:numPr>
          <w:ilvl w:val="1"/>
          <w:numId w:val="2"/>
        </w:numPr>
        <w:autoSpaceDE w:val="0"/>
        <w:autoSpaceDN w:val="0"/>
        <w:adjustRightInd w:val="0"/>
        <w:spacing w:before="120"/>
        <w:jc w:val="both"/>
        <w:rPr>
          <w:rFonts w:ascii="Verdana" w:hAnsi="Verdana" w:cs="Times-Roman"/>
          <w:sz w:val="18"/>
          <w:szCs w:val="18"/>
        </w:rPr>
      </w:pPr>
      <w:r w:rsidRPr="009B33C2">
        <w:rPr>
          <w:rFonts w:ascii="Verdana" w:hAnsi="Verdana" w:cs="Times-Bold"/>
          <w:b/>
          <w:bCs/>
          <w:sz w:val="18"/>
          <w:szCs w:val="18"/>
        </w:rPr>
        <w:lastRenderedPageBreak/>
        <w:t xml:space="preserve">– </w:t>
      </w:r>
      <w:r w:rsidRPr="009B33C2">
        <w:rPr>
          <w:rFonts w:ascii="Verdana" w:hAnsi="Verdana" w:cs="Times-Roman"/>
          <w:sz w:val="18"/>
          <w:szCs w:val="18"/>
        </w:rPr>
        <w:t xml:space="preserve">Esta licitação será realizada na forma </w:t>
      </w:r>
      <w:r w:rsidRPr="009B33C2">
        <w:rPr>
          <w:rFonts w:ascii="Verdana" w:hAnsi="Verdana" w:cs="Times-Bold"/>
          <w:b/>
          <w:bCs/>
          <w:sz w:val="18"/>
          <w:szCs w:val="18"/>
        </w:rPr>
        <w:t xml:space="preserve">ELETRÔNICA </w:t>
      </w:r>
      <w:r w:rsidRPr="009B33C2">
        <w:rPr>
          <w:rFonts w:ascii="Verdana" w:hAnsi="Verdana" w:cs="Times-Roman"/>
          <w:sz w:val="18"/>
          <w:szCs w:val="18"/>
        </w:rPr>
        <w:t xml:space="preserve">e em modo de disputa </w:t>
      </w:r>
      <w:r w:rsidRPr="009B33C2">
        <w:rPr>
          <w:rFonts w:ascii="Verdana" w:hAnsi="Verdana" w:cs="Times-Bold"/>
          <w:b/>
          <w:bCs/>
          <w:sz w:val="18"/>
          <w:szCs w:val="18"/>
        </w:rPr>
        <w:t>COMBINADO</w:t>
      </w:r>
      <w:r w:rsidR="009B33C2" w:rsidRPr="009B33C2">
        <w:rPr>
          <w:rFonts w:ascii="Verdana" w:hAnsi="Verdana" w:cs="Times-Bold"/>
          <w:b/>
          <w:bCs/>
          <w:sz w:val="18"/>
          <w:szCs w:val="18"/>
        </w:rPr>
        <w:t xml:space="preserve"> </w:t>
      </w:r>
      <w:r w:rsidRPr="009B33C2">
        <w:rPr>
          <w:rFonts w:ascii="Verdana" w:hAnsi="Verdana" w:cs="Times-Bold"/>
          <w:b/>
          <w:bCs/>
          <w:sz w:val="18"/>
          <w:szCs w:val="18"/>
        </w:rPr>
        <w:t>(FECHADO/ABERTO)</w:t>
      </w:r>
      <w:r w:rsidRPr="009B33C2">
        <w:rPr>
          <w:rFonts w:ascii="Verdana" w:hAnsi="Verdana" w:cs="Times-Roman"/>
          <w:sz w:val="18"/>
          <w:szCs w:val="18"/>
        </w:rPr>
        <w:t>, conforme o disposto nos arts. 23 e 24 do Decreto nº 7.581/11.</w:t>
      </w:r>
    </w:p>
    <w:p w:rsidR="003A0ED3" w:rsidRPr="009B33C2" w:rsidRDefault="003A0ED3" w:rsidP="003A0ED3">
      <w:pPr>
        <w:pStyle w:val="Corpodetexto"/>
        <w:numPr>
          <w:ilvl w:val="1"/>
          <w:numId w:val="2"/>
        </w:numPr>
        <w:autoSpaceDE w:val="0"/>
        <w:autoSpaceDN w:val="0"/>
        <w:adjustRightInd w:val="0"/>
        <w:spacing w:before="120"/>
        <w:jc w:val="both"/>
        <w:rPr>
          <w:rFonts w:ascii="Verdana" w:hAnsi="Verdana" w:cs="Times-Bold"/>
          <w:bCs/>
          <w:sz w:val="18"/>
          <w:szCs w:val="18"/>
        </w:rPr>
      </w:pPr>
      <w:r w:rsidRPr="009B33C2">
        <w:rPr>
          <w:rFonts w:ascii="Verdana" w:hAnsi="Verdana" w:cs="Times-Bold"/>
          <w:b/>
          <w:bCs/>
          <w:sz w:val="18"/>
          <w:szCs w:val="18"/>
        </w:rPr>
        <w:t xml:space="preserve">– </w:t>
      </w:r>
      <w:r w:rsidRPr="009B33C2">
        <w:rPr>
          <w:rFonts w:ascii="Verdana" w:hAnsi="Verdana" w:cs="Times-Roman"/>
          <w:sz w:val="18"/>
          <w:szCs w:val="18"/>
        </w:rPr>
        <w:t>Trata-se de licitação enquadrada no art. 1º, §3º da Lei nº 12.462/11 e suas posteriores alt</w:t>
      </w:r>
      <w:r w:rsidRPr="009B33C2">
        <w:rPr>
          <w:rFonts w:ascii="Verdana" w:hAnsi="Verdana" w:cs="Times-Roman"/>
          <w:sz w:val="18"/>
          <w:szCs w:val="18"/>
        </w:rPr>
        <w:t>e</w:t>
      </w:r>
      <w:r w:rsidRPr="009B33C2">
        <w:rPr>
          <w:rFonts w:ascii="Verdana" w:hAnsi="Verdana" w:cs="Times-Roman"/>
          <w:sz w:val="18"/>
          <w:szCs w:val="18"/>
        </w:rPr>
        <w:t>rações, como</w:t>
      </w:r>
      <w:r w:rsidR="009B33C2" w:rsidRPr="009B33C2">
        <w:rPr>
          <w:rFonts w:ascii="Verdana" w:hAnsi="Verdana" w:cs="Times-Roman"/>
          <w:sz w:val="18"/>
          <w:szCs w:val="18"/>
        </w:rPr>
        <w:t xml:space="preserve"> </w:t>
      </w:r>
      <w:r w:rsidRPr="009B33C2">
        <w:rPr>
          <w:rFonts w:ascii="Verdana" w:hAnsi="Verdana" w:cs="Times-Bold"/>
          <w:bCs/>
          <w:sz w:val="18"/>
          <w:szCs w:val="18"/>
        </w:rPr>
        <w:t>Regime Diferenciado de Contratações Públicas (RDC)</w:t>
      </w:r>
      <w:r w:rsidRPr="009B33C2">
        <w:rPr>
          <w:rFonts w:ascii="Verdana" w:hAnsi="Verdana" w:cs="Times-Roman"/>
          <w:sz w:val="18"/>
          <w:szCs w:val="18"/>
        </w:rPr>
        <w:t xml:space="preserve">, </w:t>
      </w:r>
      <w:r w:rsidR="009B33C2" w:rsidRPr="009B33C2">
        <w:rPr>
          <w:rFonts w:ascii="Verdana" w:hAnsi="Verdana" w:cs="Times-Roman"/>
          <w:sz w:val="18"/>
          <w:szCs w:val="18"/>
        </w:rPr>
        <w:t xml:space="preserve">no </w:t>
      </w:r>
      <w:r w:rsidRPr="009B33C2">
        <w:rPr>
          <w:rFonts w:ascii="Verdana" w:hAnsi="Verdana" w:cs="Times-Roman"/>
          <w:sz w:val="18"/>
          <w:szCs w:val="18"/>
        </w:rPr>
        <w:t xml:space="preserve">regime de </w:t>
      </w:r>
      <w:r w:rsidR="009B33C2">
        <w:rPr>
          <w:rFonts w:ascii="Verdana" w:hAnsi="Verdana" w:cs="Times-Roman"/>
          <w:sz w:val="18"/>
          <w:szCs w:val="18"/>
        </w:rPr>
        <w:t>empreitada por preço unitário</w:t>
      </w:r>
      <w:r w:rsidR="009B33C2" w:rsidRPr="009B33C2">
        <w:rPr>
          <w:rFonts w:ascii="Verdana" w:hAnsi="Verdana" w:cs="Times-Bold"/>
          <w:bCs/>
          <w:sz w:val="18"/>
          <w:szCs w:val="18"/>
        </w:rPr>
        <w:t>,</w:t>
      </w:r>
      <w:r w:rsidR="004D7B00" w:rsidRPr="009B33C2">
        <w:rPr>
          <w:rFonts w:ascii="Verdana" w:hAnsi="Verdana" w:cs="Times-Bold"/>
          <w:bCs/>
          <w:sz w:val="18"/>
          <w:szCs w:val="18"/>
        </w:rPr>
        <w:t xml:space="preserve"> </w:t>
      </w:r>
      <w:r w:rsidR="004D7B00">
        <w:rPr>
          <w:rFonts w:ascii="Verdana" w:hAnsi="Verdana" w:cs="Times-Bold"/>
          <w:bCs/>
          <w:sz w:val="18"/>
          <w:szCs w:val="18"/>
        </w:rPr>
        <w:t>na forma de julgamento de</w:t>
      </w:r>
      <w:r w:rsidR="000F01D6" w:rsidRPr="000F01D6">
        <w:rPr>
          <w:rFonts w:ascii="Verdana" w:hAnsi="Verdana" w:cs="Times-Bold"/>
          <w:bCs/>
          <w:sz w:val="18"/>
          <w:szCs w:val="18"/>
        </w:rPr>
        <w:t xml:space="preserve"> maior desconto sobre o preço total</w:t>
      </w:r>
      <w:r w:rsidR="003F5433">
        <w:rPr>
          <w:rFonts w:ascii="Verdana" w:hAnsi="Verdana" w:cs="Times-Bold"/>
          <w:bCs/>
          <w:sz w:val="18"/>
          <w:szCs w:val="18"/>
        </w:rPr>
        <w:t>.</w:t>
      </w:r>
    </w:p>
    <w:p w:rsidR="00CA5412" w:rsidRPr="00CA5412" w:rsidRDefault="00CA5412" w:rsidP="00CA5412">
      <w:pPr>
        <w:pStyle w:val="Corpodetexto"/>
        <w:spacing w:before="120"/>
        <w:ind w:left="360"/>
        <w:jc w:val="both"/>
        <w:rPr>
          <w:rFonts w:ascii="Verdana" w:hAnsi="Verdana"/>
          <w:sz w:val="18"/>
          <w:szCs w:val="18"/>
        </w:rPr>
      </w:pPr>
    </w:p>
    <w:p w:rsidR="00E87F0A" w:rsidRDefault="00113C28" w:rsidP="00CA5412">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 xml:space="preserve">TERMOS DE </w:t>
      </w:r>
      <w:r w:rsidRPr="00CB1287">
        <w:rPr>
          <w:rFonts w:ascii="Verdana" w:hAnsi="Verdana"/>
          <w:b/>
          <w:sz w:val="18"/>
          <w:szCs w:val="18"/>
          <w:u w:val="words"/>
        </w:rPr>
        <w:t>REFERÊNCIA</w:t>
      </w:r>
      <w:r w:rsidRPr="00CB1287">
        <w:rPr>
          <w:rFonts w:ascii="Verdana" w:hAnsi="Verdana"/>
          <w:sz w:val="18"/>
          <w:szCs w:val="18"/>
        </w:rPr>
        <w:t>:</w:t>
      </w:r>
    </w:p>
    <w:p w:rsidR="000F01D6" w:rsidRPr="00BE563D" w:rsidRDefault="000F01D6" w:rsidP="000F01D6">
      <w:pPr>
        <w:pStyle w:val="Corpodetexto"/>
        <w:numPr>
          <w:ilvl w:val="1"/>
          <w:numId w:val="2"/>
        </w:numPr>
        <w:spacing w:before="120"/>
        <w:jc w:val="both"/>
        <w:rPr>
          <w:rFonts w:ascii="Verdana" w:hAnsi="Verdana"/>
          <w:b/>
          <w:sz w:val="18"/>
          <w:szCs w:val="18"/>
        </w:rPr>
      </w:pPr>
      <w:r w:rsidRPr="00BE563D">
        <w:rPr>
          <w:rFonts w:ascii="Verdana" w:hAnsi="Verdana"/>
          <w:sz w:val="18"/>
          <w:szCs w:val="18"/>
        </w:rPr>
        <w:t xml:space="preserve">- Processo administrativo nº </w:t>
      </w:r>
      <w:r w:rsidR="00F60816">
        <w:rPr>
          <w:rFonts w:ascii="Verdana" w:hAnsi="Verdana"/>
          <w:b/>
          <w:sz w:val="18"/>
          <w:szCs w:val="18"/>
        </w:rPr>
        <w:t>23069.008.229/2019-11</w:t>
      </w:r>
    </w:p>
    <w:p w:rsidR="00113C28" w:rsidRPr="00C40022" w:rsidRDefault="00113C28" w:rsidP="00CA5412">
      <w:pPr>
        <w:pStyle w:val="Corpodetexto"/>
        <w:numPr>
          <w:ilvl w:val="1"/>
          <w:numId w:val="2"/>
        </w:numPr>
        <w:spacing w:before="120"/>
        <w:jc w:val="both"/>
        <w:rPr>
          <w:rFonts w:ascii="Verdana" w:hAnsi="Verdana"/>
          <w:sz w:val="18"/>
          <w:szCs w:val="18"/>
          <w:lang w:val="en-US"/>
        </w:rPr>
      </w:pPr>
      <w:r w:rsidRPr="00C40022">
        <w:rPr>
          <w:rFonts w:ascii="Verdana" w:hAnsi="Verdana"/>
          <w:sz w:val="18"/>
          <w:szCs w:val="18"/>
          <w:lang w:val="en-US"/>
        </w:rPr>
        <w:t xml:space="preserve">- Edital </w:t>
      </w:r>
      <w:r w:rsidR="00C40022" w:rsidRPr="00C40022">
        <w:rPr>
          <w:rFonts w:ascii="Verdana" w:hAnsi="Verdana"/>
          <w:sz w:val="18"/>
          <w:szCs w:val="18"/>
          <w:lang w:val="en-US"/>
        </w:rPr>
        <w:t>RDC</w:t>
      </w:r>
      <w:r w:rsidR="009424BA">
        <w:rPr>
          <w:rFonts w:ascii="Verdana" w:hAnsi="Verdana"/>
          <w:sz w:val="18"/>
          <w:szCs w:val="18"/>
          <w:lang w:val="en-US"/>
        </w:rPr>
        <w:t>-e</w:t>
      </w:r>
      <w:r w:rsidRPr="00C40022">
        <w:rPr>
          <w:rFonts w:ascii="Verdana" w:hAnsi="Verdana"/>
          <w:b/>
          <w:bCs/>
          <w:sz w:val="18"/>
          <w:szCs w:val="18"/>
          <w:lang w:val="en-US"/>
        </w:rPr>
        <w:t xml:space="preserve"> n.º </w:t>
      </w:r>
      <w:r w:rsidR="00F60816">
        <w:rPr>
          <w:rFonts w:ascii="Verdana" w:hAnsi="Verdana"/>
          <w:b/>
          <w:bCs/>
          <w:sz w:val="18"/>
          <w:szCs w:val="18"/>
          <w:lang w:val="en-US"/>
        </w:rPr>
        <w:t>09/2019/AD</w:t>
      </w:r>
      <w:r w:rsidR="0008114C" w:rsidRPr="00C40022">
        <w:rPr>
          <w:rFonts w:ascii="Verdana" w:hAnsi="Verdana"/>
          <w:b/>
          <w:bCs/>
          <w:sz w:val="18"/>
          <w:szCs w:val="18"/>
          <w:lang w:val="en-US"/>
        </w:rPr>
        <w:t>;</w:t>
      </w:r>
    </w:p>
    <w:p w:rsidR="00AA15B5" w:rsidRPr="0045462E" w:rsidRDefault="00AA15B5"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Forma de execução: </w:t>
      </w:r>
      <w:r w:rsidR="009424BA" w:rsidRPr="009424BA">
        <w:rPr>
          <w:rFonts w:ascii="Verdana" w:hAnsi="Verdana"/>
          <w:b/>
          <w:sz w:val="18"/>
          <w:szCs w:val="18"/>
        </w:rPr>
        <w:t>eletrônica</w:t>
      </w:r>
      <w:r>
        <w:rPr>
          <w:rFonts w:ascii="Verdana" w:hAnsi="Verdana"/>
          <w:b/>
          <w:sz w:val="18"/>
          <w:szCs w:val="18"/>
        </w:rPr>
        <w:t>;</w:t>
      </w:r>
    </w:p>
    <w:p w:rsidR="00113C28" w:rsidRPr="000A3220" w:rsidRDefault="00113C28" w:rsidP="00CA5412">
      <w:pPr>
        <w:pStyle w:val="Corpodetexto"/>
        <w:numPr>
          <w:ilvl w:val="1"/>
          <w:numId w:val="2"/>
        </w:numPr>
        <w:spacing w:before="120"/>
        <w:jc w:val="both"/>
        <w:rPr>
          <w:rFonts w:ascii="Verdana" w:hAnsi="Verdana"/>
          <w:sz w:val="18"/>
          <w:szCs w:val="18"/>
        </w:rPr>
      </w:pPr>
      <w:r w:rsidRPr="000A3220">
        <w:rPr>
          <w:rFonts w:ascii="Verdana" w:hAnsi="Verdana"/>
          <w:sz w:val="18"/>
          <w:szCs w:val="18"/>
        </w:rPr>
        <w:t>–</w:t>
      </w:r>
      <w:r w:rsidRPr="000A3220">
        <w:rPr>
          <w:rFonts w:ascii="Verdana" w:hAnsi="Verdana"/>
          <w:b/>
          <w:sz w:val="18"/>
          <w:szCs w:val="18"/>
        </w:rPr>
        <w:t xml:space="preserve"> </w:t>
      </w:r>
      <w:r w:rsidRPr="000A3220">
        <w:rPr>
          <w:rFonts w:ascii="Verdana" w:hAnsi="Verdana"/>
          <w:sz w:val="18"/>
          <w:szCs w:val="18"/>
        </w:rPr>
        <w:t>Mod</w:t>
      </w:r>
      <w:r w:rsidR="00AA15B5" w:rsidRPr="000A3220">
        <w:rPr>
          <w:rFonts w:ascii="Verdana" w:hAnsi="Verdana"/>
          <w:sz w:val="18"/>
          <w:szCs w:val="18"/>
        </w:rPr>
        <w:t>o de disputa</w:t>
      </w:r>
      <w:r w:rsidRPr="000A3220">
        <w:rPr>
          <w:rFonts w:ascii="Verdana" w:hAnsi="Verdana"/>
          <w:sz w:val="18"/>
          <w:szCs w:val="18"/>
        </w:rPr>
        <w:t xml:space="preserve">: </w:t>
      </w:r>
      <w:r w:rsidR="009424BA" w:rsidRPr="000A3220">
        <w:rPr>
          <w:rFonts w:ascii="Verdana" w:hAnsi="Verdana"/>
          <w:b/>
          <w:sz w:val="18"/>
          <w:szCs w:val="18"/>
        </w:rPr>
        <w:t>Combinado (Fechado/Aberto);</w:t>
      </w:r>
    </w:p>
    <w:p w:rsidR="00AA15B5" w:rsidRPr="00AA15B5" w:rsidRDefault="00AA15B5" w:rsidP="00CA5412">
      <w:pPr>
        <w:pStyle w:val="Corpodetexto"/>
        <w:numPr>
          <w:ilvl w:val="1"/>
          <w:numId w:val="2"/>
        </w:numPr>
        <w:spacing w:before="120"/>
        <w:jc w:val="both"/>
        <w:rPr>
          <w:rFonts w:ascii="Verdana" w:hAnsi="Verdana"/>
          <w:sz w:val="18"/>
          <w:szCs w:val="18"/>
        </w:rPr>
      </w:pPr>
      <w:r w:rsidRPr="00C40022">
        <w:rPr>
          <w:rFonts w:ascii="Verdana" w:hAnsi="Verdana"/>
          <w:sz w:val="18"/>
          <w:szCs w:val="18"/>
        </w:rPr>
        <w:t>–</w:t>
      </w:r>
      <w:r>
        <w:rPr>
          <w:rFonts w:ascii="Verdana" w:hAnsi="Verdana"/>
          <w:b/>
          <w:sz w:val="18"/>
          <w:szCs w:val="18"/>
        </w:rPr>
        <w:t xml:space="preserve"> </w:t>
      </w:r>
      <w:r>
        <w:rPr>
          <w:rFonts w:ascii="Verdana" w:hAnsi="Verdana"/>
          <w:sz w:val="18"/>
          <w:szCs w:val="18"/>
        </w:rPr>
        <w:t xml:space="preserve">Forma de julgamento: </w:t>
      </w:r>
      <w:r>
        <w:rPr>
          <w:rFonts w:ascii="Verdana" w:hAnsi="Verdana"/>
          <w:b/>
          <w:sz w:val="18"/>
          <w:szCs w:val="18"/>
        </w:rPr>
        <w:t>maior desconto;</w:t>
      </w:r>
    </w:p>
    <w:p w:rsidR="00113C28" w:rsidRPr="00BE563D"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w:t>
      </w:r>
      <w:r>
        <w:rPr>
          <w:rFonts w:ascii="Verdana" w:hAnsi="Verdana"/>
          <w:sz w:val="18"/>
          <w:szCs w:val="18"/>
        </w:rPr>
        <w:t>Regime da</w:t>
      </w:r>
      <w:r w:rsidRPr="00BE563D">
        <w:rPr>
          <w:rFonts w:ascii="Verdana" w:hAnsi="Verdana"/>
          <w:sz w:val="18"/>
          <w:szCs w:val="18"/>
        </w:rPr>
        <w:t xml:space="preserve"> </w:t>
      </w:r>
      <w:r w:rsidR="00AA15B5">
        <w:rPr>
          <w:rFonts w:ascii="Verdana" w:hAnsi="Verdana"/>
          <w:sz w:val="18"/>
          <w:szCs w:val="18"/>
        </w:rPr>
        <w:t>contratação</w:t>
      </w:r>
      <w:r w:rsidRPr="00BE563D">
        <w:rPr>
          <w:rFonts w:ascii="Verdana" w:hAnsi="Verdana"/>
          <w:sz w:val="18"/>
          <w:szCs w:val="18"/>
        </w:rPr>
        <w:t xml:space="preserve">: </w:t>
      </w:r>
      <w:r w:rsidR="00D728C8" w:rsidRPr="00D728C8">
        <w:rPr>
          <w:rFonts w:ascii="Verdana" w:hAnsi="Verdana"/>
          <w:b/>
          <w:bCs/>
          <w:sz w:val="18"/>
          <w:szCs w:val="18"/>
        </w:rPr>
        <w:t>de</w:t>
      </w:r>
      <w:r w:rsidR="00D728C8" w:rsidRPr="00D728C8">
        <w:rPr>
          <w:rFonts w:ascii="Verdana" w:hAnsi="Verdana"/>
          <w:b/>
          <w:sz w:val="18"/>
          <w:szCs w:val="18"/>
        </w:rPr>
        <w:t xml:space="preserve"> empreitada por preço unitário</w:t>
      </w:r>
      <w:r w:rsidR="0008114C">
        <w:rPr>
          <w:rFonts w:ascii="Verdana" w:hAnsi="Verdana"/>
          <w:b/>
          <w:sz w:val="18"/>
          <w:szCs w:val="18"/>
        </w:rPr>
        <w:t>;</w:t>
      </w:r>
    </w:p>
    <w:p w:rsidR="00024E11" w:rsidRPr="00024E11"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Ato de designação da Comissão de Licitação: </w:t>
      </w:r>
      <w:r w:rsidR="00422E06">
        <w:rPr>
          <w:rFonts w:ascii="Verdana" w:hAnsi="Verdana"/>
          <w:b/>
          <w:sz w:val="18"/>
          <w:szCs w:val="18"/>
        </w:rPr>
        <w:t>Portaria</w:t>
      </w:r>
      <w:r w:rsidR="007802E6">
        <w:rPr>
          <w:rFonts w:ascii="Verdana" w:hAnsi="Verdana"/>
          <w:b/>
          <w:sz w:val="18"/>
          <w:szCs w:val="18"/>
        </w:rPr>
        <w:t xml:space="preserve"> n.º</w:t>
      </w:r>
      <w:r w:rsidR="00430F67">
        <w:rPr>
          <w:rFonts w:ascii="Verdana" w:hAnsi="Verdana"/>
          <w:b/>
          <w:sz w:val="18"/>
          <w:szCs w:val="18"/>
        </w:rPr>
        <w:t xml:space="preserve"> 63.949 de 28 de maio de 2019.</w:t>
      </w:r>
    </w:p>
    <w:p w:rsidR="00113C28" w:rsidRPr="001B076E"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w:t>
      </w:r>
      <w:r w:rsidR="00CA5412" w:rsidRPr="00B81613">
        <w:rPr>
          <w:rFonts w:ascii="Verdana" w:hAnsi="Verdana" w:cs="Arial"/>
          <w:color w:val="000000"/>
          <w:sz w:val="18"/>
          <w:szCs w:val="18"/>
        </w:rPr>
        <w:t>O custo global de referência da obra a ser contratada</w:t>
      </w:r>
      <w:r w:rsidR="00CA5412">
        <w:rPr>
          <w:rFonts w:ascii="Verdana" w:hAnsi="Verdana" w:cs="Arial"/>
          <w:color w:val="000000"/>
          <w:sz w:val="18"/>
          <w:szCs w:val="18"/>
        </w:rPr>
        <w:t>,</w:t>
      </w:r>
      <w:r w:rsidR="00CA5412" w:rsidRPr="00B81613">
        <w:rPr>
          <w:rFonts w:ascii="Verdana" w:hAnsi="Verdana" w:cs="Arial"/>
          <w:color w:val="000000"/>
          <w:sz w:val="18"/>
          <w:szCs w:val="18"/>
        </w:rPr>
        <w:t xml:space="preserve"> </w:t>
      </w:r>
      <w:r w:rsidR="00CA5412">
        <w:rPr>
          <w:rFonts w:ascii="Verdana" w:hAnsi="Verdana" w:cs="Arial"/>
          <w:color w:val="000000"/>
          <w:sz w:val="18"/>
          <w:szCs w:val="18"/>
        </w:rPr>
        <w:t>foi</w:t>
      </w:r>
      <w:r w:rsidR="00CA5412" w:rsidRPr="00B81613">
        <w:rPr>
          <w:rFonts w:ascii="Verdana" w:hAnsi="Verdana" w:cs="Arial"/>
          <w:color w:val="000000"/>
          <w:sz w:val="18"/>
          <w:szCs w:val="18"/>
        </w:rPr>
        <w:t xml:space="preserve"> obtido a partir das composições dos custos unitários previstas no projeto</w:t>
      </w:r>
      <w:r w:rsidR="00CA5412">
        <w:rPr>
          <w:rFonts w:ascii="Verdana" w:hAnsi="Verdana" w:cs="Arial"/>
          <w:color w:val="000000"/>
          <w:sz w:val="18"/>
          <w:szCs w:val="18"/>
        </w:rPr>
        <w:t>,</w:t>
      </w:r>
      <w:r w:rsidR="00CA5412" w:rsidRPr="00B81613">
        <w:rPr>
          <w:rFonts w:ascii="Verdana" w:hAnsi="Verdana" w:cs="Arial"/>
          <w:color w:val="000000"/>
          <w:sz w:val="18"/>
          <w:szCs w:val="18"/>
        </w:rPr>
        <w:t xml:space="preserve"> que integra o edital de licitação, menores ou iguais à m</w:t>
      </w:r>
      <w:r w:rsidR="00CA5412" w:rsidRPr="00B81613">
        <w:rPr>
          <w:rFonts w:ascii="Verdana" w:hAnsi="Verdana" w:cs="Arial"/>
          <w:color w:val="000000"/>
          <w:sz w:val="18"/>
          <w:szCs w:val="18"/>
        </w:rPr>
        <w:t>e</w:t>
      </w:r>
      <w:r w:rsidR="00CA5412" w:rsidRPr="00B81613">
        <w:rPr>
          <w:rFonts w:ascii="Verdana" w:hAnsi="Verdana" w:cs="Arial"/>
          <w:color w:val="000000"/>
          <w:sz w:val="18"/>
          <w:szCs w:val="18"/>
        </w:rPr>
        <w:t>diana de seus correspondentes nos custos unitários de referência do Sistema Nacional de Pe</w:t>
      </w:r>
      <w:r w:rsidR="00CA5412" w:rsidRPr="00B81613">
        <w:rPr>
          <w:rFonts w:ascii="Verdana" w:hAnsi="Verdana" w:cs="Arial"/>
          <w:color w:val="000000"/>
          <w:sz w:val="18"/>
          <w:szCs w:val="18"/>
        </w:rPr>
        <w:t>s</w:t>
      </w:r>
      <w:r w:rsidR="00CA5412" w:rsidRPr="00B81613">
        <w:rPr>
          <w:rFonts w:ascii="Verdana" w:hAnsi="Verdana" w:cs="Arial"/>
          <w:color w:val="000000"/>
          <w:sz w:val="18"/>
          <w:szCs w:val="18"/>
        </w:rPr>
        <w:t>quisa de Custos e Índices da Construção Civil - S</w:t>
      </w:r>
      <w:r w:rsidR="007A6409">
        <w:rPr>
          <w:rFonts w:ascii="Verdana" w:hAnsi="Verdana" w:cs="Arial"/>
          <w:color w:val="000000"/>
          <w:sz w:val="18"/>
          <w:szCs w:val="18"/>
        </w:rPr>
        <w:t>INAPI</w:t>
      </w:r>
      <w:r w:rsidR="00CA5412" w:rsidRPr="00B81613">
        <w:rPr>
          <w:rFonts w:ascii="Verdana" w:hAnsi="Verdana" w:cs="Arial"/>
          <w:color w:val="000000"/>
          <w:sz w:val="18"/>
          <w:szCs w:val="18"/>
        </w:rPr>
        <w:t>, excetuados os itens caracterizados c</w:t>
      </w:r>
      <w:r w:rsidR="00CA5412" w:rsidRPr="00B81613">
        <w:rPr>
          <w:rFonts w:ascii="Verdana" w:hAnsi="Verdana" w:cs="Arial"/>
          <w:color w:val="000000"/>
          <w:sz w:val="18"/>
          <w:szCs w:val="18"/>
        </w:rPr>
        <w:t>o</w:t>
      </w:r>
      <w:r w:rsidR="00CA5412" w:rsidRPr="00B81613">
        <w:rPr>
          <w:rFonts w:ascii="Verdana" w:hAnsi="Verdana" w:cs="Arial"/>
          <w:color w:val="000000"/>
          <w:sz w:val="18"/>
          <w:szCs w:val="18"/>
        </w:rPr>
        <w:t>mo montagem industrial ou que não possam ser consi</w:t>
      </w:r>
      <w:r w:rsidR="009F504B">
        <w:rPr>
          <w:rFonts w:ascii="Verdana" w:hAnsi="Verdana" w:cs="Arial"/>
          <w:color w:val="000000"/>
          <w:sz w:val="18"/>
          <w:szCs w:val="18"/>
        </w:rPr>
        <w:t>derados como de construção civil (§</w:t>
      </w:r>
      <w:r w:rsidR="00CA5412">
        <w:rPr>
          <w:rFonts w:ascii="Verdana" w:hAnsi="Verdana" w:cs="Arial"/>
          <w:color w:val="000000"/>
          <w:sz w:val="18"/>
          <w:szCs w:val="18"/>
        </w:rPr>
        <w:t xml:space="preserve"> 3º do </w:t>
      </w:r>
      <w:r w:rsidR="009F504B">
        <w:rPr>
          <w:rFonts w:ascii="Verdana" w:hAnsi="Verdana" w:cs="Arial"/>
          <w:color w:val="000000"/>
          <w:sz w:val="18"/>
          <w:szCs w:val="18"/>
        </w:rPr>
        <w:t>art. 8º da Lei 12.462/2011</w:t>
      </w:r>
      <w:r w:rsidR="00CA5412">
        <w:rPr>
          <w:rFonts w:ascii="Verdana" w:hAnsi="Verdana" w:cs="Arial"/>
          <w:color w:val="000000"/>
          <w:sz w:val="18"/>
          <w:szCs w:val="18"/>
        </w:rPr>
        <w:t>).</w:t>
      </w:r>
    </w:p>
    <w:p w:rsidR="001B076E" w:rsidRPr="00CA5412" w:rsidRDefault="001B076E" w:rsidP="00CA5412">
      <w:pPr>
        <w:pStyle w:val="Corpodetexto"/>
        <w:numPr>
          <w:ilvl w:val="1"/>
          <w:numId w:val="2"/>
        </w:numPr>
        <w:spacing w:before="120"/>
        <w:jc w:val="both"/>
        <w:rPr>
          <w:rFonts w:ascii="Verdana" w:hAnsi="Verdana"/>
          <w:sz w:val="18"/>
          <w:szCs w:val="18"/>
        </w:rPr>
      </w:pPr>
      <w:r>
        <w:rPr>
          <w:rFonts w:ascii="Verdana" w:hAnsi="Verdana" w:cs="Arial"/>
          <w:color w:val="000000"/>
          <w:sz w:val="18"/>
          <w:szCs w:val="18"/>
        </w:rPr>
        <w:t>– O orçamento de custo referenciado acima</w:t>
      </w:r>
      <w:r w:rsidR="00E803B1">
        <w:rPr>
          <w:rFonts w:ascii="Verdana" w:hAnsi="Verdana" w:cs="Arial"/>
          <w:color w:val="000000"/>
          <w:sz w:val="18"/>
          <w:szCs w:val="18"/>
        </w:rPr>
        <w:t xml:space="preserve"> constante no Anexo V</w:t>
      </w:r>
      <w:r>
        <w:rPr>
          <w:rFonts w:ascii="Verdana" w:hAnsi="Verdana" w:cs="Arial"/>
          <w:color w:val="000000"/>
          <w:sz w:val="18"/>
          <w:szCs w:val="18"/>
        </w:rPr>
        <w:t xml:space="preserve"> foi elaborado pela Superi</w:t>
      </w:r>
      <w:r>
        <w:rPr>
          <w:rFonts w:ascii="Verdana" w:hAnsi="Verdana" w:cs="Arial"/>
          <w:color w:val="000000"/>
          <w:sz w:val="18"/>
          <w:szCs w:val="18"/>
        </w:rPr>
        <w:t>n</w:t>
      </w:r>
      <w:r>
        <w:rPr>
          <w:rFonts w:ascii="Verdana" w:hAnsi="Verdana" w:cs="Arial"/>
          <w:color w:val="000000"/>
          <w:sz w:val="18"/>
          <w:szCs w:val="18"/>
        </w:rPr>
        <w:t>tendência de Arquitetura e Engenharia da Universidade Federal Fluminense.</w:t>
      </w:r>
    </w:p>
    <w:p w:rsidR="00CA5412" w:rsidRDefault="00CA5412" w:rsidP="00CA5412">
      <w:pPr>
        <w:pStyle w:val="WW-Padro"/>
        <w:spacing w:before="120" w:after="120"/>
        <w:ind w:left="360"/>
        <w:jc w:val="both"/>
        <w:rPr>
          <w:rFonts w:ascii="Verdana" w:hAnsi="Verdana"/>
          <w:b/>
          <w:sz w:val="18"/>
          <w:szCs w:val="18"/>
        </w:rPr>
      </w:pPr>
    </w:p>
    <w:p w:rsidR="00CA5412" w:rsidRDefault="00CA5412" w:rsidP="00CA5412">
      <w:pPr>
        <w:pStyle w:val="WW-Padro"/>
        <w:numPr>
          <w:ilvl w:val="0"/>
          <w:numId w:val="2"/>
        </w:numPr>
        <w:spacing w:before="120" w:after="120"/>
        <w:jc w:val="both"/>
        <w:rPr>
          <w:rFonts w:ascii="Verdana" w:hAnsi="Verdana"/>
          <w:b/>
          <w:sz w:val="18"/>
          <w:szCs w:val="18"/>
        </w:rPr>
      </w:pPr>
      <w:r w:rsidRPr="00CA5412">
        <w:rPr>
          <w:rFonts w:ascii="Verdana" w:hAnsi="Verdana"/>
          <w:b/>
          <w:sz w:val="18"/>
          <w:szCs w:val="18"/>
          <w:u w:val="single"/>
        </w:rPr>
        <w:t>FUNDAMENTO LEGAL</w:t>
      </w:r>
      <w:r>
        <w:rPr>
          <w:rFonts w:ascii="Verdana" w:hAnsi="Verdana"/>
          <w:b/>
          <w:sz w:val="18"/>
          <w:szCs w:val="18"/>
        </w:rPr>
        <w:t>:</w:t>
      </w:r>
    </w:p>
    <w:p w:rsidR="00536605"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536605">
        <w:rPr>
          <w:rFonts w:ascii="Verdana" w:hAnsi="Verdana" w:cs="Arial"/>
          <w:sz w:val="18"/>
          <w:szCs w:val="18"/>
        </w:rPr>
        <w:t xml:space="preserve">- Fundamento legal: § 3°do Art. 1º, da Lei </w:t>
      </w:r>
      <w:r w:rsidR="008F65E2" w:rsidRPr="00536605">
        <w:rPr>
          <w:rFonts w:ascii="Verdana" w:hAnsi="Verdana" w:cs="Arial"/>
          <w:sz w:val="18"/>
          <w:szCs w:val="18"/>
        </w:rPr>
        <w:t>n</w:t>
      </w:r>
      <w:r w:rsidRPr="00536605">
        <w:rPr>
          <w:rFonts w:ascii="Verdana" w:hAnsi="Verdana" w:cs="Arial"/>
          <w:sz w:val="18"/>
          <w:szCs w:val="18"/>
        </w:rPr>
        <w:t>º 12.462 de 2011</w:t>
      </w:r>
      <w:r w:rsidR="00536605" w:rsidRPr="00536605">
        <w:rPr>
          <w:rFonts w:ascii="Verdana" w:hAnsi="Verdana" w:cs="Arial"/>
          <w:sz w:val="18"/>
          <w:szCs w:val="18"/>
        </w:rPr>
        <w:t xml:space="preserve"> (incluído </w:t>
      </w:r>
      <w:r w:rsidRPr="00536605">
        <w:rPr>
          <w:rFonts w:ascii="Verdana" w:hAnsi="Verdana" w:cs="Arial"/>
          <w:sz w:val="18"/>
          <w:szCs w:val="18"/>
        </w:rPr>
        <w:t>pelo art. 14</w:t>
      </w:r>
      <w:r w:rsidR="00800EF4">
        <w:rPr>
          <w:rFonts w:ascii="Verdana" w:hAnsi="Verdana" w:cs="Arial"/>
          <w:sz w:val="16"/>
          <w:szCs w:val="18"/>
        </w:rPr>
        <w:t>º</w:t>
      </w:r>
      <w:r w:rsidRPr="00536605">
        <w:rPr>
          <w:rFonts w:ascii="Verdana" w:hAnsi="Verdana" w:cs="Arial"/>
          <w:sz w:val="18"/>
          <w:szCs w:val="18"/>
        </w:rPr>
        <w:t xml:space="preserve"> da Lei 12.722/2012</w:t>
      </w:r>
      <w:r w:rsidR="00536605" w:rsidRPr="00536605">
        <w:rPr>
          <w:rFonts w:ascii="Verdana" w:hAnsi="Verdana" w:cs="Arial"/>
          <w:sz w:val="18"/>
          <w:szCs w:val="18"/>
        </w:rPr>
        <w:t>)</w:t>
      </w:r>
      <w:r w:rsidRPr="00536605">
        <w:rPr>
          <w:rFonts w:ascii="Verdana" w:hAnsi="Verdana" w:cs="Arial"/>
          <w:sz w:val="18"/>
          <w:szCs w:val="18"/>
        </w:rPr>
        <w:t>;</w:t>
      </w:r>
    </w:p>
    <w:p w:rsidR="00821552" w:rsidRPr="00E9782C"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536605">
        <w:rPr>
          <w:rFonts w:ascii="Verdana" w:hAnsi="Verdana" w:cs="Arial"/>
          <w:sz w:val="18"/>
          <w:szCs w:val="18"/>
        </w:rPr>
        <w:t xml:space="preserve">- </w:t>
      </w:r>
      <w:r w:rsidR="00CA5412" w:rsidRPr="00536605">
        <w:rPr>
          <w:rFonts w:ascii="Verdana" w:hAnsi="Verdana" w:cs="Arial"/>
          <w:sz w:val="18"/>
          <w:szCs w:val="18"/>
        </w:rPr>
        <w:t xml:space="preserve">A presente licitação reger-se-á pelo disposto neste Edital e seus Anexos, com fundamento na </w:t>
      </w:r>
      <w:r w:rsidR="00E9782C" w:rsidRPr="00E9782C">
        <w:rPr>
          <w:rFonts w:ascii="Verdana" w:hAnsi="Verdana"/>
          <w:sz w:val="18"/>
          <w:szCs w:val="18"/>
        </w:rPr>
        <w:t xml:space="preserve">Lei Federal nº </w:t>
      </w:r>
      <w:r w:rsidR="00E9782C" w:rsidRPr="00E9782C">
        <w:rPr>
          <w:rFonts w:ascii="Verdana" w:hAnsi="Verdana" w:cs="Arial"/>
          <w:sz w:val="18"/>
          <w:szCs w:val="18"/>
        </w:rPr>
        <w:t>12.462 de 05 de agosto de 2011, no Decreto nº 7.581 de 11 de Outubro de 2011 que a regulamenta, pelo Decreto n.º 8.080, de 20 de agosto de 2013, na Lei Compl</w:t>
      </w:r>
      <w:r w:rsidR="00E9782C" w:rsidRPr="00E9782C">
        <w:rPr>
          <w:rFonts w:ascii="Verdana" w:hAnsi="Verdana" w:cs="Arial"/>
          <w:sz w:val="18"/>
          <w:szCs w:val="18"/>
        </w:rPr>
        <w:t>e</w:t>
      </w:r>
      <w:r w:rsidR="00E9782C" w:rsidRPr="00E9782C">
        <w:rPr>
          <w:rFonts w:ascii="Verdana" w:hAnsi="Verdana" w:cs="Arial"/>
          <w:sz w:val="18"/>
          <w:szCs w:val="18"/>
        </w:rPr>
        <w:t>mentar n.º 123, de 14 de dezembro de 2006, na Lei Complementar n.º 147 de 07 de agosto de 2014, no Decreto n.º 8.538, de 06 de outubro de 2015, Lei Complementar n.º 155 de 06 de Outubro de 2016</w:t>
      </w:r>
      <w:r w:rsidR="00CA5412" w:rsidRPr="00E9782C">
        <w:rPr>
          <w:rFonts w:ascii="Verdana" w:hAnsi="Verdana" w:cs="Arial"/>
          <w:sz w:val="18"/>
          <w:szCs w:val="18"/>
        </w:rPr>
        <w:t>;</w:t>
      </w:r>
    </w:p>
    <w:p w:rsidR="00821552" w:rsidRPr="008F65E2"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 xml:space="preserve">- </w:t>
      </w:r>
      <w:r w:rsidR="00CA5412" w:rsidRPr="008F65E2">
        <w:rPr>
          <w:rFonts w:ascii="Verdana" w:hAnsi="Verdana" w:cs="Arial"/>
          <w:sz w:val="18"/>
          <w:szCs w:val="18"/>
        </w:rPr>
        <w:t xml:space="preserve">Forma de </w:t>
      </w:r>
      <w:r w:rsidR="008F65E2">
        <w:rPr>
          <w:rFonts w:ascii="Verdana" w:hAnsi="Verdana" w:cs="Arial"/>
          <w:sz w:val="18"/>
          <w:szCs w:val="18"/>
        </w:rPr>
        <w:t>e</w:t>
      </w:r>
      <w:r w:rsidR="00CA5412" w:rsidRPr="008F65E2">
        <w:rPr>
          <w:rFonts w:ascii="Verdana" w:hAnsi="Verdana" w:cs="Arial"/>
          <w:sz w:val="18"/>
          <w:szCs w:val="18"/>
        </w:rPr>
        <w:t xml:space="preserve">xecução da </w:t>
      </w:r>
      <w:r w:rsidR="008F65E2">
        <w:rPr>
          <w:rFonts w:ascii="Verdana" w:hAnsi="Verdana" w:cs="Arial"/>
          <w:sz w:val="18"/>
          <w:szCs w:val="18"/>
        </w:rPr>
        <w:t>l</w:t>
      </w:r>
      <w:r w:rsidR="00CA5412" w:rsidRPr="008F65E2">
        <w:rPr>
          <w:rFonts w:ascii="Verdana" w:hAnsi="Verdana" w:cs="Arial"/>
          <w:sz w:val="18"/>
          <w:szCs w:val="18"/>
        </w:rPr>
        <w:t xml:space="preserve">icitação: </w:t>
      </w:r>
      <w:r w:rsidR="00E9782C">
        <w:rPr>
          <w:rFonts w:ascii="Verdana" w:hAnsi="Verdana" w:cs="Arial"/>
          <w:sz w:val="18"/>
          <w:szCs w:val="18"/>
        </w:rPr>
        <w:t>ELETRÔNICA</w:t>
      </w:r>
      <w:r w:rsidRPr="008F65E2">
        <w:rPr>
          <w:rFonts w:ascii="Verdana" w:hAnsi="Verdana" w:cs="Arial"/>
          <w:sz w:val="18"/>
          <w:szCs w:val="18"/>
        </w:rPr>
        <w:t xml:space="preserve"> </w:t>
      </w:r>
      <w:r w:rsidR="008F65E2" w:rsidRPr="008F65E2">
        <w:rPr>
          <w:rFonts w:ascii="Verdana" w:hAnsi="Verdana" w:cs="Arial"/>
          <w:sz w:val="18"/>
          <w:szCs w:val="18"/>
        </w:rPr>
        <w:t xml:space="preserve">(art. </w:t>
      </w:r>
      <w:r w:rsidR="00DD7191">
        <w:rPr>
          <w:rFonts w:ascii="Verdana" w:hAnsi="Verdana" w:cs="Arial"/>
          <w:sz w:val="18"/>
          <w:szCs w:val="18"/>
        </w:rPr>
        <w:t>13</w:t>
      </w:r>
      <w:r w:rsidR="008F65E2" w:rsidRPr="008F65E2">
        <w:rPr>
          <w:rFonts w:ascii="Verdana" w:hAnsi="Verdana" w:cs="Arial"/>
          <w:sz w:val="18"/>
          <w:szCs w:val="18"/>
        </w:rPr>
        <w:t>º do Decreto 7.581/2011)</w:t>
      </w:r>
      <w:r w:rsidRPr="008F65E2">
        <w:rPr>
          <w:rFonts w:ascii="Verdana" w:hAnsi="Verdana" w:cs="Arial"/>
          <w:sz w:val="18"/>
          <w:szCs w:val="18"/>
        </w:rPr>
        <w:t>;</w:t>
      </w:r>
    </w:p>
    <w:p w:rsidR="008F65E2" w:rsidRPr="007E0F4A"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7E0F4A">
        <w:rPr>
          <w:rFonts w:ascii="Verdana" w:hAnsi="Verdana" w:cs="Arial"/>
          <w:sz w:val="18"/>
          <w:szCs w:val="18"/>
        </w:rPr>
        <w:t xml:space="preserve">- </w:t>
      </w:r>
      <w:r w:rsidR="00CA5412" w:rsidRPr="007E0F4A">
        <w:rPr>
          <w:rFonts w:ascii="Verdana" w:hAnsi="Verdana" w:cs="Arial"/>
          <w:sz w:val="18"/>
          <w:szCs w:val="18"/>
        </w:rPr>
        <w:t xml:space="preserve">Modo de Disputa: </w:t>
      </w:r>
      <w:r w:rsidR="00E9782C" w:rsidRPr="007E0F4A">
        <w:rPr>
          <w:rFonts w:ascii="Verdana" w:hAnsi="Verdana"/>
          <w:sz w:val="18"/>
          <w:szCs w:val="18"/>
        </w:rPr>
        <w:t>COMBINADO (Fechado/Aberto)</w:t>
      </w:r>
      <w:r w:rsidRPr="007E0F4A">
        <w:rPr>
          <w:rFonts w:ascii="Verdana" w:hAnsi="Verdana" w:cs="Arial"/>
          <w:sz w:val="18"/>
          <w:szCs w:val="18"/>
        </w:rPr>
        <w:t xml:space="preserve"> (Art. </w:t>
      </w:r>
      <w:r w:rsidR="007E0F4A" w:rsidRPr="007E0F4A">
        <w:rPr>
          <w:rFonts w:ascii="Verdana" w:hAnsi="Verdana" w:cs="Arial"/>
          <w:sz w:val="18"/>
          <w:szCs w:val="18"/>
        </w:rPr>
        <w:t>15</w:t>
      </w:r>
      <w:r w:rsidRPr="007E0F4A">
        <w:rPr>
          <w:rFonts w:ascii="Verdana" w:hAnsi="Verdana" w:cs="Arial"/>
          <w:sz w:val="18"/>
          <w:szCs w:val="18"/>
        </w:rPr>
        <w:t xml:space="preserve"> do Decreto 7.581/2011)</w:t>
      </w:r>
      <w:r w:rsidR="00CA5412" w:rsidRPr="007E0F4A">
        <w:rPr>
          <w:rFonts w:ascii="Verdana" w:hAnsi="Verdana" w:cs="Arial"/>
          <w:sz w:val="18"/>
          <w:szCs w:val="18"/>
        </w:rPr>
        <w:t>;</w:t>
      </w:r>
    </w:p>
    <w:p w:rsidR="008F65E2" w:rsidRPr="008F65E2" w:rsidRDefault="008F65E2" w:rsidP="008F65E2">
      <w:pPr>
        <w:numPr>
          <w:ilvl w:val="1"/>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 xml:space="preserve">– </w:t>
      </w:r>
      <w:r>
        <w:rPr>
          <w:rFonts w:ascii="Verdana" w:hAnsi="Verdana" w:cs="Arial"/>
          <w:sz w:val="18"/>
          <w:szCs w:val="18"/>
        </w:rPr>
        <w:t>Critério de j</w:t>
      </w:r>
      <w:r w:rsidRPr="008F65E2">
        <w:rPr>
          <w:rFonts w:ascii="Verdana" w:hAnsi="Verdana" w:cs="Arial"/>
          <w:sz w:val="18"/>
          <w:szCs w:val="18"/>
        </w:rPr>
        <w:t>ulgamento das propostas: MAIOR DESCONTO (</w:t>
      </w:r>
      <w:r w:rsidR="00302FCD">
        <w:rPr>
          <w:rFonts w:ascii="Verdana" w:hAnsi="Verdana" w:cs="Arial"/>
          <w:sz w:val="18"/>
          <w:szCs w:val="18"/>
        </w:rPr>
        <w:t xml:space="preserve">Inciso I do </w:t>
      </w:r>
      <w:r w:rsidRPr="008F65E2">
        <w:rPr>
          <w:rFonts w:ascii="Verdana" w:hAnsi="Verdana" w:cs="Arial"/>
          <w:sz w:val="18"/>
          <w:szCs w:val="18"/>
        </w:rPr>
        <w:t>Art. 2</w:t>
      </w:r>
      <w:r w:rsidR="00302FCD">
        <w:rPr>
          <w:rFonts w:ascii="Verdana" w:hAnsi="Verdana" w:cs="Arial"/>
          <w:sz w:val="18"/>
          <w:szCs w:val="18"/>
        </w:rPr>
        <w:t>5</w:t>
      </w:r>
      <w:r w:rsidRPr="008F65E2">
        <w:rPr>
          <w:rFonts w:ascii="Verdana" w:hAnsi="Verdana" w:cs="Arial"/>
          <w:sz w:val="18"/>
          <w:szCs w:val="18"/>
        </w:rPr>
        <w:t xml:space="preserve"> do Decreto 7.581/2011)</w:t>
      </w:r>
      <w:r w:rsidR="002018C2">
        <w:rPr>
          <w:rFonts w:ascii="Verdana" w:hAnsi="Verdana" w:cs="Arial"/>
          <w:sz w:val="18"/>
          <w:szCs w:val="18"/>
        </w:rPr>
        <w:t>;</w:t>
      </w:r>
    </w:p>
    <w:p w:rsidR="008F65E2" w:rsidRDefault="005C018A" w:rsidP="008F65E2">
      <w:pPr>
        <w:numPr>
          <w:ilvl w:val="1"/>
          <w:numId w:val="2"/>
        </w:numPr>
        <w:autoSpaceDE w:val="0"/>
        <w:autoSpaceDN w:val="0"/>
        <w:adjustRightInd w:val="0"/>
        <w:spacing w:before="120" w:after="120"/>
        <w:jc w:val="both"/>
        <w:rPr>
          <w:rFonts w:ascii="Verdana" w:hAnsi="Verdana" w:cs="Arial"/>
          <w:sz w:val="18"/>
          <w:szCs w:val="18"/>
        </w:rPr>
      </w:pPr>
      <w:r>
        <w:rPr>
          <w:rFonts w:ascii="Verdana" w:hAnsi="Verdana" w:cs="Arial"/>
          <w:sz w:val="18"/>
          <w:szCs w:val="18"/>
        </w:rPr>
        <w:t>–</w:t>
      </w:r>
      <w:r w:rsidR="008F65E2" w:rsidRPr="008F65E2">
        <w:rPr>
          <w:rFonts w:ascii="Verdana" w:hAnsi="Verdana" w:cs="Arial"/>
          <w:sz w:val="18"/>
          <w:szCs w:val="18"/>
        </w:rPr>
        <w:t xml:space="preserve"> </w:t>
      </w:r>
      <w:r>
        <w:rPr>
          <w:rFonts w:ascii="Verdana" w:hAnsi="Verdana" w:cs="Arial"/>
          <w:sz w:val="18"/>
          <w:szCs w:val="18"/>
        </w:rPr>
        <w:t>Contratação para execução de obra pelo regime de</w:t>
      </w:r>
      <w:r w:rsidR="00CA5412" w:rsidRPr="008F65E2">
        <w:rPr>
          <w:rFonts w:ascii="Verdana" w:hAnsi="Verdana" w:cs="Arial"/>
          <w:sz w:val="18"/>
          <w:szCs w:val="18"/>
        </w:rPr>
        <w:t>: EMPREITADA POR PREÇO UNITÁRIO;</w:t>
      </w:r>
      <w:r>
        <w:rPr>
          <w:rFonts w:ascii="Verdana" w:hAnsi="Verdana" w:cs="Arial"/>
          <w:sz w:val="18"/>
          <w:szCs w:val="18"/>
        </w:rPr>
        <w:t xml:space="preserve"> (inciso I do art. 8º da Lei 12.462/2011)</w:t>
      </w:r>
    </w:p>
    <w:p w:rsidR="00CA5412" w:rsidRDefault="008F65E2" w:rsidP="008F65E2">
      <w:pPr>
        <w:numPr>
          <w:ilvl w:val="2"/>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w:t>
      </w:r>
      <w:r w:rsidR="00CA5412" w:rsidRPr="008F65E2">
        <w:rPr>
          <w:rFonts w:ascii="Verdana" w:hAnsi="Verdana" w:cs="Arial"/>
          <w:sz w:val="18"/>
          <w:szCs w:val="18"/>
        </w:rPr>
        <w:t xml:space="preserve"> Na hipótese de ocorrerem pequenas alterações nos projetos, não</w:t>
      </w:r>
      <w:r w:rsidRPr="008F65E2">
        <w:rPr>
          <w:rFonts w:ascii="Verdana" w:hAnsi="Verdana" w:cs="Arial"/>
          <w:sz w:val="18"/>
          <w:szCs w:val="18"/>
        </w:rPr>
        <w:t xml:space="preserve"> </w:t>
      </w:r>
      <w:r w:rsidR="00CA5412" w:rsidRPr="008F65E2">
        <w:rPr>
          <w:rFonts w:ascii="Verdana" w:hAnsi="Verdana" w:cs="Arial"/>
          <w:sz w:val="18"/>
          <w:szCs w:val="18"/>
        </w:rPr>
        <w:t xml:space="preserve">haverá qualquer prejuízo para a Contratada e Contratante, visto que a </w:t>
      </w:r>
      <w:r w:rsidR="00A41F78">
        <w:rPr>
          <w:rFonts w:ascii="Verdana" w:hAnsi="Verdana" w:cs="Arial"/>
          <w:sz w:val="18"/>
          <w:szCs w:val="18"/>
        </w:rPr>
        <w:t>C</w:t>
      </w:r>
      <w:r w:rsidR="00CA5412" w:rsidRPr="008F65E2">
        <w:rPr>
          <w:rFonts w:ascii="Verdana" w:hAnsi="Verdana" w:cs="Arial"/>
          <w:sz w:val="18"/>
          <w:szCs w:val="18"/>
        </w:rPr>
        <w:t>ontratada só</w:t>
      </w:r>
      <w:r w:rsidRPr="008F65E2">
        <w:rPr>
          <w:rFonts w:ascii="Verdana" w:hAnsi="Verdana" w:cs="Arial"/>
          <w:sz w:val="18"/>
          <w:szCs w:val="18"/>
        </w:rPr>
        <w:t xml:space="preserve"> </w:t>
      </w:r>
      <w:r w:rsidR="00CA5412" w:rsidRPr="008F65E2">
        <w:rPr>
          <w:rFonts w:ascii="Verdana" w:hAnsi="Verdana" w:cs="Arial"/>
          <w:sz w:val="18"/>
          <w:szCs w:val="18"/>
        </w:rPr>
        <w:t>receberá pelo que efetivamente realizar.</w:t>
      </w:r>
    </w:p>
    <w:p w:rsidR="002018C2" w:rsidRPr="008F65E2" w:rsidRDefault="002018C2" w:rsidP="002018C2">
      <w:pPr>
        <w:numPr>
          <w:ilvl w:val="1"/>
          <w:numId w:val="2"/>
        </w:numPr>
        <w:autoSpaceDE w:val="0"/>
        <w:autoSpaceDN w:val="0"/>
        <w:adjustRightInd w:val="0"/>
        <w:spacing w:before="120" w:after="120"/>
        <w:jc w:val="both"/>
        <w:rPr>
          <w:rFonts w:ascii="Verdana" w:hAnsi="Verdana" w:cs="Arial"/>
          <w:sz w:val="18"/>
          <w:szCs w:val="18"/>
        </w:rPr>
      </w:pPr>
      <w:r>
        <w:rPr>
          <w:rFonts w:ascii="Verdana" w:hAnsi="Verdana" w:cs="Arial"/>
          <w:sz w:val="18"/>
          <w:szCs w:val="18"/>
        </w:rPr>
        <w:t>– Lei Complementar n.º 147 de 07 de agosto de 2014</w:t>
      </w:r>
      <w:r w:rsidR="004516CB">
        <w:rPr>
          <w:rFonts w:ascii="Verdana" w:hAnsi="Verdana" w:cs="Arial"/>
          <w:sz w:val="18"/>
          <w:szCs w:val="18"/>
        </w:rPr>
        <w:t xml:space="preserve"> e Lei Complementar n.º 155 e 06 de O</w:t>
      </w:r>
      <w:r w:rsidR="004516CB">
        <w:rPr>
          <w:rFonts w:ascii="Verdana" w:hAnsi="Verdana" w:cs="Arial"/>
          <w:sz w:val="18"/>
          <w:szCs w:val="18"/>
        </w:rPr>
        <w:t>u</w:t>
      </w:r>
      <w:r w:rsidR="004516CB">
        <w:rPr>
          <w:rFonts w:ascii="Verdana" w:hAnsi="Verdana" w:cs="Arial"/>
          <w:sz w:val="18"/>
          <w:szCs w:val="18"/>
        </w:rPr>
        <w:t>tubro de 2016</w:t>
      </w:r>
      <w:r>
        <w:rPr>
          <w:rFonts w:ascii="Verdana" w:hAnsi="Verdana" w:cs="Arial"/>
          <w:sz w:val="18"/>
          <w:szCs w:val="18"/>
        </w:rPr>
        <w:t>.</w:t>
      </w:r>
    </w:p>
    <w:p w:rsidR="00A41F78" w:rsidRPr="00A41F78" w:rsidRDefault="00A41F78" w:rsidP="00A41F78">
      <w:pPr>
        <w:pStyle w:val="WW-Padro"/>
        <w:spacing w:before="120" w:after="120"/>
        <w:ind w:left="360"/>
        <w:jc w:val="both"/>
        <w:rPr>
          <w:rFonts w:ascii="Verdana" w:hAnsi="Verdana"/>
          <w:b/>
          <w:sz w:val="18"/>
          <w:szCs w:val="18"/>
        </w:rPr>
      </w:pPr>
    </w:p>
    <w:p w:rsidR="005D3D28" w:rsidRDefault="006E430C" w:rsidP="005D3D28">
      <w:pPr>
        <w:pStyle w:val="WW-Padro"/>
        <w:numPr>
          <w:ilvl w:val="0"/>
          <w:numId w:val="2"/>
        </w:numPr>
        <w:spacing w:before="120" w:after="120"/>
        <w:jc w:val="both"/>
        <w:rPr>
          <w:rFonts w:ascii="Verdana" w:hAnsi="Verdana"/>
          <w:b/>
          <w:sz w:val="18"/>
          <w:szCs w:val="18"/>
        </w:rPr>
      </w:pPr>
      <w:r w:rsidRPr="00BF73C3">
        <w:rPr>
          <w:rFonts w:ascii="Verdana" w:hAnsi="Verdana"/>
          <w:b/>
          <w:sz w:val="18"/>
          <w:szCs w:val="18"/>
          <w:u w:val="single"/>
        </w:rPr>
        <w:t>DOTAÇÃO ORÇAMENTÁRIA</w:t>
      </w:r>
      <w:r w:rsidRPr="00BF73C3">
        <w:rPr>
          <w:rFonts w:ascii="Verdana" w:hAnsi="Verdana"/>
          <w:b/>
          <w:sz w:val="18"/>
          <w:szCs w:val="18"/>
        </w:rPr>
        <w:t>:</w:t>
      </w:r>
    </w:p>
    <w:p w:rsidR="005D3D28" w:rsidRPr="00075C42" w:rsidRDefault="006E430C" w:rsidP="005D3D28">
      <w:pPr>
        <w:pStyle w:val="WW-Padro"/>
        <w:numPr>
          <w:ilvl w:val="1"/>
          <w:numId w:val="2"/>
        </w:numPr>
        <w:spacing w:before="120" w:after="120"/>
        <w:jc w:val="both"/>
        <w:rPr>
          <w:rFonts w:ascii="Verdana" w:hAnsi="Verdana"/>
          <w:b/>
          <w:sz w:val="18"/>
          <w:szCs w:val="18"/>
        </w:rPr>
      </w:pPr>
      <w:r w:rsidRPr="005D3D28">
        <w:rPr>
          <w:rFonts w:ascii="Verdana" w:hAnsi="Verdana"/>
          <w:sz w:val="18"/>
          <w:szCs w:val="18"/>
        </w:rPr>
        <w:t xml:space="preserve">- </w:t>
      </w:r>
      <w:r w:rsidR="005D3D28" w:rsidRPr="005D3D28">
        <w:rPr>
          <w:rFonts w:ascii="Verdana" w:hAnsi="Verdana" w:cs="Arial"/>
          <w:sz w:val="18"/>
          <w:szCs w:val="18"/>
        </w:rPr>
        <w:t>As despesas para atender a esta licitação estão programadas em dotação orçamentária própria, prevista no orçamento da União para o exercício de 2019, conforme</w:t>
      </w:r>
      <w:r w:rsidR="005D3D28">
        <w:rPr>
          <w:rFonts w:ascii="Verdana" w:hAnsi="Verdana" w:cs="Arial"/>
          <w:sz w:val="18"/>
          <w:szCs w:val="18"/>
        </w:rPr>
        <w:t xml:space="preserve"> </w:t>
      </w:r>
      <w:r w:rsidR="00E07430">
        <w:rPr>
          <w:rFonts w:ascii="Verdana" w:hAnsi="Verdana" w:cs="Arial"/>
          <w:sz w:val="18"/>
          <w:szCs w:val="18"/>
        </w:rPr>
        <w:t xml:space="preserve">informação </w:t>
      </w:r>
      <w:r w:rsidR="005D3D28" w:rsidRPr="00075C42">
        <w:rPr>
          <w:rFonts w:ascii="Verdana" w:hAnsi="Verdana" w:cs="Arial"/>
          <w:sz w:val="18"/>
          <w:szCs w:val="18"/>
        </w:rPr>
        <w:t xml:space="preserve">localizada às fls. </w:t>
      </w:r>
      <w:r w:rsidR="00075C42" w:rsidRPr="00075C42">
        <w:rPr>
          <w:rFonts w:ascii="Verdana" w:hAnsi="Verdana" w:cs="Arial"/>
          <w:sz w:val="18"/>
          <w:szCs w:val="18"/>
        </w:rPr>
        <w:t>081</w:t>
      </w:r>
      <w:r w:rsidR="005D3D28" w:rsidRPr="00075C42">
        <w:rPr>
          <w:rFonts w:ascii="Verdana" w:hAnsi="Verdana" w:cs="Arial"/>
          <w:sz w:val="18"/>
          <w:szCs w:val="18"/>
        </w:rPr>
        <w:t>, na classificação abaixo:</w:t>
      </w:r>
    </w:p>
    <w:p w:rsidR="005D3D28" w:rsidRPr="005D3D28" w:rsidRDefault="005D3D28" w:rsidP="005D3D28">
      <w:pPr>
        <w:spacing w:before="120" w:after="120" w:line="276" w:lineRule="auto"/>
        <w:ind w:left="1134"/>
        <w:jc w:val="both"/>
        <w:rPr>
          <w:rFonts w:ascii="Verdana" w:hAnsi="Verdana" w:cs="Arial"/>
          <w:sz w:val="18"/>
          <w:szCs w:val="18"/>
          <w:lang w:eastAsia="en-US"/>
        </w:rPr>
      </w:pPr>
      <w:r>
        <w:rPr>
          <w:rFonts w:ascii="Verdana" w:hAnsi="Verdana" w:cs="Arial"/>
          <w:sz w:val="18"/>
          <w:szCs w:val="18"/>
          <w:lang w:eastAsia="en-US"/>
        </w:rPr>
        <w:t xml:space="preserve">- </w:t>
      </w:r>
      <w:r w:rsidRPr="005D3D28">
        <w:rPr>
          <w:rFonts w:ascii="Verdana" w:hAnsi="Verdana" w:cs="Arial"/>
          <w:sz w:val="18"/>
          <w:szCs w:val="18"/>
          <w:lang w:eastAsia="en-US"/>
        </w:rPr>
        <w:t>Gestão/Unidade: 15227/150182</w:t>
      </w:r>
    </w:p>
    <w:p w:rsidR="005D3D28" w:rsidRPr="005D3D28" w:rsidRDefault="005D3D28" w:rsidP="005D3D28">
      <w:pPr>
        <w:spacing w:before="120" w:after="120" w:line="276" w:lineRule="auto"/>
        <w:ind w:left="1134"/>
        <w:jc w:val="both"/>
        <w:rPr>
          <w:rFonts w:ascii="Verdana" w:hAnsi="Verdana" w:cs="Arial"/>
          <w:sz w:val="18"/>
          <w:szCs w:val="18"/>
          <w:lang w:eastAsia="en-US"/>
        </w:rPr>
      </w:pPr>
      <w:r>
        <w:rPr>
          <w:rFonts w:ascii="Verdana" w:hAnsi="Verdana" w:cs="Arial"/>
          <w:sz w:val="18"/>
          <w:szCs w:val="18"/>
          <w:lang w:eastAsia="en-US"/>
        </w:rPr>
        <w:t xml:space="preserve">- </w:t>
      </w:r>
      <w:r w:rsidR="00E07430">
        <w:rPr>
          <w:rFonts w:ascii="Verdana" w:hAnsi="Verdana" w:cs="Arial"/>
          <w:sz w:val="18"/>
          <w:szCs w:val="18"/>
          <w:lang w:eastAsia="en-US"/>
        </w:rPr>
        <w:t>Fonte: 0</w:t>
      </w:r>
      <w:r w:rsidRPr="005D3D28">
        <w:rPr>
          <w:rFonts w:ascii="Verdana" w:hAnsi="Verdana" w:cs="Arial"/>
          <w:sz w:val="18"/>
          <w:szCs w:val="18"/>
          <w:lang w:eastAsia="en-US"/>
        </w:rPr>
        <w:t>100</w:t>
      </w:r>
    </w:p>
    <w:p w:rsidR="005D3D28" w:rsidRPr="005D3D28" w:rsidRDefault="005D3D28" w:rsidP="005D3D28">
      <w:pPr>
        <w:spacing w:before="120" w:after="120" w:line="276" w:lineRule="auto"/>
        <w:ind w:left="1134"/>
        <w:jc w:val="both"/>
        <w:rPr>
          <w:rFonts w:ascii="Verdana" w:hAnsi="Verdana" w:cs="Arial"/>
          <w:sz w:val="18"/>
          <w:szCs w:val="18"/>
          <w:lang w:eastAsia="en-US"/>
        </w:rPr>
      </w:pPr>
      <w:r>
        <w:rPr>
          <w:rFonts w:ascii="Verdana" w:hAnsi="Verdana" w:cs="Arial"/>
          <w:sz w:val="18"/>
          <w:szCs w:val="18"/>
          <w:lang w:eastAsia="en-US"/>
        </w:rPr>
        <w:lastRenderedPageBreak/>
        <w:t xml:space="preserve">- </w:t>
      </w:r>
      <w:r w:rsidRPr="005D3D28">
        <w:rPr>
          <w:rFonts w:ascii="Verdana" w:hAnsi="Verdana" w:cs="Arial"/>
          <w:sz w:val="18"/>
          <w:szCs w:val="18"/>
          <w:lang w:eastAsia="en-US"/>
        </w:rPr>
        <w:t xml:space="preserve">Programa de Trabalho: </w:t>
      </w:r>
      <w:r w:rsidR="00E07430">
        <w:rPr>
          <w:rFonts w:ascii="Verdana" w:hAnsi="Verdana" w:cs="Arial"/>
          <w:sz w:val="18"/>
          <w:szCs w:val="18"/>
          <w:lang w:eastAsia="en-US"/>
        </w:rPr>
        <w:t>108258</w:t>
      </w:r>
    </w:p>
    <w:p w:rsidR="005D3D28" w:rsidRPr="005D3D28" w:rsidRDefault="005D3D28" w:rsidP="005D3D28">
      <w:pPr>
        <w:spacing w:before="120" w:after="120" w:line="276" w:lineRule="auto"/>
        <w:ind w:left="1134"/>
        <w:jc w:val="both"/>
        <w:rPr>
          <w:rFonts w:ascii="Verdana" w:hAnsi="Verdana" w:cs="Arial"/>
          <w:sz w:val="18"/>
          <w:szCs w:val="18"/>
          <w:lang w:eastAsia="en-US"/>
        </w:rPr>
      </w:pPr>
      <w:r>
        <w:rPr>
          <w:rFonts w:ascii="Verdana" w:hAnsi="Verdana" w:cs="Arial"/>
          <w:sz w:val="18"/>
          <w:szCs w:val="18"/>
          <w:lang w:eastAsia="en-US"/>
        </w:rPr>
        <w:t xml:space="preserve">- </w:t>
      </w:r>
      <w:r w:rsidRPr="005D3D28">
        <w:rPr>
          <w:rFonts w:ascii="Verdana" w:hAnsi="Verdana" w:cs="Arial"/>
          <w:sz w:val="18"/>
          <w:szCs w:val="18"/>
          <w:lang w:eastAsia="en-US"/>
        </w:rPr>
        <w:t xml:space="preserve">Elemento de Despesa: </w:t>
      </w:r>
      <w:r w:rsidR="00E07430">
        <w:rPr>
          <w:rFonts w:ascii="Verdana" w:hAnsi="Verdana" w:cs="Arial"/>
          <w:sz w:val="18"/>
          <w:szCs w:val="18"/>
          <w:lang w:eastAsia="en-US"/>
        </w:rPr>
        <w:t>339039</w:t>
      </w:r>
    </w:p>
    <w:p w:rsidR="006E430C" w:rsidRPr="005D3D28" w:rsidRDefault="005D3D28" w:rsidP="005D3D28">
      <w:pPr>
        <w:pStyle w:val="TextosemFormatao"/>
        <w:tabs>
          <w:tab w:val="left" w:pos="0"/>
        </w:tabs>
        <w:spacing w:before="120" w:after="120"/>
        <w:ind w:left="1065"/>
        <w:jc w:val="both"/>
        <w:rPr>
          <w:rFonts w:ascii="Verdana" w:eastAsia="MS Mincho" w:hAnsi="Verdana" w:cs="Times New Roman"/>
          <w:sz w:val="18"/>
          <w:szCs w:val="18"/>
        </w:rPr>
      </w:pPr>
      <w:r>
        <w:rPr>
          <w:rFonts w:ascii="Verdana" w:hAnsi="Verdana" w:cs="Arial"/>
          <w:sz w:val="18"/>
          <w:szCs w:val="18"/>
          <w:lang w:eastAsia="en-US"/>
        </w:rPr>
        <w:t xml:space="preserve"> - </w:t>
      </w:r>
      <w:r w:rsidRPr="005D3D28">
        <w:rPr>
          <w:rFonts w:ascii="Verdana" w:hAnsi="Verdana" w:cs="Arial"/>
          <w:sz w:val="18"/>
          <w:szCs w:val="18"/>
          <w:lang w:eastAsia="en-US"/>
        </w:rPr>
        <w:t>PI:</w:t>
      </w:r>
      <w:r>
        <w:rPr>
          <w:rFonts w:ascii="Verdana" w:hAnsi="Verdana" w:cs="Arial"/>
          <w:sz w:val="18"/>
          <w:szCs w:val="18"/>
          <w:lang w:eastAsia="en-US"/>
        </w:rPr>
        <w:t xml:space="preserve"> </w:t>
      </w:r>
      <w:r w:rsidR="00E07430">
        <w:rPr>
          <w:rFonts w:ascii="Verdana" w:hAnsi="Verdana" w:cs="Arial"/>
          <w:sz w:val="18"/>
          <w:szCs w:val="18"/>
          <w:lang w:eastAsia="en-US"/>
        </w:rPr>
        <w:t>M4002G2302N</w:t>
      </w:r>
    </w:p>
    <w:p w:rsidR="00B81613" w:rsidRPr="00CA5412" w:rsidRDefault="00B81613" w:rsidP="00CA5412">
      <w:pPr>
        <w:pStyle w:val="TextosemFormatao"/>
        <w:numPr>
          <w:ilvl w:val="1"/>
          <w:numId w:val="2"/>
        </w:numPr>
        <w:tabs>
          <w:tab w:val="left" w:pos="0"/>
          <w:tab w:val="num" w:pos="1134"/>
        </w:tabs>
        <w:spacing w:before="120" w:after="120"/>
        <w:jc w:val="both"/>
        <w:rPr>
          <w:rFonts w:ascii="Verdana" w:hAnsi="Verdana"/>
          <w:sz w:val="18"/>
          <w:szCs w:val="18"/>
        </w:rPr>
      </w:pPr>
      <w:r>
        <w:rPr>
          <w:rFonts w:ascii="Verdana" w:eastAsia="MS Mincho" w:hAnsi="Verdana" w:cs="Times New Roman"/>
          <w:sz w:val="18"/>
          <w:szCs w:val="18"/>
        </w:rPr>
        <w:t>–</w:t>
      </w:r>
      <w:r w:rsidR="006E430C" w:rsidRPr="00BF73C3">
        <w:rPr>
          <w:rFonts w:ascii="Verdana" w:eastAsia="MS Mincho" w:hAnsi="Verdana" w:cs="Times New Roman"/>
          <w:sz w:val="18"/>
          <w:szCs w:val="18"/>
        </w:rPr>
        <w:t xml:space="preserve"> </w:t>
      </w:r>
      <w:r>
        <w:rPr>
          <w:rFonts w:ascii="Verdana" w:eastAsia="MS Mincho" w:hAnsi="Verdana" w:cs="Times New Roman"/>
          <w:sz w:val="18"/>
          <w:szCs w:val="18"/>
        </w:rPr>
        <w:t xml:space="preserve">O preço </w:t>
      </w:r>
      <w:r w:rsidR="00EF77EA">
        <w:rPr>
          <w:rFonts w:ascii="Verdana" w:eastAsia="MS Mincho" w:hAnsi="Verdana" w:cs="Times New Roman"/>
          <w:sz w:val="18"/>
          <w:szCs w:val="18"/>
        </w:rPr>
        <w:t>total</w:t>
      </w:r>
      <w:r>
        <w:rPr>
          <w:rFonts w:ascii="Verdana" w:eastAsia="MS Mincho" w:hAnsi="Verdana" w:cs="Times New Roman"/>
          <w:sz w:val="18"/>
          <w:szCs w:val="18"/>
        </w:rPr>
        <w:t xml:space="preserve"> </w:t>
      </w:r>
      <w:r w:rsidR="00517ECC">
        <w:rPr>
          <w:rFonts w:ascii="Verdana" w:eastAsia="MS Mincho" w:hAnsi="Verdana" w:cs="Times New Roman"/>
          <w:sz w:val="18"/>
          <w:szCs w:val="18"/>
        </w:rPr>
        <w:t xml:space="preserve">de referência </w:t>
      </w:r>
      <w:r>
        <w:rPr>
          <w:rFonts w:ascii="Verdana" w:eastAsia="MS Mincho" w:hAnsi="Verdana" w:cs="Times New Roman"/>
          <w:sz w:val="18"/>
          <w:szCs w:val="18"/>
        </w:rPr>
        <w:t xml:space="preserve">previsto </w:t>
      </w:r>
      <w:r>
        <w:rPr>
          <w:rFonts w:ascii="Verdana" w:hAnsi="Verdana"/>
          <w:sz w:val="18"/>
          <w:szCs w:val="18"/>
        </w:rPr>
        <w:t>para a</w:t>
      </w:r>
      <w:r w:rsidR="006E430C" w:rsidRPr="00BF73C3">
        <w:rPr>
          <w:rFonts w:ascii="Verdana" w:hAnsi="Verdana"/>
          <w:sz w:val="18"/>
          <w:szCs w:val="18"/>
        </w:rPr>
        <w:t xml:space="preserve"> execução do(s) serviço(s) de que trata o objeto, </w:t>
      </w:r>
      <w:r w:rsidR="006E430C" w:rsidRPr="002C25D0">
        <w:rPr>
          <w:rFonts w:ascii="Verdana" w:hAnsi="Verdana"/>
          <w:sz w:val="18"/>
          <w:szCs w:val="18"/>
        </w:rPr>
        <w:t>foi estimad</w:t>
      </w:r>
      <w:r w:rsidRPr="002C25D0">
        <w:rPr>
          <w:rFonts w:ascii="Verdana" w:hAnsi="Verdana"/>
          <w:sz w:val="18"/>
          <w:szCs w:val="18"/>
        </w:rPr>
        <w:t xml:space="preserve">o </w:t>
      </w:r>
      <w:r w:rsidR="006E430C" w:rsidRPr="002C25D0">
        <w:rPr>
          <w:rFonts w:ascii="Verdana" w:hAnsi="Verdana"/>
          <w:sz w:val="18"/>
          <w:szCs w:val="18"/>
        </w:rPr>
        <w:t xml:space="preserve">em </w:t>
      </w:r>
      <w:r w:rsidR="006E430C" w:rsidRPr="002C25D0">
        <w:rPr>
          <w:rFonts w:ascii="Verdana" w:hAnsi="Verdana"/>
          <w:b/>
          <w:sz w:val="18"/>
          <w:szCs w:val="18"/>
        </w:rPr>
        <w:t xml:space="preserve">R$ </w:t>
      </w:r>
      <w:r w:rsidR="0018309A" w:rsidRPr="002C25D0">
        <w:rPr>
          <w:rFonts w:ascii="Verdana" w:hAnsi="Verdana"/>
          <w:b/>
          <w:sz w:val="18"/>
          <w:szCs w:val="18"/>
        </w:rPr>
        <w:t>1.01</w:t>
      </w:r>
      <w:r w:rsidR="0012751C">
        <w:rPr>
          <w:rFonts w:ascii="Verdana" w:hAnsi="Verdana"/>
          <w:b/>
          <w:sz w:val="18"/>
          <w:szCs w:val="18"/>
        </w:rPr>
        <w:t>8</w:t>
      </w:r>
      <w:r w:rsidR="0018309A" w:rsidRPr="002C25D0">
        <w:rPr>
          <w:rFonts w:ascii="Verdana" w:hAnsi="Verdana"/>
          <w:b/>
          <w:sz w:val="18"/>
          <w:szCs w:val="18"/>
        </w:rPr>
        <w:t>.</w:t>
      </w:r>
      <w:r w:rsidR="0012751C">
        <w:rPr>
          <w:rFonts w:ascii="Verdana" w:hAnsi="Verdana"/>
          <w:b/>
          <w:sz w:val="18"/>
          <w:szCs w:val="18"/>
        </w:rPr>
        <w:t>510</w:t>
      </w:r>
      <w:r w:rsidR="002C25D0" w:rsidRPr="002C25D0">
        <w:rPr>
          <w:rFonts w:ascii="Verdana" w:hAnsi="Verdana"/>
          <w:b/>
          <w:sz w:val="18"/>
          <w:szCs w:val="18"/>
        </w:rPr>
        <w:t>,</w:t>
      </w:r>
      <w:r w:rsidR="0012751C">
        <w:rPr>
          <w:rFonts w:ascii="Verdana" w:hAnsi="Verdana"/>
          <w:b/>
          <w:sz w:val="18"/>
          <w:szCs w:val="18"/>
        </w:rPr>
        <w:t>18</w:t>
      </w:r>
      <w:r w:rsidR="0018309A" w:rsidRPr="002C25D0">
        <w:rPr>
          <w:rFonts w:ascii="Verdana" w:hAnsi="Verdana"/>
          <w:b/>
          <w:sz w:val="18"/>
          <w:szCs w:val="18"/>
        </w:rPr>
        <w:t xml:space="preserve"> </w:t>
      </w:r>
      <w:r w:rsidR="006E430C" w:rsidRPr="002C25D0">
        <w:rPr>
          <w:rFonts w:ascii="Verdana" w:hAnsi="Verdana"/>
          <w:b/>
          <w:sz w:val="18"/>
          <w:szCs w:val="18"/>
        </w:rPr>
        <w:t>(</w:t>
      </w:r>
      <w:r w:rsidR="0018309A" w:rsidRPr="002C25D0">
        <w:rPr>
          <w:rFonts w:ascii="Verdana" w:hAnsi="Verdana"/>
          <w:b/>
          <w:sz w:val="18"/>
          <w:szCs w:val="18"/>
        </w:rPr>
        <w:t>um milhão, dez</w:t>
      </w:r>
      <w:r w:rsidR="0012751C">
        <w:rPr>
          <w:rFonts w:ascii="Verdana" w:hAnsi="Verdana"/>
          <w:b/>
          <w:sz w:val="18"/>
          <w:szCs w:val="18"/>
        </w:rPr>
        <w:t>oito</w:t>
      </w:r>
      <w:r w:rsidR="0018309A" w:rsidRPr="002C25D0">
        <w:rPr>
          <w:rFonts w:ascii="Verdana" w:hAnsi="Verdana"/>
          <w:b/>
          <w:sz w:val="18"/>
          <w:szCs w:val="18"/>
        </w:rPr>
        <w:t xml:space="preserve"> </w:t>
      </w:r>
      <w:r w:rsidR="006E430C" w:rsidRPr="002C25D0">
        <w:rPr>
          <w:rFonts w:ascii="Verdana" w:hAnsi="Verdana"/>
          <w:b/>
          <w:sz w:val="18"/>
          <w:szCs w:val="18"/>
        </w:rPr>
        <w:t xml:space="preserve">mil, </w:t>
      </w:r>
      <w:r w:rsidR="0012751C">
        <w:rPr>
          <w:rFonts w:ascii="Verdana" w:hAnsi="Verdana"/>
          <w:b/>
          <w:sz w:val="18"/>
          <w:szCs w:val="18"/>
        </w:rPr>
        <w:t xml:space="preserve">quinhentos e dez </w:t>
      </w:r>
      <w:r w:rsidR="006E430C" w:rsidRPr="002C25D0">
        <w:rPr>
          <w:rFonts w:ascii="Verdana" w:hAnsi="Verdana"/>
          <w:b/>
          <w:sz w:val="18"/>
          <w:szCs w:val="18"/>
        </w:rPr>
        <w:t xml:space="preserve">reais e </w:t>
      </w:r>
      <w:r w:rsidR="0012751C">
        <w:rPr>
          <w:rFonts w:ascii="Verdana" w:hAnsi="Verdana"/>
          <w:b/>
          <w:sz w:val="18"/>
          <w:szCs w:val="18"/>
        </w:rPr>
        <w:t>d</w:t>
      </w:r>
      <w:r w:rsidR="0012751C">
        <w:rPr>
          <w:rFonts w:ascii="Verdana" w:hAnsi="Verdana"/>
          <w:b/>
          <w:sz w:val="18"/>
          <w:szCs w:val="18"/>
        </w:rPr>
        <w:t>e</w:t>
      </w:r>
      <w:r w:rsidR="0012751C">
        <w:rPr>
          <w:rFonts w:ascii="Verdana" w:hAnsi="Verdana"/>
          <w:b/>
          <w:sz w:val="18"/>
          <w:szCs w:val="18"/>
        </w:rPr>
        <w:t>zoito</w:t>
      </w:r>
      <w:r w:rsidR="0018309A" w:rsidRPr="002C25D0">
        <w:rPr>
          <w:rFonts w:ascii="Verdana" w:hAnsi="Verdana"/>
          <w:b/>
          <w:sz w:val="18"/>
          <w:szCs w:val="18"/>
        </w:rPr>
        <w:t xml:space="preserve"> </w:t>
      </w:r>
      <w:r w:rsidR="006E430C" w:rsidRPr="002C25D0">
        <w:rPr>
          <w:rFonts w:ascii="Verdana" w:hAnsi="Verdana"/>
          <w:b/>
          <w:sz w:val="18"/>
          <w:szCs w:val="18"/>
        </w:rPr>
        <w:t>centavos)</w:t>
      </w:r>
      <w:r w:rsidR="006E430C" w:rsidRPr="002C25D0">
        <w:rPr>
          <w:rFonts w:ascii="Verdana" w:hAnsi="Verdana"/>
          <w:sz w:val="18"/>
          <w:szCs w:val="18"/>
        </w:rPr>
        <w:t xml:space="preserve">, conforme o orçamento estimativo disposto no Anexo </w:t>
      </w:r>
      <w:r w:rsidR="00695946" w:rsidRPr="002C25D0">
        <w:rPr>
          <w:rFonts w:ascii="Verdana" w:hAnsi="Verdana"/>
          <w:sz w:val="18"/>
          <w:szCs w:val="18"/>
        </w:rPr>
        <w:t>V</w:t>
      </w:r>
      <w:r w:rsidR="003F5433" w:rsidRPr="002C25D0">
        <w:rPr>
          <w:rFonts w:ascii="Verdana" w:hAnsi="Verdana"/>
          <w:sz w:val="18"/>
          <w:szCs w:val="18"/>
        </w:rPr>
        <w:t>-A</w:t>
      </w:r>
      <w:r w:rsidR="006E430C" w:rsidRPr="002C25D0">
        <w:rPr>
          <w:rFonts w:ascii="Verdana" w:hAnsi="Verdana"/>
          <w:sz w:val="18"/>
          <w:szCs w:val="18"/>
        </w:rPr>
        <w:t xml:space="preserve"> –</w:t>
      </w:r>
      <w:r w:rsidR="006E430C" w:rsidRPr="00BF73C3">
        <w:rPr>
          <w:rFonts w:ascii="Verdana" w:hAnsi="Verdana"/>
          <w:sz w:val="18"/>
          <w:szCs w:val="18"/>
        </w:rPr>
        <w:t xml:space="preserve"> </w:t>
      </w:r>
      <w:r w:rsidR="00695946" w:rsidRPr="00BF73C3">
        <w:rPr>
          <w:rFonts w:ascii="Verdana" w:hAnsi="Verdana"/>
          <w:sz w:val="18"/>
          <w:szCs w:val="18"/>
        </w:rPr>
        <w:t xml:space="preserve">Planilha de </w:t>
      </w:r>
      <w:r w:rsidR="004C6CCA" w:rsidRPr="00BF73C3">
        <w:rPr>
          <w:rFonts w:ascii="Verdana" w:hAnsi="Verdana"/>
          <w:sz w:val="18"/>
          <w:szCs w:val="18"/>
        </w:rPr>
        <w:t>O</w:t>
      </w:r>
      <w:r w:rsidR="004C6CCA" w:rsidRPr="00BF73C3">
        <w:rPr>
          <w:rFonts w:ascii="Verdana" w:hAnsi="Verdana"/>
          <w:sz w:val="18"/>
          <w:szCs w:val="18"/>
        </w:rPr>
        <w:t>r</w:t>
      </w:r>
      <w:r w:rsidR="004C6CCA" w:rsidRPr="00BF73C3">
        <w:rPr>
          <w:rFonts w:ascii="Verdana" w:hAnsi="Verdana"/>
          <w:sz w:val="18"/>
          <w:szCs w:val="18"/>
        </w:rPr>
        <w:t>çamento</w:t>
      </w:r>
      <w:r w:rsidR="006E430C" w:rsidRPr="00BF73C3">
        <w:rPr>
          <w:rFonts w:ascii="Verdana" w:hAnsi="Verdana"/>
          <w:sz w:val="18"/>
          <w:szCs w:val="18"/>
        </w:rPr>
        <w:t>.</w:t>
      </w:r>
    </w:p>
    <w:p w:rsidR="006E430C" w:rsidRPr="00BF73C3" w:rsidRDefault="00B81613" w:rsidP="00CA5412">
      <w:pPr>
        <w:pStyle w:val="TextosemFormatao"/>
        <w:numPr>
          <w:ilvl w:val="1"/>
          <w:numId w:val="2"/>
        </w:numPr>
        <w:tabs>
          <w:tab w:val="left" w:pos="0"/>
        </w:tabs>
        <w:spacing w:before="120" w:after="120"/>
        <w:jc w:val="both"/>
        <w:rPr>
          <w:rFonts w:ascii="Verdana" w:eastAsia="MS Mincho" w:hAnsi="Verdana" w:cs="Times New Roman"/>
          <w:sz w:val="18"/>
          <w:szCs w:val="18"/>
        </w:rPr>
      </w:pPr>
      <w:r>
        <w:rPr>
          <w:rFonts w:ascii="Verdana" w:eastAsia="MS Mincho" w:hAnsi="Verdana" w:cs="Times New Roman"/>
          <w:sz w:val="18"/>
          <w:szCs w:val="18"/>
        </w:rPr>
        <w:t xml:space="preserve">- </w:t>
      </w:r>
      <w:r w:rsidR="006E430C" w:rsidRPr="00BF73C3">
        <w:rPr>
          <w:rFonts w:ascii="Verdana" w:eastAsia="MS Mincho" w:hAnsi="Verdana" w:cs="Times New Roman"/>
          <w:sz w:val="18"/>
          <w:szCs w:val="18"/>
        </w:rPr>
        <w:t>As despesas com a contratação que ultrapassarem o exercício em curso estarão submetidas à dotação orçamentária aprovada pela Lei Orçamentária Anual do exercício correspondente.</w:t>
      </w:r>
    </w:p>
    <w:p w:rsidR="009C344A" w:rsidRPr="009C344A" w:rsidRDefault="009C344A" w:rsidP="009C344A">
      <w:pPr>
        <w:pStyle w:val="Corpodetexto"/>
        <w:spacing w:before="120"/>
        <w:ind w:left="360"/>
        <w:jc w:val="both"/>
        <w:rPr>
          <w:rFonts w:ascii="Verdana" w:hAnsi="Verdana"/>
          <w:sz w:val="18"/>
          <w:szCs w:val="18"/>
        </w:rPr>
      </w:pPr>
    </w:p>
    <w:p w:rsidR="00E9516A" w:rsidRPr="00BF73C3" w:rsidRDefault="00E9516A" w:rsidP="00CA5412">
      <w:pPr>
        <w:pStyle w:val="Corpodetexto"/>
        <w:numPr>
          <w:ilvl w:val="0"/>
          <w:numId w:val="2"/>
        </w:numPr>
        <w:spacing w:before="120"/>
        <w:jc w:val="both"/>
        <w:rPr>
          <w:rFonts w:ascii="Verdana" w:hAnsi="Verdana"/>
          <w:sz w:val="18"/>
          <w:szCs w:val="18"/>
        </w:rPr>
      </w:pPr>
      <w:r w:rsidRPr="00BF73C3">
        <w:rPr>
          <w:rFonts w:ascii="Verdana" w:hAnsi="Verdana"/>
          <w:b/>
          <w:bCs/>
          <w:sz w:val="18"/>
          <w:szCs w:val="18"/>
          <w:u w:val="single"/>
        </w:rPr>
        <w:t>RETIRADA DO EDITAL:</w:t>
      </w:r>
    </w:p>
    <w:p w:rsidR="00E9516A" w:rsidRPr="00BF73C3" w:rsidRDefault="00E9516A" w:rsidP="00CA5412">
      <w:pPr>
        <w:pStyle w:val="Corpodetexto"/>
        <w:numPr>
          <w:ilvl w:val="1"/>
          <w:numId w:val="2"/>
        </w:numPr>
        <w:spacing w:before="120"/>
        <w:jc w:val="both"/>
        <w:rPr>
          <w:rFonts w:ascii="Verdana" w:hAnsi="Verdana"/>
          <w:sz w:val="18"/>
          <w:szCs w:val="18"/>
        </w:rPr>
      </w:pPr>
      <w:r w:rsidRPr="00BF73C3">
        <w:rPr>
          <w:rFonts w:ascii="Verdana" w:hAnsi="Verdana"/>
          <w:sz w:val="18"/>
          <w:szCs w:val="18"/>
        </w:rPr>
        <w:t>- O Edital e seus anexos poderão se</w:t>
      </w:r>
      <w:r w:rsidR="00534267" w:rsidRPr="00BF73C3">
        <w:rPr>
          <w:rFonts w:ascii="Verdana" w:hAnsi="Verdana"/>
          <w:sz w:val="18"/>
          <w:szCs w:val="18"/>
        </w:rPr>
        <w:t>r</w:t>
      </w:r>
      <w:r w:rsidRPr="00BF73C3">
        <w:rPr>
          <w:rFonts w:ascii="Verdana" w:hAnsi="Verdana"/>
          <w:sz w:val="18"/>
          <w:szCs w:val="18"/>
        </w:rPr>
        <w:t xml:space="preserve"> consultados e retirados por empresa interessada, que se enquadre nas condições do item </w:t>
      </w:r>
      <w:r w:rsidR="004D7B00">
        <w:rPr>
          <w:rFonts w:ascii="Verdana" w:hAnsi="Verdana"/>
          <w:sz w:val="18"/>
          <w:szCs w:val="18"/>
        </w:rPr>
        <w:t>8.3</w:t>
      </w:r>
      <w:r w:rsidRPr="00BF73C3">
        <w:rPr>
          <w:rFonts w:ascii="Verdana" w:hAnsi="Verdana"/>
          <w:sz w:val="18"/>
          <w:szCs w:val="18"/>
        </w:rPr>
        <w:t xml:space="preserve">, </w:t>
      </w:r>
      <w:r w:rsidR="0066607C" w:rsidRPr="00BF73C3">
        <w:rPr>
          <w:rFonts w:ascii="Verdana" w:hAnsi="Verdana"/>
          <w:sz w:val="18"/>
          <w:szCs w:val="18"/>
        </w:rPr>
        <w:t>diretament</w:t>
      </w:r>
      <w:r w:rsidR="00695946" w:rsidRPr="00BF73C3">
        <w:rPr>
          <w:rFonts w:ascii="Verdana" w:hAnsi="Verdana"/>
          <w:sz w:val="18"/>
          <w:szCs w:val="18"/>
        </w:rPr>
        <w:t xml:space="preserve">e no site </w:t>
      </w:r>
      <w:hyperlink r:id="rId11" w:history="1">
        <w:r w:rsidR="00695946" w:rsidRPr="00BF73C3">
          <w:rPr>
            <w:rStyle w:val="Hyperlink"/>
            <w:rFonts w:ascii="Verdana" w:hAnsi="Verdana"/>
            <w:sz w:val="18"/>
            <w:szCs w:val="18"/>
          </w:rPr>
          <w:t>www.comprasnet.gov.br</w:t>
        </w:r>
      </w:hyperlink>
      <w:r w:rsidR="00695946" w:rsidRPr="00BF73C3">
        <w:rPr>
          <w:rFonts w:ascii="Verdana" w:hAnsi="Verdana"/>
          <w:sz w:val="18"/>
          <w:szCs w:val="18"/>
        </w:rPr>
        <w:t xml:space="preserve"> .</w:t>
      </w:r>
      <w:r w:rsidR="005D3D28">
        <w:rPr>
          <w:rFonts w:ascii="Verdana" w:hAnsi="Verdana"/>
          <w:sz w:val="18"/>
          <w:szCs w:val="18"/>
        </w:rPr>
        <w:t xml:space="preserve"> ou </w:t>
      </w:r>
      <w:hyperlink r:id="rId12" w:history="1">
        <w:r w:rsidR="005D3D28" w:rsidRPr="000411E0">
          <w:rPr>
            <w:rStyle w:val="Hyperlink"/>
            <w:rFonts w:ascii="Verdana" w:hAnsi="Verdana"/>
          </w:rPr>
          <w:t>www.editais.uff.br</w:t>
        </w:r>
      </w:hyperlink>
      <w:r w:rsidR="005D3D28">
        <w:rPr>
          <w:rStyle w:val="Hyperlink"/>
          <w:rFonts w:ascii="Verdana" w:hAnsi="Verdana"/>
          <w:u w:val="none"/>
        </w:rPr>
        <w:t>.</w:t>
      </w:r>
    </w:p>
    <w:p w:rsidR="009C344A" w:rsidRPr="009C344A" w:rsidRDefault="009C344A" w:rsidP="009C344A">
      <w:pPr>
        <w:pStyle w:val="Corpodetexto"/>
        <w:spacing w:before="120"/>
        <w:ind w:left="360"/>
        <w:jc w:val="both"/>
        <w:rPr>
          <w:rFonts w:ascii="Verdana" w:hAnsi="Verdana"/>
          <w:sz w:val="18"/>
          <w:szCs w:val="18"/>
        </w:rPr>
      </w:pPr>
    </w:p>
    <w:p w:rsidR="00E9516A" w:rsidRPr="00943050" w:rsidRDefault="00943050" w:rsidP="00CA5412">
      <w:pPr>
        <w:pStyle w:val="Corpodetexto"/>
        <w:numPr>
          <w:ilvl w:val="0"/>
          <w:numId w:val="2"/>
        </w:numPr>
        <w:spacing w:before="120"/>
        <w:jc w:val="both"/>
        <w:rPr>
          <w:rFonts w:ascii="Verdana" w:hAnsi="Verdana"/>
          <w:sz w:val="18"/>
          <w:szCs w:val="18"/>
        </w:rPr>
      </w:pPr>
      <w:r>
        <w:rPr>
          <w:rFonts w:ascii="Verdana" w:hAnsi="Verdana"/>
          <w:b/>
          <w:bCs/>
          <w:sz w:val="18"/>
          <w:szCs w:val="18"/>
          <w:u w:val="single"/>
        </w:rPr>
        <w:t xml:space="preserve">ABERTURA DA </w:t>
      </w:r>
      <w:r w:rsidR="00024E11">
        <w:rPr>
          <w:rFonts w:ascii="Verdana" w:hAnsi="Verdana"/>
          <w:b/>
          <w:bCs/>
          <w:sz w:val="18"/>
          <w:szCs w:val="18"/>
          <w:u w:val="single"/>
        </w:rPr>
        <w:t>SESSÃO PÚBLICA DO RDC ELETRÔNICO</w:t>
      </w:r>
      <w:r w:rsidR="00E9516A" w:rsidRPr="00BE563D">
        <w:rPr>
          <w:rFonts w:ascii="Verdana" w:hAnsi="Verdana"/>
          <w:b/>
          <w:bCs/>
          <w:sz w:val="18"/>
          <w:szCs w:val="18"/>
          <w:u w:val="single"/>
        </w:rPr>
        <w:t>:</w:t>
      </w:r>
    </w:p>
    <w:p w:rsidR="00943050" w:rsidRPr="00BE563D" w:rsidRDefault="00943050" w:rsidP="00943050">
      <w:pPr>
        <w:pStyle w:val="Corpodetexto"/>
        <w:numPr>
          <w:ilvl w:val="1"/>
          <w:numId w:val="2"/>
        </w:numPr>
        <w:spacing w:before="120"/>
        <w:jc w:val="both"/>
        <w:rPr>
          <w:rFonts w:ascii="Verdana" w:hAnsi="Verdana"/>
          <w:sz w:val="18"/>
          <w:szCs w:val="18"/>
        </w:rPr>
      </w:pPr>
      <w:r>
        <w:rPr>
          <w:rFonts w:ascii="Verdana" w:hAnsi="Verdana"/>
          <w:bCs/>
          <w:sz w:val="18"/>
          <w:szCs w:val="18"/>
        </w:rPr>
        <w:t xml:space="preserve">- </w:t>
      </w:r>
      <w:r w:rsidR="004264B2">
        <w:rPr>
          <w:rFonts w:ascii="Verdana" w:hAnsi="Verdana"/>
          <w:bCs/>
          <w:sz w:val="18"/>
          <w:szCs w:val="18"/>
        </w:rPr>
        <w:t>A</w:t>
      </w:r>
      <w:r>
        <w:rPr>
          <w:rFonts w:ascii="Verdana" w:hAnsi="Verdana"/>
          <w:bCs/>
          <w:sz w:val="18"/>
          <w:szCs w:val="18"/>
        </w:rPr>
        <w:t xml:space="preserve"> sessão pública deste RDC Eletrônico será aberta por comando do Presidente da CPL, com utilização de sua chave de acesso e senha, no endereço eletrônico, data e horário discriminado a seguir:</w:t>
      </w:r>
    </w:p>
    <w:p w:rsidR="00024E11" w:rsidRPr="00663265" w:rsidRDefault="00024E11" w:rsidP="00943050">
      <w:pPr>
        <w:pStyle w:val="Corpodetexto"/>
        <w:numPr>
          <w:ilvl w:val="2"/>
          <w:numId w:val="2"/>
        </w:numPr>
        <w:spacing w:before="120"/>
        <w:jc w:val="both"/>
        <w:rPr>
          <w:rFonts w:ascii="Verdana" w:hAnsi="Verdana"/>
          <w:sz w:val="18"/>
          <w:szCs w:val="18"/>
        </w:rPr>
      </w:pPr>
      <w:r w:rsidRPr="00663265">
        <w:rPr>
          <w:rFonts w:ascii="Verdana" w:hAnsi="Verdana"/>
          <w:sz w:val="18"/>
          <w:szCs w:val="18"/>
        </w:rPr>
        <w:t>–</w:t>
      </w:r>
      <w:r w:rsidR="00E9516A" w:rsidRPr="00663265">
        <w:rPr>
          <w:rFonts w:ascii="Verdana" w:hAnsi="Verdana"/>
          <w:sz w:val="18"/>
          <w:szCs w:val="18"/>
        </w:rPr>
        <w:t xml:space="preserve"> Data</w:t>
      </w:r>
      <w:r w:rsidRPr="00663265">
        <w:rPr>
          <w:rFonts w:ascii="Verdana" w:hAnsi="Verdana"/>
          <w:sz w:val="18"/>
          <w:szCs w:val="18"/>
        </w:rPr>
        <w:t>:</w:t>
      </w:r>
      <w:r w:rsidR="00663265" w:rsidRPr="00663265">
        <w:rPr>
          <w:rFonts w:ascii="Verdana" w:hAnsi="Verdana"/>
          <w:sz w:val="18"/>
          <w:szCs w:val="18"/>
        </w:rPr>
        <w:t xml:space="preserve"> 01/Novembro/2019</w:t>
      </w:r>
    </w:p>
    <w:p w:rsidR="00024E11" w:rsidRPr="00663265" w:rsidRDefault="00024E11" w:rsidP="00943050">
      <w:pPr>
        <w:pStyle w:val="Corpodetexto"/>
        <w:numPr>
          <w:ilvl w:val="2"/>
          <w:numId w:val="2"/>
        </w:numPr>
        <w:spacing w:before="120"/>
        <w:jc w:val="both"/>
        <w:rPr>
          <w:rFonts w:ascii="Verdana" w:hAnsi="Verdana"/>
          <w:sz w:val="18"/>
          <w:szCs w:val="18"/>
        </w:rPr>
      </w:pPr>
      <w:r w:rsidRPr="00663265">
        <w:rPr>
          <w:rFonts w:ascii="Verdana" w:hAnsi="Verdana"/>
          <w:sz w:val="18"/>
          <w:szCs w:val="18"/>
        </w:rPr>
        <w:t>- Horário:</w:t>
      </w:r>
      <w:r w:rsidR="00943050" w:rsidRPr="00663265">
        <w:rPr>
          <w:rFonts w:ascii="Verdana" w:hAnsi="Verdana"/>
          <w:sz w:val="18"/>
          <w:szCs w:val="18"/>
        </w:rPr>
        <w:t xml:space="preserve"> </w:t>
      </w:r>
      <w:r w:rsidR="00663265" w:rsidRPr="00663265">
        <w:rPr>
          <w:rFonts w:ascii="Verdana" w:hAnsi="Verdana"/>
          <w:sz w:val="18"/>
          <w:szCs w:val="18"/>
        </w:rPr>
        <w:t xml:space="preserve">10h00min </w:t>
      </w:r>
      <w:r w:rsidR="00943050" w:rsidRPr="00663265">
        <w:rPr>
          <w:rFonts w:ascii="Verdana" w:hAnsi="Verdana"/>
          <w:sz w:val="18"/>
          <w:szCs w:val="18"/>
        </w:rPr>
        <w:t>(horário de Brasília/DF)</w:t>
      </w:r>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 xml:space="preserve">- Endereço eletrônico: </w:t>
      </w:r>
      <w:hyperlink r:id="rId13" w:history="1">
        <w:r w:rsidRPr="000A3220">
          <w:rPr>
            <w:rStyle w:val="Hyperlink"/>
            <w:rFonts w:ascii="Verdana" w:hAnsi="Verdana"/>
            <w:b/>
            <w:sz w:val="18"/>
            <w:szCs w:val="18"/>
          </w:rPr>
          <w:t>www.comprasgovernamentais.gov.br</w:t>
        </w:r>
      </w:hyperlink>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w:t>
      </w:r>
      <w:r w:rsidR="00E9516A" w:rsidRPr="00024E11">
        <w:rPr>
          <w:rFonts w:ascii="Verdana" w:hAnsi="Verdana"/>
          <w:sz w:val="18"/>
          <w:szCs w:val="18"/>
        </w:rPr>
        <w:t xml:space="preserve"> </w:t>
      </w:r>
      <w:r>
        <w:rPr>
          <w:rFonts w:ascii="Verdana" w:hAnsi="Verdana"/>
          <w:sz w:val="18"/>
          <w:szCs w:val="18"/>
        </w:rPr>
        <w:t>Código UASG: 150182</w:t>
      </w:r>
    </w:p>
    <w:p w:rsidR="00E9516A" w:rsidRPr="00024E11" w:rsidRDefault="00024E11" w:rsidP="00024E11">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E9516A" w:rsidRPr="00024E11">
        <w:rPr>
          <w:rFonts w:ascii="Verdana" w:hAnsi="Verdana"/>
          <w:sz w:val="18"/>
          <w:szCs w:val="18"/>
        </w:rPr>
        <w:t>Não havendo expediente na data marcada</w:t>
      </w:r>
      <w:r w:rsidR="009F4A37" w:rsidRPr="00024E11">
        <w:rPr>
          <w:rFonts w:ascii="Verdana" w:hAnsi="Verdana"/>
          <w:sz w:val="18"/>
          <w:szCs w:val="18"/>
        </w:rPr>
        <w:t xml:space="preserve"> para a reunião, </w:t>
      </w:r>
      <w:r w:rsidR="00943050">
        <w:rPr>
          <w:rFonts w:ascii="Verdana" w:hAnsi="Verdana"/>
          <w:sz w:val="18"/>
          <w:szCs w:val="18"/>
        </w:rPr>
        <w:t>ou ocorrendo qualquer fato supe</w:t>
      </w:r>
      <w:r w:rsidR="00943050">
        <w:rPr>
          <w:rFonts w:ascii="Verdana" w:hAnsi="Verdana"/>
          <w:sz w:val="18"/>
          <w:szCs w:val="18"/>
        </w:rPr>
        <w:t>r</w:t>
      </w:r>
      <w:r w:rsidR="00943050">
        <w:rPr>
          <w:rFonts w:ascii="Verdana" w:hAnsi="Verdana"/>
          <w:sz w:val="18"/>
          <w:szCs w:val="18"/>
        </w:rPr>
        <w:t>veniente, tal como instabilidade do sistema eletrônico COMP</w:t>
      </w:r>
      <w:r w:rsidR="00484319">
        <w:rPr>
          <w:rFonts w:ascii="Verdana" w:hAnsi="Verdana"/>
          <w:sz w:val="18"/>
          <w:szCs w:val="18"/>
        </w:rPr>
        <w:t>R</w:t>
      </w:r>
      <w:r w:rsidR="00943050">
        <w:rPr>
          <w:rFonts w:ascii="Verdana" w:hAnsi="Verdana"/>
          <w:sz w:val="18"/>
          <w:szCs w:val="18"/>
        </w:rPr>
        <w:t>ASNET, que impeça a realização do certame na data prevista, a sessão será automaticamente transferida</w:t>
      </w:r>
      <w:r w:rsidR="00E9516A" w:rsidRPr="00024E11">
        <w:rPr>
          <w:rFonts w:ascii="Verdana" w:hAnsi="Verdana"/>
          <w:sz w:val="18"/>
          <w:szCs w:val="18"/>
        </w:rPr>
        <w:t xml:space="preserve"> para o primeiro dia útil subseq</w:t>
      </w:r>
      <w:r w:rsidR="003C4BA3" w:rsidRPr="00024E11">
        <w:rPr>
          <w:rFonts w:ascii="Verdana" w:hAnsi="Verdana"/>
          <w:sz w:val="18"/>
          <w:szCs w:val="18"/>
        </w:rPr>
        <w:t>u</w:t>
      </w:r>
      <w:r w:rsidR="00E9516A" w:rsidRPr="00024E11">
        <w:rPr>
          <w:rFonts w:ascii="Verdana" w:hAnsi="Verdana"/>
          <w:sz w:val="18"/>
          <w:szCs w:val="18"/>
        </w:rPr>
        <w:t>e</w:t>
      </w:r>
      <w:r w:rsidR="009F4A37" w:rsidRPr="00024E11">
        <w:rPr>
          <w:rFonts w:ascii="Verdana" w:hAnsi="Verdana"/>
          <w:sz w:val="18"/>
          <w:szCs w:val="18"/>
        </w:rPr>
        <w:t>nte</w:t>
      </w:r>
      <w:r w:rsidR="00E9516A" w:rsidRPr="00024E11">
        <w:rPr>
          <w:rFonts w:ascii="Verdana" w:hAnsi="Verdana"/>
          <w:sz w:val="18"/>
          <w:szCs w:val="18"/>
        </w:rPr>
        <w:t xml:space="preserve"> mantida mesma hora e local, salvo comunicação expressa em contrário feita pela </w:t>
      </w:r>
      <w:r w:rsidR="004D7659" w:rsidRPr="00024E11">
        <w:rPr>
          <w:rFonts w:ascii="Verdana" w:hAnsi="Verdana"/>
          <w:sz w:val="18"/>
          <w:szCs w:val="18"/>
        </w:rPr>
        <w:t>CPL</w:t>
      </w:r>
      <w:r w:rsidR="00E9516A" w:rsidRPr="00024E11">
        <w:rPr>
          <w:rFonts w:ascii="Verdana" w:hAnsi="Verdana"/>
          <w:sz w:val="18"/>
          <w:szCs w:val="18"/>
        </w:rPr>
        <w:t>.</w:t>
      </w:r>
    </w:p>
    <w:p w:rsidR="009C344A" w:rsidRPr="009C344A" w:rsidRDefault="009C344A" w:rsidP="009C344A">
      <w:pPr>
        <w:pStyle w:val="Corpodetexto"/>
        <w:spacing w:before="120"/>
        <w:ind w:left="360"/>
        <w:jc w:val="both"/>
        <w:rPr>
          <w:rFonts w:ascii="Verdana" w:hAnsi="Verdana"/>
          <w:sz w:val="18"/>
          <w:szCs w:val="18"/>
        </w:rPr>
      </w:pPr>
    </w:p>
    <w:p w:rsidR="004264B2" w:rsidRDefault="004264B2" w:rsidP="00CA5412">
      <w:pPr>
        <w:pStyle w:val="Corpodetexto"/>
        <w:numPr>
          <w:ilvl w:val="0"/>
          <w:numId w:val="2"/>
        </w:numPr>
        <w:spacing w:before="120"/>
        <w:jc w:val="both"/>
        <w:rPr>
          <w:rFonts w:ascii="Verdana" w:hAnsi="Verdana"/>
          <w:b/>
          <w:sz w:val="18"/>
          <w:szCs w:val="18"/>
          <w:u w:val="single"/>
        </w:rPr>
      </w:pPr>
      <w:r w:rsidRPr="004264B2">
        <w:rPr>
          <w:rFonts w:ascii="Verdana" w:hAnsi="Verdana"/>
          <w:b/>
          <w:sz w:val="18"/>
          <w:szCs w:val="18"/>
          <w:u w:val="single"/>
        </w:rPr>
        <w:t>PRAZOS:</w:t>
      </w:r>
    </w:p>
    <w:p w:rsidR="004264B2" w:rsidRPr="006A07D1" w:rsidRDefault="004264B2" w:rsidP="004264B2">
      <w:pPr>
        <w:pStyle w:val="Corpodetexto"/>
        <w:numPr>
          <w:ilvl w:val="1"/>
          <w:numId w:val="2"/>
        </w:numPr>
        <w:spacing w:before="120"/>
        <w:ind w:left="1060" w:hanging="357"/>
        <w:jc w:val="both"/>
        <w:rPr>
          <w:rFonts w:ascii="Verdana" w:hAnsi="Verdana"/>
          <w:b/>
          <w:sz w:val="18"/>
          <w:szCs w:val="18"/>
        </w:rPr>
      </w:pPr>
      <w:r>
        <w:rPr>
          <w:rFonts w:ascii="Verdana" w:hAnsi="Verdana"/>
          <w:sz w:val="18"/>
          <w:szCs w:val="18"/>
        </w:rPr>
        <w:t>– O prazo de apresentação de proposta pelos licitantes, não poderá ser inferior a 15 (quinze) dias úteis de acordo com a alínea “a” do inciso II do art. 15 da Lei 12.462/2011, a contar da d</w:t>
      </w:r>
      <w:r>
        <w:rPr>
          <w:rFonts w:ascii="Verdana" w:hAnsi="Verdana"/>
          <w:sz w:val="18"/>
          <w:szCs w:val="18"/>
        </w:rPr>
        <w:t>a</w:t>
      </w:r>
      <w:r>
        <w:rPr>
          <w:rFonts w:ascii="Verdana" w:hAnsi="Verdana"/>
          <w:sz w:val="18"/>
          <w:szCs w:val="18"/>
        </w:rPr>
        <w:t>ta de sua publicação no Diário Oficial da União;</w:t>
      </w:r>
    </w:p>
    <w:p w:rsidR="004264B2" w:rsidRPr="006A07D1" w:rsidRDefault="004264B2" w:rsidP="004264B2">
      <w:pPr>
        <w:pStyle w:val="Corpodetexto"/>
        <w:numPr>
          <w:ilvl w:val="1"/>
          <w:numId w:val="2"/>
        </w:numPr>
        <w:spacing w:before="120"/>
        <w:ind w:left="1060" w:hanging="357"/>
        <w:jc w:val="both"/>
        <w:rPr>
          <w:rFonts w:ascii="Verdana" w:hAnsi="Verdana"/>
          <w:b/>
          <w:sz w:val="18"/>
          <w:szCs w:val="18"/>
        </w:rPr>
      </w:pPr>
      <w:r>
        <w:rPr>
          <w:rFonts w:ascii="Verdana" w:hAnsi="Verdana"/>
          <w:sz w:val="18"/>
          <w:szCs w:val="18"/>
        </w:rPr>
        <w:t>– O prazo de validade da proposta, não poderá ser inferior a 90 (noventa) dias corridos, a co</w:t>
      </w:r>
      <w:r>
        <w:rPr>
          <w:rFonts w:ascii="Verdana" w:hAnsi="Verdana"/>
          <w:sz w:val="18"/>
          <w:szCs w:val="18"/>
        </w:rPr>
        <w:t>n</w:t>
      </w:r>
      <w:r>
        <w:rPr>
          <w:rFonts w:ascii="Verdana" w:hAnsi="Verdana"/>
          <w:sz w:val="18"/>
          <w:szCs w:val="18"/>
        </w:rPr>
        <w:t xml:space="preserve">tar da data marcada para a </w:t>
      </w:r>
      <w:r w:rsidR="00632B3D">
        <w:rPr>
          <w:rFonts w:ascii="Verdana" w:hAnsi="Verdana"/>
          <w:sz w:val="18"/>
          <w:szCs w:val="18"/>
        </w:rPr>
        <w:t>abertura da sessão eletrônica</w:t>
      </w:r>
      <w:r>
        <w:rPr>
          <w:rFonts w:ascii="Verdana" w:hAnsi="Verdana"/>
          <w:sz w:val="18"/>
          <w:szCs w:val="18"/>
        </w:rPr>
        <w:t>;</w:t>
      </w:r>
    </w:p>
    <w:p w:rsidR="004264B2" w:rsidRPr="006A07D1" w:rsidRDefault="004264B2" w:rsidP="004264B2">
      <w:pPr>
        <w:pStyle w:val="Corpodetexto"/>
        <w:numPr>
          <w:ilvl w:val="1"/>
          <w:numId w:val="2"/>
        </w:numPr>
        <w:spacing w:before="120"/>
        <w:jc w:val="both"/>
        <w:rPr>
          <w:rFonts w:ascii="Verdana" w:hAnsi="Verdana"/>
          <w:b/>
          <w:sz w:val="18"/>
          <w:szCs w:val="18"/>
        </w:rPr>
      </w:pPr>
      <w:r>
        <w:rPr>
          <w:rFonts w:ascii="Verdana" w:hAnsi="Verdana"/>
          <w:sz w:val="18"/>
          <w:szCs w:val="18"/>
        </w:rPr>
        <w:t xml:space="preserve">– Não poderá ser inferior a 05 (cinco) dias úteis, a contar antes da data marcada para </w:t>
      </w:r>
      <w:r w:rsidR="00632B3D">
        <w:rPr>
          <w:rFonts w:ascii="Verdana" w:hAnsi="Verdana"/>
          <w:sz w:val="18"/>
          <w:szCs w:val="18"/>
        </w:rPr>
        <w:t>abertura da sessão eletrônica</w:t>
      </w:r>
      <w:r>
        <w:rPr>
          <w:rFonts w:ascii="Verdana" w:hAnsi="Verdana"/>
          <w:sz w:val="18"/>
          <w:szCs w:val="18"/>
        </w:rPr>
        <w:t>, os prazos para:</w:t>
      </w:r>
    </w:p>
    <w:p w:rsidR="004264B2" w:rsidRPr="006A07D1" w:rsidRDefault="004264B2" w:rsidP="004264B2">
      <w:pPr>
        <w:pStyle w:val="Corpodetexto"/>
        <w:numPr>
          <w:ilvl w:val="2"/>
          <w:numId w:val="2"/>
        </w:numPr>
        <w:spacing w:before="120"/>
        <w:jc w:val="both"/>
        <w:rPr>
          <w:rFonts w:ascii="Verdana" w:hAnsi="Verdana"/>
          <w:b/>
          <w:sz w:val="18"/>
          <w:szCs w:val="18"/>
        </w:rPr>
      </w:pPr>
      <w:r>
        <w:rPr>
          <w:rFonts w:ascii="Verdana" w:hAnsi="Verdana"/>
          <w:sz w:val="18"/>
          <w:szCs w:val="18"/>
        </w:rPr>
        <w:t>– solicitação de esclarecimentos relativos ao edital (alínea “b” do inciso I do art. 45 da Lei 12.462/2011);</w:t>
      </w:r>
    </w:p>
    <w:p w:rsidR="004264B2" w:rsidRPr="006A07D1" w:rsidRDefault="004264B2" w:rsidP="004264B2">
      <w:pPr>
        <w:pStyle w:val="Corpodetexto"/>
        <w:numPr>
          <w:ilvl w:val="2"/>
          <w:numId w:val="2"/>
        </w:numPr>
        <w:spacing w:before="120"/>
        <w:jc w:val="both"/>
        <w:rPr>
          <w:rFonts w:ascii="Verdana" w:hAnsi="Verdana"/>
          <w:b/>
          <w:sz w:val="18"/>
          <w:szCs w:val="18"/>
        </w:rPr>
      </w:pPr>
      <w:r>
        <w:rPr>
          <w:rFonts w:ascii="Verdana" w:hAnsi="Verdana"/>
          <w:sz w:val="18"/>
          <w:szCs w:val="18"/>
        </w:rPr>
        <w:t>– solicitação de impugnação do edital (alínea “b” do inciso I do art. 45 da Lei 12.462/2011);</w:t>
      </w:r>
    </w:p>
    <w:p w:rsidR="00632B3D" w:rsidRDefault="004264B2" w:rsidP="00632B3D">
      <w:pPr>
        <w:pStyle w:val="Corpodetexto"/>
        <w:numPr>
          <w:ilvl w:val="1"/>
          <w:numId w:val="2"/>
        </w:numPr>
        <w:spacing w:before="120"/>
        <w:jc w:val="both"/>
        <w:rPr>
          <w:rFonts w:ascii="Verdana" w:hAnsi="Verdana"/>
          <w:sz w:val="18"/>
          <w:szCs w:val="18"/>
        </w:rPr>
      </w:pPr>
      <w:r w:rsidRPr="00A1483B">
        <w:rPr>
          <w:rFonts w:ascii="Verdana" w:hAnsi="Verdana"/>
          <w:sz w:val="18"/>
          <w:szCs w:val="18"/>
        </w:rPr>
        <w:t xml:space="preserve">– Não poderá ser superior a 05 (cinco) dias úteis, o prazo para a interposição de recursos </w:t>
      </w:r>
      <w:r w:rsidRPr="00A1483B">
        <w:rPr>
          <w:rFonts w:ascii="Verdana" w:hAnsi="Verdana" w:cs="Arial"/>
          <w:color w:val="000000"/>
          <w:sz w:val="18"/>
          <w:szCs w:val="18"/>
        </w:rPr>
        <w:t>co</w:t>
      </w:r>
      <w:r w:rsidRPr="00A1483B">
        <w:rPr>
          <w:rFonts w:ascii="Verdana" w:hAnsi="Verdana" w:cs="Arial"/>
          <w:color w:val="000000"/>
          <w:sz w:val="18"/>
          <w:szCs w:val="18"/>
        </w:rPr>
        <w:t>n</w:t>
      </w:r>
      <w:r w:rsidRPr="00A1483B">
        <w:rPr>
          <w:rFonts w:ascii="Verdana" w:hAnsi="Verdana" w:cs="Arial"/>
          <w:color w:val="000000"/>
          <w:sz w:val="18"/>
          <w:szCs w:val="18"/>
        </w:rPr>
        <w:t>tados a partir da data da intimação ou da lavratura da ata</w:t>
      </w:r>
      <w:r w:rsidRPr="00A1483B">
        <w:rPr>
          <w:rFonts w:ascii="Verdana" w:hAnsi="Verdana"/>
          <w:sz w:val="18"/>
          <w:szCs w:val="18"/>
        </w:rPr>
        <w:t xml:space="preserve"> (inciso II do art. 45 da Lei 12.462/2011);</w:t>
      </w:r>
    </w:p>
    <w:p w:rsidR="00632B3D" w:rsidRDefault="00632B3D" w:rsidP="00632B3D">
      <w:pPr>
        <w:pStyle w:val="Corpodetexto"/>
        <w:numPr>
          <w:ilvl w:val="1"/>
          <w:numId w:val="2"/>
        </w:numPr>
        <w:autoSpaceDE w:val="0"/>
        <w:autoSpaceDN w:val="0"/>
        <w:adjustRightInd w:val="0"/>
        <w:spacing w:before="120"/>
        <w:jc w:val="both"/>
        <w:rPr>
          <w:rFonts w:ascii="Verdana" w:hAnsi="Verdana" w:cs="Times-Roman"/>
          <w:sz w:val="18"/>
          <w:szCs w:val="18"/>
        </w:rPr>
      </w:pPr>
      <w:r w:rsidRPr="00632B3D">
        <w:rPr>
          <w:rFonts w:ascii="Verdana" w:hAnsi="Verdana"/>
          <w:sz w:val="18"/>
          <w:szCs w:val="18"/>
        </w:rPr>
        <w:t xml:space="preserve">- </w:t>
      </w:r>
      <w:r w:rsidRPr="00632B3D">
        <w:rPr>
          <w:rFonts w:ascii="Verdana" w:hAnsi="Verdana" w:cs="Times-Roman"/>
          <w:sz w:val="18"/>
          <w:szCs w:val="18"/>
        </w:rPr>
        <w:t>Informações acerca de reaberturas de sessões de certames em andamento e prazos recursais serão</w:t>
      </w:r>
      <w:r>
        <w:rPr>
          <w:rFonts w:ascii="Verdana" w:hAnsi="Verdana" w:cs="Times-Roman"/>
          <w:sz w:val="18"/>
          <w:szCs w:val="18"/>
        </w:rPr>
        <w:t xml:space="preserve"> </w:t>
      </w:r>
      <w:r w:rsidRPr="00632B3D">
        <w:rPr>
          <w:rFonts w:ascii="Verdana" w:hAnsi="Verdana" w:cs="Times-Roman"/>
          <w:sz w:val="18"/>
          <w:szCs w:val="18"/>
        </w:rPr>
        <w:t>divulgadas unicamente por meio de avisos/comunicados disponibilizados pelo Presidente da Comissão</w:t>
      </w:r>
      <w:r>
        <w:rPr>
          <w:rFonts w:ascii="Verdana" w:hAnsi="Verdana" w:cs="Times-Roman"/>
          <w:sz w:val="18"/>
          <w:szCs w:val="18"/>
        </w:rPr>
        <w:t xml:space="preserve"> </w:t>
      </w:r>
      <w:r w:rsidRPr="00632B3D">
        <w:rPr>
          <w:rFonts w:ascii="Verdana" w:hAnsi="Verdana" w:cs="Times-Roman"/>
          <w:sz w:val="18"/>
          <w:szCs w:val="18"/>
        </w:rPr>
        <w:t>Permanente de Licitação (CPL) no sistema eletrônico COMPRASNET.</w:t>
      </w:r>
    </w:p>
    <w:p w:rsidR="00531A98" w:rsidRDefault="00632B3D" w:rsidP="00531A98">
      <w:pPr>
        <w:pStyle w:val="Corpodetexto"/>
        <w:numPr>
          <w:ilvl w:val="1"/>
          <w:numId w:val="2"/>
        </w:numPr>
        <w:autoSpaceDE w:val="0"/>
        <w:autoSpaceDN w:val="0"/>
        <w:adjustRightInd w:val="0"/>
        <w:spacing w:before="120"/>
        <w:jc w:val="both"/>
        <w:rPr>
          <w:rFonts w:ascii="Verdana" w:hAnsi="Verdana" w:cs="Times-Roman"/>
          <w:sz w:val="18"/>
          <w:szCs w:val="18"/>
        </w:rPr>
      </w:pPr>
      <w:r w:rsidRPr="00632B3D">
        <w:rPr>
          <w:rFonts w:ascii="Verdana" w:hAnsi="Verdana" w:cs="Times-Roman"/>
          <w:sz w:val="18"/>
          <w:szCs w:val="18"/>
        </w:rPr>
        <w:t xml:space="preserve">- </w:t>
      </w:r>
      <w:r w:rsidR="00B50DCA">
        <w:rPr>
          <w:rFonts w:ascii="Verdana" w:hAnsi="Verdana" w:cs="Times-Roman"/>
          <w:sz w:val="18"/>
          <w:szCs w:val="18"/>
        </w:rPr>
        <w:t>A</w:t>
      </w:r>
      <w:r w:rsidRPr="00632B3D">
        <w:rPr>
          <w:rFonts w:ascii="Verdana" w:hAnsi="Verdana" w:cs="Times-Roman"/>
          <w:sz w:val="18"/>
          <w:szCs w:val="18"/>
        </w:rPr>
        <w:t xml:space="preserve"> licitante deverá encaminhar proposta, exclusivamente por meio do sistema eletrônico COMPRASNE</w:t>
      </w:r>
      <w:r w:rsidR="00484319">
        <w:rPr>
          <w:rFonts w:ascii="Verdana" w:hAnsi="Verdana" w:cs="Times-Roman"/>
          <w:sz w:val="18"/>
          <w:szCs w:val="18"/>
        </w:rPr>
        <w:t>T, até a data e horário marcado</w:t>
      </w:r>
      <w:r w:rsidRPr="00632B3D">
        <w:rPr>
          <w:rFonts w:ascii="Verdana" w:hAnsi="Verdana" w:cs="Times-Roman"/>
          <w:sz w:val="18"/>
          <w:szCs w:val="18"/>
        </w:rPr>
        <w:t xml:space="preserve"> para a abertura da sessão, quando então ence</w:t>
      </w:r>
      <w:r w:rsidRPr="00632B3D">
        <w:rPr>
          <w:rFonts w:ascii="Verdana" w:hAnsi="Verdana" w:cs="Times-Roman"/>
          <w:sz w:val="18"/>
          <w:szCs w:val="18"/>
        </w:rPr>
        <w:t>r</w:t>
      </w:r>
      <w:r w:rsidRPr="00632B3D">
        <w:rPr>
          <w:rFonts w:ascii="Verdana" w:hAnsi="Verdana" w:cs="Times-Roman"/>
          <w:sz w:val="18"/>
          <w:szCs w:val="18"/>
        </w:rPr>
        <w:t>rar-se-á automaticamente a fase de recebimento de propostas.</w:t>
      </w:r>
    </w:p>
    <w:p w:rsidR="00B66441" w:rsidRDefault="004264B2"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18309A">
        <w:rPr>
          <w:rFonts w:ascii="Verdana" w:hAnsi="Verdana"/>
          <w:sz w:val="18"/>
          <w:szCs w:val="18"/>
        </w:rPr>
        <w:lastRenderedPageBreak/>
        <w:t xml:space="preserve">– Prazo para execução dos serviços, está previsto no máximo de </w:t>
      </w:r>
      <w:r w:rsidR="0018309A" w:rsidRPr="0018309A">
        <w:rPr>
          <w:rFonts w:ascii="Verdana" w:hAnsi="Verdana"/>
          <w:sz w:val="18"/>
          <w:szCs w:val="18"/>
        </w:rPr>
        <w:t xml:space="preserve">07 </w:t>
      </w:r>
      <w:r w:rsidRPr="0018309A">
        <w:rPr>
          <w:rFonts w:ascii="Verdana" w:hAnsi="Verdana"/>
          <w:sz w:val="18"/>
          <w:szCs w:val="18"/>
        </w:rPr>
        <w:t>(</w:t>
      </w:r>
      <w:r w:rsidR="0018309A" w:rsidRPr="0018309A">
        <w:rPr>
          <w:rFonts w:ascii="Verdana" w:hAnsi="Verdana"/>
          <w:sz w:val="18"/>
          <w:szCs w:val="18"/>
        </w:rPr>
        <w:t>sete</w:t>
      </w:r>
      <w:r w:rsidRPr="0018309A">
        <w:rPr>
          <w:rFonts w:ascii="Verdana" w:hAnsi="Verdana"/>
          <w:sz w:val="18"/>
          <w:szCs w:val="18"/>
        </w:rPr>
        <w:t>) meses, contado a</w:t>
      </w:r>
      <w:r w:rsidRPr="00531A98">
        <w:rPr>
          <w:rFonts w:ascii="Verdana" w:hAnsi="Verdana"/>
          <w:sz w:val="18"/>
          <w:szCs w:val="18"/>
        </w:rPr>
        <w:t xml:space="preserve"> partir da data de expedição da Ordem de Serviço pela Administração.</w:t>
      </w:r>
    </w:p>
    <w:p w:rsidR="00B66441" w:rsidRPr="00B66441" w:rsidRDefault="003F7124"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sz w:val="18"/>
          <w:szCs w:val="18"/>
        </w:rPr>
        <w:t>-</w:t>
      </w:r>
      <w:r w:rsidRPr="00B66441">
        <w:rPr>
          <w:rFonts w:ascii="Verdana" w:hAnsi="Verdana" w:cs="Times-Roman"/>
          <w:sz w:val="18"/>
          <w:szCs w:val="18"/>
        </w:rPr>
        <w:t xml:space="preserve"> O prazo de garantia da obra não poderá ser </w:t>
      </w:r>
      <w:r w:rsidRPr="00B66441">
        <w:rPr>
          <w:rFonts w:ascii="Verdana" w:hAnsi="Verdana" w:cs="Times-Bold"/>
          <w:b/>
          <w:bCs/>
          <w:sz w:val="18"/>
          <w:szCs w:val="18"/>
        </w:rPr>
        <w:t>inferior a 5 (cinco) anos</w:t>
      </w:r>
      <w:r w:rsidRPr="00B66441">
        <w:rPr>
          <w:rFonts w:ascii="Verdana" w:hAnsi="Verdana" w:cs="Times-Roman"/>
          <w:sz w:val="18"/>
          <w:szCs w:val="18"/>
        </w:rPr>
        <w:t>, contados do Termo de</w:t>
      </w:r>
      <w:r w:rsidR="00B66441" w:rsidRPr="00B66441">
        <w:rPr>
          <w:rFonts w:ascii="Verdana" w:hAnsi="Verdana" w:cs="Times-Roman"/>
          <w:sz w:val="18"/>
          <w:szCs w:val="18"/>
        </w:rPr>
        <w:t xml:space="preserve"> </w:t>
      </w:r>
      <w:r w:rsidRPr="00B66441">
        <w:rPr>
          <w:rFonts w:ascii="Verdana" w:hAnsi="Verdana" w:cs="Times-Roman"/>
          <w:sz w:val="18"/>
          <w:szCs w:val="18"/>
        </w:rPr>
        <w:t>Recebimento Definitivo da obra a ser emitido pela Administração da UF</w:t>
      </w:r>
      <w:r w:rsidR="00B66441" w:rsidRPr="00B66441">
        <w:rPr>
          <w:rFonts w:ascii="Verdana" w:hAnsi="Verdana" w:cs="Times-Roman"/>
          <w:sz w:val="18"/>
          <w:szCs w:val="18"/>
        </w:rPr>
        <w:t>F</w:t>
      </w:r>
      <w:r w:rsidRPr="00B66441">
        <w:rPr>
          <w:rFonts w:ascii="Verdana" w:hAnsi="Verdana" w:cs="Times-Roman"/>
          <w:sz w:val="18"/>
          <w:szCs w:val="18"/>
        </w:rPr>
        <w:t>.</w:t>
      </w:r>
    </w:p>
    <w:p w:rsidR="00B66441" w:rsidRPr="00B66441" w:rsidRDefault="00B66441"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cs="Times-Roman"/>
          <w:sz w:val="18"/>
          <w:szCs w:val="18"/>
        </w:rPr>
        <w:t>- Se por motivo de força maior, a adjudicação não puder ocorrer dentro do período de validade da proposta, ou seja, em 90 (noventa) dias corridos, e caso persista o interesse da UFF, esta poderá solicitar prorrogação geral da validade anteriormente referida, por igual prazo, no m</w:t>
      </w:r>
      <w:r w:rsidRPr="00B66441">
        <w:rPr>
          <w:rFonts w:ascii="Verdana" w:hAnsi="Verdana" w:cs="Times-Roman"/>
          <w:sz w:val="18"/>
          <w:szCs w:val="18"/>
        </w:rPr>
        <w:t>í</w:t>
      </w:r>
      <w:r w:rsidRPr="00B66441">
        <w:rPr>
          <w:rFonts w:ascii="Verdana" w:hAnsi="Verdana" w:cs="Times-Roman"/>
          <w:sz w:val="18"/>
          <w:szCs w:val="18"/>
        </w:rPr>
        <w:t>nimo.</w:t>
      </w:r>
    </w:p>
    <w:p w:rsidR="00B66441" w:rsidRPr="00B66441" w:rsidRDefault="00B66441"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cs="Times-Bold"/>
          <w:b/>
          <w:bCs/>
          <w:sz w:val="18"/>
          <w:szCs w:val="18"/>
        </w:rPr>
        <w:t xml:space="preserve">– </w:t>
      </w:r>
      <w:r w:rsidRPr="00B66441">
        <w:rPr>
          <w:rFonts w:ascii="Verdana" w:hAnsi="Verdana" w:cs="Times-Roman"/>
          <w:sz w:val="18"/>
          <w:szCs w:val="18"/>
        </w:rPr>
        <w:t>Se no decorrer dos 90 (noventa) dias da data da abertura da sessão, não houver a solic</w:t>
      </w:r>
      <w:r w:rsidRPr="00B66441">
        <w:rPr>
          <w:rFonts w:ascii="Verdana" w:hAnsi="Verdana" w:cs="Times-Roman"/>
          <w:sz w:val="18"/>
          <w:szCs w:val="18"/>
        </w:rPr>
        <w:t>i</w:t>
      </w:r>
      <w:r w:rsidRPr="00B66441">
        <w:rPr>
          <w:rFonts w:ascii="Verdana" w:hAnsi="Verdana" w:cs="Times-Roman"/>
          <w:sz w:val="18"/>
          <w:szCs w:val="18"/>
        </w:rPr>
        <w:t xml:space="preserve">tação ou a convocação de que trata as condições deste Edital, fica </w:t>
      </w:r>
      <w:r w:rsidR="00B50DCA">
        <w:rPr>
          <w:rFonts w:ascii="Verdana" w:hAnsi="Verdana" w:cs="Times-Roman"/>
          <w:sz w:val="18"/>
          <w:szCs w:val="18"/>
        </w:rPr>
        <w:t>a</w:t>
      </w:r>
      <w:r w:rsidRPr="00B66441">
        <w:rPr>
          <w:rFonts w:ascii="Verdana" w:hAnsi="Verdana" w:cs="Times-Roman"/>
          <w:sz w:val="18"/>
          <w:szCs w:val="18"/>
        </w:rPr>
        <w:t xml:space="preserve"> licitante liberad</w:t>
      </w:r>
      <w:r w:rsidR="00B50DCA">
        <w:rPr>
          <w:rFonts w:ascii="Verdana" w:hAnsi="Verdana" w:cs="Times-Roman"/>
          <w:sz w:val="18"/>
          <w:szCs w:val="18"/>
        </w:rPr>
        <w:t>a</w:t>
      </w:r>
      <w:r w:rsidRPr="00B66441">
        <w:rPr>
          <w:rFonts w:ascii="Verdana" w:hAnsi="Verdana" w:cs="Times-Roman"/>
          <w:sz w:val="18"/>
          <w:szCs w:val="18"/>
        </w:rPr>
        <w:t xml:space="preserve"> dos co</w:t>
      </w:r>
      <w:r w:rsidRPr="00B66441">
        <w:rPr>
          <w:rFonts w:ascii="Verdana" w:hAnsi="Verdana" w:cs="Times-Roman"/>
          <w:sz w:val="18"/>
          <w:szCs w:val="18"/>
        </w:rPr>
        <w:t>m</w:t>
      </w:r>
      <w:r w:rsidRPr="00B66441">
        <w:rPr>
          <w:rFonts w:ascii="Verdana" w:hAnsi="Verdana" w:cs="Times-Roman"/>
          <w:sz w:val="18"/>
          <w:szCs w:val="18"/>
        </w:rPr>
        <w:t>promissos assumidos.</w:t>
      </w:r>
    </w:p>
    <w:p w:rsidR="00B66441" w:rsidRPr="00B66441" w:rsidRDefault="00B66441" w:rsidP="00B66441">
      <w:pPr>
        <w:pStyle w:val="Corpodetexto"/>
        <w:spacing w:before="120"/>
        <w:ind w:left="360"/>
        <w:jc w:val="both"/>
        <w:rPr>
          <w:rFonts w:ascii="Verdana" w:hAnsi="Verdana"/>
          <w:sz w:val="18"/>
          <w:szCs w:val="18"/>
        </w:rPr>
      </w:pPr>
    </w:p>
    <w:p w:rsidR="00143240" w:rsidRPr="00BE563D" w:rsidRDefault="00143240" w:rsidP="00B66441">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CONDIÇÕES DE PARTICIPAÇÃO</w:t>
      </w:r>
      <w:r w:rsidRPr="00BE563D">
        <w:rPr>
          <w:rFonts w:ascii="Verdana" w:hAnsi="Verdana"/>
          <w:sz w:val="18"/>
          <w:szCs w:val="18"/>
        </w:rPr>
        <w:t>:</w:t>
      </w:r>
    </w:p>
    <w:p w:rsidR="00143240" w:rsidRDefault="00143240" w:rsidP="00B66441">
      <w:pPr>
        <w:pStyle w:val="Corpodetexto"/>
        <w:numPr>
          <w:ilvl w:val="1"/>
          <w:numId w:val="2"/>
        </w:numPr>
        <w:spacing w:before="120"/>
        <w:jc w:val="both"/>
        <w:rPr>
          <w:rFonts w:ascii="Verdana" w:hAnsi="Verdana"/>
          <w:sz w:val="18"/>
          <w:szCs w:val="18"/>
        </w:rPr>
      </w:pPr>
      <w:r>
        <w:rPr>
          <w:rFonts w:ascii="Verdana" w:hAnsi="Verdana"/>
          <w:sz w:val="18"/>
          <w:szCs w:val="18"/>
        </w:rPr>
        <w:t>– Poderão participar deste RDC Eletrônico qualquer licitante inscrito no Sistema de Cadastr</w:t>
      </w:r>
      <w:r>
        <w:rPr>
          <w:rFonts w:ascii="Verdana" w:hAnsi="Verdana"/>
          <w:sz w:val="18"/>
          <w:szCs w:val="18"/>
        </w:rPr>
        <w:t>a</w:t>
      </w:r>
      <w:r>
        <w:rPr>
          <w:rFonts w:ascii="Verdana" w:hAnsi="Verdana"/>
          <w:sz w:val="18"/>
          <w:szCs w:val="18"/>
        </w:rPr>
        <w:t>mento Unificado de Fornecedores (SICAF), que tenha especificado como objeto social da e</w:t>
      </w:r>
      <w:r>
        <w:rPr>
          <w:rFonts w:ascii="Verdana" w:hAnsi="Verdana"/>
          <w:sz w:val="18"/>
          <w:szCs w:val="18"/>
        </w:rPr>
        <w:t>m</w:t>
      </w:r>
      <w:r>
        <w:rPr>
          <w:rFonts w:ascii="Verdana" w:hAnsi="Verdana"/>
          <w:sz w:val="18"/>
          <w:szCs w:val="18"/>
        </w:rPr>
        <w:t xml:space="preserve">presa, expresso no estatuto ou contrato social, atividade pertinente e compatível com o objeto desta licitação, e que atenda a todas as exigências </w:t>
      </w:r>
      <w:r w:rsidR="00484319">
        <w:rPr>
          <w:rFonts w:ascii="Verdana" w:hAnsi="Verdana"/>
          <w:sz w:val="18"/>
          <w:szCs w:val="18"/>
        </w:rPr>
        <w:t>d</w:t>
      </w:r>
      <w:r>
        <w:rPr>
          <w:rFonts w:ascii="Verdana" w:hAnsi="Verdana"/>
          <w:sz w:val="18"/>
          <w:szCs w:val="18"/>
        </w:rPr>
        <w:t>este edital e seus anexos.</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O cadastramento com a habilitação parcial d</w:t>
      </w:r>
      <w:r w:rsidR="00B50DCA">
        <w:rPr>
          <w:rFonts w:ascii="Verdana" w:hAnsi="Verdana"/>
          <w:sz w:val="18"/>
          <w:szCs w:val="18"/>
        </w:rPr>
        <w:t>a licitante</w:t>
      </w:r>
      <w:r>
        <w:rPr>
          <w:rFonts w:ascii="Verdana" w:hAnsi="Verdana"/>
          <w:sz w:val="18"/>
          <w:szCs w:val="18"/>
        </w:rPr>
        <w:t xml:space="preserve"> no SICAF, de que trata a IN MARE n.º 02/2010 do SLTI/MPOG, é válido como parte dos requisitos mínimos da contratação.</w:t>
      </w:r>
    </w:p>
    <w:p w:rsidR="00143240" w:rsidRDefault="00143240" w:rsidP="00B66441">
      <w:pPr>
        <w:pStyle w:val="Corpodetexto"/>
        <w:numPr>
          <w:ilvl w:val="1"/>
          <w:numId w:val="2"/>
        </w:numPr>
        <w:spacing w:before="120"/>
        <w:jc w:val="both"/>
        <w:rPr>
          <w:rFonts w:ascii="Verdana" w:hAnsi="Verdana"/>
          <w:sz w:val="18"/>
          <w:szCs w:val="18"/>
        </w:rPr>
      </w:pPr>
      <w:r>
        <w:rPr>
          <w:rFonts w:ascii="Verdana" w:hAnsi="Verdana"/>
          <w:sz w:val="18"/>
          <w:szCs w:val="18"/>
        </w:rPr>
        <w:t xml:space="preserve">– Para participar deste RDC Eletrônico, </w:t>
      </w:r>
      <w:r w:rsidR="00B50DCA">
        <w:rPr>
          <w:rFonts w:ascii="Verdana" w:hAnsi="Verdana"/>
          <w:sz w:val="18"/>
          <w:szCs w:val="18"/>
        </w:rPr>
        <w:t>a</w:t>
      </w:r>
      <w:r>
        <w:rPr>
          <w:rFonts w:ascii="Verdana" w:hAnsi="Verdana"/>
          <w:sz w:val="18"/>
          <w:szCs w:val="18"/>
        </w:rPr>
        <w:t xml:space="preserve"> licitante dev</w:t>
      </w:r>
      <w:r w:rsidR="00B50DCA">
        <w:rPr>
          <w:rFonts w:ascii="Verdana" w:hAnsi="Verdana"/>
          <w:sz w:val="18"/>
          <w:szCs w:val="18"/>
        </w:rPr>
        <w:t>erá estar previamente cadastrada</w:t>
      </w:r>
      <w:r>
        <w:rPr>
          <w:rFonts w:ascii="Verdana" w:hAnsi="Verdana"/>
          <w:sz w:val="18"/>
          <w:szCs w:val="18"/>
        </w:rPr>
        <w:t xml:space="preserve"> na S</w:t>
      </w:r>
      <w:r>
        <w:rPr>
          <w:rFonts w:ascii="Verdana" w:hAnsi="Verdana"/>
          <w:sz w:val="18"/>
          <w:szCs w:val="18"/>
        </w:rPr>
        <w:t>e</w:t>
      </w:r>
      <w:r>
        <w:rPr>
          <w:rFonts w:ascii="Verdana" w:hAnsi="Verdana"/>
          <w:sz w:val="18"/>
          <w:szCs w:val="18"/>
        </w:rPr>
        <w:t xml:space="preserve">cretaria de Logística e Tecnologia da Informação (SLTI), por meio do sítio </w:t>
      </w:r>
      <w:hyperlink r:id="rId14" w:history="1">
        <w:r w:rsidRPr="002E093D">
          <w:rPr>
            <w:rStyle w:val="Hyperlink"/>
            <w:rFonts w:ascii="Verdana" w:hAnsi="Verdana"/>
            <w:sz w:val="18"/>
            <w:szCs w:val="18"/>
          </w:rPr>
          <w:t>www.comprasgovernamentais.gov.br</w:t>
        </w:r>
      </w:hyperlink>
      <w:r>
        <w:rPr>
          <w:rFonts w:ascii="Verdana" w:hAnsi="Verdana"/>
          <w:sz w:val="18"/>
          <w:szCs w:val="18"/>
        </w:rPr>
        <w:t>. para ter acesso ao sistema eletrônico COMPRASNET.</w:t>
      </w:r>
    </w:p>
    <w:p w:rsidR="00143240" w:rsidRPr="00BE563D" w:rsidRDefault="00143240" w:rsidP="00B66441">
      <w:pPr>
        <w:pStyle w:val="Corpodetexto"/>
        <w:numPr>
          <w:ilvl w:val="1"/>
          <w:numId w:val="2"/>
        </w:numPr>
        <w:spacing w:before="120"/>
        <w:jc w:val="both"/>
        <w:rPr>
          <w:rFonts w:ascii="Verdana" w:hAnsi="Verdana"/>
          <w:sz w:val="18"/>
          <w:szCs w:val="18"/>
        </w:rPr>
      </w:pPr>
      <w:r w:rsidRPr="00BE563D">
        <w:rPr>
          <w:rFonts w:ascii="Verdana" w:hAnsi="Verdana"/>
          <w:sz w:val="18"/>
          <w:szCs w:val="18"/>
        </w:rPr>
        <w:t>- Somente po</w:t>
      </w:r>
      <w:r>
        <w:rPr>
          <w:rFonts w:ascii="Verdana" w:hAnsi="Verdana"/>
          <w:sz w:val="18"/>
          <w:szCs w:val="18"/>
        </w:rPr>
        <w:t>derá participar deste RDC Eletrônico a empresa</w:t>
      </w:r>
      <w:r w:rsidRPr="00BE563D">
        <w:rPr>
          <w:rFonts w:ascii="Verdana" w:hAnsi="Verdana"/>
          <w:sz w:val="18"/>
          <w:szCs w:val="18"/>
        </w:rPr>
        <w:t xml:space="preserve"> que satisfaça as seguintes cond</w:t>
      </w:r>
      <w:r w:rsidRPr="00BE563D">
        <w:rPr>
          <w:rFonts w:ascii="Verdana" w:hAnsi="Verdana"/>
          <w:sz w:val="18"/>
          <w:szCs w:val="18"/>
        </w:rPr>
        <w:t>i</w:t>
      </w:r>
      <w:r w:rsidRPr="00BE563D">
        <w:rPr>
          <w:rFonts w:ascii="Verdana" w:hAnsi="Verdana"/>
          <w:sz w:val="18"/>
          <w:szCs w:val="18"/>
        </w:rPr>
        <w:t>ções</w:t>
      </w:r>
      <w:r>
        <w:rPr>
          <w:rFonts w:ascii="Verdana" w:hAnsi="Verdana"/>
          <w:sz w:val="18"/>
          <w:szCs w:val="18"/>
        </w:rPr>
        <w:t>, sob pena de inabilitação</w:t>
      </w:r>
      <w:r w:rsidRPr="00BE563D">
        <w:rPr>
          <w:rFonts w:ascii="Verdana" w:hAnsi="Verdana"/>
          <w:sz w:val="18"/>
          <w:szCs w:val="18"/>
        </w:rPr>
        <w:t>:</w:t>
      </w:r>
    </w:p>
    <w:p w:rsidR="00143240" w:rsidRPr="00BF73C3" w:rsidRDefault="00143240" w:rsidP="00B66441">
      <w:pPr>
        <w:pStyle w:val="Corpodetexto"/>
        <w:numPr>
          <w:ilvl w:val="2"/>
          <w:numId w:val="2"/>
        </w:numPr>
        <w:spacing w:before="120"/>
        <w:ind w:left="2132"/>
        <w:jc w:val="both"/>
        <w:rPr>
          <w:rFonts w:ascii="Verdana" w:hAnsi="Verdana"/>
          <w:sz w:val="18"/>
          <w:szCs w:val="18"/>
        </w:rPr>
      </w:pPr>
      <w:r>
        <w:rPr>
          <w:rFonts w:ascii="Verdana" w:hAnsi="Verdana"/>
          <w:sz w:val="18"/>
          <w:szCs w:val="18"/>
        </w:rPr>
        <w:t>- Empresa nacional</w:t>
      </w:r>
      <w:r w:rsidRPr="00BF73C3">
        <w:rPr>
          <w:rFonts w:ascii="Verdana" w:hAnsi="Verdana"/>
          <w:sz w:val="18"/>
          <w:szCs w:val="18"/>
        </w:rPr>
        <w:t xml:space="preserve"> legalmente habilitada </w:t>
      </w:r>
      <w:r>
        <w:rPr>
          <w:rFonts w:ascii="Verdana" w:hAnsi="Verdana"/>
          <w:sz w:val="18"/>
          <w:szCs w:val="18"/>
        </w:rPr>
        <w:t>na forma da legislação vigente;</w:t>
      </w:r>
    </w:p>
    <w:p w:rsidR="00143240" w:rsidRDefault="00143240" w:rsidP="00B66441">
      <w:pPr>
        <w:pStyle w:val="Corpodetexto"/>
        <w:numPr>
          <w:ilvl w:val="2"/>
          <w:numId w:val="2"/>
        </w:numPr>
        <w:spacing w:before="120"/>
        <w:ind w:left="2132"/>
        <w:jc w:val="both"/>
        <w:rPr>
          <w:rFonts w:ascii="Verdana" w:hAnsi="Verdana"/>
          <w:sz w:val="18"/>
          <w:szCs w:val="18"/>
        </w:rPr>
      </w:pPr>
      <w:r w:rsidRPr="000A1E9D">
        <w:rPr>
          <w:rFonts w:ascii="Verdana" w:hAnsi="Verdana"/>
          <w:sz w:val="18"/>
          <w:szCs w:val="18"/>
        </w:rPr>
        <w:t xml:space="preserve">- </w:t>
      </w:r>
      <w:r>
        <w:rPr>
          <w:rFonts w:ascii="Verdana" w:hAnsi="Verdana"/>
          <w:sz w:val="18"/>
          <w:szCs w:val="18"/>
        </w:rPr>
        <w:t>P</w:t>
      </w:r>
      <w:r w:rsidRPr="000A1E9D">
        <w:rPr>
          <w:rFonts w:ascii="Verdana" w:hAnsi="Verdana" w:cs="Arial"/>
          <w:color w:val="000000"/>
          <w:sz w:val="18"/>
          <w:szCs w:val="18"/>
        </w:rPr>
        <w:t xml:space="preserve">essoa jurídica </w:t>
      </w:r>
      <w:r w:rsidRPr="000A1E9D">
        <w:rPr>
          <w:rFonts w:ascii="Verdana" w:hAnsi="Verdana"/>
          <w:color w:val="000000"/>
          <w:sz w:val="18"/>
          <w:szCs w:val="18"/>
        </w:rPr>
        <w:t>que</w:t>
      </w:r>
      <w:r w:rsidRPr="000A1E9D">
        <w:rPr>
          <w:rFonts w:ascii="Verdana" w:hAnsi="Verdana"/>
          <w:sz w:val="18"/>
          <w:szCs w:val="18"/>
        </w:rPr>
        <w:t xml:space="preserve"> seja estrangeira ou sociedade estrangeira</w:t>
      </w:r>
      <w:r>
        <w:rPr>
          <w:rFonts w:ascii="Verdana" w:hAnsi="Verdana"/>
          <w:sz w:val="18"/>
          <w:szCs w:val="18"/>
        </w:rPr>
        <w:t xml:space="preserve"> autorizada a funci</w:t>
      </w:r>
      <w:r>
        <w:rPr>
          <w:rFonts w:ascii="Verdana" w:hAnsi="Verdana"/>
          <w:sz w:val="18"/>
          <w:szCs w:val="18"/>
        </w:rPr>
        <w:t>o</w:t>
      </w:r>
      <w:r>
        <w:rPr>
          <w:rFonts w:ascii="Verdana" w:hAnsi="Verdana"/>
          <w:sz w:val="18"/>
          <w:szCs w:val="18"/>
        </w:rPr>
        <w:t>nar no país</w:t>
      </w:r>
      <w:r w:rsidRPr="000A1E9D">
        <w:rPr>
          <w:rFonts w:ascii="Verdana" w:hAnsi="Verdana"/>
          <w:sz w:val="18"/>
          <w:szCs w:val="18"/>
        </w:rPr>
        <w:t>;</w:t>
      </w:r>
    </w:p>
    <w:p w:rsidR="00143240" w:rsidRPr="00646A78" w:rsidRDefault="00143240" w:rsidP="00B66441">
      <w:pPr>
        <w:pStyle w:val="Corpodetexto"/>
        <w:numPr>
          <w:ilvl w:val="2"/>
          <w:numId w:val="2"/>
        </w:numPr>
        <w:spacing w:before="120"/>
        <w:ind w:left="2132"/>
        <w:jc w:val="both"/>
        <w:rPr>
          <w:rFonts w:ascii="Verdana" w:hAnsi="Verdana"/>
          <w:sz w:val="18"/>
          <w:szCs w:val="18"/>
        </w:rPr>
      </w:pPr>
      <w:r w:rsidRPr="00BF73C3">
        <w:rPr>
          <w:rFonts w:ascii="Verdana" w:hAnsi="Verdana"/>
          <w:sz w:val="18"/>
          <w:szCs w:val="18"/>
        </w:rPr>
        <w:t xml:space="preserve">- Estiver devidamente </w:t>
      </w:r>
      <w:r w:rsidRPr="00BF73C3">
        <w:rPr>
          <w:rFonts w:ascii="Verdana" w:hAnsi="Verdana"/>
          <w:b/>
          <w:sz w:val="18"/>
          <w:szCs w:val="18"/>
        </w:rPr>
        <w:t>registrada no Conselho de Engenharia e Agronomia (CREA)</w:t>
      </w:r>
      <w:r>
        <w:rPr>
          <w:rFonts w:ascii="Verdana" w:hAnsi="Verdana"/>
          <w:b/>
          <w:sz w:val="18"/>
          <w:szCs w:val="18"/>
        </w:rPr>
        <w:t xml:space="preserve"> ou no Conselho de Arquitetura e Urbanismo (CAU)</w:t>
      </w:r>
      <w:r w:rsidRPr="00BF73C3">
        <w:rPr>
          <w:rFonts w:ascii="Verdana" w:hAnsi="Verdana"/>
          <w:sz w:val="18"/>
          <w:szCs w:val="18"/>
        </w:rPr>
        <w:t>, do domicílio ou s</w:t>
      </w:r>
      <w:r w:rsidRPr="00BF73C3">
        <w:rPr>
          <w:rFonts w:ascii="Verdana" w:hAnsi="Verdana"/>
          <w:sz w:val="18"/>
          <w:szCs w:val="18"/>
        </w:rPr>
        <w:t>e</w:t>
      </w:r>
      <w:r w:rsidRPr="00BF73C3">
        <w:rPr>
          <w:rFonts w:ascii="Verdana" w:hAnsi="Verdana"/>
          <w:sz w:val="18"/>
          <w:szCs w:val="18"/>
        </w:rPr>
        <w:t>de da licitante</w:t>
      </w:r>
      <w:r>
        <w:rPr>
          <w:rFonts w:ascii="Verdana" w:hAnsi="Verdana"/>
          <w:sz w:val="18"/>
          <w:szCs w:val="18"/>
        </w:rPr>
        <w:t>;</w:t>
      </w:r>
    </w:p>
    <w:p w:rsidR="00143240" w:rsidRDefault="00143240" w:rsidP="00B66441">
      <w:pPr>
        <w:numPr>
          <w:ilvl w:val="2"/>
          <w:numId w:val="2"/>
        </w:numPr>
        <w:spacing w:before="120" w:after="120"/>
        <w:ind w:left="2132"/>
        <w:jc w:val="both"/>
        <w:rPr>
          <w:rFonts w:ascii="Verdana" w:hAnsi="Verdana"/>
          <w:sz w:val="18"/>
          <w:szCs w:val="18"/>
        </w:rPr>
      </w:pPr>
      <w:r>
        <w:rPr>
          <w:rFonts w:ascii="Verdana" w:hAnsi="Verdana"/>
          <w:sz w:val="18"/>
          <w:szCs w:val="18"/>
        </w:rPr>
        <w:t>- Ter</w:t>
      </w:r>
      <w:r w:rsidRPr="00646A78">
        <w:rPr>
          <w:rFonts w:ascii="Verdana" w:hAnsi="Verdana"/>
          <w:sz w:val="18"/>
          <w:szCs w:val="18"/>
        </w:rPr>
        <w:t xml:space="preserve"> experiência anterior em obras ou serviços de características semelhantes ao o</w:t>
      </w:r>
      <w:r w:rsidRPr="00646A78">
        <w:rPr>
          <w:rFonts w:ascii="Verdana" w:hAnsi="Verdana"/>
          <w:sz w:val="18"/>
          <w:szCs w:val="18"/>
        </w:rPr>
        <w:t>b</w:t>
      </w:r>
      <w:r w:rsidRPr="00646A78">
        <w:rPr>
          <w:rFonts w:ascii="Verdana" w:hAnsi="Verdana"/>
          <w:sz w:val="18"/>
          <w:szCs w:val="18"/>
        </w:rPr>
        <w:t>jeto desta licitação;</w:t>
      </w:r>
    </w:p>
    <w:p w:rsidR="00143240" w:rsidRPr="005053EF" w:rsidRDefault="00143240" w:rsidP="00B66441">
      <w:pPr>
        <w:numPr>
          <w:ilvl w:val="2"/>
          <w:numId w:val="2"/>
        </w:numPr>
        <w:spacing w:before="120" w:after="120"/>
        <w:ind w:left="2132"/>
        <w:jc w:val="both"/>
        <w:rPr>
          <w:rFonts w:ascii="Verdana" w:hAnsi="Verdana"/>
          <w:b/>
          <w:sz w:val="18"/>
          <w:szCs w:val="18"/>
        </w:rPr>
      </w:pPr>
      <w:r w:rsidRPr="005053EF">
        <w:rPr>
          <w:rFonts w:ascii="Verdana" w:hAnsi="Verdana"/>
          <w:sz w:val="18"/>
          <w:szCs w:val="18"/>
        </w:rPr>
        <w:t xml:space="preserve">- Empresa que </w:t>
      </w:r>
      <w:r w:rsidRPr="005053EF">
        <w:rPr>
          <w:rFonts w:ascii="Verdana" w:hAnsi="Verdana"/>
          <w:bCs/>
          <w:sz w:val="18"/>
          <w:szCs w:val="18"/>
        </w:rPr>
        <w:t>esteja</w:t>
      </w:r>
      <w:r w:rsidRPr="005053EF">
        <w:rPr>
          <w:rFonts w:ascii="Verdana" w:hAnsi="Verdana"/>
          <w:b/>
          <w:bCs/>
          <w:sz w:val="18"/>
          <w:szCs w:val="18"/>
        </w:rPr>
        <w:t xml:space="preserve"> </w:t>
      </w:r>
      <w:r w:rsidRPr="006B53DA">
        <w:rPr>
          <w:rFonts w:ascii="Verdana" w:hAnsi="Verdana"/>
          <w:b/>
          <w:sz w:val="18"/>
          <w:szCs w:val="18"/>
        </w:rPr>
        <w:t>cadastrada no Sistema de Cadastramento Unificado de Fornecedores – SICAF</w:t>
      </w:r>
      <w:r w:rsidRPr="005053EF">
        <w:rPr>
          <w:rFonts w:ascii="Verdana" w:hAnsi="Verdana"/>
          <w:sz w:val="18"/>
          <w:szCs w:val="18"/>
        </w:rPr>
        <w:t xml:space="preserve"> (Art. 78 do Decreto 7.581/2011) e com níveis validados de Credenciamento, Habilitação Jurídica, Regularidade Fiscal Federal, Regularidade Fi</w:t>
      </w:r>
      <w:r w:rsidRPr="005053EF">
        <w:rPr>
          <w:rFonts w:ascii="Verdana" w:hAnsi="Verdana"/>
          <w:sz w:val="18"/>
          <w:szCs w:val="18"/>
        </w:rPr>
        <w:t>s</w:t>
      </w:r>
      <w:r w:rsidRPr="005053EF">
        <w:rPr>
          <w:rFonts w:ascii="Verdana" w:hAnsi="Verdana"/>
          <w:sz w:val="18"/>
          <w:szCs w:val="18"/>
        </w:rPr>
        <w:t xml:space="preserve">cal Estadual e Municipal, Qualificação Econômica Financeira e com índices SG, LG e LC calculados no Sistema de Cadastramento Unificado de Fornecedores – SICAF; </w:t>
      </w:r>
    </w:p>
    <w:p w:rsidR="00143240" w:rsidRPr="00BE563D" w:rsidRDefault="00143240" w:rsidP="00B66441">
      <w:pPr>
        <w:numPr>
          <w:ilvl w:val="2"/>
          <w:numId w:val="2"/>
        </w:numPr>
        <w:spacing w:before="120" w:after="120"/>
        <w:ind w:left="2132"/>
        <w:jc w:val="both"/>
        <w:rPr>
          <w:rFonts w:ascii="Verdana" w:hAnsi="Verdana"/>
          <w:sz w:val="18"/>
          <w:szCs w:val="18"/>
        </w:rPr>
      </w:pPr>
      <w:r>
        <w:rPr>
          <w:rFonts w:ascii="Verdana" w:hAnsi="Verdana"/>
          <w:sz w:val="18"/>
          <w:szCs w:val="18"/>
        </w:rPr>
        <w:t>– Empresa que tenha</w:t>
      </w:r>
      <w:r w:rsidRPr="00BE563D">
        <w:rPr>
          <w:rFonts w:ascii="Verdana" w:hAnsi="Verdana"/>
          <w:sz w:val="18"/>
          <w:szCs w:val="18"/>
        </w:rPr>
        <w:t xml:space="preserve"> boa situação financeira, comprovada pelos índices de Liqui</w:t>
      </w:r>
      <w:r w:rsidRPr="003A2E00">
        <w:rPr>
          <w:rFonts w:ascii="Verdana" w:hAnsi="Verdana"/>
          <w:sz w:val="18"/>
          <w:szCs w:val="18"/>
        </w:rPr>
        <w:t>dez Geral (LG), de Solvência Geral (SG) e Liquidez Corrente (LC) maior do que 1</w:t>
      </w:r>
      <w:r w:rsidRPr="00BE563D">
        <w:rPr>
          <w:rFonts w:ascii="Verdana" w:hAnsi="Verdana"/>
          <w:sz w:val="18"/>
          <w:szCs w:val="18"/>
        </w:rPr>
        <w:t xml:space="preserve"> (um)</w:t>
      </w:r>
      <w:r>
        <w:rPr>
          <w:rFonts w:ascii="Verdana" w:hAnsi="Verdana"/>
          <w:sz w:val="18"/>
          <w:szCs w:val="18"/>
        </w:rPr>
        <w:t>, constante no cadastro do SICAF;</w:t>
      </w:r>
    </w:p>
    <w:p w:rsidR="00143240" w:rsidRPr="006B53DA" w:rsidRDefault="00143240" w:rsidP="00B66441">
      <w:pPr>
        <w:pStyle w:val="Corpodetexto"/>
        <w:numPr>
          <w:ilvl w:val="2"/>
          <w:numId w:val="2"/>
        </w:numPr>
        <w:spacing w:before="120"/>
        <w:jc w:val="both"/>
        <w:rPr>
          <w:rFonts w:ascii="Verdana" w:hAnsi="Verdana"/>
          <w:sz w:val="18"/>
          <w:szCs w:val="18"/>
        </w:rPr>
      </w:pPr>
      <w:r w:rsidRPr="006B53DA">
        <w:rPr>
          <w:rFonts w:ascii="Verdana" w:hAnsi="Verdana"/>
          <w:sz w:val="18"/>
          <w:szCs w:val="18"/>
        </w:rPr>
        <w:t xml:space="preserve">– Empresa que </w:t>
      </w:r>
      <w:r w:rsidRPr="006B53DA">
        <w:rPr>
          <w:rFonts w:ascii="Verdana" w:hAnsi="Verdana"/>
          <w:b/>
          <w:sz w:val="18"/>
          <w:szCs w:val="18"/>
        </w:rPr>
        <w:t>tenha capital social mínimo, constante no cadastro do SICAF,</w:t>
      </w:r>
      <w:r w:rsidRPr="006B53DA">
        <w:rPr>
          <w:rFonts w:ascii="Verdana" w:hAnsi="Verdana"/>
          <w:sz w:val="18"/>
          <w:szCs w:val="18"/>
        </w:rPr>
        <w:t xml:space="preserve"> igual ou superior a 10% (dez por cento) do valor </w:t>
      </w:r>
      <w:r>
        <w:rPr>
          <w:rFonts w:ascii="Verdana" w:hAnsi="Verdana"/>
          <w:sz w:val="18"/>
          <w:szCs w:val="18"/>
        </w:rPr>
        <w:t xml:space="preserve">global </w:t>
      </w:r>
      <w:r w:rsidRPr="006B53DA">
        <w:rPr>
          <w:rFonts w:ascii="Verdana" w:hAnsi="Verdana"/>
          <w:sz w:val="18"/>
          <w:szCs w:val="18"/>
        </w:rPr>
        <w:t xml:space="preserve">estimado da contratação (de acordo com </w:t>
      </w:r>
      <w:r w:rsidRPr="006B53DA">
        <w:rPr>
          <w:sz w:val="18"/>
          <w:szCs w:val="18"/>
        </w:rPr>
        <w:t>§§</w:t>
      </w:r>
      <w:r w:rsidRPr="006B53DA">
        <w:rPr>
          <w:rFonts w:ascii="Verdana" w:hAnsi="Verdana"/>
          <w:sz w:val="18"/>
          <w:szCs w:val="18"/>
        </w:rPr>
        <w:t xml:space="preserve"> 2º e 3º do art. 31 da Lei 8.666/93) const</w:t>
      </w:r>
      <w:r>
        <w:rPr>
          <w:rFonts w:ascii="Verdana" w:hAnsi="Verdana"/>
          <w:sz w:val="18"/>
          <w:szCs w:val="18"/>
        </w:rPr>
        <w:t>ituído n</w:t>
      </w:r>
      <w:r w:rsidRPr="006B53DA">
        <w:rPr>
          <w:rFonts w:ascii="Verdana" w:hAnsi="Verdana"/>
          <w:sz w:val="18"/>
          <w:szCs w:val="18"/>
        </w:rPr>
        <w:t>a planilha de orç</w:t>
      </w:r>
      <w:r w:rsidRPr="006B53DA">
        <w:rPr>
          <w:rFonts w:ascii="Verdana" w:hAnsi="Verdana"/>
          <w:sz w:val="18"/>
          <w:szCs w:val="18"/>
        </w:rPr>
        <w:t>a</w:t>
      </w:r>
      <w:r w:rsidRPr="006B53DA">
        <w:rPr>
          <w:rFonts w:ascii="Verdana" w:hAnsi="Verdana"/>
          <w:sz w:val="18"/>
          <w:szCs w:val="18"/>
        </w:rPr>
        <w:t>mento (Anexo V-A);</w:t>
      </w:r>
    </w:p>
    <w:p w:rsidR="00143240" w:rsidRDefault="00143240" w:rsidP="00B66441">
      <w:pPr>
        <w:pStyle w:val="Corpodetexto"/>
        <w:numPr>
          <w:ilvl w:val="2"/>
          <w:numId w:val="2"/>
        </w:numPr>
        <w:spacing w:before="120"/>
        <w:jc w:val="both"/>
        <w:rPr>
          <w:rFonts w:ascii="Verdana" w:hAnsi="Verdana"/>
          <w:sz w:val="18"/>
          <w:szCs w:val="18"/>
        </w:rPr>
      </w:pPr>
      <w:r w:rsidRPr="006B53DA">
        <w:rPr>
          <w:rFonts w:ascii="Verdana" w:hAnsi="Verdana"/>
          <w:sz w:val="18"/>
          <w:szCs w:val="18"/>
        </w:rPr>
        <w:t>– Empresa que não tenha débitos inadimplidos perante a Justiça do Trabalho, nos termos do Título VII-A da Consolidação das Leis do Trabalho, aprovada pelo Decreto-Lei n.º 5.452/1943, com a alteração da Lei n.º 12.440/2011.</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nacional de empresas inidôneas e suspensas da Controladoria Geral da União;</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nacional de condenações cíveis por ato de improbidade administrativa do Conselho Nacional de Justiça;</w:t>
      </w:r>
    </w:p>
    <w:p w:rsidR="00143240" w:rsidRPr="0021186C"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de Inidôneos e Cadastro de Inabilitados do Tribunal de Contas da União (TCU).</w:t>
      </w:r>
    </w:p>
    <w:p w:rsidR="00143240" w:rsidRPr="000A1E9D" w:rsidRDefault="00143240" w:rsidP="00B66441">
      <w:pPr>
        <w:numPr>
          <w:ilvl w:val="1"/>
          <w:numId w:val="2"/>
        </w:numPr>
        <w:suppressAutoHyphens/>
        <w:spacing w:before="120" w:after="120"/>
        <w:ind w:left="1060" w:hanging="357"/>
        <w:jc w:val="both"/>
        <w:rPr>
          <w:rFonts w:ascii="Verdana" w:hAnsi="Verdana"/>
          <w:sz w:val="18"/>
          <w:szCs w:val="18"/>
        </w:rPr>
      </w:pPr>
      <w:r>
        <w:rPr>
          <w:rFonts w:ascii="Verdana" w:hAnsi="Verdana"/>
          <w:sz w:val="18"/>
          <w:szCs w:val="18"/>
        </w:rPr>
        <w:lastRenderedPageBreak/>
        <w:t>– Não poderá participar deste RDC eletrônico, sob pena de inabilitação</w:t>
      </w:r>
      <w:r w:rsidRPr="000A1E9D">
        <w:rPr>
          <w:rFonts w:ascii="Verdana" w:hAnsi="Verdana"/>
          <w:sz w:val="18"/>
          <w:szCs w:val="18"/>
        </w:rPr>
        <w:t>:</w:t>
      </w:r>
    </w:p>
    <w:p w:rsidR="00143240" w:rsidRPr="000A1E9D" w:rsidRDefault="00143240" w:rsidP="00B66441">
      <w:pPr>
        <w:numPr>
          <w:ilvl w:val="2"/>
          <w:numId w:val="2"/>
        </w:numPr>
        <w:spacing w:before="100" w:beforeAutospacing="1" w:after="120"/>
        <w:jc w:val="both"/>
        <w:rPr>
          <w:rFonts w:ascii="Verdana" w:hAnsi="Verdana"/>
          <w:color w:val="000000"/>
          <w:sz w:val="18"/>
          <w:szCs w:val="18"/>
        </w:rPr>
      </w:pPr>
      <w:r w:rsidRPr="000A1E9D">
        <w:rPr>
          <w:rFonts w:ascii="Verdana" w:hAnsi="Verdana" w:cs="Arial"/>
          <w:color w:val="000000"/>
          <w:sz w:val="18"/>
          <w:szCs w:val="18"/>
        </w:rPr>
        <w:t>- pessoa física ou jurídica que elaborar o projeto básico ou executivo correspondente;</w:t>
      </w:r>
    </w:p>
    <w:p w:rsidR="00143240" w:rsidRPr="000A1E9D" w:rsidRDefault="00143240" w:rsidP="00B66441">
      <w:pPr>
        <w:numPr>
          <w:ilvl w:val="2"/>
          <w:numId w:val="2"/>
        </w:numPr>
        <w:spacing w:before="100" w:beforeAutospacing="1" w:after="120"/>
        <w:jc w:val="both"/>
        <w:rPr>
          <w:rFonts w:ascii="Verdana" w:hAnsi="Verdana"/>
          <w:color w:val="000000"/>
          <w:sz w:val="18"/>
          <w:szCs w:val="18"/>
        </w:rPr>
      </w:pPr>
      <w:r w:rsidRPr="000A1E9D">
        <w:rPr>
          <w:rFonts w:ascii="Verdana" w:hAnsi="Verdana" w:cs="Arial"/>
          <w:color w:val="000000"/>
          <w:sz w:val="18"/>
          <w:szCs w:val="18"/>
        </w:rPr>
        <w:t> - pessoa jurídica que participar de consórcio responsável pela elaboração do projeto básico ou executivo correspondente;</w:t>
      </w:r>
    </w:p>
    <w:p w:rsidR="00143240" w:rsidRPr="000A1E9D" w:rsidRDefault="00143240" w:rsidP="00B66441">
      <w:pPr>
        <w:numPr>
          <w:ilvl w:val="2"/>
          <w:numId w:val="2"/>
        </w:numPr>
        <w:spacing w:before="100" w:beforeAutospacing="1" w:after="120"/>
        <w:jc w:val="both"/>
        <w:rPr>
          <w:rFonts w:ascii="Verdana" w:hAnsi="Verdana"/>
          <w:color w:val="000000"/>
          <w:sz w:val="18"/>
          <w:szCs w:val="18"/>
        </w:rPr>
      </w:pPr>
      <w:r w:rsidRPr="000A1E9D">
        <w:rPr>
          <w:rFonts w:ascii="Verdana" w:hAnsi="Verdana" w:cs="Arial"/>
          <w:color w:val="000000"/>
          <w:sz w:val="18"/>
          <w:szCs w:val="18"/>
        </w:rPr>
        <w:t>- pessoa jurídica na qual o autor do projeto básico ou executivo seja administrador, sócio com mais de cinco por cento do capital votante, controlador, gerente, respo</w:t>
      </w:r>
      <w:r w:rsidRPr="000A1E9D">
        <w:rPr>
          <w:rFonts w:ascii="Verdana" w:hAnsi="Verdana" w:cs="Arial"/>
          <w:color w:val="000000"/>
          <w:sz w:val="18"/>
          <w:szCs w:val="18"/>
        </w:rPr>
        <w:t>n</w:t>
      </w:r>
      <w:r w:rsidRPr="000A1E9D">
        <w:rPr>
          <w:rFonts w:ascii="Verdana" w:hAnsi="Verdana" w:cs="Arial"/>
          <w:color w:val="000000"/>
          <w:sz w:val="18"/>
          <w:szCs w:val="18"/>
        </w:rPr>
        <w:t>sável técnico ou subcontratado;</w:t>
      </w:r>
    </w:p>
    <w:p w:rsidR="00143240" w:rsidRPr="000A1E9D" w:rsidRDefault="00143240" w:rsidP="00B66441">
      <w:pPr>
        <w:numPr>
          <w:ilvl w:val="3"/>
          <w:numId w:val="2"/>
        </w:numPr>
        <w:spacing w:before="120" w:after="120"/>
        <w:jc w:val="both"/>
        <w:rPr>
          <w:rFonts w:ascii="Verdana" w:hAnsi="Verdana"/>
          <w:color w:val="000000"/>
          <w:sz w:val="18"/>
          <w:szCs w:val="18"/>
        </w:rPr>
      </w:pPr>
      <w:r w:rsidRPr="000A1E9D">
        <w:rPr>
          <w:rFonts w:ascii="Verdana" w:hAnsi="Verdana" w:cs="Arial"/>
          <w:color w:val="000000"/>
          <w:sz w:val="18"/>
          <w:szCs w:val="18"/>
        </w:rPr>
        <w:t>- para fins do disposto nos subitens anteriores, considera-se participação i</w:t>
      </w:r>
      <w:r w:rsidRPr="000A1E9D">
        <w:rPr>
          <w:rFonts w:ascii="Verdana" w:hAnsi="Verdana" w:cs="Arial"/>
          <w:color w:val="000000"/>
          <w:sz w:val="18"/>
          <w:szCs w:val="18"/>
        </w:rPr>
        <w:t>n</w:t>
      </w:r>
      <w:r w:rsidRPr="000A1E9D">
        <w:rPr>
          <w:rFonts w:ascii="Verdana" w:hAnsi="Verdana" w:cs="Arial"/>
          <w:color w:val="000000"/>
          <w:sz w:val="18"/>
          <w:szCs w:val="18"/>
        </w:rPr>
        <w:t>direta a existência de qualquer vínculo de natureza técnica, comercial, ec</w:t>
      </w:r>
      <w:r w:rsidRPr="000A1E9D">
        <w:rPr>
          <w:rFonts w:ascii="Verdana" w:hAnsi="Verdana" w:cs="Arial"/>
          <w:color w:val="000000"/>
          <w:sz w:val="18"/>
          <w:szCs w:val="18"/>
        </w:rPr>
        <w:t>o</w:t>
      </w:r>
      <w:r w:rsidRPr="000A1E9D">
        <w:rPr>
          <w:rFonts w:ascii="Verdana" w:hAnsi="Verdana" w:cs="Arial"/>
          <w:color w:val="000000"/>
          <w:sz w:val="18"/>
          <w:szCs w:val="18"/>
        </w:rPr>
        <w:t xml:space="preserve">nômica, financeira ou trabalhista entre o autor do projeto, pessoa física ou jurídica, e </w:t>
      </w:r>
      <w:r w:rsidR="00B50DCA">
        <w:rPr>
          <w:rFonts w:ascii="Verdana" w:hAnsi="Verdana" w:cs="Arial"/>
          <w:color w:val="000000"/>
          <w:sz w:val="18"/>
          <w:szCs w:val="18"/>
        </w:rPr>
        <w:t>a licitante</w:t>
      </w:r>
      <w:r w:rsidRPr="000A1E9D">
        <w:rPr>
          <w:rFonts w:ascii="Verdana" w:hAnsi="Verdana" w:cs="Arial"/>
          <w:color w:val="000000"/>
          <w:sz w:val="18"/>
          <w:szCs w:val="18"/>
        </w:rPr>
        <w:t xml:space="preserve"> ou responsável pelos serviços, fornecimentos e obras, incluindo-se o fornecimento de bens e serviços a estes necessários.</w:t>
      </w:r>
    </w:p>
    <w:p w:rsidR="00143240" w:rsidRPr="000A1E9D" w:rsidRDefault="00143240" w:rsidP="00B66441">
      <w:pPr>
        <w:numPr>
          <w:ilvl w:val="2"/>
          <w:numId w:val="2"/>
        </w:numPr>
        <w:spacing w:before="120" w:after="120"/>
        <w:ind w:left="2132"/>
        <w:jc w:val="both"/>
        <w:rPr>
          <w:rFonts w:ascii="Verdana" w:hAnsi="Verdana"/>
          <w:color w:val="000000"/>
          <w:sz w:val="18"/>
          <w:szCs w:val="18"/>
        </w:rPr>
      </w:pPr>
      <w:r w:rsidRPr="000A1E9D">
        <w:rPr>
          <w:rFonts w:ascii="Verdana" w:hAnsi="Verdana" w:cs="Arial"/>
          <w:color w:val="000000"/>
          <w:sz w:val="18"/>
          <w:szCs w:val="18"/>
        </w:rPr>
        <w:t>- servidor, empregado ou ocupante de cargo em comissão do órgão ou entidade co</w:t>
      </w:r>
      <w:r w:rsidRPr="000A1E9D">
        <w:rPr>
          <w:rFonts w:ascii="Verdana" w:hAnsi="Verdana" w:cs="Arial"/>
          <w:color w:val="000000"/>
          <w:sz w:val="18"/>
          <w:szCs w:val="18"/>
        </w:rPr>
        <w:t>n</w:t>
      </w:r>
      <w:r w:rsidRPr="000A1E9D">
        <w:rPr>
          <w:rFonts w:ascii="Verdana" w:hAnsi="Verdana" w:cs="Arial"/>
          <w:color w:val="000000"/>
          <w:sz w:val="18"/>
          <w:szCs w:val="18"/>
        </w:rPr>
        <w:t>tratante ou responsável pela licitação;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cujo objeto social não seja pertinente e compatível com o objeto desta licitação;</w:t>
      </w:r>
    </w:p>
    <w:p w:rsidR="00143240"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color w:val="000000"/>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 xml:space="preserve">que </w:t>
      </w:r>
      <w:r w:rsidRPr="000A1E9D">
        <w:rPr>
          <w:rFonts w:ascii="Verdana" w:hAnsi="Verdana"/>
          <w:sz w:val="18"/>
          <w:szCs w:val="18"/>
        </w:rPr>
        <w:t>seja controladora, coligada ou subsidiária entre si, ou consórcio de empresas, qualquer que seja sua forma de constituição;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Pr>
          <w:rFonts w:ascii="Verdana" w:hAnsi="Verdana"/>
          <w:sz w:val="18"/>
          <w:szCs w:val="18"/>
        </w:rPr>
        <w:t>– pessoa jurídica que possua em seus quadros, sócios, diretores, responsáveis legais ou técnicos, membros de conselho técnico, consultivo, deliberativo ou administrativo, comuns aos quadros de outra empresa que esteja participando desta licitação.</w:t>
      </w:r>
    </w:p>
    <w:p w:rsidR="00143240"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esteja </w:t>
      </w:r>
      <w:r>
        <w:rPr>
          <w:rFonts w:ascii="Verdana" w:hAnsi="Verdana"/>
          <w:sz w:val="18"/>
          <w:szCs w:val="18"/>
        </w:rPr>
        <w:t xml:space="preserve">em processo de </w:t>
      </w:r>
      <w:r w:rsidRPr="000A1E9D">
        <w:rPr>
          <w:rFonts w:ascii="Verdana" w:hAnsi="Verdana"/>
          <w:sz w:val="18"/>
          <w:szCs w:val="18"/>
        </w:rPr>
        <w:t>falência, recuperação judicial ou extrajudicial, con</w:t>
      </w:r>
      <w:r>
        <w:rPr>
          <w:rFonts w:ascii="Verdana" w:hAnsi="Verdana"/>
          <w:sz w:val="18"/>
          <w:szCs w:val="18"/>
        </w:rPr>
        <w:t>curso de credores, dissolução</w:t>
      </w:r>
      <w:r w:rsidRPr="000A1E9D">
        <w:rPr>
          <w:rFonts w:ascii="Verdana" w:hAnsi="Verdana"/>
          <w:sz w:val="18"/>
          <w:szCs w:val="18"/>
        </w:rPr>
        <w:t xml:space="preserve"> ou </w:t>
      </w:r>
      <w:r>
        <w:rPr>
          <w:rFonts w:ascii="Verdana" w:hAnsi="Verdana"/>
          <w:sz w:val="18"/>
          <w:szCs w:val="18"/>
        </w:rPr>
        <w:t xml:space="preserve">em </w:t>
      </w:r>
      <w:r w:rsidRPr="000A1E9D">
        <w:rPr>
          <w:rFonts w:ascii="Verdana" w:hAnsi="Verdana"/>
          <w:sz w:val="18"/>
          <w:szCs w:val="18"/>
        </w:rPr>
        <w:t>liquidaç</w:t>
      </w:r>
      <w:r>
        <w:rPr>
          <w:rFonts w:ascii="Verdana" w:hAnsi="Verdana"/>
          <w:sz w:val="18"/>
          <w:szCs w:val="18"/>
        </w:rPr>
        <w:t>ão</w:t>
      </w:r>
      <w:r w:rsidRPr="000A1E9D">
        <w:rPr>
          <w:rFonts w:ascii="Verdana" w:hAnsi="Verdana"/>
          <w:sz w:val="18"/>
          <w:szCs w:val="18"/>
        </w:rPr>
        <w:t>;</w:t>
      </w:r>
    </w:p>
    <w:p w:rsidR="00143240" w:rsidRPr="000A1E9D" w:rsidRDefault="00143240" w:rsidP="00B66441">
      <w:pPr>
        <w:numPr>
          <w:ilvl w:val="3"/>
          <w:numId w:val="2"/>
        </w:numPr>
        <w:suppressAutoHyphens/>
        <w:spacing w:before="120" w:after="120"/>
        <w:jc w:val="both"/>
        <w:rPr>
          <w:rFonts w:ascii="Verdana" w:hAnsi="Verdana"/>
          <w:sz w:val="18"/>
          <w:szCs w:val="18"/>
        </w:rPr>
      </w:pPr>
      <w:r>
        <w:rPr>
          <w:rFonts w:ascii="Verdana" w:hAnsi="Verdana"/>
          <w:sz w:val="18"/>
          <w:szCs w:val="18"/>
        </w:rPr>
        <w:t>– Será permitida a participação de empresas em recuperação judicial ou extrajudicial se comprovada, respectivamente, a aprovação ou a homologação do plano de recuperação pelo juízo competente e apresentada certidão emitida pelo juízo da recuperação, que ateste a aptidão econômica e financeira para o certame;</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seja estrangeira ou sociedade estrangeira</w:t>
      </w:r>
      <w:r>
        <w:rPr>
          <w:rFonts w:ascii="Verdana" w:hAnsi="Verdana"/>
          <w:sz w:val="18"/>
          <w:szCs w:val="18"/>
        </w:rPr>
        <w:t xml:space="preserve"> não autorizada a funcionar no país</w:t>
      </w:r>
      <w:r w:rsidRPr="000A1E9D">
        <w:rPr>
          <w:rFonts w:ascii="Verdana" w:hAnsi="Verdana"/>
          <w:sz w:val="18"/>
          <w:szCs w:val="18"/>
        </w:rPr>
        <w:t>;</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sz w:val="18"/>
          <w:szCs w:val="18"/>
        </w:rPr>
        <w:t xml:space="preserve">tenha sido declarada impedida de contratar ou suspensa de participar de licitação pela Universidade Federal Fluminense, previsto no inciso III, art. 87 da Lei 8.666/93 – Acórdão 3.243/2012 - TCU; </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sz w:val="18"/>
          <w:szCs w:val="18"/>
        </w:rPr>
        <w:t>tenha sido declarada inidônea para licitar ou contratar com a Administração Pública, e enquanto perdurarem os motivos da punição ou até que seja promovida a reabilitação perante a própria autoridade que aplicou a penalidade;</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esteja enquadrado na hipótese do Inciso III do Artigo 9º da Lei Federal nº 8.666/93, ainda que na hipótese de participação indireta;</w:t>
      </w:r>
    </w:p>
    <w:p w:rsidR="00143240" w:rsidRDefault="00143240" w:rsidP="00B66441">
      <w:pPr>
        <w:numPr>
          <w:ilvl w:val="2"/>
          <w:numId w:val="2"/>
        </w:numPr>
        <w:suppressAutoHyphens/>
        <w:spacing w:before="120" w:after="120"/>
        <w:ind w:left="2132"/>
        <w:jc w:val="both"/>
        <w:rPr>
          <w:rFonts w:ascii="Verdana" w:hAnsi="Verdana"/>
          <w:sz w:val="18"/>
          <w:szCs w:val="18"/>
        </w:rPr>
      </w:pPr>
      <w:r>
        <w:rPr>
          <w:rFonts w:ascii="Verdana" w:hAnsi="Verdana"/>
          <w:sz w:val="18"/>
          <w:szCs w:val="18"/>
        </w:rPr>
        <w:t>– pessoa jurídica integrante de consórcio, que sejam controladoras, coligadas ou subsidiárias entre si, por ocasião do disposto no Acórdão n.º 2831/2012 – Plenário TCU;</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olor w:val="000000"/>
          <w:sz w:val="18"/>
          <w:szCs w:val="18"/>
        </w:rPr>
        <w:t>que</w:t>
      </w:r>
      <w:r w:rsidRPr="000A1E9D">
        <w:rPr>
          <w:rFonts w:ascii="Verdana" w:hAnsi="Verdana"/>
          <w:sz w:val="18"/>
          <w:szCs w:val="18"/>
        </w:rPr>
        <w:t xml:space="preserve"> tenha entre seus dirigentes, gerentes, sócios, responsáveis técnicos, alguém que seja funcionário da </w:t>
      </w:r>
      <w:r w:rsidR="004C025E" w:rsidRPr="000A1E9D">
        <w:rPr>
          <w:rFonts w:ascii="Verdana" w:hAnsi="Verdana"/>
          <w:sz w:val="18"/>
          <w:szCs w:val="18"/>
        </w:rPr>
        <w:t>Universidade Federal Fluminense</w:t>
      </w:r>
      <w:r w:rsidRPr="000A1E9D">
        <w:rPr>
          <w:rFonts w:ascii="Verdana" w:hAnsi="Verdana"/>
          <w:i/>
          <w:sz w:val="18"/>
          <w:szCs w:val="18"/>
        </w:rPr>
        <w:t>,</w:t>
      </w:r>
      <w:r w:rsidRPr="000A1E9D">
        <w:rPr>
          <w:rFonts w:ascii="Verdana" w:hAnsi="Verdana"/>
          <w:sz w:val="18"/>
          <w:szCs w:val="18"/>
        </w:rPr>
        <w:t xml:space="preserve"> ou que tenha sido nos últimos 180 (cento e oitenta) dias anteriores à data do ato convocatório;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 xml:space="preserve">constituída em Cooperativa de Trabalho, conforme </w:t>
      </w:r>
      <w:r w:rsidRPr="000A1E9D">
        <w:rPr>
          <w:rFonts w:ascii="Verdana" w:hAnsi="Verdana"/>
          <w:bCs/>
          <w:color w:val="000000"/>
          <w:sz w:val="18"/>
          <w:szCs w:val="18"/>
        </w:rPr>
        <w:t xml:space="preserve">TERMO DE CONCILIAÇÃO JUDICIAL </w:t>
      </w:r>
      <w:r w:rsidRPr="000A1E9D">
        <w:rPr>
          <w:rFonts w:ascii="Verdana" w:hAnsi="Verdana"/>
          <w:color w:val="000000"/>
          <w:sz w:val="18"/>
          <w:szCs w:val="18"/>
        </w:rPr>
        <w:t>celebrado entre a União e o Ministério Público do trabalho, nos autos do processo nº 1082-2002-020-1000-0, da 20ª Vara do Trabalho de Brasília/DF;</w:t>
      </w:r>
    </w:p>
    <w:p w:rsidR="00143240" w:rsidRPr="007403A2" w:rsidRDefault="00143240" w:rsidP="00B66441">
      <w:pPr>
        <w:numPr>
          <w:ilvl w:val="2"/>
          <w:numId w:val="2"/>
        </w:numPr>
        <w:suppressAutoHyphens/>
        <w:spacing w:before="120" w:after="120"/>
        <w:ind w:left="2132"/>
        <w:jc w:val="both"/>
        <w:rPr>
          <w:rFonts w:ascii="Verdana" w:hAnsi="Verdana"/>
          <w:b/>
          <w:bCs/>
          <w:sz w:val="18"/>
          <w:szCs w:val="18"/>
          <w:u w:val="single"/>
        </w:rPr>
      </w:pPr>
      <w:r w:rsidRPr="000A1E9D">
        <w:rPr>
          <w:rFonts w:ascii="Verdana" w:hAnsi="Verdana"/>
          <w:color w:val="000000"/>
          <w:sz w:val="18"/>
          <w:szCs w:val="18"/>
        </w:rPr>
        <w:t>-</w:t>
      </w: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tenha em seu quadro de funcionários, pessoas menores de 16 anos; salvo na condição de aprendizes, a partir de 14 anos, assim como, trabalhando no turno noturno ou sob condições perigosas ou insalubres, menores de 18 anos.</w:t>
      </w:r>
    </w:p>
    <w:p w:rsidR="00143240" w:rsidRPr="00943050" w:rsidRDefault="00143240" w:rsidP="00B66441">
      <w:pPr>
        <w:numPr>
          <w:ilvl w:val="2"/>
          <w:numId w:val="2"/>
        </w:numPr>
        <w:suppressAutoHyphens/>
        <w:spacing w:before="120" w:after="120"/>
        <w:ind w:left="2132"/>
        <w:jc w:val="both"/>
        <w:rPr>
          <w:rFonts w:ascii="Verdana" w:hAnsi="Verdana"/>
          <w:b/>
          <w:bCs/>
          <w:sz w:val="18"/>
          <w:szCs w:val="18"/>
          <w:u w:val="single"/>
        </w:rPr>
      </w:pPr>
      <w:r>
        <w:rPr>
          <w:rFonts w:ascii="Verdana" w:hAnsi="Verdana"/>
          <w:sz w:val="18"/>
          <w:szCs w:val="18"/>
        </w:rPr>
        <w:t>– pessoa jurídica que não explore ramo de atividade compatível com o objeto da licitação;</w:t>
      </w:r>
    </w:p>
    <w:p w:rsidR="00271228" w:rsidRDefault="00143240" w:rsidP="00271228">
      <w:pPr>
        <w:numPr>
          <w:ilvl w:val="1"/>
          <w:numId w:val="2"/>
        </w:numPr>
        <w:suppressAutoHyphens/>
        <w:spacing w:before="120" w:after="120"/>
        <w:jc w:val="both"/>
        <w:rPr>
          <w:rFonts w:ascii="Verdana" w:hAnsi="Verdana"/>
          <w:b/>
          <w:bCs/>
          <w:sz w:val="18"/>
          <w:szCs w:val="18"/>
          <w:u w:val="single"/>
        </w:rPr>
      </w:pPr>
      <w:r>
        <w:rPr>
          <w:rFonts w:ascii="Verdana" w:hAnsi="Verdana"/>
          <w:sz w:val="18"/>
          <w:szCs w:val="18"/>
        </w:rPr>
        <w:t>– Nenhuma licitante poderá participar desta licitação com mais de uma proposta;</w:t>
      </w:r>
    </w:p>
    <w:p w:rsidR="00271228" w:rsidRPr="00271228" w:rsidRDefault="00271228" w:rsidP="00271228">
      <w:pPr>
        <w:suppressAutoHyphens/>
        <w:spacing w:before="120" w:after="120"/>
        <w:ind w:left="360"/>
        <w:jc w:val="both"/>
        <w:rPr>
          <w:rFonts w:ascii="Verdana" w:hAnsi="Verdana"/>
          <w:b/>
          <w:bCs/>
          <w:sz w:val="18"/>
          <w:szCs w:val="18"/>
          <w:u w:val="single"/>
        </w:rPr>
      </w:pPr>
    </w:p>
    <w:p w:rsidR="00271228" w:rsidRPr="00271228" w:rsidRDefault="00271228" w:rsidP="00271228">
      <w:pPr>
        <w:numPr>
          <w:ilvl w:val="0"/>
          <w:numId w:val="2"/>
        </w:numPr>
        <w:suppressAutoHyphens/>
        <w:spacing w:before="120" w:after="120"/>
        <w:jc w:val="both"/>
        <w:rPr>
          <w:rFonts w:ascii="Verdana" w:hAnsi="Verdana"/>
          <w:b/>
          <w:bCs/>
          <w:sz w:val="18"/>
          <w:szCs w:val="18"/>
          <w:u w:val="single"/>
        </w:rPr>
      </w:pPr>
      <w:r w:rsidRPr="00271228">
        <w:rPr>
          <w:rFonts w:ascii="Verdana" w:hAnsi="Verdana" w:cs="Times-Bold"/>
          <w:b/>
          <w:bCs/>
          <w:sz w:val="18"/>
          <w:szCs w:val="18"/>
          <w:u w:val="single"/>
        </w:rPr>
        <w:t>MICROEMPRESAS (ME) E EMPRESAS DE PEQUENO PORTE (EPP)</w:t>
      </w:r>
      <w:r>
        <w:rPr>
          <w:rFonts w:ascii="Verdana" w:hAnsi="Verdana" w:cs="Times-Bold"/>
          <w:b/>
          <w:bCs/>
          <w:sz w:val="18"/>
          <w:szCs w:val="18"/>
          <w:u w:val="single"/>
        </w:rPr>
        <w:t>:</w:t>
      </w:r>
    </w:p>
    <w:p w:rsidR="00271228" w:rsidRPr="00271228" w:rsidRDefault="00271228" w:rsidP="00271228">
      <w:pPr>
        <w:numPr>
          <w:ilvl w:val="1"/>
          <w:numId w:val="2"/>
        </w:numPr>
        <w:suppressAutoHyphens/>
        <w:autoSpaceDE w:val="0"/>
        <w:autoSpaceDN w:val="0"/>
        <w:adjustRightInd w:val="0"/>
        <w:spacing w:before="120" w:after="120"/>
        <w:jc w:val="both"/>
        <w:rPr>
          <w:rFonts w:ascii="Verdana" w:hAnsi="Verdana" w:cs="Times-Roman"/>
          <w:sz w:val="18"/>
          <w:szCs w:val="18"/>
        </w:rPr>
      </w:pPr>
      <w:r w:rsidRPr="00271228">
        <w:rPr>
          <w:rFonts w:ascii="Verdana" w:hAnsi="Verdana" w:cs="Times-Bold"/>
          <w:b/>
          <w:bCs/>
          <w:sz w:val="18"/>
          <w:szCs w:val="18"/>
        </w:rPr>
        <w:t xml:space="preserve">– </w:t>
      </w:r>
      <w:r w:rsidRPr="00271228">
        <w:rPr>
          <w:rFonts w:ascii="Verdana" w:hAnsi="Verdana" w:cs="Times-Roman"/>
          <w:sz w:val="18"/>
          <w:szCs w:val="18"/>
        </w:rPr>
        <w:t xml:space="preserve">Os licitantes enquadrados como </w:t>
      </w:r>
      <w:r w:rsidRPr="00271228">
        <w:rPr>
          <w:rFonts w:ascii="Verdana" w:hAnsi="Verdana" w:cs="Times-Bold"/>
          <w:b/>
          <w:bCs/>
          <w:sz w:val="18"/>
          <w:szCs w:val="18"/>
        </w:rPr>
        <w:t xml:space="preserve">microempresas (ME) </w:t>
      </w:r>
      <w:r w:rsidRPr="00271228">
        <w:rPr>
          <w:rFonts w:ascii="Verdana" w:hAnsi="Verdana" w:cs="Times-Roman"/>
          <w:sz w:val="18"/>
          <w:szCs w:val="18"/>
        </w:rPr>
        <w:t xml:space="preserve">ou </w:t>
      </w:r>
      <w:r w:rsidRPr="00271228">
        <w:rPr>
          <w:rFonts w:ascii="Verdana" w:hAnsi="Verdana" w:cs="Times-Bold"/>
          <w:b/>
          <w:bCs/>
          <w:sz w:val="18"/>
          <w:szCs w:val="18"/>
        </w:rPr>
        <w:t>empresas de pequeno porte (EPP)</w:t>
      </w:r>
      <w:r w:rsidRPr="00271228">
        <w:rPr>
          <w:rFonts w:ascii="Verdana" w:hAnsi="Verdana" w:cs="Times-Roman"/>
          <w:sz w:val="18"/>
          <w:szCs w:val="18"/>
        </w:rPr>
        <w:t xml:space="preserve">, nos termos do art. 3º, incisos I e II, da Lei Complementar nº 123/06 e suas posteriores alterações, que pretenderem se beneficiar nesta licitação, do regime diferenciado e favorecido previsto na referida Lei, deverão manifestar, </w:t>
      </w:r>
      <w:r w:rsidRPr="00271228">
        <w:rPr>
          <w:rFonts w:ascii="Verdana" w:hAnsi="Verdana" w:cs="Times-Bold"/>
          <w:b/>
          <w:bCs/>
          <w:sz w:val="18"/>
          <w:szCs w:val="18"/>
        </w:rPr>
        <w:t>em campo próprio do sistema eletrônico COMPRASNET</w:t>
      </w:r>
      <w:r w:rsidRPr="00271228">
        <w:rPr>
          <w:rFonts w:ascii="Verdana" w:hAnsi="Verdana" w:cs="Times-Roman"/>
          <w:sz w:val="18"/>
          <w:szCs w:val="18"/>
        </w:rPr>
        <w:t>, que atendem aos requisitos da referida Lei Complementar.</w:t>
      </w:r>
    </w:p>
    <w:p w:rsidR="00271228" w:rsidRPr="00054CCE" w:rsidRDefault="00271228" w:rsidP="00271228">
      <w:pPr>
        <w:numPr>
          <w:ilvl w:val="1"/>
          <w:numId w:val="2"/>
        </w:numPr>
        <w:suppressAutoHyphens/>
        <w:autoSpaceDE w:val="0"/>
        <w:autoSpaceDN w:val="0"/>
        <w:adjustRightInd w:val="0"/>
        <w:spacing w:before="120" w:after="120"/>
        <w:jc w:val="both"/>
        <w:rPr>
          <w:rFonts w:ascii="Verdana" w:hAnsi="Verdana"/>
          <w:b/>
          <w:sz w:val="18"/>
          <w:szCs w:val="18"/>
          <w:u w:val="single"/>
        </w:rPr>
      </w:pPr>
      <w:r w:rsidRPr="00271228">
        <w:rPr>
          <w:rFonts w:ascii="Verdana" w:hAnsi="Verdana" w:cs="Times-Bold"/>
          <w:b/>
          <w:bCs/>
          <w:sz w:val="18"/>
          <w:szCs w:val="18"/>
        </w:rPr>
        <w:t xml:space="preserve">– </w:t>
      </w:r>
      <w:r w:rsidRPr="00271228">
        <w:rPr>
          <w:rFonts w:ascii="Verdana" w:hAnsi="Verdana" w:cs="Times-Roman"/>
          <w:sz w:val="18"/>
          <w:szCs w:val="18"/>
        </w:rPr>
        <w:t>Os licitantes enquadrados no regime diferenciado e favorecido das microempresas (ME) e empresas de pequeno porte (EPP) que não se manifestarem de acordo com o previsto no subitem anterior poderão participar normalmente do certame, porém, em igualdade de condições com os licitantes não enquadrados neste regime.</w:t>
      </w:r>
    </w:p>
    <w:p w:rsidR="00054CCE" w:rsidRPr="00271228" w:rsidRDefault="00054CCE" w:rsidP="00271228">
      <w:pPr>
        <w:numPr>
          <w:ilvl w:val="1"/>
          <w:numId w:val="2"/>
        </w:numPr>
        <w:suppressAutoHyphens/>
        <w:autoSpaceDE w:val="0"/>
        <w:autoSpaceDN w:val="0"/>
        <w:adjustRightInd w:val="0"/>
        <w:spacing w:before="120" w:after="120"/>
        <w:jc w:val="both"/>
        <w:rPr>
          <w:rFonts w:ascii="Verdana" w:hAnsi="Verdana"/>
          <w:b/>
          <w:sz w:val="18"/>
          <w:szCs w:val="18"/>
          <w:u w:val="single"/>
        </w:rPr>
      </w:pPr>
      <w:r w:rsidRPr="00054CCE">
        <w:rPr>
          <w:rFonts w:ascii="Verdana" w:hAnsi="Verdana" w:cs="Times-Bold"/>
          <w:bCs/>
          <w:sz w:val="18"/>
          <w:szCs w:val="18"/>
        </w:rPr>
        <w:t xml:space="preserve">– </w:t>
      </w:r>
      <w:r>
        <w:rPr>
          <w:rFonts w:ascii="Verdana" w:hAnsi="Verdana" w:cs="Times-Bold"/>
          <w:bCs/>
          <w:sz w:val="18"/>
          <w:szCs w:val="18"/>
        </w:rPr>
        <w:t>A</w:t>
      </w:r>
      <w:r w:rsidRPr="00054CCE">
        <w:rPr>
          <w:rFonts w:ascii="Verdana" w:hAnsi="Verdana" w:cs="Times-Bold"/>
          <w:bCs/>
          <w:sz w:val="18"/>
          <w:szCs w:val="18"/>
        </w:rPr>
        <w:t xml:space="preserve"> licitante é responsável por solicitar seu desenquadramento da condição de microempresa (ME) ou empresa de pequeno porte (EPP), se for o caso, quando houver ultrapassado o limite de</w:t>
      </w:r>
      <w:r w:rsidRPr="00054CCE">
        <w:rPr>
          <w:rFonts w:ascii="Verdana" w:hAnsi="Verdana"/>
          <w:sz w:val="18"/>
          <w:szCs w:val="18"/>
        </w:rPr>
        <w:t xml:space="preserve"> </w:t>
      </w:r>
      <w:r w:rsidRPr="00054CCE">
        <w:rPr>
          <w:rFonts w:ascii="Verdana" w:hAnsi="Verdana" w:cs="Times-Bold"/>
          <w:bCs/>
          <w:sz w:val="18"/>
          <w:szCs w:val="18"/>
        </w:rPr>
        <w:t>faturamento estabelecido no art. 3º da Lei Complementar nº 123/06, no ano fiscal anterior, sob pena de ser declarado inidôneo para licitar e contratar com a Administração Pública, sem prejuízo das demais sanções, caso usufrua ou tente usufruir indevidamente dos benefícios previstos no Decreto nº 8.538/15</w:t>
      </w:r>
      <w:r w:rsidRPr="00054CCE">
        <w:rPr>
          <w:rFonts w:ascii="Verdana" w:hAnsi="Verdana" w:cs="Times-Roman"/>
          <w:sz w:val="18"/>
          <w:szCs w:val="18"/>
        </w:rPr>
        <w:t>.</w:t>
      </w:r>
    </w:p>
    <w:p w:rsidR="00271228" w:rsidRDefault="00271228" w:rsidP="00271228">
      <w:pPr>
        <w:suppressAutoHyphens/>
        <w:autoSpaceDE w:val="0"/>
        <w:autoSpaceDN w:val="0"/>
        <w:adjustRightInd w:val="0"/>
        <w:spacing w:before="120" w:after="120"/>
        <w:ind w:left="360"/>
        <w:jc w:val="both"/>
        <w:rPr>
          <w:rFonts w:ascii="Verdana" w:hAnsi="Verdana"/>
          <w:b/>
          <w:sz w:val="18"/>
          <w:szCs w:val="18"/>
          <w:u w:val="single"/>
        </w:rPr>
      </w:pPr>
    </w:p>
    <w:p w:rsidR="004A1364" w:rsidRPr="00D27C69" w:rsidRDefault="004A1364" w:rsidP="00B66441">
      <w:pPr>
        <w:numPr>
          <w:ilvl w:val="0"/>
          <w:numId w:val="2"/>
        </w:numPr>
        <w:suppressAutoHyphens/>
        <w:autoSpaceDE w:val="0"/>
        <w:autoSpaceDN w:val="0"/>
        <w:adjustRightInd w:val="0"/>
        <w:spacing w:before="120" w:after="120"/>
        <w:jc w:val="both"/>
        <w:rPr>
          <w:rFonts w:ascii="Verdana" w:hAnsi="Verdana"/>
          <w:b/>
          <w:sz w:val="18"/>
          <w:szCs w:val="18"/>
          <w:u w:val="single"/>
        </w:rPr>
      </w:pPr>
      <w:r w:rsidRPr="00D27C69">
        <w:rPr>
          <w:rFonts w:ascii="Verdana" w:hAnsi="Verdana"/>
          <w:b/>
          <w:sz w:val="18"/>
          <w:szCs w:val="18"/>
          <w:u w:val="single"/>
        </w:rPr>
        <w:t>VISTORIA</w:t>
      </w:r>
    </w:p>
    <w:p w:rsidR="00276A40" w:rsidRPr="00276A40" w:rsidRDefault="00276A40" w:rsidP="00B66441">
      <w:pPr>
        <w:numPr>
          <w:ilvl w:val="1"/>
          <w:numId w:val="2"/>
        </w:numPr>
        <w:autoSpaceDE w:val="0"/>
        <w:autoSpaceDN w:val="0"/>
        <w:adjustRightInd w:val="0"/>
        <w:spacing w:before="120" w:after="120"/>
        <w:jc w:val="both"/>
        <w:rPr>
          <w:rFonts w:ascii="Verdana" w:hAnsi="Verdana" w:cs="TTE4E87780t00"/>
          <w:sz w:val="18"/>
          <w:szCs w:val="18"/>
        </w:rPr>
      </w:pPr>
      <w:r>
        <w:rPr>
          <w:rFonts w:ascii="Verdana" w:hAnsi="Verdana" w:cs="TTE4E87780t00"/>
          <w:sz w:val="18"/>
          <w:szCs w:val="18"/>
        </w:rPr>
        <w:t>– As condições de vistoria são as previstas no Termo de Referência e de acordos com o pr</w:t>
      </w:r>
      <w:r>
        <w:rPr>
          <w:rFonts w:ascii="Verdana" w:hAnsi="Verdana" w:cs="TTE4E87780t00"/>
          <w:sz w:val="18"/>
          <w:szCs w:val="18"/>
        </w:rPr>
        <w:t>e</w:t>
      </w:r>
      <w:r>
        <w:rPr>
          <w:rFonts w:ascii="Verdana" w:hAnsi="Verdana" w:cs="TTE4E87780t00"/>
          <w:sz w:val="18"/>
          <w:szCs w:val="18"/>
        </w:rPr>
        <w:t>visto nos subitens inferiores;</w:t>
      </w:r>
    </w:p>
    <w:p w:rsidR="004A1364" w:rsidRPr="00A6514B"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A6514B">
        <w:rPr>
          <w:rFonts w:ascii="Verdana" w:hAnsi="Verdana"/>
          <w:b/>
          <w:sz w:val="18"/>
          <w:szCs w:val="18"/>
        </w:rPr>
        <w:t xml:space="preserve">- </w:t>
      </w:r>
      <w:r w:rsidRPr="00A6514B">
        <w:rPr>
          <w:rFonts w:ascii="Verdana" w:hAnsi="Verdana" w:cs="TTE4E87780t00"/>
          <w:sz w:val="18"/>
          <w:szCs w:val="18"/>
        </w:rPr>
        <w:t>A licitante</w:t>
      </w:r>
      <w:r w:rsidRPr="00A6514B">
        <w:rPr>
          <w:rFonts w:ascii="Verdana" w:hAnsi="Verdana" w:cs="TTE431A0A0t00"/>
          <w:sz w:val="18"/>
          <w:szCs w:val="18"/>
        </w:rPr>
        <w:t xml:space="preserve"> </w:t>
      </w:r>
      <w:r w:rsidRPr="00A6514B">
        <w:rPr>
          <w:rFonts w:ascii="Verdana" w:hAnsi="Verdana" w:cs="TTE4E87780t00"/>
          <w:sz w:val="18"/>
          <w:szCs w:val="18"/>
        </w:rPr>
        <w:t xml:space="preserve">poderá vistoriar o local onde serão executados os serviços, com o objetivo de se inteirar das condições e do grau de dificuldade existente, inclusive para </w:t>
      </w:r>
      <w:r w:rsidRPr="00A6514B">
        <w:rPr>
          <w:rFonts w:ascii="Verdana" w:hAnsi="Verdana"/>
          <w:sz w:val="18"/>
          <w:szCs w:val="18"/>
        </w:rPr>
        <w:t>ter conhecimento de todas as peculiaridades (acessos, redes de água, esgoto, energia elétrica, etc.), e demais i</w:t>
      </w:r>
      <w:r w:rsidRPr="00A6514B">
        <w:rPr>
          <w:rFonts w:ascii="Verdana" w:hAnsi="Verdana"/>
          <w:sz w:val="18"/>
          <w:szCs w:val="18"/>
        </w:rPr>
        <w:t>n</w:t>
      </w:r>
      <w:r w:rsidRPr="00A6514B">
        <w:rPr>
          <w:rFonts w:ascii="Verdana" w:hAnsi="Verdana"/>
          <w:sz w:val="18"/>
          <w:szCs w:val="18"/>
        </w:rPr>
        <w:t xml:space="preserve">formações das condições locais para o cumprimento das obrigações objeto </w:t>
      </w:r>
      <w:r>
        <w:rPr>
          <w:rFonts w:ascii="Verdana" w:hAnsi="Verdana"/>
          <w:sz w:val="18"/>
          <w:szCs w:val="18"/>
        </w:rPr>
        <w:t xml:space="preserve">da </w:t>
      </w:r>
      <w:r w:rsidRPr="00A6514B">
        <w:rPr>
          <w:rFonts w:ascii="Verdana" w:hAnsi="Verdana"/>
          <w:sz w:val="18"/>
          <w:szCs w:val="18"/>
        </w:rPr>
        <w:t>Licitação;</w:t>
      </w:r>
    </w:p>
    <w:p w:rsidR="004A1364" w:rsidRPr="004A3F18"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A6514B">
        <w:rPr>
          <w:rFonts w:ascii="Verdana" w:hAnsi="Verdana" w:cs="Times-Bold"/>
          <w:bCs/>
          <w:sz w:val="18"/>
          <w:szCs w:val="18"/>
        </w:rPr>
        <w:t>– A licitante deverá fornecer declaração de visita ao local da obra</w:t>
      </w:r>
      <w:r>
        <w:rPr>
          <w:rFonts w:ascii="Verdana" w:hAnsi="Verdana" w:cs="Times-Bold"/>
          <w:bCs/>
          <w:sz w:val="18"/>
          <w:szCs w:val="18"/>
        </w:rPr>
        <w:t xml:space="preserve"> objeto deste RDC</w:t>
      </w:r>
      <w:r w:rsidRPr="00A6514B">
        <w:rPr>
          <w:rFonts w:ascii="Verdana" w:hAnsi="Verdana" w:cs="Times-Roman"/>
          <w:sz w:val="18"/>
          <w:szCs w:val="18"/>
        </w:rPr>
        <w:t xml:space="preserve">, nos termos </w:t>
      </w:r>
      <w:r w:rsidRPr="004A3F18">
        <w:rPr>
          <w:rFonts w:ascii="Verdana" w:hAnsi="Verdana" w:cs="Times-Roman"/>
          <w:sz w:val="18"/>
          <w:szCs w:val="18"/>
        </w:rPr>
        <w:t xml:space="preserve">do </w:t>
      </w:r>
      <w:r w:rsidRPr="004A3F18">
        <w:rPr>
          <w:rFonts w:ascii="Verdana" w:hAnsi="Verdana" w:cs="Times-Bold"/>
          <w:bCs/>
          <w:sz w:val="18"/>
          <w:szCs w:val="18"/>
        </w:rPr>
        <w:t xml:space="preserve">Anexo </w:t>
      </w:r>
      <w:r w:rsidR="004A3F18" w:rsidRPr="004A3F18">
        <w:rPr>
          <w:rFonts w:ascii="Verdana" w:hAnsi="Verdana" w:cs="Times-Bold"/>
          <w:bCs/>
          <w:sz w:val="18"/>
          <w:szCs w:val="18"/>
        </w:rPr>
        <w:t>I</w:t>
      </w:r>
      <w:r w:rsidRPr="004A3F18">
        <w:rPr>
          <w:rFonts w:ascii="Verdana" w:hAnsi="Verdana" w:cs="Times-Roman"/>
          <w:sz w:val="18"/>
          <w:szCs w:val="18"/>
        </w:rPr>
        <w:t>, realizada por</w:t>
      </w:r>
      <w:r w:rsidRPr="004A3F18">
        <w:rPr>
          <w:rFonts w:ascii="Verdana" w:hAnsi="Verdana" w:cs="TTE4E87780t00"/>
          <w:sz w:val="18"/>
          <w:szCs w:val="18"/>
        </w:rPr>
        <w:t xml:space="preserve"> </w:t>
      </w:r>
      <w:r w:rsidRPr="004A3F18">
        <w:rPr>
          <w:rFonts w:ascii="Verdana" w:hAnsi="Verdana" w:cs="Times-Roman"/>
          <w:sz w:val="18"/>
          <w:szCs w:val="18"/>
        </w:rPr>
        <w:t>intermédio de representante legal devidamente qualificado para esse fim, e de que inteirou-se das condições e do grau de dificuldades existentes.</w:t>
      </w:r>
    </w:p>
    <w:p w:rsidR="004A1364" w:rsidRPr="004A3F18" w:rsidRDefault="004A1364" w:rsidP="00B66441">
      <w:pPr>
        <w:numPr>
          <w:ilvl w:val="2"/>
          <w:numId w:val="2"/>
        </w:numPr>
        <w:autoSpaceDE w:val="0"/>
        <w:autoSpaceDN w:val="0"/>
        <w:adjustRightInd w:val="0"/>
        <w:spacing w:before="120" w:after="120"/>
        <w:jc w:val="both"/>
        <w:rPr>
          <w:rFonts w:ascii="Verdana" w:hAnsi="Verdana" w:cs="TTE4E87780t00"/>
          <w:sz w:val="18"/>
          <w:szCs w:val="18"/>
        </w:rPr>
      </w:pPr>
      <w:r w:rsidRPr="004A3F18">
        <w:rPr>
          <w:rFonts w:ascii="Verdana" w:hAnsi="Verdana" w:cs="Times-Bold"/>
          <w:bCs/>
          <w:sz w:val="18"/>
          <w:szCs w:val="18"/>
        </w:rPr>
        <w:t xml:space="preserve">- </w:t>
      </w:r>
      <w:r w:rsidRPr="004A3F18">
        <w:rPr>
          <w:rFonts w:ascii="Verdana" w:hAnsi="Verdana" w:cs="Times-Roman"/>
          <w:sz w:val="18"/>
          <w:szCs w:val="18"/>
        </w:rPr>
        <w:t>Na declaração deverão</w:t>
      </w:r>
      <w:r w:rsidRPr="004A3F18">
        <w:rPr>
          <w:rFonts w:ascii="Verdana" w:hAnsi="Verdana" w:cs="TTE4E87780t00"/>
          <w:sz w:val="18"/>
          <w:szCs w:val="18"/>
        </w:rPr>
        <w:t xml:space="preserve"> </w:t>
      </w:r>
      <w:r w:rsidRPr="004A3F18">
        <w:rPr>
          <w:rFonts w:ascii="Verdana" w:hAnsi="Verdana" w:cs="Times-Roman"/>
          <w:sz w:val="18"/>
          <w:szCs w:val="18"/>
        </w:rPr>
        <w:t xml:space="preserve">ser informados o objeto </w:t>
      </w:r>
      <w:r w:rsidR="004C025E">
        <w:rPr>
          <w:rFonts w:ascii="Verdana" w:hAnsi="Verdana" w:cs="Times-Roman"/>
          <w:sz w:val="18"/>
          <w:szCs w:val="18"/>
        </w:rPr>
        <w:t xml:space="preserve">da </w:t>
      </w:r>
      <w:r w:rsidRPr="004A3F18">
        <w:rPr>
          <w:rFonts w:ascii="Verdana" w:hAnsi="Verdana" w:cs="Times-Roman"/>
          <w:sz w:val="18"/>
          <w:szCs w:val="18"/>
        </w:rPr>
        <w:t>licitação e o número deste RDC</w:t>
      </w:r>
      <w:r w:rsidR="004C025E">
        <w:rPr>
          <w:rFonts w:ascii="Verdana" w:hAnsi="Verdana" w:cs="Times-Roman"/>
          <w:sz w:val="18"/>
          <w:szCs w:val="18"/>
        </w:rPr>
        <w:t>,</w:t>
      </w:r>
      <w:r w:rsidRPr="004A3F18">
        <w:rPr>
          <w:rFonts w:ascii="Verdana" w:hAnsi="Verdana" w:cs="Times-Roman"/>
          <w:sz w:val="18"/>
          <w:szCs w:val="18"/>
        </w:rPr>
        <w:t xml:space="preserve"> conforme modelo do Anexo </w:t>
      </w:r>
      <w:r w:rsidR="004A3F18" w:rsidRPr="004A3F18">
        <w:rPr>
          <w:rFonts w:ascii="Verdana" w:hAnsi="Verdana" w:cs="Times-Roman"/>
          <w:sz w:val="18"/>
          <w:szCs w:val="18"/>
        </w:rPr>
        <w:t>I</w:t>
      </w:r>
      <w:r w:rsidRPr="004A3F18">
        <w:rPr>
          <w:rFonts w:ascii="Verdana" w:hAnsi="Verdana" w:cs="Times-Roman"/>
          <w:sz w:val="18"/>
          <w:szCs w:val="18"/>
        </w:rPr>
        <w:t>.</w:t>
      </w:r>
    </w:p>
    <w:p w:rsidR="004A1364" w:rsidRPr="00A6514B"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4A3F18">
        <w:rPr>
          <w:rFonts w:ascii="Verdana" w:hAnsi="Verdana" w:cs="Times-Bold"/>
          <w:bCs/>
          <w:sz w:val="18"/>
          <w:szCs w:val="18"/>
        </w:rPr>
        <w:t>- Caso a licitante opte por não realizar a vistoria,</w:t>
      </w:r>
      <w:r w:rsidRPr="004A3F18">
        <w:rPr>
          <w:rFonts w:ascii="Verdana" w:hAnsi="Verdana" w:cs="TTE4E87780t00"/>
          <w:sz w:val="18"/>
          <w:szCs w:val="18"/>
        </w:rPr>
        <w:t xml:space="preserve"> </w:t>
      </w:r>
      <w:r w:rsidRPr="004A3F18">
        <w:rPr>
          <w:rFonts w:ascii="Verdana" w:hAnsi="Verdana" w:cs="Times-Bold"/>
          <w:bCs/>
          <w:sz w:val="18"/>
          <w:szCs w:val="18"/>
        </w:rPr>
        <w:t>deverá apresentar declaração de que não efetuou a visita</w:t>
      </w:r>
      <w:r w:rsidRPr="004A3F18">
        <w:rPr>
          <w:rFonts w:ascii="Verdana" w:hAnsi="Verdana" w:cs="Times-Roman"/>
          <w:sz w:val="18"/>
          <w:szCs w:val="18"/>
        </w:rPr>
        <w:t xml:space="preserve">, </w:t>
      </w:r>
      <w:r w:rsidR="004A3F18">
        <w:rPr>
          <w:rFonts w:ascii="Verdana" w:hAnsi="Verdana" w:cs="Times-Roman"/>
          <w:sz w:val="18"/>
          <w:szCs w:val="18"/>
        </w:rPr>
        <w:t xml:space="preserve">sob pena de inabilitação, </w:t>
      </w:r>
      <w:r w:rsidRPr="004A3F18">
        <w:rPr>
          <w:rFonts w:ascii="Verdana" w:hAnsi="Verdana" w:cs="Times-Roman"/>
          <w:sz w:val="18"/>
          <w:szCs w:val="18"/>
        </w:rPr>
        <w:t xml:space="preserve">nos termos do </w:t>
      </w:r>
      <w:r w:rsidRPr="004A3F18">
        <w:rPr>
          <w:rFonts w:ascii="Verdana" w:hAnsi="Verdana" w:cs="Times-Bold"/>
          <w:bCs/>
          <w:sz w:val="18"/>
          <w:szCs w:val="18"/>
        </w:rPr>
        <w:t xml:space="preserve">Anexo </w:t>
      </w:r>
      <w:r w:rsidR="004A3F18" w:rsidRPr="004A3F18">
        <w:rPr>
          <w:rFonts w:ascii="Verdana" w:hAnsi="Verdana" w:cs="Times-Bold"/>
          <w:bCs/>
          <w:sz w:val="18"/>
          <w:szCs w:val="18"/>
        </w:rPr>
        <w:t>II</w:t>
      </w:r>
      <w:r w:rsidRPr="004A3F18">
        <w:rPr>
          <w:rFonts w:ascii="Verdana" w:hAnsi="Verdana" w:cs="Times-Roman"/>
          <w:sz w:val="18"/>
          <w:szCs w:val="18"/>
        </w:rPr>
        <w:t>, mas que</w:t>
      </w:r>
      <w:r w:rsidRPr="004A3F18">
        <w:rPr>
          <w:rFonts w:ascii="Verdana" w:hAnsi="Verdana" w:cs="TTE4E87780t00"/>
          <w:sz w:val="18"/>
          <w:szCs w:val="18"/>
        </w:rPr>
        <w:t xml:space="preserve"> </w:t>
      </w:r>
      <w:r w:rsidRPr="004A3F18">
        <w:rPr>
          <w:rFonts w:ascii="Verdana" w:hAnsi="Verdana" w:cs="Times-Roman"/>
          <w:sz w:val="18"/>
          <w:szCs w:val="18"/>
        </w:rPr>
        <w:t>concorda com t</w:t>
      </w:r>
      <w:r w:rsidRPr="004A3F18">
        <w:rPr>
          <w:rFonts w:ascii="Verdana" w:hAnsi="Verdana" w:cs="Times-Roman"/>
          <w:sz w:val="18"/>
          <w:szCs w:val="18"/>
        </w:rPr>
        <w:t>o</w:t>
      </w:r>
      <w:r w:rsidRPr="004A3F18">
        <w:rPr>
          <w:rFonts w:ascii="Verdana" w:hAnsi="Verdana" w:cs="Times-Roman"/>
          <w:sz w:val="18"/>
          <w:szCs w:val="18"/>
        </w:rPr>
        <w:t>das as condições estabeleci</w:t>
      </w:r>
      <w:r w:rsidRPr="00A6514B">
        <w:rPr>
          <w:rFonts w:ascii="Verdana" w:hAnsi="Verdana" w:cs="Times-Roman"/>
          <w:sz w:val="18"/>
          <w:szCs w:val="18"/>
        </w:rPr>
        <w:t>das no Edital e seus Anexos, devendo também</w:t>
      </w:r>
      <w:r w:rsidRPr="00A6514B">
        <w:rPr>
          <w:rFonts w:ascii="Verdana" w:hAnsi="Verdana" w:cs="TTE4E87780t00"/>
          <w:sz w:val="18"/>
          <w:szCs w:val="18"/>
        </w:rPr>
        <w:t xml:space="preserve"> </w:t>
      </w:r>
      <w:r w:rsidRPr="00A6514B">
        <w:rPr>
          <w:rFonts w:ascii="Verdana" w:hAnsi="Verdana" w:cs="Times-Roman"/>
          <w:sz w:val="18"/>
          <w:szCs w:val="18"/>
        </w:rPr>
        <w:t>informar o objeto da presente licitação e o número deste RDC.</w:t>
      </w:r>
    </w:p>
    <w:p w:rsidR="003909DF" w:rsidRPr="003909DF" w:rsidRDefault="003909DF" w:rsidP="003909DF">
      <w:pPr>
        <w:numPr>
          <w:ilvl w:val="1"/>
          <w:numId w:val="2"/>
        </w:numPr>
        <w:autoSpaceDE w:val="0"/>
        <w:autoSpaceDN w:val="0"/>
        <w:adjustRightInd w:val="0"/>
        <w:spacing w:before="120" w:after="120"/>
        <w:jc w:val="both"/>
        <w:rPr>
          <w:rFonts w:ascii="Verdana" w:hAnsi="Verdana" w:cs="TTE4E87780t00"/>
          <w:sz w:val="18"/>
          <w:szCs w:val="18"/>
        </w:rPr>
      </w:pPr>
      <w:r>
        <w:rPr>
          <w:rFonts w:ascii="Verdana" w:hAnsi="Verdana" w:cs="Times-Roman"/>
          <w:sz w:val="18"/>
          <w:szCs w:val="18"/>
        </w:rPr>
        <w:t>– A declaração de que realizou a vistoria (Anexo I) ou de que não a realizou (Anexo II), d</w:t>
      </w:r>
      <w:r>
        <w:rPr>
          <w:rFonts w:ascii="Verdana" w:hAnsi="Verdana" w:cs="Times-Roman"/>
          <w:sz w:val="18"/>
          <w:szCs w:val="18"/>
        </w:rPr>
        <w:t>e</w:t>
      </w:r>
      <w:r>
        <w:rPr>
          <w:rFonts w:ascii="Verdana" w:hAnsi="Verdana" w:cs="Times-Roman"/>
          <w:sz w:val="18"/>
          <w:szCs w:val="18"/>
        </w:rPr>
        <w:t>verá ser fornecida junto com sua carta proposta comercial (Anexo III), após a fase de lances.</w:t>
      </w:r>
    </w:p>
    <w:p w:rsidR="004A1364" w:rsidRDefault="004A1364" w:rsidP="00B66441">
      <w:pPr>
        <w:numPr>
          <w:ilvl w:val="1"/>
          <w:numId w:val="2"/>
        </w:numPr>
        <w:autoSpaceDE w:val="0"/>
        <w:autoSpaceDN w:val="0"/>
        <w:adjustRightInd w:val="0"/>
        <w:spacing w:before="120" w:after="120"/>
        <w:ind w:hanging="357"/>
        <w:jc w:val="both"/>
        <w:rPr>
          <w:rFonts w:ascii="Verdana" w:hAnsi="Verdana" w:cs="TTE4E87780t00"/>
          <w:sz w:val="18"/>
          <w:szCs w:val="18"/>
        </w:rPr>
      </w:pPr>
      <w:r w:rsidRPr="003909DF">
        <w:rPr>
          <w:rFonts w:ascii="Verdana" w:hAnsi="Verdana"/>
          <w:sz w:val="18"/>
          <w:szCs w:val="18"/>
        </w:rPr>
        <w:t>–</w:t>
      </w:r>
      <w:r w:rsidRPr="003909DF">
        <w:rPr>
          <w:rFonts w:ascii="Verdana" w:hAnsi="Verdana" w:cs="TTE4E87780t00"/>
          <w:sz w:val="18"/>
          <w:szCs w:val="18"/>
        </w:rPr>
        <w:t xml:space="preserve"> </w:t>
      </w:r>
      <w:r w:rsidRPr="00A6514B">
        <w:rPr>
          <w:rFonts w:ascii="Verdana" w:hAnsi="Verdana" w:cs="TTE4E87780t00"/>
          <w:sz w:val="18"/>
          <w:szCs w:val="18"/>
        </w:rPr>
        <w:t>A vistoria não será agendada e nem terá acompanhamento de funcionários da UFF, ficando a cargo de cada empresa interessada em participar;</w:t>
      </w:r>
    </w:p>
    <w:p w:rsidR="003F7124" w:rsidRDefault="004A1364" w:rsidP="00B66441">
      <w:pPr>
        <w:pStyle w:val="Corpodetexto"/>
        <w:numPr>
          <w:ilvl w:val="1"/>
          <w:numId w:val="2"/>
        </w:numPr>
        <w:spacing w:before="120"/>
        <w:jc w:val="both"/>
        <w:rPr>
          <w:rFonts w:ascii="Verdana" w:hAnsi="Verdana"/>
          <w:sz w:val="18"/>
          <w:szCs w:val="18"/>
        </w:rPr>
      </w:pPr>
      <w:r>
        <w:rPr>
          <w:rFonts w:ascii="Verdana" w:hAnsi="Verdana"/>
          <w:b/>
          <w:sz w:val="18"/>
          <w:szCs w:val="18"/>
        </w:rPr>
        <w:t>–</w:t>
      </w:r>
      <w:r>
        <w:rPr>
          <w:rFonts w:ascii="Verdana" w:hAnsi="Verdana" w:cs="TTE4E87780t00"/>
          <w:sz w:val="18"/>
          <w:szCs w:val="18"/>
        </w:rPr>
        <w:t xml:space="preserve"> Informações sobre o local da obra para a realização da vistoria poderão ser obtidas junto </w:t>
      </w:r>
      <w:r w:rsidR="003F7124">
        <w:rPr>
          <w:rFonts w:ascii="Verdana" w:hAnsi="Verdana"/>
          <w:sz w:val="18"/>
          <w:szCs w:val="18"/>
        </w:rPr>
        <w:t>a Coordenadoria de Arquitetura/CArq da Divisão de Projetos/DDP da Superintendência de Arqu</w:t>
      </w:r>
      <w:r w:rsidR="003F7124">
        <w:rPr>
          <w:rFonts w:ascii="Verdana" w:hAnsi="Verdana"/>
          <w:sz w:val="18"/>
          <w:szCs w:val="18"/>
        </w:rPr>
        <w:t>i</w:t>
      </w:r>
      <w:r w:rsidR="00572F5F">
        <w:rPr>
          <w:rFonts w:ascii="Verdana" w:hAnsi="Verdana"/>
          <w:sz w:val="18"/>
          <w:szCs w:val="18"/>
        </w:rPr>
        <w:t xml:space="preserve">tetura, </w:t>
      </w:r>
      <w:r w:rsidR="003F7124">
        <w:rPr>
          <w:rFonts w:ascii="Verdana" w:hAnsi="Verdana"/>
          <w:sz w:val="18"/>
          <w:szCs w:val="18"/>
        </w:rPr>
        <w:t>Engenharia</w:t>
      </w:r>
      <w:r w:rsidR="00572F5F">
        <w:rPr>
          <w:rFonts w:ascii="Verdana" w:hAnsi="Verdana"/>
          <w:sz w:val="18"/>
          <w:szCs w:val="18"/>
        </w:rPr>
        <w:t xml:space="preserve"> e Patrimônio</w:t>
      </w:r>
      <w:r w:rsidR="003F7124">
        <w:rPr>
          <w:rFonts w:ascii="Verdana" w:hAnsi="Verdana"/>
          <w:sz w:val="18"/>
          <w:szCs w:val="18"/>
        </w:rPr>
        <w:t>/SAE</w:t>
      </w:r>
      <w:r w:rsidR="00572F5F">
        <w:rPr>
          <w:rFonts w:ascii="Verdana" w:hAnsi="Verdana"/>
          <w:sz w:val="18"/>
          <w:szCs w:val="18"/>
        </w:rPr>
        <w:t>P</w:t>
      </w:r>
      <w:r w:rsidR="003F7124">
        <w:rPr>
          <w:rFonts w:ascii="Verdana" w:hAnsi="Verdana" w:cs="TTE4E87780t00"/>
          <w:sz w:val="18"/>
          <w:szCs w:val="18"/>
        </w:rPr>
        <w:t xml:space="preserve">, através dos </w:t>
      </w:r>
      <w:r w:rsidR="003F7124">
        <w:rPr>
          <w:rFonts w:ascii="Verdana" w:hAnsi="Verdana"/>
          <w:sz w:val="18"/>
          <w:szCs w:val="18"/>
        </w:rPr>
        <w:t xml:space="preserve">e-mail: </w:t>
      </w:r>
      <w:hyperlink r:id="rId15" w:history="1">
        <w:r w:rsidR="003F7124">
          <w:rPr>
            <w:rStyle w:val="Hyperlink"/>
            <w:rFonts w:ascii="Verdana" w:hAnsi="Verdana"/>
            <w:sz w:val="18"/>
            <w:szCs w:val="18"/>
          </w:rPr>
          <w:t>hasoares@id.uff.br</w:t>
        </w:r>
      </w:hyperlink>
      <w:r w:rsidR="003F7124">
        <w:rPr>
          <w:rFonts w:ascii="Verdana" w:hAnsi="Verdana"/>
          <w:sz w:val="18"/>
          <w:szCs w:val="18"/>
        </w:rPr>
        <w:t xml:space="preserve"> ou/e </w:t>
      </w:r>
      <w:hyperlink r:id="rId16" w:history="1">
        <w:r w:rsidR="003F7124" w:rsidRPr="000442F9">
          <w:rPr>
            <w:rStyle w:val="Hyperlink"/>
            <w:rFonts w:ascii="Verdana" w:hAnsi="Verdana"/>
            <w:sz w:val="18"/>
            <w:szCs w:val="18"/>
          </w:rPr>
          <w:t>l</w:t>
        </w:r>
        <w:r w:rsidR="003F7124" w:rsidRPr="000442F9">
          <w:rPr>
            <w:rStyle w:val="Hyperlink"/>
            <w:rFonts w:ascii="Verdana" w:hAnsi="Verdana"/>
            <w:sz w:val="18"/>
            <w:szCs w:val="18"/>
          </w:rPr>
          <w:t>u</w:t>
        </w:r>
        <w:r w:rsidR="003F7124" w:rsidRPr="000442F9">
          <w:rPr>
            <w:rStyle w:val="Hyperlink"/>
            <w:rFonts w:ascii="Verdana" w:hAnsi="Verdana"/>
            <w:sz w:val="18"/>
            <w:szCs w:val="18"/>
          </w:rPr>
          <w:t>iz_affonso@id.uff.br</w:t>
        </w:r>
      </w:hyperlink>
      <w:r w:rsidR="003F7124">
        <w:rPr>
          <w:rStyle w:val="Hyperlink"/>
          <w:rFonts w:ascii="Verdana" w:hAnsi="Verdana"/>
          <w:sz w:val="18"/>
          <w:szCs w:val="18"/>
        </w:rPr>
        <w:t>,</w:t>
      </w:r>
      <w:r w:rsidR="003F7124">
        <w:rPr>
          <w:rFonts w:ascii="Verdana" w:hAnsi="Verdana"/>
          <w:sz w:val="18"/>
          <w:szCs w:val="18"/>
        </w:rPr>
        <w:t xml:space="preserve"> ou ainda no local e horário indicado abaixo:</w:t>
      </w:r>
    </w:p>
    <w:p w:rsidR="004A1364" w:rsidRPr="00A6514B" w:rsidRDefault="003F7124" w:rsidP="00B66441">
      <w:pPr>
        <w:numPr>
          <w:ilvl w:val="2"/>
          <w:numId w:val="2"/>
        </w:numPr>
        <w:autoSpaceDE w:val="0"/>
        <w:autoSpaceDN w:val="0"/>
        <w:adjustRightInd w:val="0"/>
        <w:spacing w:before="120" w:after="120"/>
        <w:jc w:val="both"/>
        <w:rPr>
          <w:rFonts w:ascii="Verdana" w:hAnsi="Verdana" w:cs="TTE4E87780t00"/>
          <w:sz w:val="18"/>
          <w:szCs w:val="18"/>
        </w:rPr>
      </w:pPr>
      <w:r>
        <w:rPr>
          <w:rFonts w:ascii="Verdana" w:hAnsi="Verdana"/>
          <w:sz w:val="18"/>
          <w:szCs w:val="18"/>
        </w:rPr>
        <w:t>- Rua Visconde do Rio Branco s/nº, Campus do Gragoatá, bloco “B”, 5º andar, Nit</w:t>
      </w:r>
      <w:r>
        <w:rPr>
          <w:rFonts w:ascii="Verdana" w:hAnsi="Verdana"/>
          <w:sz w:val="18"/>
          <w:szCs w:val="18"/>
        </w:rPr>
        <w:t>e</w:t>
      </w:r>
      <w:r>
        <w:rPr>
          <w:rFonts w:ascii="Verdana" w:hAnsi="Verdana"/>
          <w:sz w:val="18"/>
          <w:szCs w:val="18"/>
        </w:rPr>
        <w:t>rói, RJ, diariamente no período de 09h00m as 17h00m, com a Divisão de Proj</w:t>
      </w:r>
      <w:r>
        <w:rPr>
          <w:rFonts w:ascii="Verdana" w:hAnsi="Verdana"/>
          <w:sz w:val="18"/>
          <w:szCs w:val="18"/>
        </w:rPr>
        <w:t>e</w:t>
      </w:r>
      <w:r>
        <w:rPr>
          <w:rFonts w:ascii="Verdana" w:hAnsi="Verdana"/>
          <w:sz w:val="18"/>
          <w:szCs w:val="18"/>
        </w:rPr>
        <w:t>tos/DDP da S</w:t>
      </w:r>
      <w:r w:rsidR="00572F5F">
        <w:rPr>
          <w:rFonts w:ascii="Verdana" w:hAnsi="Verdana"/>
          <w:sz w:val="18"/>
          <w:szCs w:val="18"/>
        </w:rPr>
        <w:t>uperintendência de Arquitetura,</w:t>
      </w:r>
      <w:r>
        <w:rPr>
          <w:rFonts w:ascii="Verdana" w:hAnsi="Verdana"/>
          <w:sz w:val="18"/>
          <w:szCs w:val="18"/>
        </w:rPr>
        <w:t xml:space="preserve"> Engenharia</w:t>
      </w:r>
      <w:r w:rsidR="00572F5F">
        <w:rPr>
          <w:rFonts w:ascii="Verdana" w:hAnsi="Verdana"/>
          <w:sz w:val="18"/>
          <w:szCs w:val="18"/>
        </w:rPr>
        <w:t xml:space="preserve"> e Patrimônio/SAEP</w:t>
      </w:r>
      <w:r>
        <w:rPr>
          <w:rFonts w:ascii="Verdana" w:hAnsi="Verdana"/>
          <w:sz w:val="18"/>
          <w:szCs w:val="18"/>
        </w:rPr>
        <w:t xml:space="preserve"> da UFF.</w:t>
      </w:r>
      <w:r w:rsidR="004A1364">
        <w:rPr>
          <w:rFonts w:ascii="Verdana" w:hAnsi="Verdana" w:cs="TTE4E87780t00"/>
          <w:sz w:val="18"/>
          <w:szCs w:val="18"/>
        </w:rPr>
        <w:t xml:space="preserve"> </w:t>
      </w:r>
    </w:p>
    <w:p w:rsidR="004A1364" w:rsidRPr="00A6514B" w:rsidRDefault="004A1364" w:rsidP="00B66441">
      <w:pPr>
        <w:numPr>
          <w:ilvl w:val="1"/>
          <w:numId w:val="2"/>
        </w:numPr>
        <w:spacing w:before="120" w:after="120"/>
        <w:ind w:hanging="357"/>
        <w:jc w:val="both"/>
        <w:rPr>
          <w:rFonts w:ascii="Verdana" w:hAnsi="Verdana"/>
          <w:sz w:val="18"/>
          <w:szCs w:val="18"/>
        </w:rPr>
      </w:pPr>
      <w:r w:rsidRPr="00A6514B">
        <w:rPr>
          <w:rFonts w:ascii="Verdana" w:hAnsi="Verdana"/>
          <w:sz w:val="18"/>
          <w:szCs w:val="18"/>
        </w:rPr>
        <w:t>- A vistoria deverá ser realizada até o último dia útil anterior à data fixada no preâmbulo deste Edital para o início da sessão pública da licitação, e será de inteira responsabilidade da l</w:t>
      </w:r>
      <w:r w:rsidRPr="00A6514B">
        <w:rPr>
          <w:rFonts w:ascii="Verdana" w:hAnsi="Verdana"/>
          <w:sz w:val="18"/>
          <w:szCs w:val="18"/>
        </w:rPr>
        <w:t>i</w:t>
      </w:r>
      <w:r w:rsidRPr="00A6514B">
        <w:rPr>
          <w:rFonts w:ascii="Verdana" w:hAnsi="Verdana"/>
          <w:sz w:val="18"/>
          <w:szCs w:val="18"/>
        </w:rPr>
        <w:t>citante.</w:t>
      </w:r>
    </w:p>
    <w:p w:rsidR="004A1364" w:rsidRPr="00A6514B" w:rsidRDefault="004A1364" w:rsidP="00B66441">
      <w:pPr>
        <w:numPr>
          <w:ilvl w:val="1"/>
          <w:numId w:val="2"/>
        </w:numPr>
        <w:spacing w:before="120" w:after="120"/>
        <w:ind w:hanging="357"/>
        <w:jc w:val="both"/>
        <w:rPr>
          <w:rFonts w:ascii="Verdana" w:hAnsi="Verdana"/>
          <w:sz w:val="18"/>
          <w:szCs w:val="18"/>
        </w:rPr>
      </w:pPr>
      <w:r w:rsidRPr="00A6514B">
        <w:rPr>
          <w:rFonts w:ascii="Verdana" w:hAnsi="Verdana"/>
          <w:sz w:val="18"/>
          <w:szCs w:val="18"/>
        </w:rPr>
        <w:t>- A vistoria deverá ser realizada por profissional devidamente qualificado e registrado no CREA ou CAU</w:t>
      </w:r>
      <w:r w:rsidR="004A3F18">
        <w:rPr>
          <w:rFonts w:ascii="Verdana" w:hAnsi="Verdana"/>
          <w:sz w:val="18"/>
          <w:szCs w:val="18"/>
        </w:rPr>
        <w:t>,</w:t>
      </w:r>
      <w:r w:rsidRPr="00A6514B">
        <w:rPr>
          <w:rFonts w:ascii="Verdana" w:hAnsi="Verdana"/>
          <w:sz w:val="18"/>
          <w:szCs w:val="18"/>
        </w:rPr>
        <w:t xml:space="preserve"> e autorizado pelo responsável legal da empresa licitante, caso não seja ele mesmo que participe da vistoria.</w:t>
      </w:r>
    </w:p>
    <w:p w:rsidR="004A1364" w:rsidRPr="00A6514B" w:rsidRDefault="004A1364" w:rsidP="00B66441">
      <w:pPr>
        <w:pStyle w:val="Corpodetexto"/>
        <w:numPr>
          <w:ilvl w:val="1"/>
          <w:numId w:val="2"/>
        </w:numPr>
        <w:spacing w:before="120"/>
        <w:ind w:hanging="357"/>
        <w:jc w:val="both"/>
        <w:rPr>
          <w:rFonts w:ascii="Verdana" w:hAnsi="Verdana"/>
          <w:b/>
          <w:sz w:val="18"/>
          <w:szCs w:val="18"/>
        </w:rPr>
      </w:pPr>
      <w:r w:rsidRPr="00A6514B">
        <w:rPr>
          <w:rFonts w:ascii="Verdana" w:hAnsi="Verdana" w:cs="TTE4E87780t00"/>
          <w:sz w:val="18"/>
          <w:szCs w:val="18"/>
        </w:rPr>
        <w:t xml:space="preserve">- Tendo em vista a faculdade da realização da vistoria, a </w:t>
      </w:r>
      <w:r w:rsidRPr="00A6514B">
        <w:rPr>
          <w:rFonts w:ascii="Verdana" w:hAnsi="Verdana" w:cs="TTE431A0A0t00"/>
          <w:sz w:val="18"/>
          <w:szCs w:val="18"/>
        </w:rPr>
        <w:t xml:space="preserve">licitante </w:t>
      </w:r>
      <w:r w:rsidRPr="00A6514B">
        <w:rPr>
          <w:rFonts w:ascii="Verdana" w:hAnsi="Verdana" w:cs="TTE4E87780t00"/>
          <w:sz w:val="18"/>
          <w:szCs w:val="18"/>
        </w:rPr>
        <w:t>não poderá alegar o desc</w:t>
      </w:r>
      <w:r w:rsidRPr="00A6514B">
        <w:rPr>
          <w:rFonts w:ascii="Verdana" w:hAnsi="Verdana" w:cs="TTE4E87780t00"/>
          <w:sz w:val="18"/>
          <w:szCs w:val="18"/>
        </w:rPr>
        <w:t>o</w:t>
      </w:r>
      <w:r w:rsidRPr="00A6514B">
        <w:rPr>
          <w:rFonts w:ascii="Verdana" w:hAnsi="Verdana" w:cs="TTE4E87780t00"/>
          <w:sz w:val="18"/>
          <w:szCs w:val="18"/>
        </w:rPr>
        <w:t>nhecimento das condições e do grau de dificuldade</w:t>
      </w:r>
      <w:r w:rsidR="004C025E">
        <w:rPr>
          <w:rFonts w:ascii="Verdana" w:hAnsi="Verdana" w:cs="TTE4E87780t00"/>
          <w:sz w:val="18"/>
          <w:szCs w:val="18"/>
        </w:rPr>
        <w:t>s</w:t>
      </w:r>
      <w:r w:rsidRPr="00A6514B">
        <w:rPr>
          <w:rFonts w:ascii="Verdana" w:hAnsi="Verdana" w:cs="TTE4E87780t00"/>
          <w:sz w:val="18"/>
          <w:szCs w:val="18"/>
        </w:rPr>
        <w:t xml:space="preserve"> existentes no local dos serviços, como ju</w:t>
      </w:r>
      <w:r w:rsidRPr="00A6514B">
        <w:rPr>
          <w:rFonts w:ascii="Verdana" w:hAnsi="Verdana" w:cs="TTE4E87780t00"/>
          <w:sz w:val="18"/>
          <w:szCs w:val="18"/>
        </w:rPr>
        <w:t>s</w:t>
      </w:r>
      <w:r w:rsidRPr="00A6514B">
        <w:rPr>
          <w:rFonts w:ascii="Verdana" w:hAnsi="Verdana" w:cs="TTE4E87780t00"/>
          <w:sz w:val="18"/>
          <w:szCs w:val="18"/>
        </w:rPr>
        <w:t>tificativa para se eximirem das obrigações assumidas em decorrência desta licitação.</w:t>
      </w:r>
    </w:p>
    <w:p w:rsidR="004A1364" w:rsidRPr="004A1364" w:rsidRDefault="004A1364" w:rsidP="00B66441">
      <w:pPr>
        <w:pStyle w:val="Corpodetexto"/>
        <w:numPr>
          <w:ilvl w:val="1"/>
          <w:numId w:val="2"/>
        </w:numPr>
        <w:spacing w:before="120"/>
        <w:jc w:val="both"/>
        <w:rPr>
          <w:rFonts w:ascii="Verdana" w:hAnsi="Verdana"/>
          <w:sz w:val="18"/>
          <w:szCs w:val="18"/>
        </w:rPr>
      </w:pPr>
      <w:r w:rsidRPr="00A6514B">
        <w:rPr>
          <w:rFonts w:ascii="Verdana" w:hAnsi="Verdana"/>
          <w:sz w:val="18"/>
          <w:szCs w:val="18"/>
        </w:rPr>
        <w:lastRenderedPageBreak/>
        <w:t>– Antes de apresentar sua proposta, a licitante deverá analisar o estudo preliminar anexo e todos os documentos do Edital, executando todos os levantamentos necessários ao desenvo</w:t>
      </w:r>
      <w:r w:rsidRPr="00A6514B">
        <w:rPr>
          <w:rFonts w:ascii="Verdana" w:hAnsi="Verdana"/>
          <w:sz w:val="18"/>
          <w:szCs w:val="18"/>
        </w:rPr>
        <w:t>l</w:t>
      </w:r>
      <w:r w:rsidRPr="00A6514B">
        <w:rPr>
          <w:rFonts w:ascii="Verdana" w:hAnsi="Verdana"/>
          <w:sz w:val="18"/>
          <w:szCs w:val="18"/>
        </w:rPr>
        <w:t>vimento de seus trabalhos, de modo a não incorrer em omissões ou erros, os quais não pod</w:t>
      </w:r>
      <w:r w:rsidRPr="00A6514B">
        <w:rPr>
          <w:rFonts w:ascii="Verdana" w:hAnsi="Verdana"/>
          <w:sz w:val="18"/>
          <w:szCs w:val="18"/>
        </w:rPr>
        <w:t>e</w:t>
      </w:r>
      <w:r w:rsidRPr="00A6514B">
        <w:rPr>
          <w:rFonts w:ascii="Verdana" w:hAnsi="Verdana"/>
          <w:sz w:val="18"/>
          <w:szCs w:val="18"/>
        </w:rPr>
        <w:t>rão ser alegados em favor de eventuais pretensões de acréscimo de preços.</w:t>
      </w:r>
    </w:p>
    <w:p w:rsidR="004A1364" w:rsidRPr="004A1364" w:rsidRDefault="004A1364" w:rsidP="004A1364">
      <w:pPr>
        <w:pStyle w:val="Corpodetexto"/>
        <w:spacing w:before="120"/>
        <w:ind w:left="360"/>
        <w:jc w:val="both"/>
        <w:rPr>
          <w:rFonts w:ascii="Verdana" w:hAnsi="Verdana"/>
          <w:sz w:val="18"/>
          <w:szCs w:val="18"/>
        </w:rPr>
      </w:pPr>
    </w:p>
    <w:p w:rsidR="00E9516A" w:rsidRPr="00BE563D" w:rsidRDefault="00E9516A" w:rsidP="00B66441">
      <w:pPr>
        <w:pStyle w:val="Corpodetexto"/>
        <w:numPr>
          <w:ilvl w:val="0"/>
          <w:numId w:val="2"/>
        </w:numPr>
        <w:spacing w:before="120"/>
        <w:jc w:val="both"/>
        <w:rPr>
          <w:rFonts w:ascii="Verdana" w:hAnsi="Verdana"/>
          <w:sz w:val="18"/>
          <w:szCs w:val="18"/>
        </w:rPr>
      </w:pPr>
      <w:r w:rsidRPr="00BE563D">
        <w:rPr>
          <w:rFonts w:ascii="Verdana" w:hAnsi="Verdana"/>
          <w:b/>
          <w:bCs/>
          <w:sz w:val="18"/>
          <w:szCs w:val="18"/>
          <w:u w:val="single"/>
        </w:rPr>
        <w:t>ESCLARECIMENTOS</w:t>
      </w:r>
      <w:r w:rsidR="00E6580D">
        <w:rPr>
          <w:rFonts w:ascii="Verdana" w:hAnsi="Verdana"/>
          <w:b/>
          <w:bCs/>
          <w:sz w:val="18"/>
          <w:szCs w:val="18"/>
          <w:u w:val="single"/>
        </w:rPr>
        <w:t xml:space="preserve"> E IMPUGNAÇÃO</w:t>
      </w:r>
      <w:r w:rsidRPr="00BE563D">
        <w:rPr>
          <w:rFonts w:ascii="Verdana" w:hAnsi="Verdana"/>
          <w:b/>
          <w:bCs/>
          <w:sz w:val="18"/>
          <w:szCs w:val="18"/>
          <w:u w:val="single"/>
        </w:rPr>
        <w:t>:</w:t>
      </w:r>
    </w:p>
    <w:p w:rsidR="00E803B1" w:rsidRPr="003F5433" w:rsidRDefault="00E803B1" w:rsidP="00B66441">
      <w:pPr>
        <w:pStyle w:val="Corpodetexto"/>
        <w:numPr>
          <w:ilvl w:val="1"/>
          <w:numId w:val="2"/>
        </w:numPr>
        <w:spacing w:before="120"/>
        <w:jc w:val="both"/>
        <w:rPr>
          <w:rFonts w:ascii="Verdana" w:hAnsi="Verdana"/>
          <w:sz w:val="18"/>
          <w:szCs w:val="18"/>
        </w:rPr>
      </w:pPr>
      <w:r>
        <w:rPr>
          <w:rFonts w:ascii="Verdana" w:hAnsi="Verdana"/>
          <w:sz w:val="18"/>
          <w:szCs w:val="18"/>
        </w:rPr>
        <w:t>- Os interessados que tiverem dúvidas, quanto às especificações dos serviços técnicos a s</w:t>
      </w:r>
      <w:r>
        <w:rPr>
          <w:rFonts w:ascii="Verdana" w:hAnsi="Verdana"/>
          <w:sz w:val="18"/>
          <w:szCs w:val="18"/>
        </w:rPr>
        <w:t>e</w:t>
      </w:r>
      <w:r>
        <w:rPr>
          <w:rFonts w:ascii="Verdana" w:hAnsi="Verdana"/>
          <w:sz w:val="18"/>
          <w:szCs w:val="18"/>
        </w:rPr>
        <w:t xml:space="preserve">rem realizados, planilhas de orçamento ou cronograma, deverão formular </w:t>
      </w:r>
      <w:r>
        <w:rPr>
          <w:rFonts w:ascii="Verdana" w:hAnsi="Verdana"/>
          <w:b/>
          <w:sz w:val="18"/>
          <w:szCs w:val="18"/>
        </w:rPr>
        <w:t>consulta por e</w:t>
      </w:r>
      <w:r>
        <w:rPr>
          <w:rFonts w:ascii="Verdana" w:hAnsi="Verdana"/>
          <w:b/>
          <w:sz w:val="18"/>
          <w:szCs w:val="18"/>
        </w:rPr>
        <w:t>s</w:t>
      </w:r>
      <w:r>
        <w:rPr>
          <w:rFonts w:ascii="Verdana" w:hAnsi="Verdana"/>
          <w:b/>
          <w:sz w:val="18"/>
          <w:szCs w:val="18"/>
        </w:rPr>
        <w:t>crito</w:t>
      </w:r>
      <w:r>
        <w:rPr>
          <w:rFonts w:ascii="Verdana" w:hAnsi="Verdana"/>
          <w:sz w:val="18"/>
          <w:szCs w:val="18"/>
        </w:rPr>
        <w:t xml:space="preserve">, </w:t>
      </w:r>
      <w:r w:rsidRPr="003F5433">
        <w:rPr>
          <w:rFonts w:ascii="Verdana" w:hAnsi="Verdana"/>
          <w:sz w:val="18"/>
          <w:szCs w:val="18"/>
        </w:rPr>
        <w:t xml:space="preserve">informando </w:t>
      </w:r>
      <w:r w:rsidRPr="003F5433">
        <w:rPr>
          <w:rFonts w:ascii="Verdana" w:hAnsi="Verdana"/>
          <w:b/>
          <w:sz w:val="18"/>
          <w:szCs w:val="18"/>
        </w:rPr>
        <w:t>o número da licitação, modalidade, objeto e nº do processo</w:t>
      </w:r>
      <w:r w:rsidRPr="003F5433">
        <w:rPr>
          <w:rFonts w:ascii="Verdana" w:hAnsi="Verdana"/>
          <w:sz w:val="18"/>
          <w:szCs w:val="18"/>
        </w:rPr>
        <w:t xml:space="preserve">, por e-mail: </w:t>
      </w:r>
      <w:hyperlink r:id="rId17" w:history="1">
        <w:r w:rsidR="003F5433" w:rsidRPr="000A3220">
          <w:rPr>
            <w:rStyle w:val="Hyperlink"/>
            <w:rFonts w:ascii="Verdana" w:hAnsi="Verdana"/>
            <w:b/>
            <w:sz w:val="18"/>
            <w:szCs w:val="18"/>
          </w:rPr>
          <w:t>cpl@id.uff.br</w:t>
        </w:r>
      </w:hyperlink>
      <w:r w:rsidR="003F5433" w:rsidRPr="000A3220">
        <w:rPr>
          <w:rFonts w:ascii="Verdana" w:hAnsi="Verdana"/>
          <w:b/>
          <w:sz w:val="18"/>
          <w:szCs w:val="18"/>
        </w:rPr>
        <w:t>.</w:t>
      </w:r>
      <w:r w:rsidR="003F5433" w:rsidRPr="003F5433">
        <w:rPr>
          <w:rFonts w:ascii="Verdana" w:hAnsi="Verdana"/>
          <w:sz w:val="18"/>
          <w:szCs w:val="18"/>
        </w:rPr>
        <w:t xml:space="preserve"> para a Comissão Permanente de Licitação – CPL que os reencaminhará </w:t>
      </w:r>
      <w:r w:rsidRPr="003F5433">
        <w:rPr>
          <w:rFonts w:ascii="Verdana" w:hAnsi="Verdana"/>
          <w:sz w:val="18"/>
          <w:szCs w:val="18"/>
        </w:rPr>
        <w:t>para a Coordenadoria de Arquitetura/CArq da Divisão de Projetos/DDP da Superintendência de Arquitetura e Engenharia/SAEN</w:t>
      </w:r>
      <w:r w:rsidR="003F5433">
        <w:rPr>
          <w:rFonts w:ascii="Verdana" w:hAnsi="Verdana"/>
          <w:sz w:val="18"/>
          <w:szCs w:val="18"/>
        </w:rPr>
        <w:t xml:space="preserve">, para que os esclarecimentos possam ser </w:t>
      </w:r>
      <w:r w:rsidR="008417D1">
        <w:rPr>
          <w:rFonts w:ascii="Verdana" w:hAnsi="Verdana"/>
          <w:sz w:val="18"/>
          <w:szCs w:val="18"/>
        </w:rPr>
        <w:t>prestados.</w:t>
      </w:r>
    </w:p>
    <w:p w:rsidR="00F84C3F" w:rsidRDefault="00F84C3F" w:rsidP="00B66441">
      <w:pPr>
        <w:pStyle w:val="Corpodetexto"/>
        <w:numPr>
          <w:ilvl w:val="1"/>
          <w:numId w:val="2"/>
        </w:numPr>
        <w:spacing w:before="120"/>
        <w:jc w:val="both"/>
        <w:rPr>
          <w:rFonts w:ascii="Verdana" w:hAnsi="Verdana"/>
          <w:sz w:val="18"/>
          <w:szCs w:val="18"/>
        </w:rPr>
      </w:pPr>
      <w:r>
        <w:rPr>
          <w:rFonts w:ascii="Verdana" w:hAnsi="Verdana"/>
          <w:sz w:val="18"/>
          <w:szCs w:val="18"/>
        </w:rPr>
        <w:t>–</w:t>
      </w:r>
      <w:r w:rsidR="00B97CDF" w:rsidRPr="00512822">
        <w:rPr>
          <w:rFonts w:ascii="Verdana" w:hAnsi="Verdana"/>
          <w:sz w:val="18"/>
          <w:szCs w:val="18"/>
        </w:rPr>
        <w:t xml:space="preserve"> </w:t>
      </w:r>
      <w:r>
        <w:rPr>
          <w:rFonts w:ascii="Verdana" w:hAnsi="Verdana"/>
          <w:sz w:val="18"/>
          <w:szCs w:val="18"/>
        </w:rPr>
        <w:t xml:space="preserve">Toda a comunicação com a Comissão Permanente de Licitação – CPL deverá ser realizada por meio eletrônico, utilizando-se do e-mail </w:t>
      </w:r>
      <w:hyperlink r:id="rId18" w:history="1">
        <w:r w:rsidRPr="000A3220">
          <w:rPr>
            <w:rStyle w:val="Hyperlink"/>
            <w:rFonts w:ascii="Verdana" w:hAnsi="Verdana"/>
            <w:b/>
            <w:sz w:val="18"/>
            <w:szCs w:val="18"/>
          </w:rPr>
          <w:t>cpl@id.uff.br</w:t>
        </w:r>
      </w:hyperlink>
      <w:r w:rsidRPr="000A3220">
        <w:rPr>
          <w:rFonts w:ascii="Verdana" w:hAnsi="Verdana"/>
          <w:b/>
          <w:sz w:val="18"/>
          <w:szCs w:val="18"/>
        </w:rPr>
        <w:t>.</w:t>
      </w:r>
      <w:r>
        <w:rPr>
          <w:rFonts w:ascii="Verdana" w:hAnsi="Verdana"/>
          <w:sz w:val="18"/>
          <w:szCs w:val="18"/>
        </w:rPr>
        <w:t xml:space="preserve">, ou quando da sessão pública de disputa do certame, por intermédio do sistema COMPRASNET. </w:t>
      </w:r>
    </w:p>
    <w:p w:rsidR="00250880" w:rsidRPr="00E803B1" w:rsidRDefault="00F84C3F" w:rsidP="00B66441">
      <w:pPr>
        <w:pStyle w:val="Corpodetexto"/>
        <w:numPr>
          <w:ilvl w:val="2"/>
          <w:numId w:val="2"/>
        </w:numPr>
        <w:spacing w:before="120"/>
        <w:jc w:val="both"/>
        <w:rPr>
          <w:rFonts w:ascii="Verdana" w:hAnsi="Verdana"/>
          <w:sz w:val="18"/>
          <w:szCs w:val="18"/>
        </w:rPr>
      </w:pPr>
      <w:r>
        <w:rPr>
          <w:rFonts w:ascii="Verdana" w:hAnsi="Verdana"/>
          <w:sz w:val="18"/>
          <w:szCs w:val="18"/>
        </w:rPr>
        <w:t>- Não serão prestadas informações por contato telefônico ou outro endereço eletrôn</w:t>
      </w:r>
      <w:r>
        <w:rPr>
          <w:rFonts w:ascii="Verdana" w:hAnsi="Verdana"/>
          <w:sz w:val="18"/>
          <w:szCs w:val="18"/>
        </w:rPr>
        <w:t>i</w:t>
      </w:r>
      <w:r>
        <w:rPr>
          <w:rFonts w:ascii="Verdana" w:hAnsi="Verdana"/>
          <w:sz w:val="18"/>
          <w:szCs w:val="18"/>
        </w:rPr>
        <w:t>co que não o indicado n</w:t>
      </w:r>
      <w:r w:rsidR="003F5433">
        <w:rPr>
          <w:rFonts w:ascii="Verdana" w:hAnsi="Verdana"/>
          <w:sz w:val="18"/>
          <w:szCs w:val="18"/>
        </w:rPr>
        <w:t>o item anterior</w:t>
      </w:r>
      <w:r>
        <w:rPr>
          <w:rFonts w:ascii="Verdana" w:hAnsi="Verdana"/>
          <w:sz w:val="18"/>
          <w:szCs w:val="18"/>
        </w:rPr>
        <w:t>.</w:t>
      </w:r>
      <w:r w:rsidR="00B97CDF" w:rsidRPr="00512822">
        <w:rPr>
          <w:rFonts w:ascii="Verdana" w:hAnsi="Verdana"/>
          <w:sz w:val="18"/>
          <w:szCs w:val="18"/>
        </w:rPr>
        <w:t xml:space="preserve"> </w:t>
      </w:r>
    </w:p>
    <w:p w:rsidR="00EA5CEC" w:rsidRPr="00EA5CEC" w:rsidRDefault="00B97CDF" w:rsidP="00EA5CEC">
      <w:pPr>
        <w:pStyle w:val="Corpodetexto"/>
        <w:numPr>
          <w:ilvl w:val="1"/>
          <w:numId w:val="2"/>
        </w:numPr>
        <w:spacing w:before="120"/>
        <w:jc w:val="both"/>
        <w:rPr>
          <w:rFonts w:ascii="Verdana" w:hAnsi="Verdana"/>
          <w:sz w:val="18"/>
          <w:szCs w:val="18"/>
        </w:rPr>
      </w:pPr>
      <w:r>
        <w:rPr>
          <w:rFonts w:ascii="Verdana" w:hAnsi="Verdana"/>
          <w:b/>
          <w:sz w:val="18"/>
          <w:szCs w:val="18"/>
        </w:rPr>
        <w:t>-</w:t>
      </w:r>
      <w:r w:rsidR="00E9516A" w:rsidRPr="00BE563D">
        <w:rPr>
          <w:rFonts w:ascii="Verdana" w:hAnsi="Verdana"/>
          <w:b/>
          <w:sz w:val="18"/>
          <w:szCs w:val="18"/>
        </w:rPr>
        <w:t xml:space="preserve"> </w:t>
      </w:r>
      <w:r w:rsidR="00E9516A" w:rsidRPr="00BE563D">
        <w:rPr>
          <w:rFonts w:ascii="Verdana" w:hAnsi="Verdana"/>
          <w:bCs/>
          <w:sz w:val="18"/>
          <w:szCs w:val="18"/>
        </w:rPr>
        <w:t xml:space="preserve">Os pedidos de esclarecimentos </w:t>
      </w:r>
      <w:r w:rsidR="008417D1">
        <w:rPr>
          <w:rFonts w:ascii="Verdana" w:hAnsi="Verdana"/>
          <w:bCs/>
          <w:sz w:val="18"/>
          <w:szCs w:val="18"/>
        </w:rPr>
        <w:t xml:space="preserve">de dúvidas </w:t>
      </w:r>
      <w:r w:rsidR="00E9516A" w:rsidRPr="00BE563D">
        <w:rPr>
          <w:rFonts w:ascii="Verdana" w:hAnsi="Verdana"/>
          <w:bCs/>
          <w:sz w:val="18"/>
          <w:szCs w:val="18"/>
        </w:rPr>
        <w:t>deverão ser encaminhados no prazo máximo de até 05 (cinco) dias úteis</w:t>
      </w:r>
      <w:r w:rsidR="00E803B1">
        <w:rPr>
          <w:rFonts w:ascii="Verdana" w:hAnsi="Verdana"/>
          <w:bCs/>
          <w:sz w:val="18"/>
          <w:szCs w:val="18"/>
        </w:rPr>
        <w:t>,</w:t>
      </w:r>
      <w:r w:rsidR="00E9516A" w:rsidRPr="00BE563D">
        <w:rPr>
          <w:rFonts w:ascii="Verdana" w:hAnsi="Verdana"/>
          <w:bCs/>
          <w:sz w:val="18"/>
          <w:szCs w:val="18"/>
        </w:rPr>
        <w:t xml:space="preserve"> antes da data </w:t>
      </w:r>
      <w:r w:rsidR="00024E11">
        <w:rPr>
          <w:rFonts w:ascii="Verdana" w:hAnsi="Verdana"/>
          <w:bCs/>
          <w:sz w:val="18"/>
          <w:szCs w:val="18"/>
        </w:rPr>
        <w:t xml:space="preserve">agendada </w:t>
      </w:r>
      <w:r w:rsidR="00E9516A" w:rsidRPr="00BE563D">
        <w:rPr>
          <w:rFonts w:ascii="Verdana" w:hAnsi="Verdana"/>
          <w:bCs/>
          <w:sz w:val="18"/>
          <w:szCs w:val="18"/>
        </w:rPr>
        <w:t xml:space="preserve">para a </w:t>
      </w:r>
      <w:r w:rsidR="00024E11">
        <w:rPr>
          <w:rFonts w:ascii="Verdana" w:hAnsi="Verdana"/>
          <w:bCs/>
          <w:sz w:val="18"/>
          <w:szCs w:val="18"/>
        </w:rPr>
        <w:t>abertura da sessão eletrônica</w:t>
      </w:r>
      <w:r w:rsidR="009C344A">
        <w:rPr>
          <w:rFonts w:ascii="Verdana" w:hAnsi="Verdana"/>
          <w:bCs/>
          <w:sz w:val="18"/>
          <w:szCs w:val="18"/>
        </w:rPr>
        <w:t xml:space="preserve"> (alínea b - inciso I do art. 45 da Lei 12.462/2011)</w:t>
      </w:r>
      <w:r w:rsidR="00E9516A" w:rsidRPr="00BE563D">
        <w:rPr>
          <w:rFonts w:ascii="Verdana" w:hAnsi="Verdana"/>
          <w:bCs/>
          <w:sz w:val="18"/>
          <w:szCs w:val="18"/>
        </w:rPr>
        <w:t>, para possibilitar a elaboração de resposta es</w:t>
      </w:r>
      <w:r w:rsidR="008417D1">
        <w:rPr>
          <w:rFonts w:ascii="Verdana" w:hAnsi="Verdana"/>
          <w:bCs/>
          <w:sz w:val="18"/>
          <w:szCs w:val="18"/>
        </w:rPr>
        <w:t xml:space="preserve">crita, exclusivamente via e-mail: </w:t>
      </w:r>
      <w:hyperlink r:id="rId19" w:history="1">
        <w:r w:rsidR="008417D1" w:rsidRPr="000A3220">
          <w:rPr>
            <w:rStyle w:val="Hyperlink"/>
            <w:rFonts w:ascii="Verdana" w:hAnsi="Verdana"/>
            <w:b/>
            <w:bCs/>
            <w:sz w:val="18"/>
            <w:szCs w:val="18"/>
          </w:rPr>
          <w:t>cpl@id.uff.br</w:t>
        </w:r>
      </w:hyperlink>
      <w:r w:rsidR="008417D1" w:rsidRPr="000A3220">
        <w:rPr>
          <w:rFonts w:ascii="Verdana" w:hAnsi="Verdana"/>
          <w:b/>
          <w:bCs/>
          <w:sz w:val="18"/>
          <w:szCs w:val="18"/>
        </w:rPr>
        <w:t>.</w:t>
      </w:r>
      <w:r w:rsidR="008417D1">
        <w:rPr>
          <w:rFonts w:ascii="Verdana" w:hAnsi="Verdana"/>
          <w:bCs/>
          <w:sz w:val="18"/>
          <w:szCs w:val="18"/>
        </w:rPr>
        <w:t xml:space="preserve"> </w:t>
      </w:r>
    </w:p>
    <w:p w:rsidR="00EA5CEC" w:rsidRDefault="00EA5CEC" w:rsidP="00EA5CEC">
      <w:pPr>
        <w:pStyle w:val="Corpodetexto"/>
        <w:numPr>
          <w:ilvl w:val="2"/>
          <w:numId w:val="2"/>
        </w:numPr>
        <w:autoSpaceDE w:val="0"/>
        <w:autoSpaceDN w:val="0"/>
        <w:adjustRightInd w:val="0"/>
        <w:spacing w:before="120"/>
        <w:jc w:val="both"/>
        <w:rPr>
          <w:rFonts w:ascii="Verdana" w:hAnsi="Verdana" w:cs="Times-Roman"/>
          <w:sz w:val="18"/>
          <w:szCs w:val="18"/>
        </w:rPr>
      </w:pPr>
      <w:r w:rsidRPr="00EA5CEC">
        <w:rPr>
          <w:rFonts w:ascii="Verdana" w:hAnsi="Verdana"/>
          <w:b/>
          <w:sz w:val="18"/>
          <w:szCs w:val="18"/>
        </w:rPr>
        <w:t>-</w:t>
      </w:r>
      <w:r w:rsidRPr="00EA5CEC">
        <w:rPr>
          <w:rFonts w:ascii="Verdana" w:hAnsi="Verdana"/>
          <w:sz w:val="18"/>
          <w:szCs w:val="18"/>
        </w:rPr>
        <w:t xml:space="preserve"> </w:t>
      </w:r>
      <w:r w:rsidRPr="00EA5CEC">
        <w:rPr>
          <w:rFonts w:ascii="Verdana" w:hAnsi="Verdana" w:cs="Times-Roman"/>
          <w:sz w:val="18"/>
          <w:szCs w:val="18"/>
        </w:rPr>
        <w:t xml:space="preserve">A </w:t>
      </w:r>
      <w:r>
        <w:rPr>
          <w:rFonts w:ascii="Verdana" w:hAnsi="Verdana" w:cs="Times-Roman"/>
          <w:sz w:val="18"/>
          <w:szCs w:val="18"/>
        </w:rPr>
        <w:t>CPL</w:t>
      </w:r>
      <w:r w:rsidRPr="00EA5CEC">
        <w:rPr>
          <w:rFonts w:ascii="Verdana" w:hAnsi="Verdana" w:cs="Times-Roman"/>
          <w:sz w:val="18"/>
          <w:szCs w:val="18"/>
        </w:rPr>
        <w:t xml:space="preserve"> isenta-se de quaisquer problemas com conexão de internet, provedores e/ou outros meios que impeçam o envio dos documentos citados no </w:t>
      </w:r>
      <w:r w:rsidRPr="00EA5CEC">
        <w:rPr>
          <w:rFonts w:ascii="Verdana" w:hAnsi="Verdana" w:cs="Times-Bold"/>
          <w:bCs/>
          <w:sz w:val="18"/>
          <w:szCs w:val="18"/>
        </w:rPr>
        <w:t>subitem anterior</w:t>
      </w:r>
      <w:r w:rsidRPr="00EA5CEC">
        <w:rPr>
          <w:rFonts w:ascii="Verdana" w:hAnsi="Verdana" w:cs="Times-Roman"/>
          <w:sz w:val="18"/>
          <w:szCs w:val="18"/>
        </w:rPr>
        <w:t>.</w:t>
      </w:r>
    </w:p>
    <w:p w:rsidR="00EA5CEC" w:rsidRPr="00EA5CEC" w:rsidRDefault="00EA5CEC" w:rsidP="00EA5CEC">
      <w:pPr>
        <w:pStyle w:val="Corpodetexto"/>
        <w:numPr>
          <w:ilvl w:val="2"/>
          <w:numId w:val="2"/>
        </w:numPr>
        <w:autoSpaceDE w:val="0"/>
        <w:autoSpaceDN w:val="0"/>
        <w:adjustRightInd w:val="0"/>
        <w:spacing w:before="120"/>
        <w:jc w:val="both"/>
        <w:rPr>
          <w:rFonts w:ascii="Verdana" w:hAnsi="Verdana" w:cs="Times-Bold"/>
          <w:bCs/>
          <w:sz w:val="18"/>
          <w:szCs w:val="18"/>
        </w:rPr>
      </w:pPr>
      <w:r w:rsidRPr="00EA5CEC">
        <w:rPr>
          <w:rFonts w:ascii="Verdana" w:hAnsi="Verdana" w:cs="Times-Bold"/>
          <w:bCs/>
          <w:sz w:val="18"/>
          <w:szCs w:val="18"/>
        </w:rPr>
        <w:t>– Não será aceita pela CPL</w:t>
      </w:r>
      <w:r>
        <w:rPr>
          <w:rFonts w:ascii="Verdana" w:hAnsi="Verdana" w:cs="Times-Bold"/>
          <w:bCs/>
          <w:sz w:val="18"/>
          <w:szCs w:val="18"/>
        </w:rPr>
        <w:t>,</w:t>
      </w:r>
      <w:r w:rsidRPr="00EA5CEC">
        <w:rPr>
          <w:rFonts w:ascii="Verdana" w:hAnsi="Verdana" w:cs="Times-Bold"/>
          <w:bCs/>
          <w:sz w:val="18"/>
          <w:szCs w:val="18"/>
        </w:rPr>
        <w:t xml:space="preserve"> a argumentação de que o envio foi realizado mediante comprovação pela caixa de saída do endereço eletrônico do remetente, cabendo a l</w:t>
      </w:r>
      <w:r w:rsidRPr="00EA5CEC">
        <w:rPr>
          <w:rFonts w:ascii="Verdana" w:hAnsi="Verdana" w:cs="Times-Bold"/>
          <w:bCs/>
          <w:sz w:val="18"/>
          <w:szCs w:val="18"/>
        </w:rPr>
        <w:t>i</w:t>
      </w:r>
      <w:r w:rsidRPr="00EA5CEC">
        <w:rPr>
          <w:rFonts w:ascii="Verdana" w:hAnsi="Verdana" w:cs="Times-Bold"/>
          <w:bCs/>
          <w:sz w:val="18"/>
          <w:szCs w:val="18"/>
        </w:rPr>
        <w:t>citante a responsabilidade de confirmar o recebimento ou não do documento pela Comissão</w:t>
      </w:r>
      <w:r w:rsidRPr="00EA5CEC">
        <w:rPr>
          <w:rFonts w:ascii="Verdana" w:hAnsi="Verdana" w:cs="Times-Roman"/>
          <w:sz w:val="18"/>
          <w:szCs w:val="18"/>
        </w:rPr>
        <w:t>.</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 xml:space="preserve">– Dos atos da Administração pública decorrentes da aplicação do RDC, caberão </w:t>
      </w:r>
      <w:r>
        <w:rPr>
          <w:rFonts w:ascii="Verdana" w:hAnsi="Verdana"/>
          <w:color w:val="000000"/>
          <w:sz w:val="18"/>
          <w:szCs w:val="18"/>
        </w:rPr>
        <w:t xml:space="preserve">impugnar o edital de licitação, por irregularidade na aplicação da Lei 12.462/2011, devendo protocolar o pedido até 5 (cinco) dias úteis </w:t>
      </w:r>
      <w:r>
        <w:rPr>
          <w:rFonts w:ascii="Verdana" w:hAnsi="Verdana" w:cs="Times-Roman"/>
          <w:sz w:val="18"/>
          <w:szCs w:val="18"/>
        </w:rPr>
        <w:t>ou 120 (cento e vinte) horas</w:t>
      </w:r>
      <w:r>
        <w:rPr>
          <w:rFonts w:ascii="Verdana" w:hAnsi="Verdana"/>
          <w:color w:val="000000"/>
          <w:sz w:val="18"/>
          <w:szCs w:val="18"/>
        </w:rPr>
        <w:t xml:space="preserve"> antes da data fixada para abertura dos envelopes (alínea b do inciso I do art. 45 da Lei 12.462/2011), devendo a Administração julgar e responder à impugnação em até 2 (dois) dias úteis antes da data da abertura das propostas;</w:t>
      </w:r>
    </w:p>
    <w:p w:rsidR="00726F63" w:rsidRPr="00A94959"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sidRPr="00A94959">
        <w:rPr>
          <w:rFonts w:ascii="Verdana" w:hAnsi="Verdana"/>
          <w:color w:val="000000"/>
          <w:sz w:val="18"/>
          <w:szCs w:val="18"/>
        </w:rPr>
        <w:t>-</w:t>
      </w:r>
      <w:r>
        <w:rPr>
          <w:rFonts w:ascii="Verdana" w:hAnsi="Verdana"/>
          <w:color w:val="000000"/>
          <w:sz w:val="18"/>
          <w:szCs w:val="18"/>
        </w:rPr>
        <w:t xml:space="preserve"> </w:t>
      </w:r>
      <w:r w:rsidRPr="00A94959">
        <w:rPr>
          <w:rFonts w:ascii="Verdana" w:hAnsi="Verdana" w:cs="Arial"/>
          <w:sz w:val="18"/>
          <w:szCs w:val="18"/>
        </w:rPr>
        <w:t xml:space="preserve">A </w:t>
      </w:r>
      <w:r>
        <w:rPr>
          <w:rFonts w:ascii="Verdana" w:hAnsi="Verdana" w:cs="Arial"/>
          <w:sz w:val="18"/>
          <w:szCs w:val="18"/>
        </w:rPr>
        <w:t>impugnação</w:t>
      </w:r>
      <w:r w:rsidRPr="00A94959">
        <w:rPr>
          <w:rFonts w:ascii="Verdana" w:hAnsi="Verdana" w:cs="Arial"/>
          <w:sz w:val="18"/>
          <w:szCs w:val="18"/>
        </w:rPr>
        <w:t xml:space="preserve"> do Edital e de seus Anexos deverá ser dirigida à Autoridade que assinou o</w:t>
      </w:r>
      <w:r w:rsidR="00E259C9">
        <w:rPr>
          <w:rFonts w:ascii="Verdana" w:hAnsi="Verdana" w:cs="Arial"/>
          <w:sz w:val="18"/>
          <w:szCs w:val="18"/>
        </w:rPr>
        <w:t xml:space="preserve"> Edital, e enviada pa</w:t>
      </w:r>
      <w:r>
        <w:rPr>
          <w:rFonts w:ascii="Verdana" w:hAnsi="Verdana" w:cs="Arial"/>
          <w:sz w:val="18"/>
          <w:szCs w:val="18"/>
        </w:rPr>
        <w:t>r</w:t>
      </w:r>
      <w:r w:rsidR="000A3220">
        <w:rPr>
          <w:rFonts w:ascii="Verdana" w:hAnsi="Verdana" w:cs="Arial"/>
          <w:sz w:val="18"/>
          <w:szCs w:val="18"/>
        </w:rPr>
        <w:t>a</w:t>
      </w:r>
      <w:r>
        <w:rPr>
          <w:rFonts w:ascii="Verdana" w:hAnsi="Verdana" w:cs="Arial"/>
          <w:sz w:val="18"/>
          <w:szCs w:val="18"/>
        </w:rPr>
        <w:t xml:space="preserve"> e-mail da CPL </w:t>
      </w:r>
      <w:hyperlink r:id="rId20" w:history="1">
        <w:r w:rsidRPr="000A3220">
          <w:rPr>
            <w:rStyle w:val="Hyperlink"/>
            <w:rFonts w:ascii="Verdana" w:hAnsi="Verdana" w:cs="Arial"/>
            <w:b/>
            <w:sz w:val="18"/>
            <w:szCs w:val="18"/>
          </w:rPr>
          <w:t>cpl@id.uff.br</w:t>
        </w:r>
      </w:hyperlink>
      <w:r w:rsidRPr="000A3220">
        <w:rPr>
          <w:rFonts w:ascii="Verdana" w:hAnsi="Verdana" w:cs="Arial"/>
          <w:b/>
          <w:sz w:val="18"/>
          <w:szCs w:val="18"/>
        </w:rPr>
        <w:t>.</w:t>
      </w:r>
      <w:r>
        <w:rPr>
          <w:rFonts w:ascii="Verdana" w:hAnsi="Verdana" w:cs="Arial"/>
          <w:sz w:val="18"/>
          <w:szCs w:val="18"/>
        </w:rPr>
        <w:t xml:space="preserve"> ou mediante petição a ser processada ou protocolada no Protocolo Geral da Reitoria</w:t>
      </w:r>
      <w:r w:rsidRPr="00A94959">
        <w:rPr>
          <w:rFonts w:ascii="Verdana" w:hAnsi="Verdana" w:cs="Arial"/>
          <w:sz w:val="18"/>
          <w:szCs w:val="18"/>
        </w:rPr>
        <w:t xml:space="preserve">, </w:t>
      </w:r>
      <w:r>
        <w:rPr>
          <w:rFonts w:ascii="Verdana" w:hAnsi="Verdana" w:cs="Arial"/>
          <w:sz w:val="18"/>
          <w:szCs w:val="18"/>
        </w:rPr>
        <w:t>situado na Rua Miguel de Frias n.º 09, Icaraí, Niterói – RJ;</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color w:val="000000"/>
          <w:sz w:val="18"/>
          <w:szCs w:val="18"/>
        </w:rPr>
        <w:t xml:space="preserve">– A impugnação feita tempestivamente pela licitante, não </w:t>
      </w:r>
      <w:r w:rsidR="00E6580D">
        <w:rPr>
          <w:rFonts w:ascii="Verdana" w:hAnsi="Verdana"/>
          <w:color w:val="000000"/>
          <w:sz w:val="18"/>
          <w:szCs w:val="18"/>
        </w:rPr>
        <w:t>a</w:t>
      </w:r>
      <w:r>
        <w:rPr>
          <w:rFonts w:ascii="Verdana" w:hAnsi="Verdana"/>
          <w:color w:val="000000"/>
          <w:sz w:val="18"/>
          <w:szCs w:val="18"/>
        </w:rPr>
        <w:t xml:space="preserve"> impedirá de participar das fases subsequentes da licitação.</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Caberá a Comissão de Licitação, auxiliada pelo setor responsável pela elaboração do edital, decidir sobre a impugnação.</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Acolhida a impugnação contra o ato convocatório, será definida e publicada nova data para realização do certame, depois de sanada a(s) falha(s), que lhe deram causa.</w:t>
      </w:r>
    </w:p>
    <w:p w:rsidR="00726F63" w:rsidRPr="00EA5CEC" w:rsidRDefault="00726F63" w:rsidP="00726F63">
      <w:pPr>
        <w:pStyle w:val="Corpodetexto"/>
        <w:numPr>
          <w:ilvl w:val="1"/>
          <w:numId w:val="2"/>
        </w:numPr>
        <w:autoSpaceDE w:val="0"/>
        <w:autoSpaceDN w:val="0"/>
        <w:adjustRightInd w:val="0"/>
        <w:spacing w:before="120"/>
        <w:jc w:val="both"/>
        <w:rPr>
          <w:rFonts w:ascii="Verdana" w:hAnsi="Verdana" w:cs="Times-Bold"/>
          <w:bCs/>
          <w:sz w:val="18"/>
          <w:szCs w:val="18"/>
        </w:rPr>
      </w:pPr>
      <w:r>
        <w:rPr>
          <w:rFonts w:ascii="Verdana" w:hAnsi="Verdana"/>
          <w:sz w:val="18"/>
          <w:szCs w:val="18"/>
        </w:rPr>
        <w:t>- N</w:t>
      </w:r>
      <w:r>
        <w:rPr>
          <w:rFonts w:ascii="Verdana" w:hAnsi="Verdana"/>
          <w:color w:val="000000"/>
          <w:sz w:val="18"/>
          <w:szCs w:val="18"/>
        </w:rPr>
        <w:t>ão serão aceitas petições de impugnação sem a devida qualificação da pessoa física ou j</w:t>
      </w:r>
      <w:r>
        <w:rPr>
          <w:rFonts w:ascii="Verdana" w:hAnsi="Verdana"/>
          <w:color w:val="000000"/>
          <w:sz w:val="18"/>
          <w:szCs w:val="18"/>
        </w:rPr>
        <w:t>u</w:t>
      </w:r>
      <w:r>
        <w:rPr>
          <w:rFonts w:ascii="Verdana" w:hAnsi="Verdana"/>
          <w:color w:val="000000"/>
          <w:sz w:val="18"/>
          <w:szCs w:val="18"/>
        </w:rPr>
        <w:t>rídica.</w:t>
      </w:r>
    </w:p>
    <w:p w:rsidR="00EA5CEC" w:rsidRDefault="00EA5CEC" w:rsidP="00EA5CEC">
      <w:pPr>
        <w:pStyle w:val="Corpodetexto"/>
        <w:numPr>
          <w:ilvl w:val="1"/>
          <w:numId w:val="2"/>
        </w:numPr>
        <w:autoSpaceDE w:val="0"/>
        <w:autoSpaceDN w:val="0"/>
        <w:adjustRightInd w:val="0"/>
        <w:spacing w:before="120"/>
        <w:jc w:val="both"/>
        <w:rPr>
          <w:rFonts w:ascii="Verdana" w:hAnsi="Verdana" w:cs="Times-Roman"/>
          <w:sz w:val="18"/>
          <w:szCs w:val="18"/>
        </w:rPr>
      </w:pPr>
      <w:r w:rsidRPr="00EA5CEC">
        <w:rPr>
          <w:rFonts w:ascii="Verdana" w:hAnsi="Verdana" w:cs="Times-Roman"/>
          <w:sz w:val="18"/>
          <w:szCs w:val="18"/>
        </w:rPr>
        <w:t>- As respostas da CPL às impugnações e aos pedidos de esclarecimento formulados serão enviadas por e</w:t>
      </w:r>
      <w:r>
        <w:rPr>
          <w:rFonts w:ascii="Verdana" w:hAnsi="Verdana" w:cs="Times-Roman"/>
          <w:sz w:val="18"/>
          <w:szCs w:val="18"/>
        </w:rPr>
        <w:t>-</w:t>
      </w:r>
      <w:r w:rsidRPr="00EA5CEC">
        <w:rPr>
          <w:rFonts w:ascii="Verdana" w:hAnsi="Verdana" w:cs="Times-Roman"/>
          <w:sz w:val="18"/>
          <w:szCs w:val="18"/>
        </w:rPr>
        <w:t>mail aos solicitantes e disponibilizadas no sistema eletrônico COMPRASNET, f</w:t>
      </w:r>
      <w:r w:rsidRPr="00EA5CEC">
        <w:rPr>
          <w:rFonts w:ascii="Verdana" w:hAnsi="Verdana" w:cs="Times-Roman"/>
          <w:sz w:val="18"/>
          <w:szCs w:val="18"/>
        </w:rPr>
        <w:t>i</w:t>
      </w:r>
      <w:r w:rsidRPr="00EA5CEC">
        <w:rPr>
          <w:rFonts w:ascii="Verdana" w:hAnsi="Verdana" w:cs="Times-Roman"/>
          <w:sz w:val="18"/>
          <w:szCs w:val="18"/>
        </w:rPr>
        <w:t>cando sob responsabilidade d</w:t>
      </w:r>
      <w:r w:rsidR="00E6580D">
        <w:rPr>
          <w:rFonts w:ascii="Verdana" w:hAnsi="Verdana" w:cs="Times-Roman"/>
          <w:sz w:val="18"/>
          <w:szCs w:val="18"/>
        </w:rPr>
        <w:t>a licitante interessada</w:t>
      </w:r>
      <w:r w:rsidR="003D5E1E">
        <w:rPr>
          <w:rFonts w:ascii="Verdana" w:hAnsi="Verdana" w:cs="Times-Roman"/>
          <w:sz w:val="18"/>
          <w:szCs w:val="18"/>
        </w:rPr>
        <w:t>,</w:t>
      </w:r>
      <w:r w:rsidRPr="00EA5CEC">
        <w:rPr>
          <w:rFonts w:ascii="Verdana" w:hAnsi="Verdana" w:cs="Times-Roman"/>
          <w:sz w:val="18"/>
          <w:szCs w:val="18"/>
        </w:rPr>
        <w:t xml:space="preserve"> acessar o sítio para a</w:t>
      </w:r>
      <w:r>
        <w:rPr>
          <w:rFonts w:ascii="Verdana" w:hAnsi="Verdana" w:cs="Times-Roman"/>
          <w:sz w:val="18"/>
          <w:szCs w:val="18"/>
        </w:rPr>
        <w:t xml:space="preserve"> </w:t>
      </w:r>
      <w:r w:rsidRPr="00EA5CEC">
        <w:rPr>
          <w:rFonts w:ascii="Verdana" w:hAnsi="Verdana" w:cs="Times-Roman"/>
          <w:sz w:val="18"/>
          <w:szCs w:val="18"/>
        </w:rPr>
        <w:t>obtenção das info</w:t>
      </w:r>
      <w:r w:rsidRPr="00EA5CEC">
        <w:rPr>
          <w:rFonts w:ascii="Verdana" w:hAnsi="Verdana" w:cs="Times-Roman"/>
          <w:sz w:val="18"/>
          <w:szCs w:val="18"/>
        </w:rPr>
        <w:t>r</w:t>
      </w:r>
      <w:r w:rsidRPr="00EA5CEC">
        <w:rPr>
          <w:rFonts w:ascii="Verdana" w:hAnsi="Verdana" w:cs="Times-Roman"/>
          <w:sz w:val="18"/>
          <w:szCs w:val="18"/>
        </w:rPr>
        <w:t>mações prestadas.</w:t>
      </w:r>
    </w:p>
    <w:p w:rsidR="00E9516A" w:rsidRPr="00EA5CEC" w:rsidRDefault="00145BD4" w:rsidP="00EA5CEC">
      <w:pPr>
        <w:pStyle w:val="Corpodetexto"/>
        <w:numPr>
          <w:ilvl w:val="1"/>
          <w:numId w:val="2"/>
        </w:numPr>
        <w:autoSpaceDE w:val="0"/>
        <w:autoSpaceDN w:val="0"/>
        <w:adjustRightInd w:val="0"/>
        <w:spacing w:before="120"/>
        <w:jc w:val="both"/>
        <w:rPr>
          <w:rFonts w:ascii="Verdana" w:hAnsi="Verdana" w:cs="Times-Roman"/>
          <w:sz w:val="18"/>
          <w:szCs w:val="18"/>
        </w:rPr>
      </w:pPr>
      <w:r w:rsidRPr="00EA5CEC">
        <w:rPr>
          <w:rFonts w:ascii="Verdana" w:hAnsi="Verdana"/>
          <w:sz w:val="18"/>
          <w:szCs w:val="18"/>
        </w:rPr>
        <w:t xml:space="preserve">- </w:t>
      </w:r>
      <w:r w:rsidR="00E9516A" w:rsidRPr="00EA5CEC">
        <w:rPr>
          <w:rFonts w:ascii="Verdana" w:hAnsi="Verdana"/>
          <w:sz w:val="18"/>
          <w:szCs w:val="18"/>
        </w:rPr>
        <w:t xml:space="preserve">Não serão atendidas solicitações verbais, ou as formuladas após o prazo estabelecido </w:t>
      </w:r>
      <w:r w:rsidR="003521FE">
        <w:rPr>
          <w:rFonts w:ascii="Verdana" w:hAnsi="Verdana"/>
          <w:sz w:val="18"/>
          <w:szCs w:val="18"/>
        </w:rPr>
        <w:t>em</w:t>
      </w:r>
      <w:r w:rsidR="00E9516A" w:rsidRPr="00EA5CEC">
        <w:rPr>
          <w:rFonts w:ascii="Verdana" w:hAnsi="Verdana"/>
          <w:sz w:val="18"/>
          <w:szCs w:val="18"/>
        </w:rPr>
        <w:t xml:space="preserve"> item anterior.</w:t>
      </w:r>
      <w:r w:rsidR="00F84C3F" w:rsidRPr="00EA5CEC">
        <w:rPr>
          <w:rFonts w:ascii="Verdana" w:hAnsi="Verdana"/>
          <w:sz w:val="18"/>
          <w:szCs w:val="18"/>
        </w:rPr>
        <w:t xml:space="preserve"> Todos os pedidos de esclarecimentos/impugnações serão respondidos em cons</w:t>
      </w:r>
      <w:r w:rsidR="00F84C3F" w:rsidRPr="00EA5CEC">
        <w:rPr>
          <w:rFonts w:ascii="Verdana" w:hAnsi="Verdana"/>
          <w:sz w:val="18"/>
          <w:szCs w:val="18"/>
        </w:rPr>
        <w:t>o</w:t>
      </w:r>
      <w:r w:rsidR="00F84C3F" w:rsidRPr="00EA5CEC">
        <w:rPr>
          <w:rFonts w:ascii="Verdana" w:hAnsi="Verdana"/>
          <w:sz w:val="18"/>
          <w:szCs w:val="18"/>
        </w:rPr>
        <w:t>nância com os prazos estipulados no edital, não sendo necessário replicar o mesmo requer</w:t>
      </w:r>
      <w:r w:rsidR="00F84C3F" w:rsidRPr="00EA5CEC">
        <w:rPr>
          <w:rFonts w:ascii="Verdana" w:hAnsi="Verdana"/>
          <w:sz w:val="18"/>
          <w:szCs w:val="18"/>
        </w:rPr>
        <w:t>i</w:t>
      </w:r>
      <w:r w:rsidR="00F84C3F" w:rsidRPr="00EA5CEC">
        <w:rPr>
          <w:rFonts w:ascii="Verdana" w:hAnsi="Verdana"/>
          <w:sz w:val="18"/>
          <w:szCs w:val="18"/>
        </w:rPr>
        <w:t>mento.</w:t>
      </w:r>
    </w:p>
    <w:p w:rsidR="00F84C3F" w:rsidRDefault="00F84C3F" w:rsidP="00EA5CEC">
      <w:pPr>
        <w:pStyle w:val="Corpodetexto"/>
        <w:numPr>
          <w:ilvl w:val="1"/>
          <w:numId w:val="2"/>
        </w:numPr>
        <w:spacing w:before="120"/>
        <w:jc w:val="both"/>
        <w:rPr>
          <w:rFonts w:ascii="Verdana" w:hAnsi="Verdana"/>
          <w:sz w:val="18"/>
          <w:szCs w:val="18"/>
        </w:rPr>
      </w:pPr>
      <w:r>
        <w:rPr>
          <w:rFonts w:ascii="Verdana" w:hAnsi="Verdana"/>
          <w:sz w:val="18"/>
          <w:szCs w:val="18"/>
        </w:rPr>
        <w:lastRenderedPageBreak/>
        <w:t>– Informações referentes a eventuais alterações, retificações e/ou republicações de avisos de licitação serão divulgados exclusivamente por meio dos recursos oficiais de publicação</w:t>
      </w:r>
      <w:r w:rsidR="00CD64BD">
        <w:rPr>
          <w:rFonts w:ascii="Verdana" w:hAnsi="Verdana"/>
          <w:sz w:val="18"/>
          <w:szCs w:val="18"/>
        </w:rPr>
        <w:t>, quais sejam, DOU, jornais locais e portal de licitações da UFF.</w:t>
      </w:r>
    </w:p>
    <w:p w:rsidR="001376BB" w:rsidRDefault="001376BB" w:rsidP="00EA5CEC">
      <w:pPr>
        <w:pStyle w:val="Corpodetexto"/>
        <w:numPr>
          <w:ilvl w:val="1"/>
          <w:numId w:val="2"/>
        </w:numPr>
        <w:spacing w:before="120"/>
        <w:jc w:val="both"/>
        <w:rPr>
          <w:rFonts w:ascii="Verdana" w:hAnsi="Verdana"/>
          <w:sz w:val="18"/>
          <w:szCs w:val="18"/>
        </w:rPr>
      </w:pPr>
      <w:r>
        <w:rPr>
          <w:rFonts w:ascii="Verdana" w:hAnsi="Verdana"/>
          <w:sz w:val="18"/>
          <w:szCs w:val="18"/>
        </w:rPr>
        <w:t>– A CPL não solicita envio de documentos por meio de correios ou serviços equivalentes. A documentação será solicitada nos formatos previstos no edital, exceto se requisitada de forma diversa pelo Presidente da CPL, caso em que o ato será registrado no sistema eletrônico dura</w:t>
      </w:r>
      <w:r>
        <w:rPr>
          <w:rFonts w:ascii="Verdana" w:hAnsi="Verdana"/>
          <w:sz w:val="18"/>
          <w:szCs w:val="18"/>
        </w:rPr>
        <w:t>n</w:t>
      </w:r>
      <w:r>
        <w:rPr>
          <w:rFonts w:ascii="Verdana" w:hAnsi="Verdana"/>
          <w:sz w:val="18"/>
          <w:szCs w:val="18"/>
        </w:rPr>
        <w:t>te a realização da licitação.</w:t>
      </w:r>
    </w:p>
    <w:p w:rsidR="00143240" w:rsidRDefault="00143240" w:rsidP="00143240">
      <w:pPr>
        <w:suppressAutoHyphens/>
        <w:spacing w:before="120" w:after="120"/>
        <w:jc w:val="both"/>
        <w:rPr>
          <w:rFonts w:ascii="Verdana" w:hAnsi="Verdana"/>
          <w:b/>
          <w:sz w:val="18"/>
          <w:szCs w:val="18"/>
          <w:u w:val="single"/>
        </w:rPr>
      </w:pPr>
    </w:p>
    <w:p w:rsidR="00EF77EA" w:rsidRDefault="00EF77EA" w:rsidP="00EA5CEC">
      <w:pPr>
        <w:numPr>
          <w:ilvl w:val="0"/>
          <w:numId w:val="2"/>
        </w:numPr>
        <w:suppressAutoHyphens/>
        <w:spacing w:before="120" w:after="120"/>
        <w:ind w:hanging="357"/>
        <w:jc w:val="both"/>
        <w:rPr>
          <w:rFonts w:ascii="Verdana" w:hAnsi="Verdana"/>
          <w:b/>
          <w:sz w:val="18"/>
          <w:szCs w:val="18"/>
          <w:u w:val="single"/>
        </w:rPr>
      </w:pPr>
      <w:r>
        <w:rPr>
          <w:rFonts w:ascii="Verdana" w:hAnsi="Verdana"/>
          <w:b/>
          <w:sz w:val="18"/>
          <w:szCs w:val="18"/>
          <w:u w:val="single"/>
        </w:rPr>
        <w:t>CREDENCIAMENTO:</w:t>
      </w:r>
    </w:p>
    <w:p w:rsidR="00EF77EA"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O credenciamento d</w:t>
      </w:r>
      <w:r w:rsidR="00B50DCA">
        <w:rPr>
          <w:rFonts w:ascii="Verdana" w:hAnsi="Verdana"/>
          <w:sz w:val="18"/>
          <w:szCs w:val="18"/>
        </w:rPr>
        <w:t>a licitante</w:t>
      </w:r>
      <w:r w:rsidRPr="007C1713">
        <w:rPr>
          <w:rFonts w:ascii="Verdana" w:hAnsi="Verdana"/>
          <w:sz w:val="18"/>
          <w:szCs w:val="18"/>
        </w:rPr>
        <w:t xml:space="preserve"> dependerá do registro cadastral devidamente atualizado no Sistema do Cadastramento Unificado de Fornecedores (SICAF), sendo que será também requisito obrigatório para fins de habilitação.</w:t>
      </w:r>
    </w:p>
    <w:p w:rsidR="00A91704"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O credenciamento d</w:t>
      </w:r>
      <w:r w:rsidR="00B50DCA">
        <w:rPr>
          <w:rFonts w:ascii="Verdana" w:hAnsi="Verdana"/>
          <w:sz w:val="18"/>
          <w:szCs w:val="18"/>
        </w:rPr>
        <w:t>a licitante</w:t>
      </w:r>
      <w:r w:rsidRPr="007C1713">
        <w:rPr>
          <w:rFonts w:ascii="Verdana" w:hAnsi="Verdana"/>
          <w:sz w:val="18"/>
          <w:szCs w:val="18"/>
        </w:rPr>
        <w:t xml:space="preserve"> dar-se-á pela atribuição de chave de identificação e de senha pessoal intransferível para acesso ao sistema eletrônico, provido pela Secretaria de Logística e Tecnologia da Informação (SLTI), sendo que o credenciamento e sua manutenção dependerão de registro atualizado no SICAF.</w:t>
      </w:r>
    </w:p>
    <w:p w:rsidR="00A91704"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xml:space="preserve">- </w:t>
      </w:r>
      <w:r w:rsidRPr="007C1713">
        <w:rPr>
          <w:rFonts w:ascii="Verdana" w:hAnsi="Verdana" w:cs="Times-Roman"/>
          <w:sz w:val="18"/>
          <w:szCs w:val="18"/>
        </w:rPr>
        <w:t>O uso da senha de acesso é de responsabilidade exclusiva d</w:t>
      </w:r>
      <w:r w:rsidR="00B50DCA">
        <w:rPr>
          <w:rFonts w:ascii="Verdana" w:hAnsi="Verdana" w:cs="Times-Roman"/>
          <w:sz w:val="18"/>
          <w:szCs w:val="18"/>
        </w:rPr>
        <w:t>a licitante</w:t>
      </w:r>
      <w:r w:rsidRPr="007C1713">
        <w:rPr>
          <w:rFonts w:ascii="Verdana" w:hAnsi="Verdana" w:cs="Times-Roman"/>
          <w:sz w:val="18"/>
          <w:szCs w:val="18"/>
        </w:rPr>
        <w:t xml:space="preserve">, incluindo qualquer transação efetuada diretamente ou por seu representante legal, não cabendo ao provedor do sistema ou à UFF responsabilidade por eventuais danos decorrentes de uso indevido da senha, ainda que por terceiros, devendo </w:t>
      </w:r>
      <w:r w:rsidR="00B50DCA">
        <w:rPr>
          <w:rFonts w:ascii="Verdana" w:hAnsi="Verdana" w:cs="Times-Roman"/>
          <w:sz w:val="18"/>
          <w:szCs w:val="18"/>
        </w:rPr>
        <w:t>a licitante</w:t>
      </w:r>
      <w:r w:rsidRPr="007C1713">
        <w:rPr>
          <w:rFonts w:ascii="Verdana" w:hAnsi="Verdana" w:cs="Times-Roman"/>
          <w:sz w:val="18"/>
          <w:szCs w:val="18"/>
        </w:rPr>
        <w:t xml:space="preserve"> comunicar formalmente ao provedor do sistema sobre qualquer irregularidade quanto ao uso de</w:t>
      </w:r>
      <w:r w:rsidR="00A91704" w:rsidRPr="007C1713">
        <w:rPr>
          <w:rFonts w:ascii="Verdana" w:hAnsi="Verdana" w:cs="Times-Roman"/>
          <w:sz w:val="18"/>
          <w:szCs w:val="18"/>
        </w:rPr>
        <w:t xml:space="preserve"> </w:t>
      </w:r>
      <w:r w:rsidRPr="007C1713">
        <w:rPr>
          <w:rFonts w:ascii="Verdana" w:hAnsi="Verdana" w:cs="Times-Roman"/>
          <w:sz w:val="18"/>
          <w:szCs w:val="18"/>
        </w:rPr>
        <w:t>sua senha.</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sz w:val="18"/>
          <w:szCs w:val="18"/>
        </w:rPr>
        <w:t xml:space="preserve">- </w:t>
      </w:r>
      <w:r w:rsidRPr="007C1713">
        <w:rPr>
          <w:rFonts w:ascii="Verdana" w:hAnsi="Verdana" w:cs="Times-Roman"/>
          <w:sz w:val="18"/>
          <w:szCs w:val="18"/>
        </w:rPr>
        <w:t>O credenciamento junto ao provedor do sistema implica a responsabilidade legal d</w:t>
      </w:r>
      <w:r w:rsidR="00B50DCA">
        <w:rPr>
          <w:rFonts w:ascii="Verdana" w:hAnsi="Verdana" w:cs="Times-Roman"/>
          <w:sz w:val="18"/>
          <w:szCs w:val="18"/>
        </w:rPr>
        <w:t>a licitante</w:t>
      </w:r>
      <w:r w:rsidRPr="007C1713">
        <w:rPr>
          <w:rFonts w:ascii="Verdana" w:hAnsi="Verdana" w:cs="Times-Roman"/>
          <w:sz w:val="18"/>
          <w:szCs w:val="18"/>
        </w:rPr>
        <w:t xml:space="preserve"> ou de seu representante legal e a presunção de sua capacidade técnica para realização das transações inerentes a este RDC Eletrônico.</w:t>
      </w:r>
    </w:p>
    <w:p w:rsidR="00A91704"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será responsável por todas as transações que forem efetuadas em seu nome no sistema eletrônico, assumindo como firme e verdadeira sua proposta comercial.</w:t>
      </w:r>
    </w:p>
    <w:p w:rsidR="0016382A" w:rsidRDefault="0016382A"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Pr>
          <w:rFonts w:ascii="Verdana" w:hAnsi="Verdana" w:cs="Times-Roman"/>
          <w:sz w:val="18"/>
          <w:szCs w:val="18"/>
        </w:rPr>
        <w:t>A licitante</w:t>
      </w:r>
      <w:r w:rsidRPr="007C1713">
        <w:rPr>
          <w:rFonts w:ascii="Verdana" w:hAnsi="Verdana" w:cs="Times-Roman"/>
          <w:sz w:val="18"/>
          <w:szCs w:val="18"/>
        </w:rPr>
        <w:t xml:space="preserve"> é </w:t>
      </w:r>
      <w:r>
        <w:rPr>
          <w:rFonts w:ascii="Verdana" w:hAnsi="Verdana" w:cs="Times-Roman"/>
          <w:sz w:val="18"/>
          <w:szCs w:val="18"/>
        </w:rPr>
        <w:t>a</w:t>
      </w:r>
      <w:r w:rsidRPr="007C1713">
        <w:rPr>
          <w:rFonts w:ascii="Verdana" w:hAnsi="Verdana" w:cs="Times-Roman"/>
          <w:sz w:val="18"/>
          <w:szCs w:val="18"/>
        </w:rPr>
        <w:t xml:space="preserve"> únic</w:t>
      </w:r>
      <w:r>
        <w:rPr>
          <w:rFonts w:ascii="Verdana" w:hAnsi="Verdana" w:cs="Times-Roman"/>
          <w:sz w:val="18"/>
          <w:szCs w:val="18"/>
        </w:rPr>
        <w:t>a</w:t>
      </w:r>
      <w:r w:rsidRPr="007C1713">
        <w:rPr>
          <w:rFonts w:ascii="Verdana" w:hAnsi="Verdana" w:cs="Times-Roman"/>
          <w:sz w:val="18"/>
          <w:szCs w:val="18"/>
        </w:rPr>
        <w:t xml:space="preserve"> responsável por obter todas as orientações necessárias quanto às funcionalidades do sistema eletrônico COMPRASNET, cabendo a est</w:t>
      </w:r>
      <w:r>
        <w:rPr>
          <w:rFonts w:ascii="Verdana" w:hAnsi="Verdana" w:cs="Times-Roman"/>
          <w:sz w:val="18"/>
          <w:szCs w:val="18"/>
        </w:rPr>
        <w:t>a</w:t>
      </w:r>
      <w:r w:rsidRPr="007C1713">
        <w:rPr>
          <w:rFonts w:ascii="Verdana" w:hAnsi="Verdana" w:cs="Times-Roman"/>
          <w:sz w:val="18"/>
          <w:szCs w:val="18"/>
        </w:rPr>
        <w:t>, de maneira bastante antecipada, dotar-se de todas as informações e capacitações necessárias para fins de atuar no uso desta ferramenta.</w:t>
      </w:r>
    </w:p>
    <w:p w:rsidR="007E794F" w:rsidRPr="007C1713" w:rsidRDefault="007E794F"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Caso </w:t>
      </w:r>
      <w:r w:rsidR="00B50DCA">
        <w:rPr>
          <w:rFonts w:ascii="Verdana" w:hAnsi="Verdana" w:cs="Times-Roman"/>
          <w:sz w:val="18"/>
          <w:szCs w:val="18"/>
        </w:rPr>
        <w:t>a licitante</w:t>
      </w:r>
      <w:r w:rsidRPr="007C1713">
        <w:rPr>
          <w:rFonts w:ascii="Verdana" w:hAnsi="Verdana" w:cs="Times-Roman"/>
          <w:sz w:val="18"/>
          <w:szCs w:val="18"/>
        </w:rPr>
        <w:t xml:space="preserve"> possua qualquer tipo de dúvida quanto à operacionalidade do sistema eletrônico, o mesmo deverá recorrer previamente ao manual do fornecedor disponibilizado no portal COMPRASNET, ou buscar auxílio junto ao Serviço Federal de Processamento de Dados (SERPRO) por meio de um de seus canais de comunicação.</w:t>
      </w:r>
    </w:p>
    <w:p w:rsidR="007E794F" w:rsidRPr="007C1713" w:rsidRDefault="007E794F" w:rsidP="007E794F">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Não cabe a CPL prestar a licitante quaisquer informações ou orientações no tocante às funcionalidades do sistema, bem como buscar informações, esclarecimentos ou documentos junto ao provedor do sistema eletrônico, uma vez que os canais indicados no portal são os meios recomendados para estes fins e, ainda, pelo fato de que a CPL não dispõe de acesso às ferramentas do sistema destinadas ao fornecedor.</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Bold"/>
          <w:bCs/>
          <w:sz w:val="18"/>
          <w:szCs w:val="18"/>
        </w:rPr>
      </w:pPr>
      <w:r w:rsidRPr="007C1713">
        <w:rPr>
          <w:rFonts w:ascii="Verdana" w:hAnsi="Verdana" w:cs="Times-Bold"/>
          <w:bCs/>
          <w:sz w:val="18"/>
          <w:szCs w:val="18"/>
        </w:rPr>
        <w:t xml:space="preserve">– </w:t>
      </w:r>
      <w:r w:rsidR="00B50DCA">
        <w:rPr>
          <w:rFonts w:ascii="Verdana" w:hAnsi="Verdana" w:cs="Times-Bold"/>
          <w:bCs/>
          <w:sz w:val="18"/>
          <w:szCs w:val="18"/>
        </w:rPr>
        <w:t>A licitante</w:t>
      </w:r>
      <w:r w:rsidRPr="007C1713">
        <w:rPr>
          <w:rFonts w:ascii="Verdana" w:hAnsi="Verdana" w:cs="Times-Bold"/>
          <w:bCs/>
          <w:sz w:val="18"/>
          <w:szCs w:val="18"/>
        </w:rPr>
        <w:t xml:space="preserve"> deverá declarar em campo próprio do sistema eletrônico COMPRASNET, que cumpre plenamente os requisitos de habilitação e que sua proposta está em conformidade com as exigências do Edital e seus Anexos</w:t>
      </w:r>
      <w:r w:rsidRPr="007C1713">
        <w:rPr>
          <w:rFonts w:ascii="Verdana" w:hAnsi="Verdana" w:cs="Times-Roman"/>
          <w:sz w:val="18"/>
          <w:szCs w:val="18"/>
        </w:rPr>
        <w:t>.</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Bold"/>
          <w:bCs/>
          <w:sz w:val="18"/>
          <w:szCs w:val="18"/>
        </w:rPr>
        <w:t>A licitante</w:t>
      </w:r>
      <w:r w:rsidR="003521FE">
        <w:rPr>
          <w:rFonts w:ascii="Verdana" w:hAnsi="Verdana" w:cs="Times-Bold"/>
          <w:bCs/>
          <w:sz w:val="18"/>
          <w:szCs w:val="18"/>
        </w:rPr>
        <w:t xml:space="preserve"> enquadrada</w:t>
      </w:r>
      <w:r w:rsidRPr="007C1713">
        <w:rPr>
          <w:rFonts w:ascii="Verdana" w:hAnsi="Verdana" w:cs="Times-Bold"/>
          <w:bCs/>
          <w:sz w:val="18"/>
          <w:szCs w:val="18"/>
        </w:rPr>
        <w:t xml:space="preserve"> como microempresa (ME) ou empresa de pequeno porte (EPP) deverá declarar, em campo próprio do sistema eletrônico, que atende aos requisitos do art. 3º da Lei Complementar nº 123/06 e posteriores alterações, para fazer jus aos benefícios previstos nessa Lei</w:t>
      </w:r>
      <w:r w:rsidRPr="007C1713">
        <w:rPr>
          <w:rFonts w:ascii="Verdana" w:hAnsi="Verdana" w:cs="Times-Roman"/>
          <w:sz w:val="18"/>
          <w:szCs w:val="18"/>
        </w:rPr>
        <w:t>.</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acompanhar as operações no sistema eletrônico COMPRASNET durante todas as sessões públicas do RDC, ficando responsável pelos ônus decorrentes da perda de negócios por sua desconexão ou pela inobservância de quaisquer mensagens ou avisos emitidos pelo sistema.</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No caso de desconexão do Presidente da CPL no decorrer da sessão do RDC, se a desconexão persistir por tempo superior a 30 (trinta) minutos, a sessão será suspensa e terá reinício somente após comunicação expressa do Presidente da CPL aos participantes.</w:t>
      </w:r>
    </w:p>
    <w:p w:rsidR="00A91704" w:rsidRPr="007C1713" w:rsidRDefault="00A91704"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No caso de desconexão, </w:t>
      </w:r>
      <w:r w:rsidR="00B50DCA">
        <w:rPr>
          <w:rFonts w:ascii="Verdana" w:hAnsi="Verdana" w:cs="Times-Roman"/>
          <w:sz w:val="18"/>
          <w:szCs w:val="18"/>
        </w:rPr>
        <w:t>a licitante</w:t>
      </w:r>
      <w:r w:rsidRPr="007C1713">
        <w:rPr>
          <w:rFonts w:ascii="Verdana" w:hAnsi="Verdana" w:cs="Times-Roman"/>
          <w:sz w:val="18"/>
          <w:szCs w:val="18"/>
        </w:rPr>
        <w:t xml:space="preserve"> deverá providenciar imediatamente, sob sua inteira responsabilidade, sua reconexão com o sistema eletrônico.</w:t>
      </w:r>
    </w:p>
    <w:p w:rsidR="00D27C69" w:rsidRPr="007E794F" w:rsidRDefault="00A91704"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lastRenderedPageBreak/>
        <w:t xml:space="preserve">– </w:t>
      </w:r>
      <w:r w:rsidRPr="007C1713">
        <w:rPr>
          <w:rFonts w:ascii="Verdana" w:hAnsi="Verdana" w:cs="Times-Roman"/>
          <w:sz w:val="18"/>
          <w:szCs w:val="18"/>
        </w:rPr>
        <w:t xml:space="preserve">Durante a realização deste RDC Eletrônico, a comunicação com o Presidente da CPL dar-se-á exclusivamente por meio de troca de mensagens, via </w:t>
      </w:r>
      <w:r w:rsidRPr="007C1713">
        <w:rPr>
          <w:rFonts w:ascii="Verdana" w:hAnsi="Verdana" w:cs="Times-Italic"/>
          <w:i/>
          <w:iCs/>
          <w:sz w:val="18"/>
          <w:szCs w:val="18"/>
        </w:rPr>
        <w:t xml:space="preserve">chat </w:t>
      </w:r>
      <w:r w:rsidRPr="007C1713">
        <w:rPr>
          <w:rFonts w:ascii="Verdana" w:hAnsi="Verdana" w:cs="Times-Roman"/>
          <w:sz w:val="18"/>
          <w:szCs w:val="18"/>
        </w:rPr>
        <w:t xml:space="preserve">do sistema eletrônico COMPRASNET, ou quando for o caso e o momento oportuno, pelo endereço eletrônico indicado neste Edital. </w:t>
      </w:r>
      <w:r w:rsidRPr="007C1713">
        <w:rPr>
          <w:rFonts w:ascii="Verdana" w:hAnsi="Verdana" w:cs="Times-Bold"/>
          <w:bCs/>
          <w:sz w:val="18"/>
          <w:szCs w:val="18"/>
        </w:rPr>
        <w:t>Não se admitirá contato por telefone ou qualquer outro meio</w:t>
      </w:r>
      <w:r w:rsidRPr="007C1713">
        <w:rPr>
          <w:rFonts w:ascii="Verdana" w:hAnsi="Verdana" w:cs="Times-Roman"/>
          <w:sz w:val="18"/>
          <w:szCs w:val="18"/>
        </w:rPr>
        <w:t>.</w:t>
      </w:r>
    </w:p>
    <w:p w:rsidR="00D27C69" w:rsidRPr="007C1713" w:rsidRDefault="00D27C69" w:rsidP="00D27C69">
      <w:pPr>
        <w:suppressAutoHyphens/>
        <w:autoSpaceDE w:val="0"/>
        <w:autoSpaceDN w:val="0"/>
        <w:adjustRightInd w:val="0"/>
        <w:spacing w:before="120" w:after="120"/>
        <w:ind w:left="360"/>
        <w:jc w:val="both"/>
        <w:rPr>
          <w:rFonts w:ascii="Verdana" w:hAnsi="Verdana"/>
          <w:sz w:val="18"/>
          <w:szCs w:val="18"/>
          <w:u w:val="single"/>
        </w:rPr>
      </w:pPr>
    </w:p>
    <w:p w:rsidR="00013657" w:rsidRPr="007C1713" w:rsidRDefault="00D27C69"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7C1713">
        <w:rPr>
          <w:rFonts w:ascii="Verdana" w:hAnsi="Verdana"/>
          <w:b/>
          <w:sz w:val="18"/>
          <w:szCs w:val="18"/>
          <w:u w:val="single"/>
        </w:rPr>
        <w:t>PROPOSTA COMERCIAL: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encaminhar sua proposta comercial exclusivamente por meio do sistema eletrônico COMPRASNET, até a data e horário marcado para abertura da sessão, quando então encerrar-se-á automaticamente a fase de recebimento de propostas.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Ao encaminhar sua proposta, </w:t>
      </w:r>
      <w:r w:rsidR="00B50DCA">
        <w:rPr>
          <w:rFonts w:ascii="Verdana" w:hAnsi="Verdana" w:cs="Times-Roman"/>
          <w:sz w:val="18"/>
          <w:szCs w:val="18"/>
        </w:rPr>
        <w:t>a licitante</w:t>
      </w:r>
      <w:r w:rsidRPr="007C1713">
        <w:rPr>
          <w:rFonts w:ascii="Verdana" w:hAnsi="Verdana" w:cs="Times-Roman"/>
          <w:sz w:val="18"/>
          <w:szCs w:val="18"/>
        </w:rPr>
        <w:t xml:space="preserve"> pressupõe o pleno conhecimento e atendimento das exigências</w:t>
      </w:r>
      <w:r w:rsidRPr="007C1713">
        <w:rPr>
          <w:rFonts w:ascii="Verdana" w:hAnsi="Verdana"/>
          <w:sz w:val="18"/>
          <w:szCs w:val="18"/>
          <w:u w:val="single"/>
        </w:rPr>
        <w:t xml:space="preserve"> </w:t>
      </w:r>
      <w:r w:rsidRPr="007C1713">
        <w:rPr>
          <w:rFonts w:ascii="Verdana" w:hAnsi="Verdana" w:cs="Times-Roman"/>
          <w:sz w:val="18"/>
          <w:szCs w:val="18"/>
        </w:rPr>
        <w:t>de habilitação previstas neste Edital.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apresentação de proposta implicará também a plena aceitação, por parte d</w:t>
      </w:r>
      <w:r w:rsidR="00B50DCA">
        <w:rPr>
          <w:rFonts w:ascii="Verdana" w:hAnsi="Verdana" w:cs="Times-Roman"/>
          <w:sz w:val="18"/>
          <w:szCs w:val="18"/>
        </w:rPr>
        <w:t>a licitante</w:t>
      </w:r>
      <w:r w:rsidRPr="007C1713">
        <w:rPr>
          <w:rFonts w:ascii="Verdana" w:hAnsi="Verdana" w:cs="Times-Roman"/>
          <w:sz w:val="18"/>
          <w:szCs w:val="18"/>
        </w:rPr>
        <w:t>, de todas as</w:t>
      </w:r>
      <w:r w:rsidRPr="007C1713">
        <w:rPr>
          <w:rFonts w:ascii="Verdana" w:hAnsi="Verdana"/>
          <w:sz w:val="18"/>
          <w:szCs w:val="18"/>
        </w:rPr>
        <w:t xml:space="preserve"> </w:t>
      </w:r>
      <w:r w:rsidRPr="007C1713">
        <w:rPr>
          <w:rFonts w:ascii="Verdana" w:hAnsi="Verdana" w:cs="Times-Roman"/>
          <w:sz w:val="18"/>
          <w:szCs w:val="18"/>
        </w:rPr>
        <w:t>condições estabelecidas neste Edital e seus Anexos.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para fins de elaboração da proposta, verificar e comparar todos os projetos</w:t>
      </w:r>
      <w:r w:rsidRPr="007C1713">
        <w:rPr>
          <w:rFonts w:ascii="Verdana" w:hAnsi="Verdana"/>
          <w:sz w:val="18"/>
          <w:szCs w:val="18"/>
        </w:rPr>
        <w:t xml:space="preserve"> </w:t>
      </w:r>
      <w:r w:rsidRPr="007C1713">
        <w:rPr>
          <w:rFonts w:ascii="Verdana" w:hAnsi="Verdana" w:cs="Times-Roman"/>
          <w:sz w:val="18"/>
          <w:szCs w:val="18"/>
        </w:rPr>
        <w:t>fornecidos para execução dos serviços.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 caso de falhas, erros, discrepâncias ou omissões, bem como transgressões às normas</w:t>
      </w:r>
      <w:r w:rsidRPr="007C1713">
        <w:rPr>
          <w:rFonts w:ascii="Verdana" w:hAnsi="Verdana"/>
          <w:sz w:val="18"/>
          <w:szCs w:val="18"/>
        </w:rPr>
        <w:t xml:space="preserve"> </w:t>
      </w:r>
      <w:r w:rsidRPr="007C1713">
        <w:rPr>
          <w:rFonts w:ascii="Verdana" w:hAnsi="Verdana" w:cs="Times-Roman"/>
          <w:sz w:val="18"/>
          <w:szCs w:val="18"/>
        </w:rPr>
        <w:t>técnicas, regulamentos ou posturas, caberá a licitante formular imediata comunicação escrita à CPL,</w:t>
      </w:r>
      <w:r w:rsidRPr="007C1713">
        <w:rPr>
          <w:rFonts w:ascii="Verdana" w:hAnsi="Verdana"/>
          <w:sz w:val="18"/>
          <w:szCs w:val="18"/>
        </w:rPr>
        <w:t xml:space="preserve"> </w:t>
      </w:r>
      <w:r w:rsidRPr="007C1713">
        <w:rPr>
          <w:rFonts w:ascii="Verdana" w:hAnsi="Verdana" w:cs="Times-Roman"/>
          <w:sz w:val="18"/>
          <w:szCs w:val="18"/>
        </w:rPr>
        <w:t>no prazo e momento estabelecidos neste Edital.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elaborar sua proposta levando em consideração que as obras e serviços objetos desta</w:t>
      </w:r>
      <w:r w:rsidRPr="007C1713">
        <w:rPr>
          <w:rFonts w:ascii="Verdana" w:hAnsi="Verdana"/>
          <w:sz w:val="18"/>
          <w:szCs w:val="18"/>
        </w:rPr>
        <w:t xml:space="preserve"> </w:t>
      </w:r>
      <w:r w:rsidRPr="007C1713">
        <w:rPr>
          <w:rFonts w:ascii="Verdana" w:hAnsi="Verdana" w:cs="Times-Roman"/>
          <w:sz w:val="18"/>
          <w:szCs w:val="18"/>
        </w:rPr>
        <w:t>licitação devem ser entregues por completo. Em consequência, ficará a cargo d</w:t>
      </w:r>
      <w:r w:rsidR="00B50DCA">
        <w:rPr>
          <w:rFonts w:ascii="Verdana" w:hAnsi="Verdana" w:cs="Times-Roman"/>
          <w:sz w:val="18"/>
          <w:szCs w:val="18"/>
        </w:rPr>
        <w:t>a licitante</w:t>
      </w:r>
      <w:r w:rsidR="003521FE">
        <w:rPr>
          <w:rFonts w:ascii="Verdana" w:hAnsi="Verdana" w:cs="Times-Roman"/>
          <w:sz w:val="18"/>
          <w:szCs w:val="18"/>
        </w:rPr>
        <w:t>,</w:t>
      </w:r>
      <w:r w:rsidRPr="007C1713">
        <w:rPr>
          <w:rFonts w:ascii="Verdana" w:hAnsi="Verdana" w:cs="Times-Roman"/>
          <w:sz w:val="18"/>
          <w:szCs w:val="18"/>
        </w:rPr>
        <w:t xml:space="preserve"> prever qualquer</w:t>
      </w:r>
      <w:r w:rsidRPr="007C1713">
        <w:rPr>
          <w:rFonts w:ascii="Verdana" w:hAnsi="Verdana"/>
          <w:sz w:val="18"/>
          <w:szCs w:val="18"/>
        </w:rPr>
        <w:t xml:space="preserve"> </w:t>
      </w:r>
      <w:r w:rsidRPr="007C1713">
        <w:rPr>
          <w:rFonts w:ascii="Verdana" w:hAnsi="Verdana" w:cs="Times-Roman"/>
          <w:sz w:val="18"/>
          <w:szCs w:val="18"/>
        </w:rPr>
        <w:t>serviço ou material necessário, mesmo quando não expressamente indicado no orçamento estimado em</w:t>
      </w:r>
      <w:r w:rsidRPr="007C1713">
        <w:rPr>
          <w:rFonts w:ascii="Verdana" w:hAnsi="Verdana"/>
          <w:sz w:val="18"/>
          <w:szCs w:val="18"/>
        </w:rPr>
        <w:t xml:space="preserve"> </w:t>
      </w:r>
      <w:r w:rsidRPr="007C1713">
        <w:rPr>
          <w:rFonts w:ascii="Verdana" w:hAnsi="Verdana" w:cs="Times-Roman"/>
          <w:sz w:val="18"/>
          <w:szCs w:val="18"/>
        </w:rPr>
        <w:t xml:space="preserve">planilhas de quantitativos e preços unitários, </w:t>
      </w:r>
      <w:r w:rsidRPr="007C1713">
        <w:rPr>
          <w:rFonts w:ascii="Verdana" w:hAnsi="Verdana" w:cs="Times-Bold"/>
          <w:bCs/>
          <w:sz w:val="18"/>
          <w:szCs w:val="18"/>
        </w:rPr>
        <w:t>não lhe cabendo, posteriormente, quaisquer acréscimos de</w:t>
      </w:r>
      <w:r w:rsidRPr="007C1713">
        <w:rPr>
          <w:rFonts w:ascii="Verdana" w:hAnsi="Verdana"/>
          <w:sz w:val="18"/>
          <w:szCs w:val="18"/>
        </w:rPr>
        <w:t xml:space="preserve"> </w:t>
      </w:r>
      <w:r w:rsidRPr="007C1713">
        <w:rPr>
          <w:rFonts w:ascii="Verdana" w:hAnsi="Verdana" w:cs="Times-Bold"/>
          <w:bCs/>
          <w:sz w:val="18"/>
          <w:szCs w:val="18"/>
        </w:rPr>
        <w:t>pagamentos decorrentes, caso não tenha se manifestado expressamente</w:t>
      </w:r>
      <w:r w:rsidRPr="007C1713">
        <w:rPr>
          <w:rFonts w:ascii="Verdana" w:hAnsi="Verdana" w:cs="Times-Roman"/>
          <w:sz w:val="18"/>
          <w:szCs w:val="18"/>
        </w:rPr>
        <w:t>, indicando as divergências</w:t>
      </w:r>
      <w:r w:rsidRPr="007C1713">
        <w:rPr>
          <w:rFonts w:ascii="Verdana" w:hAnsi="Verdana"/>
          <w:sz w:val="18"/>
          <w:szCs w:val="18"/>
        </w:rPr>
        <w:t xml:space="preserve"> </w:t>
      </w:r>
      <w:r w:rsidRPr="007C1713">
        <w:rPr>
          <w:rFonts w:ascii="Verdana" w:hAnsi="Verdana" w:cs="Times-Roman"/>
          <w:sz w:val="18"/>
          <w:szCs w:val="18"/>
        </w:rPr>
        <w:t>encontradas entre as planilhas, projetos e especificações.</w:t>
      </w:r>
    </w:p>
    <w:p w:rsidR="007E794F" w:rsidRPr="007E794F" w:rsidRDefault="007E794F"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que deixar de apresentar quaisquer dos documentos exigidos, ou os apresentarem em desacordo com o estabelecido neste Edital e seus Anexos, ou ainda com irregularidades, </w:t>
      </w:r>
      <w:r w:rsidRPr="007C1713">
        <w:rPr>
          <w:rFonts w:ascii="Verdana" w:hAnsi="Verdana" w:cs="Times-Bold"/>
          <w:bCs/>
          <w:sz w:val="18"/>
          <w:szCs w:val="18"/>
        </w:rPr>
        <w:t>será desclassificado/inabilitado</w:t>
      </w:r>
      <w:r w:rsidRPr="007C1713">
        <w:rPr>
          <w:rFonts w:ascii="Verdana" w:hAnsi="Verdana" w:cs="Times-Roman"/>
          <w:sz w:val="18"/>
          <w:szCs w:val="18"/>
        </w:rPr>
        <w:t xml:space="preserve">, não se admitindo complementação posterior, </w:t>
      </w:r>
      <w:r w:rsidRPr="007C1713">
        <w:rPr>
          <w:rFonts w:ascii="Verdana" w:hAnsi="Verdana" w:cs="Times-Bold"/>
          <w:bCs/>
          <w:sz w:val="18"/>
          <w:szCs w:val="18"/>
        </w:rPr>
        <w:t>salvo se motivada por alguma diligência de ordem técnica da CPL, desde que não altere a formulação da proposta</w:t>
      </w:r>
      <w:r w:rsidRPr="007C1713">
        <w:rPr>
          <w:rFonts w:ascii="Verdana" w:hAnsi="Verdana" w:cs="Times-Roman"/>
          <w:sz w:val="18"/>
          <w:szCs w:val="18"/>
        </w:rPr>
        <w:t>.</w:t>
      </w:r>
    </w:p>
    <w:p w:rsidR="007E794F" w:rsidRPr="007C1713" w:rsidRDefault="007E794F"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Uma vez iniciada a sessão, não serão permitidas quaisquer retificações que possam influir no resultado final desta licitação, ressalvados ajustes do valor final após eventual negoc</w:t>
      </w:r>
      <w:r w:rsidR="002F60CB">
        <w:rPr>
          <w:rFonts w:ascii="Verdana" w:hAnsi="Verdana" w:cs="Times-Roman"/>
          <w:sz w:val="18"/>
          <w:szCs w:val="18"/>
        </w:rPr>
        <w:t>iação e/ou desempate de ME/EPP.</w:t>
      </w:r>
    </w:p>
    <w:p w:rsidR="007E794F" w:rsidRPr="007E794F" w:rsidRDefault="007E794F" w:rsidP="007E794F">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É facultada à CPL ou à autoridade superior, em qualquer fase desta licitação, a promoção de diligência destinada a esclarecer ou completar a instrução do processo, vedada a apresentação posterior de documentos e/ou informações que alterem a formulação da proposta.</w:t>
      </w:r>
    </w:p>
    <w:p w:rsidR="00013657" w:rsidRPr="007C1713" w:rsidRDefault="00013657" w:rsidP="007E794F">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A falta da comunicação referida implicará a aceitação tácita das especificações e</w:t>
      </w:r>
      <w:r w:rsidRPr="007C1713">
        <w:rPr>
          <w:rFonts w:ascii="Verdana" w:hAnsi="Verdana"/>
          <w:sz w:val="18"/>
          <w:szCs w:val="18"/>
        </w:rPr>
        <w:t xml:space="preserve"> </w:t>
      </w:r>
      <w:r w:rsidRPr="007C1713">
        <w:rPr>
          <w:rFonts w:ascii="Verdana" w:hAnsi="Verdana" w:cs="Times-Bold"/>
          <w:bCs/>
          <w:sz w:val="18"/>
          <w:szCs w:val="18"/>
        </w:rPr>
        <w:t>documentações técnicas fornecidas</w:t>
      </w:r>
      <w:r w:rsidRPr="007C1713">
        <w:rPr>
          <w:rFonts w:ascii="Verdana" w:hAnsi="Verdana" w:cs="Times-Roman"/>
          <w:sz w:val="18"/>
          <w:szCs w:val="18"/>
        </w:rPr>
        <w:t>.</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proposta deverá ser elaborada de acordo com os preços praticados no mercado e conforme as</w:t>
      </w:r>
      <w:r w:rsidRPr="007C1713">
        <w:rPr>
          <w:rFonts w:ascii="Verdana" w:hAnsi="Verdana"/>
          <w:sz w:val="18"/>
          <w:szCs w:val="18"/>
        </w:rPr>
        <w:t xml:space="preserve"> </w:t>
      </w:r>
      <w:r w:rsidRPr="007C1713">
        <w:rPr>
          <w:rFonts w:ascii="Verdana" w:hAnsi="Verdana" w:cs="Times-Roman"/>
          <w:sz w:val="18"/>
          <w:szCs w:val="18"/>
        </w:rPr>
        <w:t>especificações contidas neste Edital e seus Anexos.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As propostas serão de exclusiva responsabilidade d</w:t>
      </w:r>
      <w:r w:rsidR="00B50DCA">
        <w:rPr>
          <w:rFonts w:ascii="Verdana" w:hAnsi="Verdana" w:cs="Times-Roman"/>
          <w:sz w:val="18"/>
          <w:szCs w:val="18"/>
        </w:rPr>
        <w:t>a licitante</w:t>
      </w:r>
      <w:r w:rsidRPr="007C1713">
        <w:rPr>
          <w:rFonts w:ascii="Verdana" w:hAnsi="Verdana" w:cs="Times-Roman"/>
          <w:sz w:val="18"/>
          <w:szCs w:val="18"/>
        </w:rPr>
        <w:t>, não lhe assistindo o direito de pleitear</w:t>
      </w:r>
      <w:r w:rsidRPr="007C1713">
        <w:rPr>
          <w:rFonts w:ascii="Verdana" w:hAnsi="Verdana"/>
          <w:sz w:val="18"/>
          <w:szCs w:val="18"/>
        </w:rPr>
        <w:t xml:space="preserve"> </w:t>
      </w:r>
      <w:r w:rsidRPr="007C1713">
        <w:rPr>
          <w:rFonts w:ascii="Verdana" w:hAnsi="Verdana" w:cs="Times-Roman"/>
          <w:sz w:val="18"/>
          <w:szCs w:val="18"/>
        </w:rPr>
        <w:t>qualquer alteração sob alegação de erro, omissão ou qualquer outro pretexto.</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rPr>
      </w:pPr>
      <w:r w:rsidRPr="007C1713">
        <w:rPr>
          <w:rFonts w:ascii="Verdana" w:hAnsi="Verdana" w:cs="Times-Bold"/>
          <w:bCs/>
          <w:sz w:val="18"/>
          <w:szCs w:val="18"/>
        </w:rPr>
        <w:t xml:space="preserve">– A proposta comercial deverá conter obrigatoriamente, </w:t>
      </w:r>
      <w:r w:rsidR="00C8392C">
        <w:rPr>
          <w:rFonts w:ascii="Verdana" w:hAnsi="Verdana" w:cs="Times-Bold"/>
          <w:bCs/>
          <w:sz w:val="18"/>
          <w:szCs w:val="18"/>
        </w:rPr>
        <w:t>conforme modelo do Anexo III,</w:t>
      </w:r>
      <w:r w:rsidR="00C8392C" w:rsidRPr="007C1713">
        <w:rPr>
          <w:rFonts w:ascii="Verdana" w:hAnsi="Verdana" w:cs="Times-Bold"/>
          <w:bCs/>
          <w:sz w:val="18"/>
          <w:szCs w:val="18"/>
        </w:rPr>
        <w:t xml:space="preserve"> </w:t>
      </w:r>
      <w:r w:rsidRPr="007C1713">
        <w:rPr>
          <w:rFonts w:ascii="Verdana" w:hAnsi="Verdana" w:cs="Times-Bold"/>
          <w:bCs/>
          <w:sz w:val="18"/>
          <w:szCs w:val="18"/>
        </w:rPr>
        <w:t>sob pena de desclassificação:</w:t>
      </w:r>
    </w:p>
    <w:p w:rsidR="00013657" w:rsidRPr="002F60CB" w:rsidRDefault="00013657"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 xml:space="preserve">- </w:t>
      </w:r>
      <w:r w:rsidRPr="007C1713">
        <w:rPr>
          <w:rFonts w:ascii="Verdana" w:hAnsi="Verdana" w:cs="Times-Bold"/>
          <w:bCs/>
          <w:sz w:val="18"/>
          <w:szCs w:val="18"/>
        </w:rPr>
        <w:t xml:space="preserve">o </w:t>
      </w:r>
      <w:r w:rsidR="002F60CB">
        <w:rPr>
          <w:rFonts w:ascii="Verdana" w:hAnsi="Verdana" w:cs="Times-Bold"/>
          <w:bCs/>
          <w:sz w:val="18"/>
          <w:szCs w:val="18"/>
        </w:rPr>
        <w:t xml:space="preserve">valor do </w:t>
      </w:r>
      <w:r w:rsidRPr="007C1713">
        <w:rPr>
          <w:rFonts w:ascii="Verdana" w:hAnsi="Verdana" w:cs="Times-Bold"/>
          <w:bCs/>
          <w:sz w:val="18"/>
          <w:szCs w:val="18"/>
        </w:rPr>
        <w:t>desconto ofertado em percentual em relação ao orçamento estimado pela Administração;</w:t>
      </w:r>
    </w:p>
    <w:p w:rsidR="002F60CB" w:rsidRPr="002F60CB" w:rsidRDefault="002F60CB"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o valor </w:t>
      </w:r>
      <w:r w:rsidR="0007356A">
        <w:rPr>
          <w:rFonts w:ascii="Verdana" w:hAnsi="Verdana" w:cs="Times-Bold"/>
          <w:bCs/>
          <w:sz w:val="18"/>
          <w:szCs w:val="18"/>
        </w:rPr>
        <w:t xml:space="preserve">monetário </w:t>
      </w:r>
      <w:r>
        <w:rPr>
          <w:rFonts w:ascii="Verdana" w:hAnsi="Verdana" w:cs="Times-Bold"/>
          <w:bCs/>
          <w:sz w:val="18"/>
          <w:szCs w:val="18"/>
        </w:rPr>
        <w:t>total da proposta em</w:t>
      </w:r>
      <w:r w:rsidR="0007356A">
        <w:rPr>
          <w:rFonts w:ascii="Verdana" w:hAnsi="Verdana" w:cs="Times-Bold"/>
          <w:bCs/>
          <w:sz w:val="18"/>
          <w:szCs w:val="18"/>
        </w:rPr>
        <w:t xml:space="preserve"> </w:t>
      </w:r>
      <w:r>
        <w:rPr>
          <w:rFonts w:ascii="Verdana" w:hAnsi="Verdana" w:cs="Times-Bold"/>
          <w:bCs/>
          <w:sz w:val="18"/>
          <w:szCs w:val="18"/>
        </w:rPr>
        <w:t>Real e por extenso;</w:t>
      </w:r>
    </w:p>
    <w:p w:rsidR="002F60CB" w:rsidRPr="002F60CB" w:rsidRDefault="002F60CB"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o prazo para execução dos serviços;</w:t>
      </w:r>
    </w:p>
    <w:p w:rsidR="00013657" w:rsidRPr="002F60CB" w:rsidRDefault="002F60CB" w:rsidP="002F60CB">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o prazo de validade da proposta;</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Bold"/>
          <w:bCs/>
          <w:sz w:val="18"/>
          <w:szCs w:val="18"/>
        </w:rPr>
        <w:t>A licitante</w:t>
      </w:r>
      <w:r w:rsidRPr="007C1713">
        <w:rPr>
          <w:rFonts w:ascii="Verdana" w:hAnsi="Verdana" w:cs="Times-Bold"/>
          <w:bCs/>
          <w:sz w:val="18"/>
          <w:szCs w:val="18"/>
        </w:rPr>
        <w:t xml:space="preserve"> deverá levar em conta que o percentual de desconto apresentado deverá</w:t>
      </w:r>
      <w:r w:rsidRPr="007C1713">
        <w:rPr>
          <w:rFonts w:ascii="Verdana" w:hAnsi="Verdana"/>
          <w:sz w:val="18"/>
          <w:szCs w:val="18"/>
        </w:rPr>
        <w:t xml:space="preserve"> </w:t>
      </w:r>
      <w:r w:rsidRPr="007C1713">
        <w:rPr>
          <w:rFonts w:ascii="Verdana" w:hAnsi="Verdana" w:cs="Times-Bold"/>
          <w:bCs/>
          <w:sz w:val="18"/>
          <w:szCs w:val="18"/>
        </w:rPr>
        <w:t>incidir linearmente sobre os preços de todos os itens do orçamento estimado</w:t>
      </w:r>
      <w:r w:rsidR="008903D0">
        <w:rPr>
          <w:rFonts w:ascii="Verdana" w:hAnsi="Verdana" w:cs="Times-Bold"/>
          <w:bCs/>
          <w:sz w:val="18"/>
          <w:szCs w:val="18"/>
        </w:rPr>
        <w:t xml:space="preserve"> – Anexo V-A</w:t>
      </w:r>
      <w:r w:rsidRPr="007C1713">
        <w:rPr>
          <w:rFonts w:ascii="Verdana" w:hAnsi="Verdana" w:cs="Times-Bold"/>
          <w:bCs/>
          <w:sz w:val="18"/>
          <w:szCs w:val="18"/>
        </w:rPr>
        <w:t>.</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lastRenderedPageBreak/>
        <w:t xml:space="preserve">– </w:t>
      </w:r>
      <w:r w:rsidRPr="007C1713">
        <w:rPr>
          <w:rFonts w:ascii="Verdana" w:hAnsi="Verdana" w:cs="Times-Roman"/>
          <w:sz w:val="18"/>
          <w:szCs w:val="18"/>
        </w:rPr>
        <w:t>O valor do desconto proposto é de inteira responsabilidade d</w:t>
      </w:r>
      <w:r w:rsidR="00B50DCA">
        <w:rPr>
          <w:rFonts w:ascii="Verdana" w:hAnsi="Verdana" w:cs="Times-Roman"/>
          <w:sz w:val="18"/>
          <w:szCs w:val="18"/>
        </w:rPr>
        <w:t>a licitante</w:t>
      </w:r>
      <w:r w:rsidRPr="007C1713">
        <w:rPr>
          <w:rFonts w:ascii="Verdana" w:hAnsi="Verdana" w:cs="Times-Roman"/>
          <w:sz w:val="18"/>
          <w:szCs w:val="18"/>
        </w:rPr>
        <w:t>, não lhe cabendo o</w:t>
      </w:r>
      <w:r w:rsidRPr="007C1713">
        <w:rPr>
          <w:rFonts w:ascii="Verdana" w:hAnsi="Verdana"/>
          <w:sz w:val="18"/>
          <w:szCs w:val="18"/>
        </w:rPr>
        <w:t xml:space="preserve"> </w:t>
      </w:r>
      <w:r w:rsidRPr="007C1713">
        <w:rPr>
          <w:rFonts w:ascii="Verdana" w:hAnsi="Verdana" w:cs="Times-Roman"/>
          <w:sz w:val="18"/>
          <w:szCs w:val="18"/>
        </w:rPr>
        <w:t>direito de pleitear qualquer alteração do mesmo, sob a alegação de erro, omissão ou qualquer outro</w:t>
      </w:r>
      <w:r w:rsidRPr="007C1713">
        <w:rPr>
          <w:rFonts w:ascii="Verdana" w:hAnsi="Verdana"/>
          <w:sz w:val="18"/>
          <w:szCs w:val="18"/>
        </w:rPr>
        <w:t xml:space="preserve"> </w:t>
      </w:r>
      <w:r w:rsidRPr="007C1713">
        <w:rPr>
          <w:rFonts w:ascii="Verdana" w:hAnsi="Verdana" w:cs="Times-Roman"/>
          <w:sz w:val="18"/>
          <w:szCs w:val="18"/>
        </w:rPr>
        <w:t>pretexto.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Se, no desconto ofertado, incorrer a omissão de qualquer despesa necessária ao perfeito</w:t>
      </w:r>
      <w:r w:rsidR="00634529" w:rsidRPr="007C1713">
        <w:rPr>
          <w:rFonts w:ascii="Verdana" w:hAnsi="Verdana"/>
          <w:sz w:val="18"/>
          <w:szCs w:val="18"/>
        </w:rPr>
        <w:t xml:space="preserve"> </w:t>
      </w:r>
      <w:r w:rsidRPr="007C1713">
        <w:rPr>
          <w:rFonts w:ascii="Verdana" w:hAnsi="Verdana" w:cs="Times-Roman"/>
          <w:sz w:val="18"/>
          <w:szCs w:val="18"/>
        </w:rPr>
        <w:t>cumprimento do objeto deste RDC, esta será interpretada como inexistente ou já incluída no valor da</w:t>
      </w:r>
      <w:r w:rsidR="00634529" w:rsidRPr="007C1713">
        <w:rPr>
          <w:rFonts w:ascii="Verdana" w:hAnsi="Verdana"/>
          <w:sz w:val="18"/>
          <w:szCs w:val="18"/>
        </w:rPr>
        <w:t xml:space="preserve"> </w:t>
      </w:r>
      <w:r w:rsidRPr="007C1713">
        <w:rPr>
          <w:rFonts w:ascii="Verdana" w:hAnsi="Verdana" w:cs="Times-Roman"/>
          <w:sz w:val="18"/>
          <w:szCs w:val="18"/>
        </w:rPr>
        <w:t xml:space="preserve">proposta, não podendo </w:t>
      </w:r>
      <w:r w:rsidR="00B50DCA">
        <w:rPr>
          <w:rFonts w:ascii="Verdana" w:hAnsi="Verdana" w:cs="Times-Roman"/>
          <w:sz w:val="18"/>
          <w:szCs w:val="18"/>
        </w:rPr>
        <w:t>a licitante</w:t>
      </w:r>
      <w:r w:rsidRPr="007C1713">
        <w:rPr>
          <w:rFonts w:ascii="Verdana" w:hAnsi="Verdana" w:cs="Times-Roman"/>
          <w:sz w:val="18"/>
          <w:szCs w:val="18"/>
        </w:rPr>
        <w:t xml:space="preserve"> pleitear acrescimento após a abertura da sessão pública.</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 </w:t>
      </w:r>
      <w:r w:rsidR="008903D0">
        <w:rPr>
          <w:rFonts w:ascii="Verdana" w:hAnsi="Verdana" w:cs="Times-Roman"/>
          <w:sz w:val="18"/>
          <w:szCs w:val="18"/>
        </w:rPr>
        <w:t>O prazo de validade da</w:t>
      </w:r>
      <w:r w:rsidRPr="007C1713">
        <w:rPr>
          <w:rFonts w:ascii="Verdana" w:hAnsi="Verdana" w:cs="Times-Roman"/>
          <w:sz w:val="18"/>
          <w:szCs w:val="18"/>
        </w:rPr>
        <w:t xml:space="preserve"> proposta comercia</w:t>
      </w:r>
      <w:r w:rsidR="008903D0">
        <w:rPr>
          <w:rFonts w:ascii="Verdana" w:hAnsi="Verdana" w:cs="Times-Roman"/>
          <w:sz w:val="18"/>
          <w:szCs w:val="18"/>
        </w:rPr>
        <w:t>l</w:t>
      </w:r>
      <w:r w:rsidRPr="007C1713">
        <w:rPr>
          <w:rFonts w:ascii="Verdana" w:hAnsi="Verdana" w:cs="Times-Roman"/>
          <w:sz w:val="18"/>
          <w:szCs w:val="18"/>
        </w:rPr>
        <w:t xml:space="preserve"> </w:t>
      </w:r>
      <w:r w:rsidRPr="007C1713">
        <w:rPr>
          <w:rFonts w:ascii="Verdana" w:hAnsi="Verdana" w:cs="Times-Bold"/>
          <w:bCs/>
          <w:sz w:val="18"/>
          <w:szCs w:val="18"/>
        </w:rPr>
        <w:t xml:space="preserve">não poderá ser inferior a </w:t>
      </w:r>
      <w:r w:rsidR="008903D0">
        <w:rPr>
          <w:rFonts w:ascii="Verdana" w:hAnsi="Verdana" w:cs="Times-Bold"/>
          <w:bCs/>
          <w:sz w:val="18"/>
          <w:szCs w:val="18"/>
        </w:rPr>
        <w:t>9</w:t>
      </w:r>
      <w:r w:rsidRPr="007C1713">
        <w:rPr>
          <w:rFonts w:ascii="Verdana" w:hAnsi="Verdana" w:cs="Times-Bold"/>
          <w:bCs/>
          <w:sz w:val="18"/>
          <w:szCs w:val="18"/>
        </w:rPr>
        <w:t>0 (</w:t>
      </w:r>
      <w:r w:rsidR="008903D0">
        <w:rPr>
          <w:rFonts w:ascii="Verdana" w:hAnsi="Verdana" w:cs="Times-Bold"/>
          <w:bCs/>
          <w:sz w:val="18"/>
          <w:szCs w:val="18"/>
        </w:rPr>
        <w:t>noventa</w:t>
      </w:r>
      <w:r w:rsidRPr="007C1713">
        <w:rPr>
          <w:rFonts w:ascii="Verdana" w:hAnsi="Verdana" w:cs="Times-Bold"/>
          <w:bCs/>
          <w:sz w:val="18"/>
          <w:szCs w:val="18"/>
        </w:rPr>
        <w:t>) dias</w:t>
      </w:r>
      <w:r w:rsidR="00634529" w:rsidRPr="007C1713">
        <w:rPr>
          <w:rFonts w:ascii="Verdana" w:hAnsi="Verdana"/>
          <w:sz w:val="18"/>
          <w:szCs w:val="18"/>
        </w:rPr>
        <w:t xml:space="preserve"> </w:t>
      </w:r>
      <w:r w:rsidRPr="007C1713">
        <w:rPr>
          <w:rFonts w:ascii="Verdana" w:hAnsi="Verdana" w:cs="Times-Bold"/>
          <w:bCs/>
          <w:sz w:val="18"/>
          <w:szCs w:val="18"/>
        </w:rPr>
        <w:t>corridos</w:t>
      </w:r>
      <w:r w:rsidRPr="007C1713">
        <w:rPr>
          <w:rFonts w:ascii="Verdana" w:hAnsi="Verdana" w:cs="Times-Roman"/>
          <w:sz w:val="18"/>
          <w:szCs w:val="18"/>
        </w:rPr>
        <w:t>, a contar da data de abertura da sessão.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No momento do envio da proposta comercial, </w:t>
      </w:r>
      <w:r w:rsidR="00B50DCA">
        <w:rPr>
          <w:rFonts w:ascii="Verdana" w:hAnsi="Verdana" w:cs="Times-Roman"/>
          <w:sz w:val="18"/>
          <w:szCs w:val="18"/>
        </w:rPr>
        <w:t>a licitante</w:t>
      </w:r>
      <w:r w:rsidRPr="007C1713">
        <w:rPr>
          <w:rFonts w:ascii="Verdana" w:hAnsi="Verdana" w:cs="Times-Roman"/>
          <w:sz w:val="18"/>
          <w:szCs w:val="18"/>
        </w:rPr>
        <w:t xml:space="preserve"> deverá declarar, em campo próprio do</w:t>
      </w:r>
      <w:r w:rsidR="00634529" w:rsidRPr="007C1713">
        <w:rPr>
          <w:rFonts w:ascii="Verdana" w:hAnsi="Verdana"/>
          <w:sz w:val="18"/>
          <w:szCs w:val="18"/>
        </w:rPr>
        <w:t xml:space="preserve"> </w:t>
      </w:r>
      <w:r w:rsidRPr="007C1713">
        <w:rPr>
          <w:rFonts w:ascii="Verdana" w:hAnsi="Verdana" w:cs="Times-Roman"/>
          <w:sz w:val="18"/>
          <w:szCs w:val="18"/>
        </w:rPr>
        <w:t>sistema eletrônico, o seguinte:</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013657" w:rsidRPr="007C1713">
        <w:rPr>
          <w:rFonts w:ascii="Verdana" w:hAnsi="Verdana" w:cs="Times-Bold"/>
          <w:bCs/>
          <w:sz w:val="18"/>
          <w:szCs w:val="18"/>
        </w:rPr>
        <w:t>Que até a presente data inexistem fatos impeditivos de habilitação, ciente da</w:t>
      </w:r>
      <w:r w:rsidRPr="007C1713">
        <w:rPr>
          <w:rFonts w:ascii="Verdana" w:hAnsi="Verdana"/>
          <w:sz w:val="18"/>
          <w:szCs w:val="18"/>
        </w:rPr>
        <w:t xml:space="preserve"> </w:t>
      </w:r>
      <w:r w:rsidR="00013657" w:rsidRPr="007C1713">
        <w:rPr>
          <w:rFonts w:ascii="Verdana" w:hAnsi="Verdana" w:cs="Times-Bold"/>
          <w:bCs/>
          <w:sz w:val="18"/>
          <w:szCs w:val="18"/>
        </w:rPr>
        <w:t>obrigatoriedade de declarar ocorrências posteriores.</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 xml:space="preserve">- </w:t>
      </w:r>
      <w:r w:rsidR="00013657" w:rsidRPr="007C1713">
        <w:rPr>
          <w:rFonts w:ascii="Verdana" w:hAnsi="Verdana" w:cs="Times-Bold"/>
          <w:bCs/>
          <w:sz w:val="18"/>
          <w:szCs w:val="18"/>
        </w:rPr>
        <w:t>Que está ciente e concorda com todas as condições contidas no Edital e seus Anexos, bem</w:t>
      </w:r>
      <w:r w:rsidRPr="007C1713">
        <w:rPr>
          <w:rFonts w:ascii="Verdana" w:hAnsi="Verdana"/>
          <w:sz w:val="18"/>
          <w:szCs w:val="18"/>
        </w:rPr>
        <w:t xml:space="preserve"> </w:t>
      </w:r>
      <w:r w:rsidR="00013657" w:rsidRPr="007C1713">
        <w:rPr>
          <w:rFonts w:ascii="Verdana" w:hAnsi="Verdana" w:cs="Times-Bold"/>
          <w:bCs/>
          <w:sz w:val="18"/>
          <w:szCs w:val="18"/>
        </w:rPr>
        <w:t>como que cumpre plenamente os requisitos de habilitação definidos no Edital.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a proposta comercial foi elaborada de forma independente, de acordo com que é</w:t>
      </w:r>
      <w:r w:rsidRPr="007C1713">
        <w:rPr>
          <w:rFonts w:ascii="Verdana" w:hAnsi="Verdana"/>
          <w:sz w:val="18"/>
          <w:szCs w:val="18"/>
        </w:rPr>
        <w:t xml:space="preserve"> </w:t>
      </w:r>
      <w:r w:rsidR="00013657" w:rsidRPr="007C1713">
        <w:rPr>
          <w:rFonts w:ascii="Verdana" w:hAnsi="Verdana" w:cs="Times-Bold"/>
          <w:bCs/>
          <w:sz w:val="18"/>
          <w:szCs w:val="18"/>
        </w:rPr>
        <w:t>estabelecido na Instrução Normativa nº 2, de 16 de setembro de 2009, do SLTI/MPOG.</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não emprega menores de 18 (dezoito) anos em trabalho noturno, perigoso ou</w:t>
      </w:r>
      <w:r w:rsidRPr="007C1713">
        <w:rPr>
          <w:rFonts w:ascii="Verdana" w:hAnsi="Verdana"/>
          <w:sz w:val="18"/>
          <w:szCs w:val="18"/>
        </w:rPr>
        <w:t xml:space="preserve"> </w:t>
      </w:r>
      <w:r w:rsidR="00013657" w:rsidRPr="007C1713">
        <w:rPr>
          <w:rFonts w:ascii="Verdana" w:hAnsi="Verdana" w:cs="Times-Bold"/>
          <w:bCs/>
          <w:sz w:val="18"/>
          <w:szCs w:val="18"/>
        </w:rPr>
        <w:t>insalubre, e que não emprega menores de 16 (dezesseis) anos em qualquer trabalho, salvo</w:t>
      </w:r>
      <w:r w:rsidRPr="007C1713">
        <w:rPr>
          <w:rFonts w:ascii="Verdana" w:hAnsi="Verdana"/>
          <w:sz w:val="18"/>
          <w:szCs w:val="18"/>
        </w:rPr>
        <w:t xml:space="preserve"> </w:t>
      </w:r>
      <w:r w:rsidR="00013657" w:rsidRPr="007C1713">
        <w:rPr>
          <w:rFonts w:ascii="Verdana" w:hAnsi="Verdana" w:cs="Times-Bold"/>
          <w:bCs/>
          <w:sz w:val="18"/>
          <w:szCs w:val="18"/>
        </w:rPr>
        <w:t>na condição de aprendizes, a partir de 14 (quatorze) anos, nos termos do inciso XXXIII do</w:t>
      </w:r>
      <w:r w:rsidRPr="007C1713">
        <w:rPr>
          <w:rFonts w:ascii="Verdana" w:hAnsi="Verdana"/>
          <w:sz w:val="18"/>
          <w:szCs w:val="18"/>
        </w:rPr>
        <w:t xml:space="preserve"> </w:t>
      </w:r>
      <w:r w:rsidR="00013657" w:rsidRPr="007C1713">
        <w:rPr>
          <w:rFonts w:ascii="Verdana" w:hAnsi="Verdana" w:cs="Times-Bold"/>
          <w:bCs/>
          <w:sz w:val="18"/>
          <w:szCs w:val="18"/>
        </w:rPr>
        <w:t>art. 7º da Constituição Federal.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008903D0">
        <w:rPr>
          <w:rFonts w:ascii="Verdana" w:hAnsi="Verdana" w:cs="Times-Bold"/>
          <w:bCs/>
          <w:sz w:val="18"/>
          <w:szCs w:val="18"/>
        </w:rPr>
        <w:t xml:space="preserve"> </w:t>
      </w:r>
      <w:r w:rsidR="00013657" w:rsidRPr="007C1713">
        <w:rPr>
          <w:rFonts w:ascii="Verdana" w:hAnsi="Verdana" w:cs="Times-Bold"/>
          <w:bCs/>
          <w:sz w:val="18"/>
          <w:szCs w:val="18"/>
        </w:rPr>
        <w:t>Que não possui, em sua cadeia produtiva, empregado executando trabalho degradante ou</w:t>
      </w:r>
      <w:r w:rsidRPr="007C1713">
        <w:rPr>
          <w:rFonts w:ascii="Verdana" w:hAnsi="Verdana"/>
          <w:sz w:val="18"/>
          <w:szCs w:val="18"/>
        </w:rPr>
        <w:t xml:space="preserve"> </w:t>
      </w:r>
      <w:r w:rsidR="00013657" w:rsidRPr="007C1713">
        <w:rPr>
          <w:rFonts w:ascii="Verdana" w:hAnsi="Verdana" w:cs="Times-Bold"/>
          <w:bCs/>
          <w:sz w:val="18"/>
          <w:szCs w:val="18"/>
        </w:rPr>
        <w:t>forçado, observando o disposto nos incisos III e IV do art. 1º e no inciso III do art. 5º da</w:t>
      </w:r>
      <w:r w:rsidRPr="007C1713">
        <w:rPr>
          <w:rFonts w:ascii="Verdana" w:hAnsi="Verdana"/>
          <w:sz w:val="18"/>
          <w:szCs w:val="18"/>
        </w:rPr>
        <w:t xml:space="preserve"> </w:t>
      </w:r>
      <w:r w:rsidR="00013657" w:rsidRPr="007C1713">
        <w:rPr>
          <w:rFonts w:ascii="Verdana" w:hAnsi="Verdana" w:cs="Times-Bold"/>
          <w:bCs/>
          <w:sz w:val="18"/>
          <w:szCs w:val="18"/>
        </w:rPr>
        <w:t>Constituição Federal.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cumpre a cota de aprendizagem, estabelecida no art. 429, da Consolidação das Leis</w:t>
      </w:r>
      <w:r w:rsidRPr="007C1713">
        <w:rPr>
          <w:rFonts w:ascii="Verdana" w:hAnsi="Verdana"/>
          <w:sz w:val="18"/>
          <w:szCs w:val="18"/>
        </w:rPr>
        <w:t xml:space="preserve"> </w:t>
      </w:r>
      <w:r w:rsidR="00013657" w:rsidRPr="007C1713">
        <w:rPr>
          <w:rFonts w:ascii="Verdana" w:hAnsi="Verdana" w:cs="Times-Bold"/>
          <w:bCs/>
          <w:sz w:val="18"/>
          <w:szCs w:val="18"/>
        </w:rPr>
        <w:t>do Trabalho (CLT).</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 </w:t>
      </w:r>
      <w:r w:rsidRPr="007C1713">
        <w:rPr>
          <w:rFonts w:ascii="Verdana" w:hAnsi="Verdana" w:cs="Times-Roman"/>
          <w:sz w:val="18"/>
          <w:szCs w:val="18"/>
        </w:rPr>
        <w:t>Na fase de habilitação, o Presidente da CPL verificará no sistema eletrônico as declarações a</w:t>
      </w:r>
      <w:r w:rsidR="00634529" w:rsidRPr="007C1713">
        <w:rPr>
          <w:rFonts w:ascii="Verdana" w:hAnsi="Verdana" w:cs="Times-Roman"/>
          <w:sz w:val="18"/>
          <w:szCs w:val="18"/>
        </w:rPr>
        <w:t xml:space="preserve"> </w:t>
      </w:r>
      <w:r w:rsidRPr="007C1713">
        <w:rPr>
          <w:rFonts w:ascii="Verdana" w:hAnsi="Verdana" w:cs="Times-Roman"/>
          <w:sz w:val="18"/>
          <w:szCs w:val="18"/>
        </w:rPr>
        <w:t xml:space="preserve">que se referem as </w:t>
      </w:r>
      <w:r w:rsidRPr="007C1713">
        <w:rPr>
          <w:rFonts w:ascii="Verdana" w:hAnsi="Verdana" w:cs="Times-Bold"/>
          <w:bCs/>
          <w:sz w:val="18"/>
          <w:szCs w:val="18"/>
        </w:rPr>
        <w:t xml:space="preserve">alíneas </w:t>
      </w:r>
      <w:r w:rsidR="00634529" w:rsidRPr="007C1713">
        <w:rPr>
          <w:rFonts w:ascii="Verdana" w:hAnsi="Verdana" w:cs="Times-Bold"/>
          <w:bCs/>
          <w:sz w:val="18"/>
          <w:szCs w:val="18"/>
        </w:rPr>
        <w:t>anteriores</w:t>
      </w:r>
      <w:r w:rsidRPr="007C1713">
        <w:rPr>
          <w:rFonts w:ascii="Verdana" w:hAnsi="Verdana" w:cs="Times-Roman"/>
          <w:sz w:val="18"/>
          <w:szCs w:val="18"/>
        </w:rPr>
        <w:t>, sendo que não há a necessidade do</w:t>
      </w:r>
      <w:r w:rsidR="00634529" w:rsidRPr="007C1713">
        <w:rPr>
          <w:rFonts w:ascii="Verdana" w:hAnsi="Verdana"/>
          <w:sz w:val="18"/>
          <w:szCs w:val="18"/>
        </w:rPr>
        <w:t xml:space="preserve"> </w:t>
      </w:r>
      <w:r w:rsidRPr="007C1713">
        <w:rPr>
          <w:rFonts w:ascii="Verdana" w:hAnsi="Verdana" w:cs="Times-Roman"/>
          <w:sz w:val="18"/>
          <w:szCs w:val="18"/>
        </w:rPr>
        <w:t>encaminhamento das mesmas por e-mail ou qualquer outro meio.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Em caso de declarações falsas, </w:t>
      </w:r>
      <w:r w:rsidR="00B50DCA">
        <w:rPr>
          <w:rFonts w:ascii="Verdana" w:hAnsi="Verdana" w:cs="Times-Roman"/>
          <w:sz w:val="18"/>
          <w:szCs w:val="18"/>
        </w:rPr>
        <w:t>a licitante</w:t>
      </w:r>
      <w:r w:rsidRPr="007C1713">
        <w:rPr>
          <w:rFonts w:ascii="Verdana" w:hAnsi="Verdana" w:cs="Times-Roman"/>
          <w:sz w:val="18"/>
          <w:szCs w:val="18"/>
        </w:rPr>
        <w:t xml:space="preserve"> estará sujeit</w:t>
      </w:r>
      <w:r w:rsidR="00A50EA1">
        <w:rPr>
          <w:rFonts w:ascii="Verdana" w:hAnsi="Verdana" w:cs="Times-Roman"/>
          <w:sz w:val="18"/>
          <w:szCs w:val="18"/>
        </w:rPr>
        <w:t>a</w:t>
      </w:r>
      <w:r w:rsidRPr="007C1713">
        <w:rPr>
          <w:rFonts w:ascii="Verdana" w:hAnsi="Verdana" w:cs="Times-Roman"/>
          <w:sz w:val="18"/>
          <w:szCs w:val="18"/>
        </w:rPr>
        <w:t xml:space="preserve"> à tipificação no crime de falsidade</w:t>
      </w:r>
      <w:r w:rsidR="00634529" w:rsidRPr="007C1713">
        <w:rPr>
          <w:rFonts w:ascii="Verdana" w:hAnsi="Verdana"/>
          <w:sz w:val="18"/>
          <w:szCs w:val="18"/>
        </w:rPr>
        <w:t xml:space="preserve"> </w:t>
      </w:r>
      <w:r w:rsidRPr="007C1713">
        <w:rPr>
          <w:rFonts w:ascii="Verdana" w:hAnsi="Verdana" w:cs="Times-Roman"/>
          <w:sz w:val="18"/>
          <w:szCs w:val="18"/>
        </w:rPr>
        <w:t>ideológica, nos termos do art. 299 do Decreto-Lei nº 2.848/40 (Código Penal Brasileiro), bem como</w:t>
      </w:r>
      <w:r w:rsidR="00634529" w:rsidRPr="007C1713">
        <w:rPr>
          <w:rFonts w:ascii="Verdana" w:hAnsi="Verdana"/>
          <w:sz w:val="18"/>
          <w:szCs w:val="18"/>
        </w:rPr>
        <w:t xml:space="preserve"> </w:t>
      </w:r>
      <w:r w:rsidRPr="007C1713">
        <w:rPr>
          <w:rFonts w:ascii="Verdana" w:hAnsi="Verdana" w:cs="Times-Roman"/>
          <w:sz w:val="18"/>
          <w:szCs w:val="18"/>
        </w:rPr>
        <w:t>nos crimes previstos nos arts. 90 a 93 da Lei nº 8.666/93, sem prejuízo de punição administrativa,</w:t>
      </w:r>
      <w:r w:rsidR="00634529" w:rsidRPr="007C1713">
        <w:rPr>
          <w:rFonts w:ascii="Verdana" w:hAnsi="Verdana"/>
          <w:sz w:val="18"/>
          <w:szCs w:val="18"/>
        </w:rPr>
        <w:t xml:space="preserve"> </w:t>
      </w:r>
      <w:r w:rsidRPr="007C1713">
        <w:rPr>
          <w:rFonts w:ascii="Verdana" w:hAnsi="Verdana" w:cs="Times-Roman"/>
          <w:sz w:val="18"/>
          <w:szCs w:val="18"/>
        </w:rPr>
        <w:t>conforme as sanções previstas neste Edital.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Até o horário marcado neste Edital para abertura da sessão de lances, os licitantes poderão retirar ou</w:t>
      </w:r>
      <w:r w:rsidR="00634529" w:rsidRPr="007C1713">
        <w:rPr>
          <w:rFonts w:ascii="Verdana" w:hAnsi="Verdana"/>
          <w:sz w:val="18"/>
          <w:szCs w:val="18"/>
        </w:rPr>
        <w:t xml:space="preserve"> </w:t>
      </w:r>
      <w:r w:rsidRPr="007C1713">
        <w:rPr>
          <w:rFonts w:ascii="Verdana" w:hAnsi="Verdana" w:cs="Times-Roman"/>
          <w:sz w:val="18"/>
          <w:szCs w:val="18"/>
        </w:rPr>
        <w:t>substituir a proposta anteriormente apresentada.</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Depois do início da sessão de abertura, não caberá desistência da proposta, salvo por motivo justo,</w:t>
      </w:r>
      <w:r w:rsidR="00634529" w:rsidRPr="007C1713">
        <w:rPr>
          <w:rFonts w:ascii="Verdana" w:hAnsi="Verdana"/>
          <w:sz w:val="18"/>
          <w:szCs w:val="18"/>
        </w:rPr>
        <w:t xml:space="preserve"> </w:t>
      </w:r>
      <w:r w:rsidRPr="007C1713">
        <w:rPr>
          <w:rFonts w:ascii="Verdana" w:hAnsi="Verdana" w:cs="Times-Roman"/>
          <w:sz w:val="18"/>
          <w:szCs w:val="18"/>
        </w:rPr>
        <w:t>decorrente de fato superveniente, devidamente motivado e comprovado, a ser avaliado pela CPL.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Se, após o término da fase competitiva, </w:t>
      </w:r>
      <w:r w:rsidR="00B50DCA">
        <w:rPr>
          <w:rFonts w:ascii="Verdana" w:hAnsi="Verdana" w:cs="Times-Roman"/>
          <w:sz w:val="18"/>
          <w:szCs w:val="18"/>
        </w:rPr>
        <w:t>a licitante</w:t>
      </w:r>
      <w:r w:rsidRPr="007C1713">
        <w:rPr>
          <w:rFonts w:ascii="Verdana" w:hAnsi="Verdana" w:cs="Times-Roman"/>
          <w:sz w:val="18"/>
          <w:szCs w:val="18"/>
        </w:rPr>
        <w:t xml:space="preserve"> solicitar pedido de desclassificação de sua proposta</w:t>
      </w:r>
      <w:r w:rsidR="00634529" w:rsidRPr="007C1713">
        <w:rPr>
          <w:rFonts w:ascii="Verdana" w:hAnsi="Verdana"/>
          <w:sz w:val="18"/>
          <w:szCs w:val="18"/>
        </w:rPr>
        <w:t xml:space="preserve"> </w:t>
      </w:r>
      <w:r w:rsidRPr="007C1713">
        <w:rPr>
          <w:rFonts w:ascii="Verdana" w:hAnsi="Verdana" w:cs="Times-Roman"/>
          <w:sz w:val="18"/>
          <w:szCs w:val="18"/>
        </w:rPr>
        <w:t>ou lance, poderá ele ser submetido a processo administrativo para apuração da sua responsabilidade quanto à</w:t>
      </w:r>
      <w:r w:rsidR="00634529" w:rsidRPr="007C1713">
        <w:rPr>
          <w:rFonts w:ascii="Verdana" w:hAnsi="Verdana"/>
          <w:sz w:val="18"/>
          <w:szCs w:val="18"/>
        </w:rPr>
        <w:t xml:space="preserve"> </w:t>
      </w:r>
      <w:r w:rsidRPr="007C1713">
        <w:rPr>
          <w:rFonts w:ascii="Verdana" w:hAnsi="Verdana" w:cs="Times-Roman"/>
          <w:sz w:val="18"/>
          <w:szCs w:val="18"/>
        </w:rPr>
        <w:t>oferta de lance e posterior desistência ou não encaminhamento da proposta quando solicitada, observadas,</w:t>
      </w:r>
      <w:r w:rsidR="00634529" w:rsidRPr="007C1713">
        <w:rPr>
          <w:rFonts w:ascii="Verdana" w:hAnsi="Verdana"/>
          <w:sz w:val="18"/>
          <w:szCs w:val="18"/>
        </w:rPr>
        <w:t xml:space="preserve"> </w:t>
      </w:r>
      <w:r w:rsidRPr="007C1713">
        <w:rPr>
          <w:rFonts w:ascii="Verdana" w:hAnsi="Verdana" w:cs="Times-Roman"/>
          <w:sz w:val="18"/>
          <w:szCs w:val="18"/>
        </w:rPr>
        <w:t>ainda, as sanções administrativas previstas neste Edital.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não desclassificação da proposta não impede o seu julgamento definitivo em sentido contrário,</w:t>
      </w:r>
      <w:r w:rsidR="00634529" w:rsidRPr="007C1713">
        <w:rPr>
          <w:rFonts w:ascii="Verdana" w:hAnsi="Verdana"/>
          <w:sz w:val="18"/>
          <w:szCs w:val="18"/>
        </w:rPr>
        <w:t xml:space="preserve"> </w:t>
      </w:r>
      <w:r w:rsidRPr="007C1713">
        <w:rPr>
          <w:rFonts w:ascii="Verdana" w:hAnsi="Verdana" w:cs="Times-Roman"/>
          <w:sz w:val="18"/>
          <w:szCs w:val="18"/>
        </w:rPr>
        <w:t>levado a efeito na fase de aceitação.</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Não serão aceitas reclamações posteriores relativamente</w:t>
      </w:r>
      <w:r w:rsidR="00956A07" w:rsidRPr="007C1713">
        <w:rPr>
          <w:rFonts w:ascii="Verdana" w:hAnsi="Verdana" w:cs="Times-Roman"/>
          <w:sz w:val="18"/>
          <w:szCs w:val="18"/>
        </w:rPr>
        <w:t xml:space="preserve"> às propostas</w:t>
      </w:r>
      <w:r w:rsidR="008903D0">
        <w:rPr>
          <w:rFonts w:ascii="Verdana" w:hAnsi="Verdana" w:cs="Times-Roman"/>
          <w:sz w:val="18"/>
          <w:szCs w:val="18"/>
        </w:rPr>
        <w:t>,</w:t>
      </w:r>
      <w:r w:rsidR="00956A07" w:rsidRPr="007C1713">
        <w:rPr>
          <w:rFonts w:ascii="Verdana" w:hAnsi="Verdana" w:cs="Times-Roman"/>
          <w:sz w:val="18"/>
          <w:szCs w:val="18"/>
        </w:rPr>
        <w:t xml:space="preserve"> sem que tenham sido </w:t>
      </w:r>
      <w:r w:rsidRPr="007C1713">
        <w:rPr>
          <w:rFonts w:ascii="Verdana" w:hAnsi="Verdana" w:cs="Times-Roman"/>
          <w:sz w:val="18"/>
          <w:szCs w:val="18"/>
        </w:rPr>
        <w:t>devidamente registradas em campo próprio do sistema eletrônico, no momento oportuno, salvo se previsto</w:t>
      </w:r>
      <w:r w:rsidR="00956A07" w:rsidRPr="007C1713">
        <w:rPr>
          <w:rFonts w:ascii="Verdana" w:hAnsi="Verdana"/>
          <w:sz w:val="18"/>
          <w:szCs w:val="18"/>
        </w:rPr>
        <w:t xml:space="preserve"> </w:t>
      </w:r>
      <w:r w:rsidRPr="007C1713">
        <w:rPr>
          <w:rFonts w:ascii="Verdana" w:hAnsi="Verdana" w:cs="Times-Roman"/>
          <w:sz w:val="18"/>
          <w:szCs w:val="18"/>
        </w:rPr>
        <w:t>em Lei.</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Todas as propostas comerciais ficarão disponíveis no sistema eletrônico COMPRASNET.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Qualquer elemento que possa identificar </w:t>
      </w:r>
      <w:r w:rsidR="00B50DCA">
        <w:rPr>
          <w:rFonts w:ascii="Verdana" w:hAnsi="Verdana" w:cs="Times-Roman"/>
          <w:sz w:val="18"/>
          <w:szCs w:val="18"/>
        </w:rPr>
        <w:t>a licitante</w:t>
      </w:r>
      <w:r w:rsidR="00956A07" w:rsidRPr="007C1713">
        <w:rPr>
          <w:rFonts w:ascii="Verdana" w:hAnsi="Verdana" w:cs="Times-Roman"/>
          <w:sz w:val="18"/>
          <w:szCs w:val="18"/>
        </w:rPr>
        <w:t xml:space="preserve"> </w:t>
      </w:r>
      <w:r w:rsidR="00134E67" w:rsidRPr="007C1713">
        <w:rPr>
          <w:rFonts w:ascii="Verdana" w:hAnsi="Verdana" w:cs="Times-Roman"/>
          <w:sz w:val="18"/>
          <w:szCs w:val="18"/>
        </w:rPr>
        <w:t xml:space="preserve">até </w:t>
      </w:r>
      <w:r w:rsidR="008903D0">
        <w:rPr>
          <w:rFonts w:ascii="Verdana" w:hAnsi="Verdana" w:cs="Times-Roman"/>
          <w:sz w:val="18"/>
          <w:szCs w:val="18"/>
        </w:rPr>
        <w:t>o término d</w:t>
      </w:r>
      <w:r w:rsidR="00956A07" w:rsidRPr="007C1713">
        <w:rPr>
          <w:rFonts w:ascii="Verdana" w:hAnsi="Verdana" w:cs="Times-Roman"/>
          <w:sz w:val="18"/>
          <w:szCs w:val="18"/>
        </w:rPr>
        <w:t>a fase de lances</w:t>
      </w:r>
      <w:r w:rsidR="00134E67" w:rsidRPr="007C1713">
        <w:rPr>
          <w:rFonts w:ascii="Verdana" w:hAnsi="Verdana" w:cs="Times-Roman"/>
          <w:sz w:val="18"/>
          <w:szCs w:val="18"/>
        </w:rPr>
        <w:t>,</w:t>
      </w:r>
      <w:r w:rsidRPr="007C1713">
        <w:rPr>
          <w:rFonts w:ascii="Verdana" w:hAnsi="Verdana" w:cs="Times-Roman"/>
          <w:sz w:val="18"/>
          <w:szCs w:val="18"/>
        </w:rPr>
        <w:t xml:space="preserve"> implicará a desclassificação da proposta</w:t>
      </w:r>
      <w:r w:rsidR="00956A07" w:rsidRPr="007C1713">
        <w:rPr>
          <w:rFonts w:ascii="Verdana" w:hAnsi="Verdana"/>
          <w:sz w:val="18"/>
          <w:szCs w:val="18"/>
        </w:rPr>
        <w:t xml:space="preserve"> </w:t>
      </w:r>
      <w:r w:rsidRPr="007C1713">
        <w:rPr>
          <w:rFonts w:ascii="Verdana" w:hAnsi="Verdana" w:cs="Times-Roman"/>
          <w:sz w:val="18"/>
          <w:szCs w:val="18"/>
        </w:rPr>
        <w:t>comercial, sem prejuízo das sanções previstas neste Edital.</w:t>
      </w:r>
    </w:p>
    <w:p w:rsidR="00956A07" w:rsidRPr="007C1713" w:rsidRDefault="00956A07" w:rsidP="00956A07">
      <w:pPr>
        <w:suppressAutoHyphens/>
        <w:autoSpaceDE w:val="0"/>
        <w:autoSpaceDN w:val="0"/>
        <w:adjustRightInd w:val="0"/>
        <w:spacing w:before="120" w:after="120"/>
        <w:ind w:left="360"/>
        <w:jc w:val="both"/>
        <w:rPr>
          <w:rFonts w:ascii="Verdana" w:hAnsi="Verdana"/>
          <w:sz w:val="18"/>
          <w:szCs w:val="18"/>
          <w:u w:val="single"/>
        </w:rPr>
      </w:pPr>
    </w:p>
    <w:p w:rsidR="00956A07" w:rsidRPr="007C1713" w:rsidRDefault="00013657"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7C1713">
        <w:rPr>
          <w:rFonts w:ascii="Verdana" w:hAnsi="Verdana" w:cs="Times-Bold"/>
          <w:b/>
          <w:bCs/>
          <w:sz w:val="18"/>
          <w:szCs w:val="18"/>
          <w:u w:val="single"/>
        </w:rPr>
        <w:t>ETAPAS FECHADA E ABERTA E DA NEGOCIAÇÃO</w:t>
      </w:r>
      <w:r w:rsidR="00151FF6">
        <w:rPr>
          <w:rFonts w:ascii="Verdana" w:hAnsi="Verdana" w:cs="Times-Bold"/>
          <w:b/>
          <w:bCs/>
          <w:sz w:val="18"/>
          <w:szCs w:val="18"/>
          <w:u w:val="single"/>
        </w:rPr>
        <w:t>:</w:t>
      </w:r>
    </w:p>
    <w:p w:rsidR="00EB1634" w:rsidRPr="00151FF6" w:rsidRDefault="00151FF6"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151FF6">
        <w:rPr>
          <w:rFonts w:ascii="Verdana" w:hAnsi="Verdana"/>
          <w:color w:val="000000"/>
          <w:sz w:val="18"/>
          <w:szCs w:val="18"/>
        </w:rPr>
        <w:t>– O RDC eletrônico será efetuado pela disputa em duas etapas, fechada e aberta, sendo a primeira eliminatória</w:t>
      </w:r>
      <w:r w:rsidR="00EB1634" w:rsidRPr="00151FF6">
        <w:rPr>
          <w:rFonts w:ascii="Verdana" w:hAnsi="Verdana"/>
          <w:sz w:val="18"/>
          <w:szCs w:val="18"/>
        </w:rPr>
        <w: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Na etapa fechada, o Presidente da CPL analisará as propostas apresentadas, desclassificando</w:t>
      </w:r>
      <w:r w:rsidR="00956A07" w:rsidRPr="007C1713">
        <w:rPr>
          <w:rFonts w:ascii="Verdana" w:hAnsi="Verdana"/>
          <w:sz w:val="18"/>
          <w:szCs w:val="18"/>
        </w:rPr>
        <w:t xml:space="preserve"> </w:t>
      </w:r>
      <w:r w:rsidRPr="007C1713">
        <w:rPr>
          <w:rFonts w:ascii="Verdana" w:hAnsi="Verdana" w:cs="Times-Roman"/>
          <w:sz w:val="18"/>
          <w:szCs w:val="18"/>
        </w:rPr>
        <w:t>motivadamente aquelas que não estiverem em conformidade com os requisitos estabelecidos neste Edital,</w:t>
      </w:r>
      <w:r w:rsidR="00956A07" w:rsidRPr="007C1713">
        <w:rPr>
          <w:rFonts w:ascii="Verdana" w:hAnsi="Verdana"/>
          <w:sz w:val="18"/>
          <w:szCs w:val="18"/>
        </w:rPr>
        <w:t xml:space="preserve"> </w:t>
      </w:r>
      <w:r w:rsidRPr="007C1713">
        <w:rPr>
          <w:rFonts w:ascii="Verdana" w:hAnsi="Verdana" w:cs="Times-Roman"/>
          <w:sz w:val="18"/>
          <w:szCs w:val="18"/>
        </w:rPr>
        <w:t>forem omissas ou apresentarem irregularidades insanáveis.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desclassificação será sempre fundamentada e registrada no sistema eletrônico, com</w:t>
      </w:r>
      <w:r w:rsidR="00956A07" w:rsidRPr="007C1713">
        <w:rPr>
          <w:rFonts w:ascii="Verdana" w:hAnsi="Verdana"/>
          <w:sz w:val="18"/>
          <w:szCs w:val="18"/>
        </w:rPr>
        <w:t xml:space="preserve"> </w:t>
      </w:r>
      <w:r w:rsidRPr="007C1713">
        <w:rPr>
          <w:rFonts w:ascii="Verdana" w:hAnsi="Verdana" w:cs="Times-Roman"/>
          <w:sz w:val="18"/>
          <w:szCs w:val="18"/>
        </w:rPr>
        <w:t>acompanhamento em tempo real por todos os participantes.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 sistema eletrônico COMPRASNET ordenará automaticamente as propostas apresentadas.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As propostas serão classificadas de acordo com a ordem de vantajosidade, ou seja, </w:t>
      </w:r>
      <w:r w:rsidRPr="007C1713">
        <w:rPr>
          <w:rFonts w:ascii="Verdana" w:hAnsi="Verdana" w:cs="Times-Bold"/>
          <w:bCs/>
          <w:sz w:val="18"/>
          <w:szCs w:val="18"/>
        </w:rPr>
        <w:t>conforme o</w:t>
      </w:r>
      <w:r w:rsidR="00956A07" w:rsidRPr="007C1713">
        <w:rPr>
          <w:rFonts w:ascii="Verdana" w:hAnsi="Verdana"/>
          <w:sz w:val="18"/>
          <w:szCs w:val="18"/>
        </w:rPr>
        <w:t xml:space="preserve"> </w:t>
      </w:r>
      <w:r w:rsidRPr="007C1713">
        <w:rPr>
          <w:rFonts w:ascii="Verdana" w:hAnsi="Verdana" w:cs="Times-Bold"/>
          <w:bCs/>
          <w:sz w:val="18"/>
          <w:szCs w:val="18"/>
        </w:rPr>
        <w:t>maior desconto sobre o preço global estimado pela Administração</w:t>
      </w:r>
      <w:r w:rsidRPr="007C1713">
        <w:rPr>
          <w:rFonts w:ascii="Verdana" w:hAnsi="Verdana" w:cs="Times-Roman"/>
          <w:sz w:val="18"/>
          <w:szCs w:val="18"/>
        </w:rPr>
        <w: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Ocorrendo empate entre duas ou mais propostas comerciais, prevalecerá como melhor proposta</w:t>
      </w:r>
      <w:r w:rsidR="00B50DCA">
        <w:rPr>
          <w:rFonts w:ascii="Verdana" w:hAnsi="Verdana" w:cs="Times-Roman"/>
          <w:sz w:val="18"/>
          <w:szCs w:val="18"/>
        </w:rPr>
        <w:t>,</w:t>
      </w:r>
      <w:r w:rsidR="00956A07" w:rsidRPr="007C1713">
        <w:rPr>
          <w:rFonts w:ascii="Verdana" w:hAnsi="Verdana"/>
          <w:sz w:val="18"/>
          <w:szCs w:val="18"/>
        </w:rPr>
        <w:t xml:space="preserve"> </w:t>
      </w:r>
      <w:r w:rsidRPr="007C1713">
        <w:rPr>
          <w:rFonts w:ascii="Verdana" w:hAnsi="Verdana" w:cs="Times-Roman"/>
          <w:sz w:val="18"/>
          <w:szCs w:val="18"/>
        </w:rPr>
        <w:t>aquela que foi recebida primeir</w:t>
      </w:r>
      <w:r w:rsidR="00DF72F4">
        <w:rPr>
          <w:rFonts w:ascii="Verdana" w:hAnsi="Verdana" w:cs="Times-Roman"/>
          <w:sz w:val="18"/>
          <w:szCs w:val="18"/>
        </w:rPr>
        <w:t>a</w:t>
      </w:r>
      <w:r w:rsidRPr="007C1713">
        <w:rPr>
          <w:rFonts w:ascii="Verdana" w:hAnsi="Verdana" w:cs="Times-Roman"/>
          <w:sz w:val="18"/>
          <w:szCs w:val="18"/>
        </w:rPr>
        <w:t xml:space="preserve"> pelo sistema eletrônico COMPRASNET, conforme registro de</w:t>
      </w:r>
      <w:r w:rsidR="00956A07" w:rsidRPr="007C1713">
        <w:rPr>
          <w:rFonts w:ascii="Verdana" w:hAnsi="Verdana"/>
          <w:sz w:val="18"/>
          <w:szCs w:val="18"/>
        </w:rPr>
        <w:t xml:space="preserve"> </w:t>
      </w:r>
      <w:r w:rsidRPr="007C1713">
        <w:rPr>
          <w:rFonts w:ascii="Verdana" w:hAnsi="Verdana" w:cs="Times-Roman"/>
          <w:sz w:val="18"/>
          <w:szCs w:val="18"/>
        </w:rPr>
        <w:t>lançamento.</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0A3220">
        <w:rPr>
          <w:rFonts w:ascii="Verdana" w:hAnsi="Verdana" w:cs="Times-Bold"/>
          <w:b/>
          <w:bCs/>
          <w:sz w:val="18"/>
          <w:szCs w:val="18"/>
        </w:rPr>
        <w:t>Serão classificadas</w:t>
      </w:r>
      <w:r w:rsidRPr="007C1713">
        <w:rPr>
          <w:rFonts w:ascii="Verdana" w:hAnsi="Verdana" w:cs="Times-Bold"/>
          <w:bCs/>
          <w:sz w:val="18"/>
          <w:szCs w:val="18"/>
        </w:rPr>
        <w:t xml:space="preserve"> automaticamente pelo sistema eletrônico COMPRASNET para a etapa aberta</w:t>
      </w:r>
      <w:r w:rsidR="00956A07" w:rsidRPr="007C1713">
        <w:rPr>
          <w:rFonts w:ascii="Verdana" w:hAnsi="Verdana"/>
          <w:sz w:val="18"/>
          <w:szCs w:val="18"/>
        </w:rPr>
        <w:t xml:space="preserve"> </w:t>
      </w:r>
      <w:r w:rsidRPr="007C1713">
        <w:rPr>
          <w:rFonts w:ascii="Verdana" w:hAnsi="Verdana" w:cs="Times-Bold"/>
          <w:bCs/>
          <w:sz w:val="18"/>
          <w:szCs w:val="18"/>
        </w:rPr>
        <w:t>(disputa de lances)</w:t>
      </w:r>
      <w:r w:rsidR="00DF72F4">
        <w:rPr>
          <w:rFonts w:ascii="Verdana" w:hAnsi="Verdana" w:cs="Times-Bold"/>
          <w:bCs/>
          <w:sz w:val="18"/>
          <w:szCs w:val="18"/>
        </w:rPr>
        <w:t>,</w:t>
      </w:r>
      <w:r w:rsidRPr="007C1713">
        <w:rPr>
          <w:rFonts w:ascii="Verdana" w:hAnsi="Verdana" w:cs="Times-Bold"/>
          <w:bCs/>
          <w:sz w:val="18"/>
          <w:szCs w:val="18"/>
        </w:rPr>
        <w:t xml:space="preserve"> </w:t>
      </w:r>
      <w:r w:rsidRPr="000A3220">
        <w:rPr>
          <w:rFonts w:ascii="Verdana" w:hAnsi="Verdana" w:cs="Times-Bold"/>
          <w:b/>
          <w:bCs/>
          <w:sz w:val="18"/>
          <w:szCs w:val="18"/>
        </w:rPr>
        <w:t xml:space="preserve">as </w:t>
      </w:r>
      <w:r w:rsidR="00EB1634" w:rsidRPr="000A3220">
        <w:rPr>
          <w:rFonts w:ascii="Verdana" w:hAnsi="Verdana" w:cs="Times-Bold"/>
          <w:b/>
          <w:bCs/>
          <w:sz w:val="18"/>
          <w:szCs w:val="18"/>
        </w:rPr>
        <w:t>0</w:t>
      </w:r>
      <w:r w:rsidRPr="000A3220">
        <w:rPr>
          <w:rFonts w:ascii="Verdana" w:hAnsi="Verdana" w:cs="Times-Bold"/>
          <w:b/>
          <w:bCs/>
          <w:sz w:val="18"/>
          <w:szCs w:val="18"/>
        </w:rPr>
        <w:t>3 (três) melhores propostas cadastradas</w:t>
      </w:r>
      <w:r w:rsidRPr="007C1713">
        <w:rPr>
          <w:rFonts w:ascii="Verdana" w:hAnsi="Verdana" w:cs="Times-Bold"/>
          <w:bCs/>
          <w:sz w:val="18"/>
          <w:szCs w:val="18"/>
        </w:rPr>
        <w:t>, ou mais no caso de empate.</w:t>
      </w:r>
    </w:p>
    <w:p w:rsidR="00EB1634" w:rsidRPr="007C1713" w:rsidRDefault="00EB1634"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As propostas não classificadas para a etapa aberta serão eliminadas, conforme disciplinado nos</w:t>
      </w:r>
      <w:r w:rsidRPr="007C1713">
        <w:rPr>
          <w:rFonts w:ascii="Verdana" w:hAnsi="Verdana"/>
          <w:sz w:val="18"/>
          <w:szCs w:val="18"/>
          <w:u w:val="single"/>
        </w:rPr>
        <w:t xml:space="preserve"> </w:t>
      </w:r>
      <w:r w:rsidRPr="007C1713">
        <w:rPr>
          <w:rFonts w:ascii="Verdana" w:hAnsi="Verdana" w:cs="Times-Roman"/>
          <w:sz w:val="18"/>
          <w:szCs w:val="18"/>
        </w:rPr>
        <w:t>arts. 23 e 24 do Decreto nº 7.581/11.</w:t>
      </w:r>
    </w:p>
    <w:p w:rsidR="00EB1634" w:rsidRPr="00EB1634" w:rsidRDefault="00EB1634"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Bold"/>
          <w:bCs/>
          <w:sz w:val="18"/>
          <w:szCs w:val="18"/>
        </w:rPr>
        <w:t>A</w:t>
      </w:r>
      <w:r w:rsidRPr="007C1713">
        <w:rPr>
          <w:rFonts w:ascii="Verdana" w:hAnsi="Verdana" w:cs="Times-Roman"/>
          <w:sz w:val="18"/>
          <w:szCs w:val="18"/>
        </w:rPr>
        <w:t xml:space="preserve"> licitante com proposta desclassificada na etapa fechada</w:t>
      </w:r>
      <w:r w:rsidR="00DF72F4">
        <w:rPr>
          <w:rFonts w:ascii="Verdana" w:hAnsi="Verdana" w:cs="Times-Roman"/>
          <w:sz w:val="18"/>
          <w:szCs w:val="18"/>
        </w:rPr>
        <w:t>,</w:t>
      </w:r>
      <w:r w:rsidRPr="007C1713">
        <w:rPr>
          <w:rFonts w:ascii="Verdana" w:hAnsi="Verdana" w:cs="Times-Roman"/>
          <w:sz w:val="18"/>
          <w:szCs w:val="18"/>
        </w:rPr>
        <w:t xml:space="preserve"> não poderá participar da disputa de</w:t>
      </w:r>
      <w:r w:rsidRPr="007C1713">
        <w:rPr>
          <w:rFonts w:ascii="Verdana" w:hAnsi="Verdana"/>
          <w:sz w:val="18"/>
          <w:szCs w:val="18"/>
        </w:rPr>
        <w:t xml:space="preserve"> </w:t>
      </w:r>
      <w:r w:rsidRPr="007C1713">
        <w:rPr>
          <w:rFonts w:ascii="Verdana" w:hAnsi="Verdana" w:cs="Times-Roman"/>
          <w:sz w:val="18"/>
          <w:szCs w:val="18"/>
        </w:rPr>
        <w:t>lances.</w:t>
      </w:r>
    </w:p>
    <w:p w:rsidR="00134E67" w:rsidRPr="00EB1634"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etapa aberta consiste na abertura dos i</w:t>
      </w:r>
      <w:r w:rsidR="00E6580D">
        <w:rPr>
          <w:rFonts w:ascii="Verdana" w:hAnsi="Verdana" w:cs="Times-Roman"/>
          <w:sz w:val="18"/>
          <w:szCs w:val="18"/>
        </w:rPr>
        <w:t>tens para o envio de lances pela</w:t>
      </w:r>
      <w:r w:rsidRPr="007C1713">
        <w:rPr>
          <w:rFonts w:ascii="Verdana" w:hAnsi="Verdana" w:cs="Times-Roman"/>
          <w:sz w:val="18"/>
          <w:szCs w:val="18"/>
        </w:rPr>
        <w:t>s licitantes</w:t>
      </w:r>
      <w:r w:rsidR="00956A07" w:rsidRPr="007C1713">
        <w:rPr>
          <w:rFonts w:ascii="Verdana" w:hAnsi="Verdana"/>
          <w:sz w:val="18"/>
          <w:szCs w:val="18"/>
        </w:rPr>
        <w:t xml:space="preserve"> </w:t>
      </w:r>
      <w:r w:rsidR="00E6580D">
        <w:rPr>
          <w:rFonts w:ascii="Verdana" w:hAnsi="Verdana" w:cs="Times-Roman"/>
          <w:sz w:val="18"/>
          <w:szCs w:val="18"/>
        </w:rPr>
        <w:t>classificada</w:t>
      </w:r>
      <w:r w:rsidRPr="007C1713">
        <w:rPr>
          <w:rFonts w:ascii="Verdana" w:hAnsi="Verdana" w:cs="Times-Roman"/>
          <w:sz w:val="18"/>
          <w:szCs w:val="18"/>
        </w:rPr>
        <w:t>s para participar dessa disputa, após o encerramento da etapa fechada.</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E6580D">
        <w:rPr>
          <w:rFonts w:ascii="Verdana" w:hAnsi="Verdana" w:cs="Times-Roman"/>
          <w:sz w:val="18"/>
          <w:szCs w:val="18"/>
        </w:rPr>
        <w:t>Aberta a disputa de lances, as licitantes classificada</w:t>
      </w:r>
      <w:r w:rsidRPr="007C1713">
        <w:rPr>
          <w:rFonts w:ascii="Verdana" w:hAnsi="Verdana" w:cs="Times-Roman"/>
          <w:sz w:val="18"/>
          <w:szCs w:val="18"/>
        </w:rPr>
        <w:t xml:space="preserve">s poderão encaminhar lances sucessivos, </w:t>
      </w:r>
      <w:r w:rsidRPr="007C1713">
        <w:rPr>
          <w:rFonts w:ascii="Verdana" w:hAnsi="Verdana" w:cs="Times-Bold"/>
          <w:bCs/>
          <w:sz w:val="18"/>
          <w:szCs w:val="18"/>
        </w:rPr>
        <w:t>com</w:t>
      </w:r>
      <w:r w:rsidR="00134E67" w:rsidRPr="007C1713">
        <w:rPr>
          <w:rFonts w:ascii="Verdana" w:hAnsi="Verdana"/>
          <w:sz w:val="18"/>
          <w:szCs w:val="18"/>
        </w:rPr>
        <w:t xml:space="preserve"> </w:t>
      </w:r>
      <w:r w:rsidRPr="007C1713">
        <w:rPr>
          <w:rFonts w:ascii="Verdana" w:hAnsi="Verdana" w:cs="Times-Bold"/>
          <w:bCs/>
          <w:sz w:val="18"/>
          <w:szCs w:val="18"/>
        </w:rPr>
        <w:t>percentual de desconto crescente</w:t>
      </w:r>
      <w:r w:rsidRPr="007C1713">
        <w:rPr>
          <w:rFonts w:ascii="Verdana" w:hAnsi="Verdana" w:cs="Times-Roman"/>
          <w:sz w:val="18"/>
          <w:szCs w:val="18"/>
        </w:rPr>
        <w:t>, exclusivamente por meio do sistema eletrônico, sendo imediatamente</w:t>
      </w:r>
      <w:r w:rsidR="00134E67" w:rsidRPr="007C1713">
        <w:rPr>
          <w:rFonts w:ascii="Verdana" w:hAnsi="Verdana"/>
          <w:sz w:val="18"/>
          <w:szCs w:val="18"/>
        </w:rPr>
        <w:t xml:space="preserve"> </w:t>
      </w:r>
      <w:r w:rsidR="00A50EA1">
        <w:rPr>
          <w:rFonts w:ascii="Verdana" w:hAnsi="Verdana" w:cs="Times-Roman"/>
          <w:sz w:val="18"/>
          <w:szCs w:val="18"/>
        </w:rPr>
        <w:t>informada</w:t>
      </w:r>
      <w:r w:rsidRPr="007C1713">
        <w:rPr>
          <w:rFonts w:ascii="Verdana" w:hAnsi="Verdana" w:cs="Times-Roman"/>
          <w:sz w:val="18"/>
          <w:szCs w:val="18"/>
        </w:rPr>
        <w:t>s do horário e valor consignados no registro de cada lance.</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Durante o transcurso da sessão, </w:t>
      </w:r>
      <w:r w:rsidR="00B50DCA">
        <w:rPr>
          <w:rFonts w:ascii="Verdana" w:hAnsi="Verdana" w:cs="Times-Roman"/>
          <w:sz w:val="18"/>
          <w:szCs w:val="18"/>
        </w:rPr>
        <w:t>a</w:t>
      </w:r>
      <w:r w:rsidRPr="007C1713">
        <w:rPr>
          <w:rFonts w:ascii="Verdana" w:hAnsi="Verdana" w:cs="Times-Roman"/>
          <w:sz w:val="18"/>
          <w:szCs w:val="18"/>
        </w:rPr>
        <w:t>s licitantes terão informações, em tempo real, do valor do maior</w:t>
      </w:r>
      <w:r w:rsidR="00134E67" w:rsidRPr="007C1713">
        <w:rPr>
          <w:rFonts w:ascii="Verdana" w:hAnsi="Verdana"/>
          <w:sz w:val="18"/>
          <w:szCs w:val="18"/>
        </w:rPr>
        <w:t xml:space="preserve"> </w:t>
      </w:r>
      <w:r w:rsidRPr="007C1713">
        <w:rPr>
          <w:rFonts w:ascii="Verdana" w:hAnsi="Verdana" w:cs="Times-Roman"/>
          <w:sz w:val="18"/>
          <w:szCs w:val="18"/>
        </w:rPr>
        <w:t>desconto registrado, mantendo-se em sigilo a identificação d</w:t>
      </w:r>
      <w:r w:rsidR="00B50DCA">
        <w:rPr>
          <w:rFonts w:ascii="Verdana" w:hAnsi="Verdana" w:cs="Times-Roman"/>
          <w:sz w:val="18"/>
          <w:szCs w:val="18"/>
        </w:rPr>
        <w:t>a</w:t>
      </w:r>
      <w:r w:rsidRPr="007C1713">
        <w:rPr>
          <w:rFonts w:ascii="Verdana" w:hAnsi="Verdana" w:cs="Times-Roman"/>
          <w:sz w:val="18"/>
          <w:szCs w:val="18"/>
        </w:rPr>
        <w:t xml:space="preserve"> licitante ofertante.</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E6580D">
        <w:rPr>
          <w:rFonts w:ascii="Verdana" w:hAnsi="Verdana" w:cs="Times-Roman"/>
          <w:sz w:val="18"/>
          <w:szCs w:val="18"/>
        </w:rPr>
        <w:t>Será permitida a</w:t>
      </w:r>
      <w:r w:rsidRPr="007C1713">
        <w:rPr>
          <w:rFonts w:ascii="Verdana" w:hAnsi="Verdana" w:cs="Times-Roman"/>
          <w:sz w:val="18"/>
          <w:szCs w:val="18"/>
        </w:rPr>
        <w:t xml:space="preserve"> licitante a apresentação de lances intermediários durante a disputa.</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Serão considerados intermediários os lances cujos descontos forem iguais ou inferiores ao</w:t>
      </w:r>
      <w:r w:rsidR="00134E67" w:rsidRPr="007C1713">
        <w:rPr>
          <w:rFonts w:ascii="Verdana" w:hAnsi="Verdana"/>
          <w:sz w:val="18"/>
          <w:szCs w:val="18"/>
        </w:rPr>
        <w:t xml:space="preserve"> </w:t>
      </w:r>
      <w:r w:rsidRPr="007C1713">
        <w:rPr>
          <w:rFonts w:ascii="Verdana" w:hAnsi="Verdana" w:cs="Times-Roman"/>
          <w:sz w:val="18"/>
          <w:szCs w:val="18"/>
        </w:rPr>
        <w:t>maior já ofertado, mas superiores ao último lance d</w:t>
      </w:r>
      <w:r w:rsidR="00E6580D">
        <w:rPr>
          <w:rFonts w:ascii="Verdana" w:hAnsi="Verdana" w:cs="Times-Roman"/>
          <w:sz w:val="18"/>
          <w:szCs w:val="18"/>
        </w:rPr>
        <w:t>ado e registrado no sistema pela</w:t>
      </w:r>
      <w:r w:rsidRPr="007C1713">
        <w:rPr>
          <w:rFonts w:ascii="Verdana" w:hAnsi="Verdana" w:cs="Times-Roman"/>
          <w:sz w:val="18"/>
          <w:szCs w:val="18"/>
        </w:rPr>
        <w:t xml:space="preserve"> própri</w:t>
      </w:r>
      <w:r w:rsidR="00B50DCA">
        <w:rPr>
          <w:rFonts w:ascii="Verdana" w:hAnsi="Verdana" w:cs="Times-Roman"/>
          <w:sz w:val="18"/>
          <w:szCs w:val="18"/>
        </w:rPr>
        <w:t>a licitante</w:t>
      </w:r>
      <w:r w:rsidRPr="007C1713">
        <w:rPr>
          <w:rFonts w:ascii="Verdana" w:hAnsi="Verdana" w:cs="Times-Roman"/>
          <w:sz w:val="18"/>
          <w:szCs w:val="18"/>
        </w:rPr>
        <w: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Não poderá haver a desistência dos lances ofertados após a abertura da sessão, sujeitando-se </w:t>
      </w:r>
      <w:r w:rsidR="00B50DCA">
        <w:rPr>
          <w:rFonts w:ascii="Verdana" w:hAnsi="Verdana" w:cs="Times-Roman"/>
          <w:sz w:val="18"/>
          <w:szCs w:val="18"/>
        </w:rPr>
        <w:t>a licitante</w:t>
      </w:r>
      <w:r w:rsidR="00134E67" w:rsidRPr="007C1713">
        <w:rPr>
          <w:rFonts w:ascii="Verdana" w:hAnsi="Verdana"/>
          <w:sz w:val="18"/>
          <w:szCs w:val="18"/>
        </w:rPr>
        <w:t xml:space="preserve"> </w:t>
      </w:r>
      <w:r w:rsidRPr="007C1713">
        <w:rPr>
          <w:rFonts w:ascii="Verdana" w:hAnsi="Verdana" w:cs="Times-Roman"/>
          <w:sz w:val="18"/>
          <w:szCs w:val="18"/>
        </w:rPr>
        <w:t>desistente às sanções previstas neste Edital.</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Durante a fase de lances, o Presidente da CPL poderá excluir, justificadamente, o lance cujo valor seja</w:t>
      </w:r>
      <w:r w:rsidR="00134E67" w:rsidRPr="007C1713">
        <w:rPr>
          <w:rFonts w:ascii="Verdana" w:hAnsi="Verdana"/>
          <w:sz w:val="18"/>
          <w:szCs w:val="18"/>
        </w:rPr>
        <w:t xml:space="preserve"> </w:t>
      </w:r>
      <w:r w:rsidRPr="007C1713">
        <w:rPr>
          <w:rFonts w:ascii="Verdana" w:hAnsi="Verdana" w:cs="Times-Roman"/>
          <w:sz w:val="18"/>
          <w:szCs w:val="18"/>
        </w:rPr>
        <w:t>manifestamente inexequível, considerando-se as disposições</w:t>
      </w:r>
      <w:r w:rsidRPr="007C1713">
        <w:rPr>
          <w:rFonts w:ascii="Verdana" w:hAnsi="Verdana" w:cs="Times-Bold"/>
          <w:bCs/>
          <w:sz w:val="18"/>
          <w:szCs w:val="18"/>
        </w:rPr>
        <w:t xml:space="preserve"> </w:t>
      </w:r>
      <w:r w:rsidRPr="007C1713">
        <w:rPr>
          <w:rFonts w:ascii="Verdana" w:hAnsi="Verdana" w:cs="Times-Roman"/>
          <w:sz w:val="18"/>
          <w:szCs w:val="18"/>
        </w:rPr>
        <w:t>quanto ao julgamento das propostas.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fase de lances, no que se refere ao período de iminência, será encerrada por decisão do Presidente da</w:t>
      </w:r>
      <w:r w:rsidR="00134E67" w:rsidRPr="007C1713">
        <w:rPr>
          <w:rFonts w:ascii="Verdana" w:hAnsi="Verdana"/>
          <w:sz w:val="18"/>
          <w:szCs w:val="18"/>
        </w:rPr>
        <w:t xml:space="preserve"> </w:t>
      </w:r>
      <w:r w:rsidRPr="007C1713">
        <w:rPr>
          <w:rFonts w:ascii="Verdana" w:hAnsi="Verdana" w:cs="Times-Roman"/>
          <w:sz w:val="18"/>
          <w:szCs w:val="18"/>
        </w:rPr>
        <w:t xml:space="preserve">CPL, cujo </w:t>
      </w:r>
      <w:r w:rsidRPr="007C1713">
        <w:rPr>
          <w:rFonts w:ascii="Verdana" w:hAnsi="Verdana" w:cs="Times-Bold"/>
          <w:bCs/>
          <w:sz w:val="18"/>
          <w:szCs w:val="18"/>
        </w:rPr>
        <w:t>prazo mínimo será de 5 (cinco) minutos</w:t>
      </w:r>
      <w:r w:rsidRPr="007C1713">
        <w:rPr>
          <w:rFonts w:ascii="Verdana" w:hAnsi="Verdana" w:cs="Times-Roman"/>
          <w:sz w:val="18"/>
          <w:szCs w:val="18"/>
        </w:rPr>
        <w: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Decorrido o prazo fixado pelo Presidente da CPL, o sistema eletrônico COMPRASNET encaminhará</w:t>
      </w:r>
      <w:r w:rsidR="00134E67" w:rsidRPr="007C1713">
        <w:rPr>
          <w:rFonts w:ascii="Verdana" w:hAnsi="Verdana"/>
          <w:sz w:val="18"/>
          <w:szCs w:val="18"/>
        </w:rPr>
        <w:t xml:space="preserve"> </w:t>
      </w:r>
      <w:r w:rsidRPr="007C1713">
        <w:rPr>
          <w:rFonts w:ascii="Verdana" w:hAnsi="Verdana" w:cs="Times-Bold"/>
          <w:bCs/>
          <w:sz w:val="18"/>
          <w:szCs w:val="18"/>
        </w:rPr>
        <w:t>aviso de fechamento iminente dos lances</w:t>
      </w:r>
      <w:r w:rsidRPr="007C1713">
        <w:rPr>
          <w:rFonts w:ascii="Verdana" w:hAnsi="Verdana" w:cs="Times-Roman"/>
          <w:sz w:val="18"/>
          <w:szCs w:val="18"/>
        </w:rPr>
        <w:t xml:space="preserve">, após o que transcorrerá um </w:t>
      </w:r>
      <w:r w:rsidRPr="007C1713">
        <w:rPr>
          <w:rFonts w:ascii="Verdana" w:hAnsi="Verdana" w:cs="Times-Bold"/>
          <w:bCs/>
          <w:sz w:val="18"/>
          <w:szCs w:val="18"/>
        </w:rPr>
        <w:t>período de tempo de até 30 (trinta)</w:t>
      </w:r>
      <w:r w:rsidR="00134E67" w:rsidRPr="007C1713">
        <w:rPr>
          <w:rFonts w:ascii="Verdana" w:hAnsi="Verdana"/>
          <w:sz w:val="18"/>
          <w:szCs w:val="18"/>
        </w:rPr>
        <w:t xml:space="preserve"> </w:t>
      </w:r>
      <w:r w:rsidRPr="007C1713">
        <w:rPr>
          <w:rFonts w:ascii="Verdana" w:hAnsi="Verdana" w:cs="Times-Bold"/>
          <w:bCs/>
          <w:sz w:val="18"/>
          <w:szCs w:val="18"/>
        </w:rPr>
        <w:t>minutos aleatoriamente determinado pelo sistema</w:t>
      </w:r>
      <w:r w:rsidRPr="007C1713">
        <w:rPr>
          <w:rFonts w:ascii="Verdana" w:hAnsi="Verdana" w:cs="Times-Roman"/>
          <w:sz w:val="18"/>
          <w:szCs w:val="18"/>
        </w:rPr>
        <w:t>, findo o qual será automaticamente encerrada a etapa</w:t>
      </w:r>
      <w:r w:rsidR="00134E67" w:rsidRPr="007C1713">
        <w:rPr>
          <w:rFonts w:ascii="Verdana" w:hAnsi="Verdana"/>
          <w:sz w:val="18"/>
          <w:szCs w:val="18"/>
        </w:rPr>
        <w:t xml:space="preserve"> </w:t>
      </w:r>
      <w:r w:rsidRPr="007C1713">
        <w:rPr>
          <w:rFonts w:ascii="Verdana" w:hAnsi="Verdana" w:cs="Times-Roman"/>
          <w:sz w:val="18"/>
          <w:szCs w:val="18"/>
        </w:rPr>
        <w:t>aberta.</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Havendo empate entre duas ou mais propostas, o desempate far-se-á conforme ordem de apresentação</w:t>
      </w:r>
      <w:r w:rsidR="00134E67" w:rsidRPr="007C1713">
        <w:rPr>
          <w:rFonts w:ascii="Verdana" w:hAnsi="Verdana"/>
          <w:sz w:val="18"/>
          <w:szCs w:val="18"/>
        </w:rPr>
        <w:t xml:space="preserve"> </w:t>
      </w:r>
      <w:r w:rsidRPr="007C1713">
        <w:rPr>
          <w:rFonts w:ascii="Verdana" w:hAnsi="Verdana" w:cs="Times-Roman"/>
          <w:sz w:val="18"/>
          <w:szCs w:val="18"/>
        </w:rPr>
        <w:t>da proposta.</w:t>
      </w:r>
    </w:p>
    <w:p w:rsidR="00F979C2" w:rsidRPr="007C1713" w:rsidRDefault="00F979C2"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Os lances iguais serão classificados conforme ordem de apresentação no sistema eletrônico</w:t>
      </w:r>
      <w:r w:rsidRPr="007C1713">
        <w:rPr>
          <w:rFonts w:ascii="Verdana" w:hAnsi="Verdana"/>
          <w:sz w:val="18"/>
          <w:szCs w:val="18"/>
        </w:rPr>
        <w:t xml:space="preserve"> </w:t>
      </w:r>
      <w:r w:rsidRPr="007C1713">
        <w:rPr>
          <w:rFonts w:ascii="Verdana" w:hAnsi="Verdana" w:cs="Times-Roman"/>
          <w:sz w:val="18"/>
          <w:szCs w:val="18"/>
        </w:rPr>
        <w:t>COMPRASNET.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a definição da melhor proposta, se a diferença em relação à proposta classificada em segundo</w:t>
      </w:r>
      <w:r w:rsidR="00134E67" w:rsidRPr="007C1713">
        <w:rPr>
          <w:rFonts w:ascii="Verdana" w:hAnsi="Verdana"/>
          <w:sz w:val="18"/>
          <w:szCs w:val="18"/>
        </w:rPr>
        <w:t xml:space="preserve"> </w:t>
      </w:r>
      <w:r w:rsidRPr="007C1713">
        <w:rPr>
          <w:rFonts w:ascii="Verdana" w:hAnsi="Verdana" w:cs="Times-Roman"/>
          <w:sz w:val="18"/>
          <w:szCs w:val="18"/>
        </w:rPr>
        <w:t xml:space="preserve">lugar for </w:t>
      </w:r>
      <w:r w:rsidRPr="007C1713">
        <w:rPr>
          <w:rFonts w:ascii="Verdana" w:hAnsi="Verdana" w:cs="Times-Bold"/>
          <w:bCs/>
          <w:sz w:val="18"/>
          <w:szCs w:val="18"/>
        </w:rPr>
        <w:t>de pelo menos 10% (dez por cento)</w:t>
      </w:r>
      <w:r w:rsidRPr="007C1713">
        <w:rPr>
          <w:rFonts w:ascii="Verdana" w:hAnsi="Verdana" w:cs="Times-Roman"/>
          <w:sz w:val="18"/>
          <w:szCs w:val="18"/>
        </w:rPr>
        <w:t>, o Presidente da CPL poderá admitir o reinício da disputa</w:t>
      </w:r>
      <w:r w:rsidR="00134E67" w:rsidRPr="007C1713">
        <w:rPr>
          <w:rFonts w:ascii="Verdana" w:hAnsi="Verdana"/>
          <w:sz w:val="18"/>
          <w:szCs w:val="18"/>
        </w:rPr>
        <w:t xml:space="preserve"> </w:t>
      </w:r>
      <w:r w:rsidRPr="007C1713">
        <w:rPr>
          <w:rFonts w:ascii="Verdana" w:hAnsi="Verdana" w:cs="Times-Roman"/>
          <w:sz w:val="18"/>
          <w:szCs w:val="18"/>
        </w:rPr>
        <w:t>aberta para a definição das demais colocações.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lastRenderedPageBreak/>
        <w:t xml:space="preserve">– </w:t>
      </w:r>
      <w:r w:rsidRPr="007C1713">
        <w:rPr>
          <w:rFonts w:ascii="Verdana" w:hAnsi="Verdana" w:cs="Times-Roman"/>
          <w:sz w:val="18"/>
          <w:szCs w:val="18"/>
        </w:rPr>
        <w:t>Após o reinício previsto no subitem precedente, os licitantes serão convocados a apresentar novos</w:t>
      </w:r>
      <w:r w:rsidR="00134E67" w:rsidRPr="007C1713">
        <w:rPr>
          <w:rFonts w:ascii="Verdana" w:hAnsi="Verdana"/>
          <w:sz w:val="18"/>
          <w:szCs w:val="18"/>
        </w:rPr>
        <w:t xml:space="preserve"> </w:t>
      </w:r>
      <w:r w:rsidRPr="007C1713">
        <w:rPr>
          <w:rFonts w:ascii="Verdana" w:hAnsi="Verdana" w:cs="Times-Roman"/>
          <w:sz w:val="18"/>
          <w:szCs w:val="18"/>
        </w:rPr>
        <w:t>lances.</w:t>
      </w:r>
    </w:p>
    <w:p w:rsidR="0081637B"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Nos termos da Lei Complementar nº 123/06 e suas posteriores alterações, encerrada a fase de lances,</w:t>
      </w:r>
      <w:r w:rsidR="0081637B" w:rsidRPr="007C1713">
        <w:rPr>
          <w:rFonts w:ascii="Verdana" w:hAnsi="Verdana"/>
          <w:sz w:val="18"/>
          <w:szCs w:val="18"/>
        </w:rPr>
        <w:t xml:space="preserve"> </w:t>
      </w:r>
      <w:r w:rsidRPr="007C1713">
        <w:rPr>
          <w:rFonts w:ascii="Verdana" w:hAnsi="Verdana" w:cs="Times-Roman"/>
          <w:sz w:val="18"/>
          <w:szCs w:val="18"/>
        </w:rPr>
        <w:t>após a definição da melhor proposta, o sistema eletrônico verificará a existência de microempresa (ME) ou</w:t>
      </w:r>
      <w:r w:rsidR="0081637B" w:rsidRPr="007C1713">
        <w:rPr>
          <w:rFonts w:ascii="Verdana" w:hAnsi="Verdana"/>
          <w:sz w:val="18"/>
          <w:szCs w:val="18"/>
        </w:rPr>
        <w:t xml:space="preserve"> </w:t>
      </w:r>
      <w:r w:rsidRPr="007C1713">
        <w:rPr>
          <w:rFonts w:ascii="Verdana" w:hAnsi="Verdana" w:cs="Times-Roman"/>
          <w:sz w:val="18"/>
          <w:szCs w:val="18"/>
        </w:rPr>
        <w:t xml:space="preserve">empresa de pequeno porte (EPP) </w:t>
      </w:r>
      <w:r w:rsidRPr="007C1713">
        <w:rPr>
          <w:rFonts w:ascii="Verdana" w:hAnsi="Verdana" w:cs="Times-Bold"/>
          <w:bCs/>
          <w:sz w:val="18"/>
          <w:szCs w:val="18"/>
        </w:rPr>
        <w:t>com proposta igual ou até 10% (dez por cento) inferior ao valor da</w:t>
      </w:r>
      <w:r w:rsidR="0081637B" w:rsidRPr="007C1713">
        <w:rPr>
          <w:rFonts w:ascii="Verdana" w:hAnsi="Verdana"/>
          <w:sz w:val="18"/>
          <w:szCs w:val="18"/>
        </w:rPr>
        <w:t xml:space="preserve"> </w:t>
      </w:r>
      <w:r w:rsidRPr="007C1713">
        <w:rPr>
          <w:rFonts w:ascii="Verdana" w:hAnsi="Verdana" w:cs="Times-Bold"/>
          <w:bCs/>
          <w:sz w:val="18"/>
          <w:szCs w:val="18"/>
        </w:rPr>
        <w:t>proposta melhor classificada</w:t>
      </w:r>
      <w:r w:rsidRPr="007C1713">
        <w:rPr>
          <w:rFonts w:ascii="Verdana" w:hAnsi="Verdana" w:cs="Times-Roman"/>
          <w:sz w:val="18"/>
          <w:szCs w:val="18"/>
        </w:rPr>
        <w:t>, considerando-se como critério de julgamento o maior desconto, desde que</w:t>
      </w:r>
      <w:r w:rsidR="0081637B" w:rsidRPr="007C1713">
        <w:rPr>
          <w:rFonts w:ascii="Verdana" w:hAnsi="Verdana"/>
          <w:sz w:val="18"/>
          <w:szCs w:val="18"/>
        </w:rPr>
        <w:t xml:space="preserve"> </w:t>
      </w:r>
      <w:r w:rsidRPr="007C1713">
        <w:rPr>
          <w:rFonts w:ascii="Verdana" w:hAnsi="Verdana" w:cs="Times-Roman"/>
          <w:sz w:val="18"/>
          <w:szCs w:val="18"/>
        </w:rPr>
        <w:t>esta não seja de licitante também enquadrado como ME/EPP.</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Caso ocorra o </w:t>
      </w:r>
      <w:r w:rsidRPr="007C1713">
        <w:rPr>
          <w:rFonts w:ascii="Verdana" w:hAnsi="Verdana" w:cs="Times-Italic"/>
          <w:i/>
          <w:iCs/>
          <w:sz w:val="18"/>
          <w:szCs w:val="18"/>
        </w:rPr>
        <w:t xml:space="preserve">empate ficto </w:t>
      </w:r>
      <w:r w:rsidRPr="007C1713">
        <w:rPr>
          <w:rFonts w:ascii="Verdana" w:hAnsi="Verdana" w:cs="Times-Roman"/>
          <w:sz w:val="18"/>
          <w:szCs w:val="18"/>
        </w:rPr>
        <w:t>descrito no subit</w:t>
      </w:r>
      <w:r w:rsidR="00B50DCA">
        <w:rPr>
          <w:rFonts w:ascii="Verdana" w:hAnsi="Verdana" w:cs="Times-Roman"/>
          <w:sz w:val="18"/>
          <w:szCs w:val="18"/>
        </w:rPr>
        <w:t>em anterior, a</w:t>
      </w:r>
      <w:r w:rsidRPr="007C1713">
        <w:rPr>
          <w:rFonts w:ascii="Verdana" w:hAnsi="Verdana" w:cs="Times-Roman"/>
          <w:sz w:val="18"/>
          <w:szCs w:val="18"/>
        </w:rPr>
        <w:t xml:space="preserve"> licitante ME/EPP melhor</w:t>
      </w:r>
      <w:r w:rsidR="0081637B" w:rsidRPr="007C1713">
        <w:rPr>
          <w:rFonts w:ascii="Verdana" w:hAnsi="Verdana"/>
          <w:sz w:val="18"/>
          <w:szCs w:val="18"/>
        </w:rPr>
        <w:t xml:space="preserve"> </w:t>
      </w:r>
      <w:r w:rsidR="00B50DCA">
        <w:rPr>
          <w:rFonts w:ascii="Verdana" w:hAnsi="Verdana" w:cs="Times-Roman"/>
          <w:sz w:val="18"/>
          <w:szCs w:val="18"/>
        </w:rPr>
        <w:t>classificada</w:t>
      </w:r>
      <w:r w:rsidRPr="007C1713">
        <w:rPr>
          <w:rFonts w:ascii="Verdana" w:hAnsi="Verdana" w:cs="Times-Roman"/>
          <w:sz w:val="18"/>
          <w:szCs w:val="18"/>
        </w:rPr>
        <w:t xml:space="preserve"> poderá, </w:t>
      </w:r>
      <w:r w:rsidRPr="007C1713">
        <w:rPr>
          <w:rFonts w:ascii="Verdana" w:hAnsi="Verdana" w:cs="Times-Bold"/>
          <w:bCs/>
          <w:sz w:val="18"/>
          <w:szCs w:val="18"/>
        </w:rPr>
        <w:t xml:space="preserve">no prazo de 5 (cinco) minutos </w:t>
      </w:r>
      <w:r w:rsidRPr="007C1713">
        <w:rPr>
          <w:rFonts w:ascii="Verdana" w:hAnsi="Verdana" w:cs="Times-Roman"/>
          <w:sz w:val="18"/>
          <w:szCs w:val="18"/>
        </w:rPr>
        <w:t>contados do envio da mensagem automática pelo</w:t>
      </w:r>
      <w:r w:rsidR="0081637B" w:rsidRPr="007C1713">
        <w:rPr>
          <w:rFonts w:ascii="Verdana" w:hAnsi="Verdana"/>
          <w:sz w:val="18"/>
          <w:szCs w:val="18"/>
        </w:rPr>
        <w:t xml:space="preserve"> </w:t>
      </w:r>
      <w:r w:rsidRPr="007C1713">
        <w:rPr>
          <w:rFonts w:ascii="Verdana" w:hAnsi="Verdana" w:cs="Times-Italic"/>
          <w:i/>
          <w:iCs/>
          <w:sz w:val="18"/>
          <w:szCs w:val="18"/>
        </w:rPr>
        <w:t xml:space="preserve">chat </w:t>
      </w:r>
      <w:r w:rsidRPr="007C1713">
        <w:rPr>
          <w:rFonts w:ascii="Verdana" w:hAnsi="Verdana" w:cs="Times-Roman"/>
          <w:sz w:val="18"/>
          <w:szCs w:val="18"/>
        </w:rPr>
        <w:t>do sistema eletrônico, sob pena de decair do direito concedido, apresentar nova proposta de</w:t>
      </w:r>
      <w:r w:rsidR="0081637B" w:rsidRPr="007C1713">
        <w:rPr>
          <w:rFonts w:ascii="Verdana" w:hAnsi="Verdana"/>
          <w:sz w:val="18"/>
          <w:szCs w:val="18"/>
        </w:rPr>
        <w:t xml:space="preserve"> </w:t>
      </w:r>
      <w:r w:rsidRPr="007C1713">
        <w:rPr>
          <w:rFonts w:ascii="Verdana" w:hAnsi="Verdana" w:cs="Times-Roman"/>
          <w:sz w:val="18"/>
          <w:szCs w:val="18"/>
        </w:rPr>
        <w:t xml:space="preserve">desconto, </w:t>
      </w:r>
      <w:r w:rsidRPr="007C1713">
        <w:rPr>
          <w:rFonts w:ascii="Verdana" w:hAnsi="Verdana" w:cs="Times-Bold"/>
          <w:bCs/>
          <w:sz w:val="18"/>
          <w:szCs w:val="18"/>
        </w:rPr>
        <w:t>obrigatoriamente superior ao valor do desconto melhor classificado</w:t>
      </w:r>
      <w:r w:rsidRPr="007C1713">
        <w:rPr>
          <w:rFonts w:ascii="Verdana" w:hAnsi="Verdana" w:cs="Times-Roman"/>
          <w:sz w:val="18"/>
          <w:szCs w:val="18"/>
        </w:rPr>
        <w:t>, situação em que,</w:t>
      </w:r>
      <w:r w:rsidR="0081637B" w:rsidRPr="007C1713">
        <w:rPr>
          <w:rFonts w:ascii="Verdana" w:hAnsi="Verdana"/>
          <w:sz w:val="18"/>
          <w:szCs w:val="18"/>
        </w:rPr>
        <w:t xml:space="preserve"> </w:t>
      </w:r>
      <w:r w:rsidRPr="007C1713">
        <w:rPr>
          <w:rFonts w:ascii="Verdana" w:hAnsi="Verdana" w:cs="Times-Roman"/>
          <w:sz w:val="18"/>
          <w:szCs w:val="18"/>
        </w:rPr>
        <w:t>atendidas as exigências habilitatórias e observado o valor máximo fixado para a contratação, será</w:t>
      </w:r>
      <w:r w:rsidR="0081637B" w:rsidRPr="007C1713">
        <w:rPr>
          <w:rFonts w:ascii="Verdana" w:hAnsi="Verdana"/>
          <w:sz w:val="18"/>
          <w:szCs w:val="18"/>
        </w:rPr>
        <w:t xml:space="preserve"> </w:t>
      </w:r>
      <w:r w:rsidRPr="007C1713">
        <w:rPr>
          <w:rFonts w:ascii="Verdana" w:hAnsi="Verdana" w:cs="Times-Roman"/>
          <w:sz w:val="18"/>
          <w:szCs w:val="18"/>
        </w:rPr>
        <w:t>adjudicado em seu favor o objeto deste RDC.</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Caso não seja apresentada nova proposta </w:t>
      </w:r>
      <w:r w:rsidR="00B50DCA">
        <w:rPr>
          <w:rFonts w:ascii="Verdana" w:hAnsi="Verdana" w:cs="Times-Roman"/>
          <w:sz w:val="18"/>
          <w:szCs w:val="18"/>
        </w:rPr>
        <w:t>pela</w:t>
      </w:r>
      <w:r w:rsidRPr="007C1713">
        <w:rPr>
          <w:rFonts w:ascii="Verdana" w:hAnsi="Verdana" w:cs="Times-Roman"/>
          <w:sz w:val="18"/>
          <w:szCs w:val="18"/>
        </w:rPr>
        <w:t xml:space="preserve"> lici</w:t>
      </w:r>
      <w:r w:rsidR="00B50DCA">
        <w:rPr>
          <w:rFonts w:ascii="Verdana" w:hAnsi="Verdana" w:cs="Times-Roman"/>
          <w:sz w:val="18"/>
          <w:szCs w:val="18"/>
        </w:rPr>
        <w:t>tante ME/EPP melhor classificada</w:t>
      </w:r>
      <w:r w:rsidRPr="007C1713">
        <w:rPr>
          <w:rFonts w:ascii="Verdana" w:hAnsi="Verdana" w:cs="Times-Roman"/>
          <w:sz w:val="18"/>
          <w:szCs w:val="18"/>
        </w:rPr>
        <w:t>, os</w:t>
      </w:r>
      <w:r w:rsidR="0081637B" w:rsidRPr="007C1713">
        <w:rPr>
          <w:rFonts w:ascii="Verdana" w:hAnsi="Verdana"/>
          <w:sz w:val="18"/>
          <w:szCs w:val="18"/>
        </w:rPr>
        <w:t xml:space="preserve"> </w:t>
      </w:r>
      <w:r w:rsidRPr="007C1713">
        <w:rPr>
          <w:rFonts w:ascii="Verdana" w:hAnsi="Verdana" w:cs="Times-Roman"/>
          <w:sz w:val="18"/>
          <w:szCs w:val="18"/>
        </w:rPr>
        <w:t>demais participantes ME/EPP que se encontrem no intervalo de 10% (dez por cento) inferiores à</w:t>
      </w:r>
      <w:r w:rsidR="0081637B" w:rsidRPr="007C1713">
        <w:rPr>
          <w:rFonts w:ascii="Verdana" w:hAnsi="Verdana"/>
          <w:sz w:val="18"/>
          <w:szCs w:val="18"/>
        </w:rPr>
        <w:t xml:space="preserve"> </w:t>
      </w:r>
      <w:r w:rsidRPr="007C1713">
        <w:rPr>
          <w:rFonts w:ascii="Verdana" w:hAnsi="Verdana" w:cs="Times-Roman"/>
          <w:sz w:val="18"/>
          <w:szCs w:val="18"/>
        </w:rPr>
        <w:t>melhor proposta classificada serão convocados automaticamente, na ordem de classificação, para</w:t>
      </w:r>
      <w:r w:rsidR="0081637B" w:rsidRPr="007C1713">
        <w:rPr>
          <w:rFonts w:ascii="Verdana" w:hAnsi="Verdana"/>
          <w:sz w:val="18"/>
          <w:szCs w:val="18"/>
        </w:rPr>
        <w:t xml:space="preserve"> </w:t>
      </w:r>
      <w:r w:rsidRPr="007C1713">
        <w:rPr>
          <w:rFonts w:ascii="Verdana" w:hAnsi="Verdana" w:cs="Times-Roman"/>
          <w:sz w:val="18"/>
          <w:szCs w:val="18"/>
        </w:rPr>
        <w:t>exercer o mesmo direito, conforme subitem anterior.</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 caso de equivalência dos valores apresentados pelas ME/EPP’s que se encontrem no</w:t>
      </w:r>
      <w:r w:rsidR="0081637B" w:rsidRPr="007C1713">
        <w:rPr>
          <w:rFonts w:ascii="Verdana" w:hAnsi="Verdana"/>
          <w:sz w:val="18"/>
          <w:szCs w:val="18"/>
        </w:rPr>
        <w:t xml:space="preserve"> </w:t>
      </w:r>
      <w:r w:rsidRPr="007C1713">
        <w:rPr>
          <w:rFonts w:ascii="Verdana" w:hAnsi="Verdana" w:cs="Times-Roman"/>
          <w:sz w:val="18"/>
          <w:szCs w:val="18"/>
        </w:rPr>
        <w:t xml:space="preserve">intervalo estabelecido no </w:t>
      </w:r>
      <w:r w:rsidRPr="007C1713">
        <w:rPr>
          <w:rFonts w:ascii="Verdana" w:hAnsi="Verdana" w:cs="Times-Italic"/>
          <w:i/>
          <w:iCs/>
          <w:sz w:val="18"/>
          <w:szCs w:val="18"/>
        </w:rPr>
        <w:t xml:space="preserve">caput </w:t>
      </w:r>
      <w:r w:rsidRPr="007C1713">
        <w:rPr>
          <w:rFonts w:ascii="Verdana" w:hAnsi="Verdana" w:cs="Times-Roman"/>
          <w:sz w:val="18"/>
          <w:szCs w:val="18"/>
        </w:rPr>
        <w:t>desta condição, o sistema COMPRASNET fará sorteio eletrônico entre</w:t>
      </w:r>
      <w:r w:rsidR="0081637B" w:rsidRPr="007C1713">
        <w:rPr>
          <w:rFonts w:ascii="Verdana" w:hAnsi="Verdana"/>
          <w:sz w:val="18"/>
          <w:szCs w:val="18"/>
        </w:rPr>
        <w:t xml:space="preserve"> </w:t>
      </w:r>
      <w:r w:rsidRPr="007C1713">
        <w:rPr>
          <w:rFonts w:ascii="Verdana" w:hAnsi="Verdana" w:cs="Times-Roman"/>
          <w:sz w:val="18"/>
          <w:szCs w:val="18"/>
        </w:rPr>
        <w:t>tais licitantes, definindo e convocando automaticamente o vencedor para o encaminhamento da oferta</w:t>
      </w:r>
      <w:r w:rsidR="0081637B" w:rsidRPr="007C1713">
        <w:rPr>
          <w:rFonts w:ascii="Verdana" w:hAnsi="Verdana"/>
          <w:sz w:val="18"/>
          <w:szCs w:val="18"/>
        </w:rPr>
        <w:t xml:space="preserve"> </w:t>
      </w:r>
      <w:r w:rsidRPr="007C1713">
        <w:rPr>
          <w:rFonts w:ascii="Verdana" w:hAnsi="Verdana" w:cs="Times-Roman"/>
          <w:sz w:val="18"/>
          <w:szCs w:val="18"/>
        </w:rPr>
        <w:t>final de desempate.</w:t>
      </w:r>
    </w:p>
    <w:p w:rsidR="0081637B" w:rsidRPr="00F979C2"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F979C2">
        <w:rPr>
          <w:rFonts w:ascii="Verdana" w:hAnsi="Verdana" w:cs="Times-Bold"/>
          <w:bCs/>
          <w:sz w:val="18"/>
          <w:szCs w:val="18"/>
        </w:rPr>
        <w:t xml:space="preserve">– </w:t>
      </w:r>
      <w:r w:rsidRPr="00F979C2">
        <w:rPr>
          <w:rFonts w:ascii="Verdana" w:hAnsi="Verdana" w:cs="Times-Roman"/>
          <w:sz w:val="18"/>
          <w:szCs w:val="18"/>
        </w:rPr>
        <w:t>Quando a proposta do melhor classificado, após a aplicação do beneficio da Lei</w:t>
      </w:r>
      <w:r w:rsidR="0081637B" w:rsidRPr="00F979C2">
        <w:rPr>
          <w:rFonts w:ascii="Verdana" w:hAnsi="Verdana"/>
          <w:sz w:val="18"/>
          <w:szCs w:val="18"/>
          <w:u w:val="single"/>
        </w:rPr>
        <w:t xml:space="preserve"> </w:t>
      </w:r>
      <w:r w:rsidRPr="00F979C2">
        <w:rPr>
          <w:rFonts w:ascii="Verdana" w:hAnsi="Verdana" w:cs="Times-Roman"/>
          <w:sz w:val="18"/>
          <w:szCs w:val="18"/>
        </w:rPr>
        <w:t xml:space="preserve">Complementar nº 123/06, permanecer acima do valor </w:t>
      </w:r>
      <w:r w:rsidR="00F979C2" w:rsidRPr="00F979C2">
        <w:rPr>
          <w:rFonts w:ascii="Verdana" w:hAnsi="Verdana" w:cs="Times-Roman"/>
          <w:sz w:val="18"/>
          <w:szCs w:val="18"/>
        </w:rPr>
        <w:t>considerado</w:t>
      </w:r>
      <w:r w:rsidRPr="00F979C2">
        <w:rPr>
          <w:rFonts w:ascii="Verdana" w:hAnsi="Verdana" w:cs="Times-Roman"/>
          <w:sz w:val="18"/>
          <w:szCs w:val="18"/>
        </w:rPr>
        <w:t xml:space="preserve"> pela Administração, esta poderá</w:t>
      </w:r>
      <w:r w:rsidR="0081637B" w:rsidRPr="00F979C2">
        <w:rPr>
          <w:rFonts w:ascii="Verdana" w:hAnsi="Verdana"/>
          <w:sz w:val="18"/>
          <w:szCs w:val="18"/>
        </w:rPr>
        <w:t xml:space="preserve"> </w:t>
      </w:r>
      <w:r w:rsidRPr="00F979C2">
        <w:rPr>
          <w:rFonts w:ascii="Verdana" w:hAnsi="Verdana" w:cs="Times-Roman"/>
          <w:sz w:val="18"/>
          <w:szCs w:val="18"/>
        </w:rPr>
        <w:t xml:space="preserve">negociar com </w:t>
      </w:r>
      <w:r w:rsidR="00B50DCA">
        <w:rPr>
          <w:rFonts w:ascii="Verdana" w:hAnsi="Verdana" w:cs="Times-Roman"/>
          <w:sz w:val="18"/>
          <w:szCs w:val="18"/>
        </w:rPr>
        <w:t xml:space="preserve">a </w:t>
      </w:r>
      <w:r w:rsidR="00B10745">
        <w:rPr>
          <w:rFonts w:ascii="Verdana" w:hAnsi="Verdana" w:cs="Times-Roman"/>
          <w:sz w:val="18"/>
          <w:szCs w:val="18"/>
        </w:rPr>
        <w:t>licitante condição</w:t>
      </w:r>
      <w:r w:rsidR="00B10745" w:rsidRPr="00F979C2">
        <w:rPr>
          <w:rFonts w:ascii="Verdana" w:hAnsi="Verdana" w:cs="Times-Roman"/>
          <w:sz w:val="18"/>
          <w:szCs w:val="18"/>
        </w:rPr>
        <w:t xml:space="preserve"> mais vantajosa, e que ser</w:t>
      </w:r>
      <w:r w:rsidR="00B10745">
        <w:rPr>
          <w:rFonts w:ascii="Verdana" w:hAnsi="Verdana" w:cs="Times-Roman"/>
          <w:sz w:val="18"/>
          <w:szCs w:val="18"/>
        </w:rPr>
        <w:t>á</w:t>
      </w:r>
      <w:r w:rsidR="00B10745" w:rsidRPr="00F979C2">
        <w:rPr>
          <w:rFonts w:ascii="Verdana" w:hAnsi="Verdana" w:cs="Times-Roman"/>
          <w:sz w:val="18"/>
          <w:szCs w:val="18"/>
        </w:rPr>
        <w:t xml:space="preserve"> registrad</w:t>
      </w:r>
      <w:r w:rsidR="00B10745">
        <w:rPr>
          <w:rFonts w:ascii="Verdana" w:hAnsi="Verdana" w:cs="Times-Roman"/>
          <w:sz w:val="18"/>
          <w:szCs w:val="18"/>
        </w:rPr>
        <w:t>o</w:t>
      </w:r>
      <w:r w:rsidR="00B10745" w:rsidRPr="00F979C2">
        <w:rPr>
          <w:rFonts w:ascii="Verdana" w:hAnsi="Verdana" w:cs="Times-Roman"/>
          <w:sz w:val="18"/>
          <w:szCs w:val="18"/>
        </w:rPr>
        <w:t xml:space="preserve"> em Ata.</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negociação prevista no subitem anterior poderá ser feita com os demais licitantes, segundo</w:t>
      </w:r>
      <w:r w:rsidR="0081637B" w:rsidRPr="007C1713">
        <w:rPr>
          <w:rFonts w:ascii="Verdana" w:hAnsi="Verdana"/>
          <w:sz w:val="18"/>
          <w:szCs w:val="18"/>
        </w:rPr>
        <w:t xml:space="preserve"> </w:t>
      </w:r>
      <w:r w:rsidRPr="007C1713">
        <w:rPr>
          <w:rFonts w:ascii="Verdana" w:hAnsi="Verdana" w:cs="Times-Roman"/>
          <w:sz w:val="18"/>
          <w:szCs w:val="18"/>
        </w:rPr>
        <w:t xml:space="preserve">a </w:t>
      </w:r>
      <w:r w:rsidR="00B10745">
        <w:rPr>
          <w:rFonts w:ascii="Verdana" w:hAnsi="Verdana" w:cs="Times-Roman"/>
          <w:sz w:val="18"/>
          <w:szCs w:val="18"/>
        </w:rPr>
        <w:t>ordem de classificação, quando a</w:t>
      </w:r>
      <w:r w:rsidRPr="007C1713">
        <w:rPr>
          <w:rFonts w:ascii="Verdana" w:hAnsi="Verdana" w:cs="Times-Roman"/>
          <w:sz w:val="18"/>
          <w:szCs w:val="18"/>
        </w:rPr>
        <w:t xml:space="preserve"> primeir</w:t>
      </w:r>
      <w:r w:rsidR="00B10745">
        <w:rPr>
          <w:rFonts w:ascii="Verdana" w:hAnsi="Verdana" w:cs="Times-Roman"/>
          <w:sz w:val="18"/>
          <w:szCs w:val="18"/>
        </w:rPr>
        <w:t>a colocada</w:t>
      </w:r>
      <w:r w:rsidRPr="007C1713">
        <w:rPr>
          <w:rFonts w:ascii="Verdana" w:hAnsi="Verdana" w:cs="Times-Roman"/>
          <w:sz w:val="18"/>
          <w:szCs w:val="18"/>
        </w:rPr>
        <w:t>, após a</w:t>
      </w:r>
      <w:r w:rsidR="00B10745">
        <w:rPr>
          <w:rFonts w:ascii="Verdana" w:hAnsi="Verdana" w:cs="Times-Roman"/>
          <w:sz w:val="18"/>
          <w:szCs w:val="18"/>
        </w:rPr>
        <w:t xml:space="preserve"> negociação, for desclassificada</w:t>
      </w:r>
      <w:r w:rsidRPr="007C1713">
        <w:rPr>
          <w:rFonts w:ascii="Verdana" w:hAnsi="Verdana" w:cs="Times-Roman"/>
          <w:sz w:val="18"/>
          <w:szCs w:val="18"/>
        </w:rPr>
        <w:t xml:space="preserve"> por sua</w:t>
      </w:r>
      <w:r w:rsidR="0081637B" w:rsidRPr="007C1713">
        <w:rPr>
          <w:rFonts w:ascii="Verdana" w:hAnsi="Verdana"/>
          <w:sz w:val="18"/>
          <w:szCs w:val="18"/>
        </w:rPr>
        <w:t xml:space="preserve"> </w:t>
      </w:r>
      <w:r w:rsidRPr="007C1713">
        <w:rPr>
          <w:rFonts w:ascii="Verdana" w:hAnsi="Verdana" w:cs="Times-Roman"/>
          <w:sz w:val="18"/>
          <w:szCs w:val="18"/>
        </w:rPr>
        <w:t>proposta permanecer superior ao orçamento estimado.</w:t>
      </w:r>
    </w:p>
    <w:p w:rsidR="0081637B"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o encerramento da etapa de lances da sessão pública, o Presidente da CPL poderá encaminhar,</w:t>
      </w:r>
      <w:r w:rsidR="0081637B" w:rsidRPr="007C1713">
        <w:rPr>
          <w:rFonts w:ascii="Verdana" w:hAnsi="Verdana"/>
          <w:sz w:val="18"/>
          <w:szCs w:val="18"/>
        </w:rPr>
        <w:t xml:space="preserve"> </w:t>
      </w:r>
      <w:r w:rsidRPr="007C1713">
        <w:rPr>
          <w:rFonts w:ascii="Verdana" w:hAnsi="Verdana" w:cs="Times-Roman"/>
          <w:sz w:val="18"/>
          <w:szCs w:val="18"/>
        </w:rPr>
        <w:t>pelo sistema eletrônico, contraproposta a licitante que tenha apresentado lance mais vantajoso, para que seja</w:t>
      </w:r>
      <w:r w:rsidR="0081637B" w:rsidRPr="007C1713">
        <w:rPr>
          <w:rFonts w:ascii="Verdana" w:hAnsi="Verdana"/>
          <w:sz w:val="18"/>
          <w:szCs w:val="18"/>
        </w:rPr>
        <w:t xml:space="preserve"> </w:t>
      </w:r>
      <w:r w:rsidRPr="007C1713">
        <w:rPr>
          <w:rFonts w:ascii="Verdana" w:hAnsi="Verdana" w:cs="Times-Roman"/>
          <w:sz w:val="18"/>
          <w:szCs w:val="18"/>
        </w:rPr>
        <w:t>obtida melhor proposta, observado o critério de julgamento, não se admitindo negociar condições diferentes</w:t>
      </w:r>
      <w:r w:rsidR="0081637B" w:rsidRPr="007C1713">
        <w:rPr>
          <w:rFonts w:ascii="Verdana" w:hAnsi="Verdana"/>
          <w:sz w:val="18"/>
          <w:szCs w:val="18"/>
        </w:rPr>
        <w:t xml:space="preserve"> </w:t>
      </w:r>
      <w:r w:rsidRPr="007C1713">
        <w:rPr>
          <w:rFonts w:ascii="Verdana" w:hAnsi="Verdana" w:cs="Times-Roman"/>
          <w:sz w:val="18"/>
          <w:szCs w:val="18"/>
        </w:rPr>
        <w:t>daquelas previstas no Edital.</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negociação será realizada por meio do sistema eletrônico, podendo ser acompanhada pelos</w:t>
      </w:r>
      <w:r w:rsidR="0081637B" w:rsidRPr="007C1713">
        <w:rPr>
          <w:rFonts w:ascii="Verdana" w:hAnsi="Verdana"/>
          <w:sz w:val="18"/>
          <w:szCs w:val="18"/>
        </w:rPr>
        <w:t xml:space="preserve"> </w:t>
      </w:r>
      <w:r w:rsidRPr="007C1713">
        <w:rPr>
          <w:rFonts w:ascii="Verdana" w:hAnsi="Verdana" w:cs="Times-Roman"/>
          <w:sz w:val="18"/>
          <w:szCs w:val="18"/>
        </w:rPr>
        <w:t>demais licitantes.</w:t>
      </w:r>
    </w:p>
    <w:p w:rsidR="00302A3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w:t>
      </w:r>
      <w:r w:rsidRPr="007C1713">
        <w:rPr>
          <w:rFonts w:ascii="Verdana" w:hAnsi="Verdana" w:cs="Times-Roman"/>
          <w:sz w:val="18"/>
          <w:szCs w:val="18"/>
        </w:rPr>
        <w:t xml:space="preserve"> lic</w:t>
      </w:r>
      <w:r w:rsidR="00B50DCA">
        <w:rPr>
          <w:rFonts w:ascii="Verdana" w:hAnsi="Verdana" w:cs="Times-Roman"/>
          <w:sz w:val="18"/>
          <w:szCs w:val="18"/>
        </w:rPr>
        <w:t>itante provisoriamente declarada</w:t>
      </w:r>
      <w:r w:rsidRPr="007C1713">
        <w:rPr>
          <w:rFonts w:ascii="Verdana" w:hAnsi="Verdana" w:cs="Times-Roman"/>
          <w:sz w:val="18"/>
          <w:szCs w:val="18"/>
        </w:rPr>
        <w:t xml:space="preserve"> vencedor</w:t>
      </w:r>
      <w:r w:rsidR="00480116">
        <w:rPr>
          <w:rFonts w:ascii="Verdana" w:hAnsi="Verdana" w:cs="Times-Roman"/>
          <w:sz w:val="18"/>
          <w:szCs w:val="18"/>
        </w:rPr>
        <w:t>a</w:t>
      </w:r>
      <w:r w:rsidRPr="007C1713">
        <w:rPr>
          <w:rFonts w:ascii="Verdana" w:hAnsi="Verdana" w:cs="Times-Roman"/>
          <w:sz w:val="18"/>
          <w:szCs w:val="18"/>
        </w:rPr>
        <w:t xml:space="preserve"> deverá encaminhar a carta proposta de acordo com</w:t>
      </w:r>
      <w:r w:rsidR="0081637B" w:rsidRPr="007C1713">
        <w:rPr>
          <w:rFonts w:ascii="Verdana" w:hAnsi="Verdana"/>
          <w:sz w:val="18"/>
          <w:szCs w:val="18"/>
        </w:rPr>
        <w:t xml:space="preserve"> </w:t>
      </w:r>
      <w:r w:rsidRPr="007C1713">
        <w:rPr>
          <w:rFonts w:ascii="Verdana" w:hAnsi="Verdana" w:cs="Times-Roman"/>
          <w:sz w:val="18"/>
          <w:szCs w:val="18"/>
        </w:rPr>
        <w:t>desconto final ofertado, no caso de aplicação do benefício às ME/EPP’s ou eventual negociação de melhores</w:t>
      </w:r>
      <w:r w:rsidR="00302A39" w:rsidRPr="007C1713">
        <w:rPr>
          <w:rFonts w:ascii="Verdana" w:hAnsi="Verdana"/>
          <w:sz w:val="18"/>
          <w:szCs w:val="18"/>
        </w:rPr>
        <w:t xml:space="preserve"> </w:t>
      </w:r>
      <w:r w:rsidRPr="007C1713">
        <w:rPr>
          <w:rFonts w:ascii="Verdana" w:hAnsi="Verdana" w:cs="Times-Roman"/>
          <w:sz w:val="18"/>
          <w:szCs w:val="18"/>
        </w:rPr>
        <w:t xml:space="preserve">condições para a Administração, nos termos do </w:t>
      </w:r>
      <w:r w:rsidRPr="007C1713">
        <w:rPr>
          <w:rFonts w:ascii="Verdana" w:hAnsi="Verdana" w:cs="Times-Bold"/>
          <w:bCs/>
          <w:sz w:val="18"/>
          <w:szCs w:val="18"/>
        </w:rPr>
        <w:t xml:space="preserve">item </w:t>
      </w:r>
      <w:r w:rsidRPr="007C1713">
        <w:rPr>
          <w:rFonts w:ascii="Verdana" w:hAnsi="Verdana" w:cs="Times-Roman"/>
          <w:sz w:val="18"/>
          <w:szCs w:val="18"/>
        </w:rPr>
        <w:t>a seguir.</w:t>
      </w:r>
    </w:p>
    <w:p w:rsidR="00302A39" w:rsidRPr="007C1713" w:rsidRDefault="00302A39" w:rsidP="00302A39">
      <w:pPr>
        <w:suppressAutoHyphens/>
        <w:autoSpaceDE w:val="0"/>
        <w:autoSpaceDN w:val="0"/>
        <w:adjustRightInd w:val="0"/>
        <w:spacing w:before="120" w:after="120"/>
        <w:ind w:left="1065"/>
        <w:jc w:val="both"/>
        <w:rPr>
          <w:rFonts w:ascii="Verdana" w:hAnsi="Verdana"/>
          <w:sz w:val="18"/>
          <w:szCs w:val="18"/>
          <w:u w:val="single"/>
        </w:rPr>
      </w:pPr>
    </w:p>
    <w:p w:rsidR="00302A39" w:rsidRPr="00F979C2" w:rsidRDefault="00013657"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F979C2">
        <w:rPr>
          <w:rFonts w:ascii="Verdana" w:hAnsi="Verdana" w:cs="Times-Bold"/>
          <w:b/>
          <w:bCs/>
          <w:sz w:val="18"/>
          <w:szCs w:val="18"/>
          <w:u w:val="single"/>
        </w:rPr>
        <w:t>ACEITABILIDADE DA PROPOSTA</w:t>
      </w:r>
    </w:p>
    <w:p w:rsidR="00302A39" w:rsidRPr="00F979C2" w:rsidRDefault="00B50DCA" w:rsidP="00EA5CEC">
      <w:pPr>
        <w:numPr>
          <w:ilvl w:val="1"/>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A</w:t>
      </w:r>
      <w:r w:rsidR="00013657" w:rsidRPr="00F979C2">
        <w:rPr>
          <w:rFonts w:ascii="Verdana" w:hAnsi="Verdana" w:cs="Times-Bold"/>
          <w:bCs/>
          <w:sz w:val="18"/>
          <w:szCs w:val="18"/>
        </w:rPr>
        <w:t xml:space="preserve"> licitante com proposta vencedora será convocado a enviar, por meio da opção “Enviar Anexo” do sistema eletrônico COMPRASNET, </w:t>
      </w:r>
      <w:r w:rsidR="00FF260D">
        <w:rPr>
          <w:rFonts w:ascii="Verdana" w:hAnsi="Verdana" w:cs="Times-Bold"/>
          <w:bCs/>
          <w:sz w:val="18"/>
          <w:szCs w:val="18"/>
        </w:rPr>
        <w:t>os documentos abaixo descriminados e devidamente assinados, com os valores</w:t>
      </w:r>
      <w:r w:rsidR="00302A39" w:rsidRPr="00F979C2">
        <w:rPr>
          <w:rFonts w:ascii="Verdana" w:hAnsi="Verdana"/>
          <w:sz w:val="18"/>
          <w:szCs w:val="18"/>
        </w:rPr>
        <w:t xml:space="preserve"> </w:t>
      </w:r>
      <w:r w:rsidR="00013657" w:rsidRPr="00F979C2">
        <w:rPr>
          <w:rFonts w:ascii="Verdana" w:hAnsi="Verdana" w:cs="Times-Bold"/>
          <w:bCs/>
          <w:sz w:val="18"/>
          <w:szCs w:val="18"/>
        </w:rPr>
        <w:t>ajustado</w:t>
      </w:r>
      <w:r w:rsidR="00FF260D">
        <w:rPr>
          <w:rFonts w:ascii="Verdana" w:hAnsi="Verdana" w:cs="Times-Bold"/>
          <w:bCs/>
          <w:sz w:val="18"/>
          <w:szCs w:val="18"/>
        </w:rPr>
        <w:t>s</w:t>
      </w:r>
      <w:r w:rsidR="00013657" w:rsidRPr="00F979C2">
        <w:rPr>
          <w:rFonts w:ascii="Verdana" w:hAnsi="Verdana" w:cs="Times-Bold"/>
          <w:bCs/>
          <w:sz w:val="18"/>
          <w:szCs w:val="18"/>
        </w:rPr>
        <w:t xml:space="preserve"> ao valor do desconto declarado provisoriamente vencedor</w:t>
      </w:r>
      <w:r w:rsidR="009211A5">
        <w:rPr>
          <w:rFonts w:ascii="Verdana" w:hAnsi="Verdana" w:cs="Times-Bold"/>
          <w:bCs/>
          <w:sz w:val="18"/>
          <w:szCs w:val="18"/>
        </w:rPr>
        <w:t>a</w:t>
      </w:r>
      <w:r w:rsidR="00013657" w:rsidRPr="00F979C2">
        <w:rPr>
          <w:rFonts w:ascii="Verdana" w:hAnsi="Verdana" w:cs="Times-Bold"/>
          <w:bCs/>
          <w:sz w:val="18"/>
          <w:szCs w:val="18"/>
        </w:rPr>
        <w:t>.</w:t>
      </w:r>
    </w:p>
    <w:p w:rsidR="002B0B9F" w:rsidRPr="002B0B9F" w:rsidRDefault="002B0B9F"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Roman"/>
          <w:sz w:val="18"/>
          <w:szCs w:val="18"/>
        </w:rPr>
        <w:t>– Declaração de vistoria ou de não vistoria, conforme modelos dos Anexos I e II;</w:t>
      </w:r>
    </w:p>
    <w:p w:rsidR="00F979C2" w:rsidRPr="00FF260D" w:rsidRDefault="00F979C2"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carta com a proposta comercial, conforme modelo </w:t>
      </w:r>
      <w:r w:rsidR="00FF260D">
        <w:rPr>
          <w:rFonts w:ascii="Verdana" w:hAnsi="Verdana" w:cs="Times-Bold"/>
          <w:bCs/>
          <w:sz w:val="18"/>
          <w:szCs w:val="18"/>
        </w:rPr>
        <w:t xml:space="preserve">do anexo </w:t>
      </w:r>
      <w:r w:rsidR="00370E6C">
        <w:rPr>
          <w:rFonts w:ascii="Verdana" w:hAnsi="Verdana" w:cs="Times-Bold"/>
          <w:bCs/>
          <w:sz w:val="18"/>
          <w:szCs w:val="18"/>
        </w:rPr>
        <w:t>I</w:t>
      </w:r>
      <w:r w:rsidR="004A3F18">
        <w:rPr>
          <w:rFonts w:ascii="Verdana" w:hAnsi="Verdana" w:cs="Times-Bold"/>
          <w:bCs/>
          <w:sz w:val="18"/>
          <w:szCs w:val="18"/>
        </w:rPr>
        <w:t>II</w:t>
      </w:r>
      <w:r w:rsidR="00FF260D">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contendo o orçamento dos serviços, conforme modelo do anexo </w:t>
      </w:r>
      <w:r w:rsidR="00370E6C">
        <w:rPr>
          <w:rFonts w:ascii="Verdana" w:hAnsi="Verdana" w:cs="Times-Bold"/>
          <w:bCs/>
          <w:sz w:val="18"/>
          <w:szCs w:val="18"/>
        </w:rPr>
        <w:t>V-A</w:t>
      </w:r>
      <w:r>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contendo o </w:t>
      </w:r>
      <w:r w:rsidRPr="00F979C2">
        <w:rPr>
          <w:rFonts w:ascii="Verdana" w:hAnsi="Verdana" w:cs="Times-Bold"/>
          <w:bCs/>
          <w:sz w:val="18"/>
          <w:szCs w:val="18"/>
        </w:rPr>
        <w:t>cronograma físico-financeiro</w:t>
      </w:r>
      <w:r>
        <w:rPr>
          <w:rFonts w:ascii="Verdana" w:hAnsi="Verdana" w:cs="Times-Bold"/>
          <w:bCs/>
          <w:sz w:val="18"/>
          <w:szCs w:val="18"/>
        </w:rPr>
        <w:t xml:space="preserve">, conforme modelo do anexo </w:t>
      </w:r>
      <w:r w:rsidR="00370E6C">
        <w:rPr>
          <w:rFonts w:ascii="Verdana" w:hAnsi="Verdana" w:cs="Times-Bold"/>
          <w:bCs/>
          <w:sz w:val="18"/>
          <w:szCs w:val="18"/>
        </w:rPr>
        <w:t>V-B</w:t>
      </w:r>
      <w:r>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com o detalhamento dos Benefícios/Bonificações </w:t>
      </w:r>
      <w:r w:rsidRPr="00F979C2">
        <w:rPr>
          <w:rFonts w:ascii="Verdana" w:hAnsi="Verdana" w:cs="Times-Bold"/>
          <w:bCs/>
          <w:sz w:val="18"/>
          <w:szCs w:val="18"/>
        </w:rPr>
        <w:t>e Despesas Indiretas (BDI) ou Lucro e Despesas Indiretas (LDI)</w:t>
      </w:r>
      <w:r>
        <w:rPr>
          <w:rFonts w:ascii="Verdana" w:hAnsi="Verdana" w:cs="Times-Bold"/>
          <w:bCs/>
          <w:sz w:val="18"/>
          <w:szCs w:val="18"/>
        </w:rPr>
        <w:t xml:space="preserve">, conforme modelo do anexo </w:t>
      </w:r>
      <w:r w:rsidR="00370E6C">
        <w:rPr>
          <w:rFonts w:ascii="Verdana" w:hAnsi="Verdana" w:cs="Times-Bold"/>
          <w:bCs/>
          <w:sz w:val="18"/>
          <w:szCs w:val="18"/>
        </w:rPr>
        <w:t>V-C</w:t>
      </w:r>
      <w:r>
        <w:rPr>
          <w:rFonts w:ascii="Verdana" w:hAnsi="Verdana" w:cs="Times-Bold"/>
          <w:bCs/>
          <w:sz w:val="18"/>
          <w:szCs w:val="18"/>
        </w:rPr>
        <w:t>; e</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FF260D">
        <w:rPr>
          <w:rFonts w:ascii="Verdana" w:hAnsi="Verdana" w:cs="Times-Bold"/>
          <w:bCs/>
          <w:sz w:val="18"/>
          <w:szCs w:val="18"/>
        </w:rPr>
        <w:t xml:space="preserve">– A planilha com detalhamento dos </w:t>
      </w:r>
      <w:r w:rsidRPr="00F979C2">
        <w:rPr>
          <w:rFonts w:ascii="Verdana" w:hAnsi="Verdana" w:cs="Times-Bold"/>
          <w:bCs/>
          <w:sz w:val="18"/>
          <w:szCs w:val="18"/>
        </w:rPr>
        <w:t>encargos sociais e obrigações trabalhistas</w:t>
      </w:r>
      <w:r>
        <w:rPr>
          <w:rFonts w:ascii="Verdana" w:hAnsi="Verdana" w:cs="Times-Bold"/>
          <w:bCs/>
          <w:sz w:val="18"/>
          <w:szCs w:val="18"/>
        </w:rPr>
        <w:t xml:space="preserve">, conforme modelo do anexo </w:t>
      </w:r>
      <w:r w:rsidR="00370E6C">
        <w:rPr>
          <w:rFonts w:ascii="Verdana" w:hAnsi="Verdana" w:cs="Times-Bold"/>
          <w:bCs/>
          <w:sz w:val="18"/>
          <w:szCs w:val="18"/>
        </w:rPr>
        <w:t>V-D</w:t>
      </w:r>
      <w:r>
        <w:rPr>
          <w:rFonts w:ascii="Verdana" w:hAnsi="Verdana" w:cs="Times-Bold"/>
          <w:bCs/>
          <w:sz w:val="18"/>
          <w:szCs w:val="18"/>
        </w:rPr>
        <w:t>.</w:t>
      </w:r>
    </w:p>
    <w:p w:rsidR="00290093" w:rsidRPr="00290093" w:rsidRDefault="00290093" w:rsidP="00EA5CE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lastRenderedPageBreak/>
        <w:t xml:space="preserve">– A licitante vencedora deverá enviar </w:t>
      </w:r>
      <w:r w:rsidRPr="008D0644">
        <w:rPr>
          <w:rFonts w:ascii="Verdana" w:hAnsi="Verdana" w:cs="Times-Roman"/>
          <w:b/>
          <w:sz w:val="18"/>
          <w:szCs w:val="18"/>
        </w:rPr>
        <w:t>as planilhas utilizando os aplicativos Excel e também o aplicativo Adobe Acrobat Reader</w:t>
      </w:r>
      <w:r w:rsidR="008D0644">
        <w:rPr>
          <w:rFonts w:ascii="Verdana" w:hAnsi="Verdana" w:cs="Times-Roman"/>
          <w:b/>
          <w:sz w:val="18"/>
          <w:szCs w:val="18"/>
        </w:rPr>
        <w:t xml:space="preserve"> ou semelhante</w:t>
      </w:r>
      <w:r w:rsidR="0062701F">
        <w:rPr>
          <w:rFonts w:ascii="Verdana" w:hAnsi="Verdana" w:cs="Times-Roman"/>
          <w:b/>
          <w:sz w:val="18"/>
          <w:szCs w:val="18"/>
        </w:rPr>
        <w:t>s</w:t>
      </w:r>
      <w:r w:rsidRPr="008D0644">
        <w:rPr>
          <w:rFonts w:ascii="Verdana" w:hAnsi="Verdana" w:cs="Times-Roman"/>
          <w:b/>
          <w:sz w:val="18"/>
          <w:szCs w:val="18"/>
        </w:rPr>
        <w:t>,</w:t>
      </w:r>
      <w:r>
        <w:rPr>
          <w:rFonts w:ascii="Verdana" w:hAnsi="Verdana" w:cs="Times-Roman"/>
          <w:sz w:val="18"/>
          <w:szCs w:val="18"/>
        </w:rPr>
        <w:t xml:space="preserve"> nas extensões </w:t>
      </w:r>
      <w:r w:rsidR="00572F5F">
        <w:rPr>
          <w:rFonts w:ascii="Verdana" w:hAnsi="Verdana" w:cs="Times-Roman"/>
          <w:sz w:val="18"/>
          <w:szCs w:val="18"/>
        </w:rPr>
        <w:t>.</w:t>
      </w:r>
      <w:r>
        <w:rPr>
          <w:rFonts w:ascii="Verdana" w:hAnsi="Verdana" w:cs="Times-Roman"/>
          <w:sz w:val="18"/>
          <w:szCs w:val="18"/>
        </w:rPr>
        <w:t xml:space="preserve">exe e </w:t>
      </w:r>
      <w:r w:rsidR="00572F5F">
        <w:rPr>
          <w:rFonts w:ascii="Verdana" w:hAnsi="Verdana" w:cs="Times-Roman"/>
          <w:sz w:val="18"/>
          <w:szCs w:val="18"/>
        </w:rPr>
        <w:t>.pdf</w:t>
      </w:r>
      <w:r>
        <w:rPr>
          <w:rFonts w:ascii="Verdana" w:hAnsi="Verdana" w:cs="Times-Roman"/>
          <w:sz w:val="18"/>
          <w:szCs w:val="18"/>
        </w:rPr>
        <w:t xml:space="preserve">, sendo que os arquivos na extensão </w:t>
      </w:r>
      <w:r w:rsidR="00572F5F">
        <w:rPr>
          <w:rFonts w:ascii="Verdana" w:hAnsi="Verdana" w:cs="Times-Roman"/>
          <w:sz w:val="18"/>
          <w:szCs w:val="18"/>
        </w:rPr>
        <w:t>.pdf</w:t>
      </w:r>
      <w:r>
        <w:rPr>
          <w:rFonts w:ascii="Verdana" w:hAnsi="Verdana" w:cs="Times-Roman"/>
          <w:sz w:val="18"/>
          <w:szCs w:val="18"/>
        </w:rPr>
        <w:t xml:space="preserve"> deverão ser assinados pelo responsáve</w:t>
      </w:r>
      <w:r w:rsidR="008D0644">
        <w:rPr>
          <w:rFonts w:ascii="Verdana" w:hAnsi="Verdana" w:cs="Times-Roman"/>
          <w:sz w:val="18"/>
          <w:szCs w:val="18"/>
        </w:rPr>
        <w:t>l</w:t>
      </w:r>
      <w:r>
        <w:rPr>
          <w:rFonts w:ascii="Verdana" w:hAnsi="Verdana" w:cs="Times-Roman"/>
          <w:sz w:val="18"/>
          <w:szCs w:val="18"/>
        </w:rPr>
        <w:t xml:space="preserve"> técnico e/ou legal.</w:t>
      </w:r>
    </w:p>
    <w:p w:rsidR="00302A39" w:rsidRPr="00FF260D"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FF260D">
        <w:rPr>
          <w:rFonts w:ascii="Verdana" w:hAnsi="Verdana" w:cs="Times-Bold"/>
          <w:bCs/>
          <w:sz w:val="18"/>
          <w:szCs w:val="18"/>
        </w:rPr>
        <w:t xml:space="preserve">– </w:t>
      </w:r>
      <w:r w:rsidR="00B50DCA">
        <w:rPr>
          <w:rFonts w:ascii="Verdana" w:hAnsi="Verdana" w:cs="Times-Roman"/>
          <w:sz w:val="18"/>
          <w:szCs w:val="18"/>
        </w:rPr>
        <w:t>A</w:t>
      </w:r>
      <w:r w:rsidRPr="00FF260D">
        <w:rPr>
          <w:rFonts w:ascii="Verdana" w:hAnsi="Verdana" w:cs="Times-Roman"/>
          <w:sz w:val="18"/>
          <w:szCs w:val="18"/>
        </w:rPr>
        <w:t xml:space="preserve"> licitante vencedor</w:t>
      </w:r>
      <w:r w:rsidR="00B50DCA">
        <w:rPr>
          <w:rFonts w:ascii="Verdana" w:hAnsi="Verdana" w:cs="Times-Roman"/>
          <w:sz w:val="18"/>
          <w:szCs w:val="18"/>
        </w:rPr>
        <w:t>a</w:t>
      </w:r>
      <w:r w:rsidRPr="00FF260D">
        <w:rPr>
          <w:rFonts w:ascii="Verdana" w:hAnsi="Verdana" w:cs="Times-Roman"/>
          <w:sz w:val="18"/>
          <w:szCs w:val="18"/>
        </w:rPr>
        <w:t xml:space="preserve"> deverá encaminhar tempestivamente os documentos supracitados</w:t>
      </w:r>
      <w:r w:rsidR="00302A39" w:rsidRPr="00FF260D">
        <w:rPr>
          <w:rFonts w:ascii="Verdana" w:hAnsi="Verdana" w:cs="Times-Roman"/>
          <w:sz w:val="18"/>
          <w:szCs w:val="18"/>
        </w:rPr>
        <w:t>,</w:t>
      </w:r>
      <w:r w:rsidRPr="00FF260D">
        <w:rPr>
          <w:rFonts w:ascii="Verdana" w:hAnsi="Verdana" w:cs="Times-Roman"/>
          <w:sz w:val="18"/>
          <w:szCs w:val="18"/>
        </w:rPr>
        <w:t xml:space="preserve"> </w:t>
      </w:r>
      <w:r w:rsidR="00302A39" w:rsidRPr="00FF260D">
        <w:rPr>
          <w:rFonts w:ascii="Verdana" w:hAnsi="Verdana" w:cs="Times-Roman"/>
          <w:sz w:val="18"/>
          <w:szCs w:val="18"/>
        </w:rPr>
        <w:t xml:space="preserve">no prazo </w:t>
      </w:r>
      <w:r w:rsidR="00FF260D">
        <w:rPr>
          <w:rFonts w:ascii="Verdana" w:hAnsi="Verdana" w:cs="Times-Roman"/>
          <w:sz w:val="18"/>
          <w:szCs w:val="18"/>
        </w:rPr>
        <w:t xml:space="preserve">a ser estipulado </w:t>
      </w:r>
      <w:r w:rsidR="00302A39" w:rsidRPr="00FF260D">
        <w:rPr>
          <w:rFonts w:ascii="Verdana" w:hAnsi="Verdana" w:cs="Times-Roman"/>
          <w:sz w:val="18"/>
          <w:szCs w:val="18"/>
        </w:rPr>
        <w:t>de no mínimo 02 (duas) horas</w:t>
      </w:r>
      <w:r w:rsidR="00FF260D">
        <w:rPr>
          <w:rFonts w:ascii="Verdana" w:hAnsi="Verdana" w:cs="Times-Roman"/>
          <w:sz w:val="18"/>
          <w:szCs w:val="18"/>
        </w:rPr>
        <w:t xml:space="preserve">, </w:t>
      </w:r>
      <w:r w:rsidR="00370E6C">
        <w:rPr>
          <w:rFonts w:ascii="Verdana" w:hAnsi="Verdana" w:cs="Times-Roman"/>
          <w:sz w:val="18"/>
          <w:szCs w:val="18"/>
        </w:rPr>
        <w:t xml:space="preserve">quando </w:t>
      </w:r>
      <w:r w:rsidRPr="00FF260D">
        <w:rPr>
          <w:rFonts w:ascii="Verdana" w:hAnsi="Verdana" w:cs="Times-Roman"/>
          <w:sz w:val="18"/>
          <w:szCs w:val="18"/>
        </w:rPr>
        <w:t>solicita</w:t>
      </w:r>
      <w:r w:rsidR="00FF260D">
        <w:rPr>
          <w:rFonts w:ascii="Verdana" w:hAnsi="Verdana" w:cs="Times-Roman"/>
          <w:sz w:val="18"/>
          <w:szCs w:val="18"/>
        </w:rPr>
        <w:t>do</w:t>
      </w:r>
      <w:r w:rsidRPr="00FF260D">
        <w:rPr>
          <w:rFonts w:ascii="Verdana" w:hAnsi="Verdana" w:cs="Times-Roman"/>
          <w:sz w:val="18"/>
          <w:szCs w:val="18"/>
        </w:rPr>
        <w:t xml:space="preserve"> </w:t>
      </w:r>
      <w:r w:rsidR="00302A39" w:rsidRPr="00FF260D">
        <w:rPr>
          <w:rFonts w:ascii="Verdana" w:hAnsi="Verdana" w:cs="Times-Roman"/>
          <w:sz w:val="18"/>
          <w:szCs w:val="18"/>
        </w:rPr>
        <w:t>pelo</w:t>
      </w:r>
      <w:r w:rsidRPr="00FF260D">
        <w:rPr>
          <w:rFonts w:ascii="Verdana" w:hAnsi="Verdana" w:cs="Times-Roman"/>
          <w:sz w:val="18"/>
          <w:szCs w:val="18"/>
        </w:rPr>
        <w:t xml:space="preserve"> Presidente da CPL</w:t>
      </w:r>
      <w:r w:rsidR="00302A39" w:rsidRPr="00FF260D">
        <w:rPr>
          <w:rFonts w:ascii="Verdana" w:hAnsi="Verdana" w:cs="Times-Roman"/>
          <w:sz w:val="18"/>
          <w:szCs w:val="18"/>
        </w:rPr>
        <w:t>,</w:t>
      </w:r>
      <w:r w:rsidRPr="00FF260D">
        <w:rPr>
          <w:rFonts w:ascii="Verdana" w:hAnsi="Verdana" w:cs="Times-Roman"/>
          <w:sz w:val="18"/>
          <w:szCs w:val="18"/>
        </w:rPr>
        <w:t xml:space="preserve"> pelo </w:t>
      </w:r>
      <w:r w:rsidRPr="00FF260D">
        <w:rPr>
          <w:rFonts w:ascii="Verdana" w:hAnsi="Verdana" w:cs="Times-Italic"/>
          <w:i/>
          <w:iCs/>
          <w:sz w:val="18"/>
          <w:szCs w:val="18"/>
        </w:rPr>
        <w:t xml:space="preserve">chat </w:t>
      </w:r>
      <w:r w:rsidRPr="00FF260D">
        <w:rPr>
          <w:rFonts w:ascii="Verdana" w:hAnsi="Verdana" w:cs="Times-Roman"/>
          <w:sz w:val="18"/>
          <w:szCs w:val="18"/>
        </w:rPr>
        <w:t>do sistema eletrônico,</w:t>
      </w:r>
      <w:r w:rsidR="00302A39" w:rsidRPr="00FF260D">
        <w:rPr>
          <w:rFonts w:ascii="Verdana" w:hAnsi="Verdana" w:cs="Times-Roman"/>
          <w:sz w:val="18"/>
          <w:szCs w:val="18"/>
        </w:rPr>
        <w:t xml:space="preserve"> </w:t>
      </w:r>
      <w:r w:rsidRPr="00FF260D">
        <w:rPr>
          <w:rFonts w:ascii="Verdana" w:hAnsi="Verdana" w:cs="Times-Roman"/>
          <w:sz w:val="18"/>
          <w:szCs w:val="18"/>
        </w:rPr>
        <w:t xml:space="preserve">podendo este prazo ser prorrogado a critério da </w:t>
      </w:r>
      <w:r w:rsidR="00370E6C">
        <w:rPr>
          <w:rFonts w:ascii="Verdana" w:hAnsi="Verdana" w:cs="Times-Roman"/>
          <w:sz w:val="18"/>
          <w:szCs w:val="18"/>
        </w:rPr>
        <w:t>C</w:t>
      </w:r>
      <w:r w:rsidR="00480116">
        <w:rPr>
          <w:rFonts w:ascii="Verdana" w:hAnsi="Verdana" w:cs="Times-Roman"/>
          <w:sz w:val="18"/>
          <w:szCs w:val="18"/>
        </w:rPr>
        <w:t>PL</w:t>
      </w:r>
      <w:r w:rsidRPr="00FF260D">
        <w:rPr>
          <w:rFonts w:ascii="Verdana" w:hAnsi="Verdana" w:cs="Times-Roman"/>
          <w:sz w:val="18"/>
          <w:szCs w:val="18"/>
        </w:rPr>
        <w:t>, desde que solicitado pel</w:t>
      </w:r>
      <w:r w:rsidR="00B50DCA">
        <w:rPr>
          <w:rFonts w:ascii="Verdana" w:hAnsi="Verdana" w:cs="Times-Roman"/>
          <w:sz w:val="18"/>
          <w:szCs w:val="18"/>
        </w:rPr>
        <w:t>a licitante</w:t>
      </w:r>
      <w:r w:rsidRPr="00FF260D">
        <w:rPr>
          <w:rFonts w:ascii="Verdana" w:hAnsi="Verdana" w:cs="Times-Roman"/>
          <w:sz w:val="18"/>
          <w:szCs w:val="18"/>
        </w:rPr>
        <w:t>.</w:t>
      </w:r>
    </w:p>
    <w:p w:rsidR="00302A39" w:rsidRPr="007C1713" w:rsidRDefault="00013657" w:rsidP="00673517">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Dentro do prazo </w:t>
      </w:r>
      <w:r w:rsidR="0062701F">
        <w:rPr>
          <w:rFonts w:ascii="Verdana" w:hAnsi="Verdana" w:cs="Times-Roman"/>
          <w:sz w:val="18"/>
          <w:szCs w:val="18"/>
        </w:rPr>
        <w:t xml:space="preserve">a ser </w:t>
      </w:r>
      <w:r w:rsidRPr="007C1713">
        <w:rPr>
          <w:rFonts w:ascii="Verdana" w:hAnsi="Verdana" w:cs="Times-Roman"/>
          <w:sz w:val="18"/>
          <w:szCs w:val="18"/>
        </w:rPr>
        <w:t>estabelecido</w:t>
      </w:r>
      <w:r w:rsidR="0062701F">
        <w:rPr>
          <w:rFonts w:ascii="Verdana" w:hAnsi="Verdana" w:cs="Times-Roman"/>
          <w:sz w:val="18"/>
          <w:szCs w:val="18"/>
        </w:rPr>
        <w:t xml:space="preserve"> pelo Presidente de CPL</w:t>
      </w:r>
      <w:r w:rsidRPr="007C1713">
        <w:rPr>
          <w:rFonts w:ascii="Verdana" w:hAnsi="Verdana" w:cs="Times-Roman"/>
          <w:sz w:val="18"/>
          <w:szCs w:val="18"/>
        </w:rPr>
        <w:t>, poderão ser remetidos, por iniciativa d</w:t>
      </w:r>
      <w:r w:rsidR="00B50DCA">
        <w:rPr>
          <w:rFonts w:ascii="Verdana" w:hAnsi="Verdana" w:cs="Times-Roman"/>
          <w:sz w:val="18"/>
          <w:szCs w:val="18"/>
        </w:rPr>
        <w:t>a licitante</w:t>
      </w:r>
      <w:r w:rsidRPr="007C1713">
        <w:rPr>
          <w:rFonts w:ascii="Verdana" w:hAnsi="Verdana" w:cs="Times-Roman"/>
          <w:sz w:val="18"/>
          <w:szCs w:val="18"/>
        </w:rPr>
        <w:t>, tantos</w:t>
      </w:r>
      <w:r w:rsidR="00302A39" w:rsidRPr="007C1713">
        <w:rPr>
          <w:rFonts w:ascii="Verdana" w:hAnsi="Verdana" w:cs="Times-Roman"/>
          <w:sz w:val="18"/>
          <w:szCs w:val="18"/>
        </w:rPr>
        <w:t xml:space="preserve"> </w:t>
      </w:r>
      <w:r w:rsidRPr="007C1713">
        <w:rPr>
          <w:rFonts w:ascii="Verdana" w:hAnsi="Verdana" w:cs="Times-Roman"/>
          <w:sz w:val="18"/>
          <w:szCs w:val="18"/>
        </w:rPr>
        <w:t>quantos forem os documentos complementares ou retificadores afetos aos documentos solicitados no</w:t>
      </w:r>
      <w:r w:rsidR="00302A39" w:rsidRPr="007C1713">
        <w:rPr>
          <w:rFonts w:ascii="Verdana" w:hAnsi="Verdana" w:cs="Times-Roman"/>
          <w:sz w:val="18"/>
          <w:szCs w:val="18"/>
        </w:rPr>
        <w:t xml:space="preserve"> </w:t>
      </w:r>
      <w:r w:rsidRPr="007C1713">
        <w:rPr>
          <w:rFonts w:ascii="Verdana" w:hAnsi="Verdana" w:cs="Times-Italic"/>
          <w:i/>
          <w:iCs/>
          <w:sz w:val="18"/>
          <w:szCs w:val="18"/>
        </w:rPr>
        <w:t>caput</w:t>
      </w:r>
      <w:r w:rsidRPr="007C1713">
        <w:rPr>
          <w:rFonts w:ascii="Verdana" w:hAnsi="Verdana" w:cs="Times-Roman"/>
          <w:sz w:val="18"/>
          <w:szCs w:val="18"/>
        </w:rPr>
        <w:t>.</w:t>
      </w:r>
    </w:p>
    <w:p w:rsidR="00302A39" w:rsidRPr="007C1713" w:rsidRDefault="00302A39"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w:t>
      </w:r>
      <w:r w:rsidR="00013657" w:rsidRPr="007C1713">
        <w:rPr>
          <w:rFonts w:ascii="Verdana" w:hAnsi="Verdana" w:cs="Times-Roman"/>
          <w:sz w:val="18"/>
          <w:szCs w:val="18"/>
        </w:rPr>
        <w:t xml:space="preserve"> Neste caso, </w:t>
      </w:r>
      <w:r w:rsidR="00B50DCA">
        <w:rPr>
          <w:rFonts w:ascii="Verdana" w:hAnsi="Verdana" w:cs="Times-Roman"/>
          <w:sz w:val="18"/>
          <w:szCs w:val="18"/>
        </w:rPr>
        <w:t>a licitante</w:t>
      </w:r>
      <w:r w:rsidR="00013657" w:rsidRPr="007C1713">
        <w:rPr>
          <w:rFonts w:ascii="Verdana" w:hAnsi="Verdana" w:cs="Times-Roman"/>
          <w:sz w:val="18"/>
          <w:szCs w:val="18"/>
        </w:rPr>
        <w:t xml:space="preserve"> deve manifestar o desejo de envio de nova documentação, </w:t>
      </w:r>
      <w:r w:rsidR="00013657" w:rsidRPr="007C1713">
        <w:rPr>
          <w:rFonts w:ascii="Verdana" w:hAnsi="Verdana" w:cs="Times-Bold"/>
          <w:bCs/>
          <w:sz w:val="18"/>
          <w:szCs w:val="18"/>
        </w:rPr>
        <w:t>através do</w:t>
      </w:r>
      <w:r w:rsidRPr="007C1713">
        <w:rPr>
          <w:rFonts w:ascii="Verdana" w:hAnsi="Verdana" w:cs="Times-Bold"/>
          <w:bCs/>
          <w:sz w:val="18"/>
          <w:szCs w:val="18"/>
        </w:rPr>
        <w:t xml:space="preserve"> </w:t>
      </w:r>
      <w:r w:rsidR="00013657" w:rsidRPr="007C1713">
        <w:rPr>
          <w:rFonts w:ascii="Verdana" w:hAnsi="Verdana" w:cs="Times-BoldItalic"/>
          <w:bCs/>
          <w:i/>
          <w:iCs/>
          <w:sz w:val="18"/>
          <w:szCs w:val="18"/>
        </w:rPr>
        <w:t xml:space="preserve">chat </w:t>
      </w:r>
      <w:r w:rsidR="00013657" w:rsidRPr="007C1713">
        <w:rPr>
          <w:rFonts w:ascii="Verdana" w:hAnsi="Verdana" w:cs="Times-Bold"/>
          <w:bCs/>
          <w:sz w:val="18"/>
          <w:szCs w:val="18"/>
        </w:rPr>
        <w:t>do sistema ou pelo endereço eletrônico indicado neste Edital</w:t>
      </w:r>
      <w:r w:rsidR="00013657" w:rsidRPr="007C1713">
        <w:rPr>
          <w:rFonts w:ascii="Verdana" w:hAnsi="Verdana" w:cs="Times-Roman"/>
          <w:sz w:val="18"/>
          <w:szCs w:val="18"/>
        </w:rPr>
        <w:t>, hipótese em</w:t>
      </w:r>
      <w:r w:rsidRPr="007C1713">
        <w:rPr>
          <w:rFonts w:ascii="Verdana" w:hAnsi="Verdana" w:cs="Times-Roman"/>
          <w:sz w:val="18"/>
          <w:szCs w:val="18"/>
        </w:rPr>
        <w:t xml:space="preserve"> </w:t>
      </w:r>
      <w:r w:rsidR="00013657" w:rsidRPr="007C1713">
        <w:rPr>
          <w:rFonts w:ascii="Verdana" w:hAnsi="Verdana" w:cs="Times-Roman"/>
          <w:sz w:val="18"/>
          <w:szCs w:val="18"/>
        </w:rPr>
        <w:t xml:space="preserve">que o Presidente da CPL fará, </w:t>
      </w:r>
      <w:r w:rsidR="00013657" w:rsidRPr="007C1713">
        <w:rPr>
          <w:rFonts w:ascii="Verdana" w:hAnsi="Verdana" w:cs="Times-Bold"/>
          <w:bCs/>
          <w:sz w:val="18"/>
          <w:szCs w:val="18"/>
        </w:rPr>
        <w:t>caso seja necessário</w:t>
      </w:r>
      <w:r w:rsidR="00013657" w:rsidRPr="007C1713">
        <w:rPr>
          <w:rFonts w:ascii="Verdana" w:hAnsi="Verdana" w:cs="Times-Roman"/>
          <w:sz w:val="18"/>
          <w:szCs w:val="18"/>
        </w:rPr>
        <w:t>, novo uso da funcionalidade “Convocar Anexo”.</w:t>
      </w:r>
    </w:p>
    <w:p w:rsidR="001E0613"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No caso de comprovada inviabilidade ou dificuldade de envio ou recebimento da</w:t>
      </w:r>
      <w:r w:rsidR="001E0613" w:rsidRPr="007C1713">
        <w:rPr>
          <w:rFonts w:ascii="Verdana" w:hAnsi="Verdana" w:cs="Times-Roman"/>
          <w:sz w:val="18"/>
          <w:szCs w:val="18"/>
        </w:rPr>
        <w:t xml:space="preserve"> </w:t>
      </w:r>
      <w:r w:rsidRPr="007C1713">
        <w:rPr>
          <w:rFonts w:ascii="Verdana" w:hAnsi="Verdana" w:cs="Times-Roman"/>
          <w:sz w:val="18"/>
          <w:szCs w:val="18"/>
        </w:rPr>
        <w:t>documentação pelo sistema eletrônico COMPRASNET, a documentação poderá ser enviada para o</w:t>
      </w:r>
      <w:r w:rsidR="001E0613" w:rsidRPr="007C1713">
        <w:rPr>
          <w:rFonts w:ascii="Verdana" w:hAnsi="Verdana" w:cs="Times-Roman"/>
          <w:sz w:val="18"/>
          <w:szCs w:val="18"/>
        </w:rPr>
        <w:t xml:space="preserve"> </w:t>
      </w:r>
      <w:r w:rsidRPr="007C1713">
        <w:rPr>
          <w:rFonts w:ascii="Verdana" w:hAnsi="Verdana" w:cs="Times-Roman"/>
          <w:sz w:val="18"/>
          <w:szCs w:val="18"/>
        </w:rPr>
        <w:t>endereço eletrônico</w:t>
      </w:r>
      <w:r w:rsidR="00370E6C">
        <w:rPr>
          <w:rFonts w:ascii="Verdana" w:hAnsi="Verdana" w:cs="Times-Roman"/>
          <w:sz w:val="18"/>
          <w:szCs w:val="18"/>
        </w:rPr>
        <w:t xml:space="preserve"> – </w:t>
      </w:r>
      <w:hyperlink r:id="rId21" w:history="1">
        <w:r w:rsidR="00370E6C" w:rsidRPr="00E061D7">
          <w:rPr>
            <w:rStyle w:val="Hyperlink"/>
            <w:rFonts w:ascii="Verdana" w:hAnsi="Verdana" w:cs="Times-Roman"/>
            <w:sz w:val="18"/>
            <w:szCs w:val="18"/>
          </w:rPr>
          <w:t>cpl@id.uff.br</w:t>
        </w:r>
      </w:hyperlink>
      <w:r w:rsidR="00480116">
        <w:rPr>
          <w:rStyle w:val="Hyperlink"/>
          <w:rFonts w:ascii="Verdana" w:hAnsi="Verdana" w:cs="Times-Roman"/>
          <w:sz w:val="18"/>
          <w:szCs w:val="18"/>
        </w:rPr>
        <w:t>.</w:t>
      </w:r>
      <w:r w:rsidR="00F9638A">
        <w:rPr>
          <w:rFonts w:ascii="Verdana" w:hAnsi="Verdana" w:cs="Times-Roman"/>
          <w:sz w:val="18"/>
          <w:szCs w:val="18"/>
        </w:rPr>
        <w:t>. P</w:t>
      </w:r>
      <w:r w:rsidR="00480116" w:rsidRPr="007C1713">
        <w:rPr>
          <w:rFonts w:ascii="Verdana" w:hAnsi="Verdana" w:cs="Times-Roman"/>
          <w:sz w:val="18"/>
          <w:szCs w:val="18"/>
        </w:rPr>
        <w:t>osteriormente</w:t>
      </w:r>
      <w:r w:rsidR="00F9638A">
        <w:rPr>
          <w:rFonts w:ascii="Verdana" w:hAnsi="Verdana" w:cs="Times-Roman"/>
          <w:sz w:val="18"/>
          <w:szCs w:val="18"/>
        </w:rPr>
        <w:t>,</w:t>
      </w:r>
      <w:r w:rsidR="00480116" w:rsidRPr="007C1713">
        <w:rPr>
          <w:rFonts w:ascii="Verdana" w:hAnsi="Verdana" w:cs="Times-Roman"/>
          <w:sz w:val="18"/>
          <w:szCs w:val="18"/>
        </w:rPr>
        <w:t xml:space="preserve"> </w:t>
      </w:r>
      <w:r w:rsidRPr="007C1713">
        <w:rPr>
          <w:rFonts w:ascii="Verdana" w:hAnsi="Verdana" w:cs="Times-Roman"/>
          <w:sz w:val="18"/>
          <w:szCs w:val="18"/>
        </w:rPr>
        <w:t>tal documentação</w:t>
      </w:r>
      <w:r w:rsidR="001E0613" w:rsidRPr="007C1713">
        <w:rPr>
          <w:rFonts w:ascii="Verdana" w:hAnsi="Verdana" w:cs="Times-Roman"/>
          <w:sz w:val="18"/>
          <w:szCs w:val="18"/>
        </w:rPr>
        <w:t xml:space="preserve"> </w:t>
      </w:r>
      <w:r w:rsidR="00F9638A">
        <w:rPr>
          <w:rFonts w:ascii="Verdana" w:hAnsi="Verdana" w:cs="Times-Roman"/>
          <w:sz w:val="18"/>
          <w:szCs w:val="18"/>
        </w:rPr>
        <w:t xml:space="preserve">deverá obrigatoriamente ser </w:t>
      </w:r>
      <w:r w:rsidR="001E0613" w:rsidRPr="007C1713">
        <w:rPr>
          <w:rFonts w:ascii="Verdana" w:hAnsi="Verdana" w:cs="Times-Roman"/>
          <w:sz w:val="18"/>
          <w:szCs w:val="18"/>
        </w:rPr>
        <w:t>lançada no chat do sistema eletrônico para ser</w:t>
      </w:r>
      <w:r w:rsidRPr="007C1713">
        <w:rPr>
          <w:rFonts w:ascii="Verdana" w:hAnsi="Verdana" w:cs="Times-Roman"/>
          <w:sz w:val="18"/>
          <w:szCs w:val="18"/>
        </w:rPr>
        <w:t xml:space="preserve"> conheci</w:t>
      </w:r>
      <w:r w:rsidR="00F9638A">
        <w:rPr>
          <w:rFonts w:ascii="Verdana" w:hAnsi="Verdana" w:cs="Times-Roman"/>
          <w:sz w:val="18"/>
          <w:szCs w:val="18"/>
        </w:rPr>
        <w:t>da</w:t>
      </w:r>
      <w:r w:rsidRPr="007C1713">
        <w:rPr>
          <w:rFonts w:ascii="Verdana" w:hAnsi="Verdana" w:cs="Times-Roman"/>
          <w:sz w:val="18"/>
          <w:szCs w:val="18"/>
        </w:rPr>
        <w:t xml:space="preserve"> </w:t>
      </w:r>
      <w:r w:rsidR="00F9638A">
        <w:rPr>
          <w:rFonts w:ascii="Verdana" w:hAnsi="Verdana" w:cs="Times-Roman"/>
          <w:sz w:val="18"/>
          <w:szCs w:val="18"/>
        </w:rPr>
        <w:t>por</w:t>
      </w:r>
      <w:r w:rsidRPr="007C1713">
        <w:rPr>
          <w:rFonts w:ascii="Verdana" w:hAnsi="Verdana" w:cs="Times-Roman"/>
          <w:sz w:val="18"/>
          <w:szCs w:val="18"/>
        </w:rPr>
        <w:t xml:space="preserve"> todos os participantes.</w:t>
      </w:r>
    </w:p>
    <w:p w:rsidR="001E0613"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Depois de transcorrido o prazo estabelecido </w:t>
      </w:r>
      <w:r w:rsidR="001E0613" w:rsidRPr="007C1713">
        <w:rPr>
          <w:rFonts w:ascii="Verdana" w:hAnsi="Verdana" w:cs="Times-Roman"/>
          <w:sz w:val="18"/>
          <w:szCs w:val="18"/>
        </w:rPr>
        <w:t>para ser enviad</w:t>
      </w:r>
      <w:r w:rsidR="00673517">
        <w:rPr>
          <w:rFonts w:ascii="Verdana" w:hAnsi="Verdana" w:cs="Times-Roman"/>
          <w:sz w:val="18"/>
          <w:szCs w:val="18"/>
        </w:rPr>
        <w:t>a</w:t>
      </w:r>
      <w:r w:rsidR="001E0613" w:rsidRPr="007C1713">
        <w:rPr>
          <w:rFonts w:ascii="Verdana" w:hAnsi="Verdana" w:cs="Times-Roman"/>
          <w:sz w:val="18"/>
          <w:szCs w:val="18"/>
        </w:rPr>
        <w:t xml:space="preserve"> a docume</w:t>
      </w:r>
      <w:r w:rsidR="00B50DCA">
        <w:rPr>
          <w:rFonts w:ascii="Verdana" w:hAnsi="Verdana" w:cs="Times-Roman"/>
          <w:sz w:val="18"/>
          <w:szCs w:val="18"/>
        </w:rPr>
        <w:t>ntação da licitante classificada</w:t>
      </w:r>
      <w:r w:rsidR="001E0613" w:rsidRPr="007C1713">
        <w:rPr>
          <w:rFonts w:ascii="Verdana" w:hAnsi="Verdana" w:cs="Times-Roman"/>
          <w:sz w:val="18"/>
          <w:szCs w:val="18"/>
        </w:rPr>
        <w:t xml:space="preserve"> em primeiro lugar</w:t>
      </w:r>
      <w:r w:rsidRPr="007C1713">
        <w:rPr>
          <w:rFonts w:ascii="Verdana" w:hAnsi="Verdana" w:cs="Times-Roman"/>
          <w:sz w:val="18"/>
          <w:szCs w:val="18"/>
        </w:rPr>
        <w:t>, não será considerado, para fins</w:t>
      </w:r>
      <w:r w:rsidR="001E0613" w:rsidRPr="007C1713">
        <w:rPr>
          <w:rFonts w:ascii="Verdana" w:hAnsi="Verdana" w:cs="Times-Roman"/>
          <w:sz w:val="18"/>
          <w:szCs w:val="18"/>
        </w:rPr>
        <w:t xml:space="preserve"> </w:t>
      </w:r>
      <w:r w:rsidRPr="007C1713">
        <w:rPr>
          <w:rFonts w:ascii="Verdana" w:hAnsi="Verdana" w:cs="Times-Roman"/>
          <w:sz w:val="18"/>
          <w:szCs w:val="18"/>
        </w:rPr>
        <w:t xml:space="preserve">de análise, sob qualquer alegação, o envio de documentação </w:t>
      </w:r>
      <w:r w:rsidR="001E0613" w:rsidRPr="007C1713">
        <w:rPr>
          <w:rFonts w:ascii="Verdana" w:hAnsi="Verdana" w:cs="Times-Roman"/>
          <w:sz w:val="18"/>
          <w:szCs w:val="18"/>
        </w:rPr>
        <w:t xml:space="preserve">de proposta </w:t>
      </w:r>
      <w:r w:rsidRPr="007C1713">
        <w:rPr>
          <w:rFonts w:ascii="Verdana" w:hAnsi="Verdana" w:cs="Times-Roman"/>
          <w:sz w:val="18"/>
          <w:szCs w:val="18"/>
        </w:rPr>
        <w:t>que deveria/poderia ter sido remetida</w:t>
      </w:r>
      <w:r w:rsidR="001E0613" w:rsidRPr="007C1713">
        <w:rPr>
          <w:rFonts w:ascii="Verdana" w:hAnsi="Verdana" w:cs="Times-Roman"/>
          <w:sz w:val="18"/>
          <w:szCs w:val="18"/>
        </w:rPr>
        <w:t xml:space="preserve"> </w:t>
      </w:r>
      <w:r w:rsidRPr="007C1713">
        <w:rPr>
          <w:rFonts w:ascii="Verdana" w:hAnsi="Verdana" w:cs="Times-Roman"/>
          <w:sz w:val="18"/>
          <w:szCs w:val="18"/>
        </w:rPr>
        <w:t>anteriormente, sendo realizado, pelo Presidente da CPL, o registro da recusa da proposta e a</w:t>
      </w:r>
      <w:r w:rsidR="001E0613" w:rsidRPr="007C1713">
        <w:rPr>
          <w:rFonts w:ascii="Verdana" w:hAnsi="Verdana" w:cs="Times-Roman"/>
          <w:sz w:val="18"/>
          <w:szCs w:val="18"/>
        </w:rPr>
        <w:t xml:space="preserve"> </w:t>
      </w:r>
      <w:r w:rsidR="00F9638A">
        <w:rPr>
          <w:rFonts w:ascii="Verdana" w:hAnsi="Verdana" w:cs="Times-Roman"/>
          <w:sz w:val="18"/>
          <w:szCs w:val="18"/>
        </w:rPr>
        <w:t>convocação da</w:t>
      </w:r>
      <w:r w:rsidRPr="007C1713">
        <w:rPr>
          <w:rFonts w:ascii="Verdana" w:hAnsi="Verdana" w:cs="Times-Roman"/>
          <w:sz w:val="18"/>
          <w:szCs w:val="18"/>
        </w:rPr>
        <w:t xml:space="preserve"> próxim</w:t>
      </w:r>
      <w:r w:rsidR="00B50DCA">
        <w:rPr>
          <w:rFonts w:ascii="Verdana" w:hAnsi="Verdana" w:cs="Times-Roman"/>
          <w:sz w:val="18"/>
          <w:szCs w:val="18"/>
        </w:rPr>
        <w:t>a licitante</w:t>
      </w:r>
      <w:r w:rsidRPr="007C1713">
        <w:rPr>
          <w:rFonts w:ascii="Verdana" w:hAnsi="Verdana" w:cs="Times-Roman"/>
          <w:sz w:val="18"/>
          <w:szCs w:val="18"/>
        </w:rPr>
        <w:t>.</w:t>
      </w:r>
    </w:p>
    <w:p w:rsidR="004B3764"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w:t>
      </w:r>
      <w:r w:rsidRPr="007C1713">
        <w:rPr>
          <w:rFonts w:ascii="Verdana" w:hAnsi="Verdana" w:cs="Times-Roman"/>
          <w:sz w:val="18"/>
          <w:szCs w:val="18"/>
        </w:rPr>
        <w:t xml:space="preserve"> licitante vencedor</w:t>
      </w:r>
      <w:r w:rsidR="00B50DCA">
        <w:rPr>
          <w:rFonts w:ascii="Verdana" w:hAnsi="Verdana" w:cs="Times-Roman"/>
          <w:sz w:val="18"/>
          <w:szCs w:val="18"/>
        </w:rPr>
        <w:t>a</w:t>
      </w:r>
      <w:r w:rsidRPr="007C1713">
        <w:rPr>
          <w:rFonts w:ascii="Verdana" w:hAnsi="Verdana" w:cs="Times-Roman"/>
          <w:sz w:val="18"/>
          <w:szCs w:val="18"/>
        </w:rPr>
        <w:t xml:space="preserve"> poderá, </w:t>
      </w:r>
      <w:r w:rsidRPr="007C1713">
        <w:rPr>
          <w:rFonts w:ascii="Verdana" w:hAnsi="Verdana" w:cs="Times-Bold"/>
          <w:bCs/>
          <w:sz w:val="18"/>
          <w:szCs w:val="18"/>
        </w:rPr>
        <w:t>opcionalmente</w:t>
      </w:r>
      <w:r w:rsidRPr="007C1713">
        <w:rPr>
          <w:rFonts w:ascii="Verdana" w:hAnsi="Verdana" w:cs="Times-Roman"/>
          <w:sz w:val="18"/>
          <w:szCs w:val="18"/>
        </w:rPr>
        <w:t xml:space="preserve">, antecipar o envio de sua </w:t>
      </w:r>
      <w:r w:rsidRPr="007C1713">
        <w:rPr>
          <w:rFonts w:ascii="Verdana" w:hAnsi="Verdana" w:cs="Times-Bold"/>
          <w:bCs/>
          <w:sz w:val="18"/>
          <w:szCs w:val="18"/>
        </w:rPr>
        <w:t>documentação de</w:t>
      </w:r>
      <w:r w:rsidR="001E0613" w:rsidRPr="007C1713">
        <w:rPr>
          <w:rFonts w:ascii="Verdana" w:hAnsi="Verdana" w:cs="Times-Roman"/>
          <w:sz w:val="18"/>
          <w:szCs w:val="18"/>
        </w:rPr>
        <w:t xml:space="preserve"> </w:t>
      </w:r>
      <w:r w:rsidRPr="007C1713">
        <w:rPr>
          <w:rFonts w:ascii="Verdana" w:hAnsi="Verdana" w:cs="Times-Bold"/>
          <w:bCs/>
          <w:sz w:val="18"/>
          <w:szCs w:val="18"/>
        </w:rPr>
        <w:t xml:space="preserve">habilitação dentro do mesmo prazo estipulado </w:t>
      </w:r>
      <w:r w:rsidR="001E0613" w:rsidRPr="007C1713">
        <w:rPr>
          <w:rFonts w:ascii="Verdana" w:hAnsi="Verdana" w:cs="Times-Bold"/>
          <w:bCs/>
          <w:sz w:val="18"/>
          <w:szCs w:val="18"/>
        </w:rPr>
        <w:t>para o envio da proposta</w:t>
      </w:r>
      <w:r w:rsidRPr="007C1713">
        <w:rPr>
          <w:rFonts w:ascii="Verdana" w:hAnsi="Verdana" w:cs="Times-Roman"/>
          <w:sz w:val="18"/>
          <w:szCs w:val="18"/>
        </w:rPr>
        <w:t>, observando-se as orientações</w:t>
      </w:r>
      <w:r w:rsidR="001E0613" w:rsidRPr="007C1713">
        <w:rPr>
          <w:rFonts w:ascii="Verdana" w:hAnsi="Verdana" w:cs="Times-Roman"/>
          <w:sz w:val="18"/>
          <w:szCs w:val="18"/>
        </w:rPr>
        <w:t xml:space="preserve"> </w:t>
      </w:r>
      <w:r w:rsidRPr="007C1713">
        <w:rPr>
          <w:rFonts w:ascii="Verdana" w:hAnsi="Verdana" w:cs="Times-Roman"/>
          <w:sz w:val="18"/>
          <w:szCs w:val="18"/>
        </w:rPr>
        <w:t>elencadas n</w:t>
      </w:r>
      <w:r w:rsidR="001E0613" w:rsidRPr="007C1713">
        <w:rPr>
          <w:rFonts w:ascii="Verdana" w:hAnsi="Verdana" w:cs="Times-Roman"/>
          <w:sz w:val="18"/>
          <w:szCs w:val="18"/>
        </w:rPr>
        <w:t xml:space="preserve">este </w:t>
      </w:r>
      <w:r w:rsidR="001E0613" w:rsidRPr="007C1713">
        <w:rPr>
          <w:rFonts w:ascii="Verdana" w:hAnsi="Verdana" w:cs="Times-Bold"/>
          <w:bCs/>
          <w:sz w:val="18"/>
          <w:szCs w:val="18"/>
        </w:rPr>
        <w:t>item</w:t>
      </w:r>
      <w:r w:rsidRPr="007C1713">
        <w:rPr>
          <w:rFonts w:ascii="Verdana" w:hAnsi="Verdana" w:cs="Times-Roman"/>
          <w:sz w:val="18"/>
          <w:szCs w:val="18"/>
        </w:rPr>
        <w:t>.</w:t>
      </w:r>
    </w:p>
    <w:p w:rsidR="004B3764"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Feita a opção pela antecipação, caso reste algum documento pendente de habilitação,</w:t>
      </w:r>
      <w:r w:rsidR="004B3764" w:rsidRPr="007C1713">
        <w:rPr>
          <w:rFonts w:ascii="Verdana" w:hAnsi="Verdana" w:cs="Times-Roman"/>
          <w:sz w:val="18"/>
          <w:szCs w:val="18"/>
        </w:rPr>
        <w:t xml:space="preserve"> </w:t>
      </w:r>
      <w:r w:rsidRPr="007C1713">
        <w:rPr>
          <w:rFonts w:ascii="Verdana" w:hAnsi="Verdana" w:cs="Times-Roman"/>
          <w:sz w:val="18"/>
          <w:szCs w:val="18"/>
        </w:rPr>
        <w:t>este poderá ser solicitado posteriormente pelo Presidente da CPL quando da abertura da fase de</w:t>
      </w:r>
      <w:r w:rsidR="004B3764" w:rsidRPr="007C1713">
        <w:rPr>
          <w:rFonts w:ascii="Verdana" w:hAnsi="Verdana" w:cs="Times-Roman"/>
          <w:sz w:val="18"/>
          <w:szCs w:val="18"/>
        </w:rPr>
        <w:t xml:space="preserve"> </w:t>
      </w:r>
      <w:r w:rsidRPr="007C1713">
        <w:rPr>
          <w:rFonts w:ascii="Verdana" w:hAnsi="Verdana" w:cs="Times-Roman"/>
          <w:sz w:val="18"/>
          <w:szCs w:val="18"/>
        </w:rPr>
        <w:t>habilitação, momento em que somente poderão ser encaminhados eventuais documentos</w:t>
      </w:r>
      <w:r w:rsidR="004B3764" w:rsidRPr="007C1713">
        <w:rPr>
          <w:rFonts w:ascii="Verdana" w:hAnsi="Verdana" w:cs="Times-Roman"/>
          <w:sz w:val="18"/>
          <w:szCs w:val="18"/>
        </w:rPr>
        <w:t xml:space="preserve"> </w:t>
      </w:r>
      <w:r w:rsidRPr="007C1713">
        <w:rPr>
          <w:rFonts w:ascii="Verdana" w:hAnsi="Verdana" w:cs="Times-Roman"/>
          <w:sz w:val="18"/>
          <w:szCs w:val="18"/>
        </w:rPr>
        <w:t>faltantes referentes à habilitação, não sendo possível o envio de documentação complementar ou</w:t>
      </w:r>
      <w:r w:rsidR="004B3764" w:rsidRPr="007C1713">
        <w:rPr>
          <w:rFonts w:ascii="Verdana" w:hAnsi="Verdana" w:cs="Times-Roman"/>
          <w:sz w:val="18"/>
          <w:szCs w:val="18"/>
        </w:rPr>
        <w:t xml:space="preserve"> </w:t>
      </w:r>
      <w:r w:rsidRPr="007C1713">
        <w:rPr>
          <w:rFonts w:ascii="Verdana" w:hAnsi="Verdana" w:cs="Times-Roman"/>
          <w:sz w:val="18"/>
          <w:szCs w:val="18"/>
        </w:rPr>
        <w:t>faltante relativa à fase de aceitação da proposta.</w:t>
      </w:r>
    </w:p>
    <w:p w:rsidR="004B3764" w:rsidRDefault="004B3764" w:rsidP="004B3764">
      <w:pPr>
        <w:suppressAutoHyphens/>
        <w:autoSpaceDE w:val="0"/>
        <w:autoSpaceDN w:val="0"/>
        <w:adjustRightInd w:val="0"/>
        <w:spacing w:before="120" w:after="120"/>
        <w:ind w:left="360"/>
        <w:jc w:val="both"/>
        <w:rPr>
          <w:rFonts w:ascii="Times-Roman" w:hAnsi="Times-Roman" w:cs="Times-Roman"/>
          <w:sz w:val="22"/>
          <w:szCs w:val="22"/>
        </w:rPr>
      </w:pPr>
    </w:p>
    <w:p w:rsidR="004B3764" w:rsidRPr="003D0C8C" w:rsidRDefault="004B3764" w:rsidP="00EA5CEC">
      <w:pPr>
        <w:numPr>
          <w:ilvl w:val="0"/>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Roman"/>
          <w:b/>
          <w:sz w:val="18"/>
          <w:szCs w:val="18"/>
          <w:u w:val="single"/>
        </w:rPr>
        <w:t xml:space="preserve">FORMA DE APRESENTAÇÃO DA </w:t>
      </w:r>
      <w:r w:rsidR="00707877">
        <w:rPr>
          <w:rFonts w:ascii="Verdana" w:hAnsi="Verdana" w:cs="Times-Roman"/>
          <w:b/>
          <w:sz w:val="18"/>
          <w:szCs w:val="18"/>
          <w:u w:val="single"/>
        </w:rPr>
        <w:t>PROPOSTA</w:t>
      </w:r>
      <w:r w:rsidRPr="003D0C8C">
        <w:rPr>
          <w:rFonts w:ascii="Verdana" w:hAnsi="Verdana" w:cs="Times-Roman"/>
          <w:sz w:val="18"/>
          <w:szCs w:val="18"/>
        </w:rPr>
        <w:t>:</w:t>
      </w:r>
    </w:p>
    <w:p w:rsidR="004B3764" w:rsidRPr="003D0C8C"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Os documentos </w:t>
      </w:r>
      <w:r w:rsidR="001A4A47">
        <w:rPr>
          <w:rFonts w:ascii="Verdana" w:hAnsi="Verdana" w:cs="Times-Roman"/>
          <w:sz w:val="18"/>
          <w:szCs w:val="18"/>
        </w:rPr>
        <w:t xml:space="preserve">a serem encaminhados à CPL para apresentação da proposta, </w:t>
      </w:r>
      <w:r w:rsidRPr="003D0C8C">
        <w:rPr>
          <w:rFonts w:ascii="Verdana" w:hAnsi="Verdana" w:cs="Times-Roman"/>
          <w:sz w:val="18"/>
          <w:szCs w:val="18"/>
        </w:rPr>
        <w:t xml:space="preserve">deverão ser </w:t>
      </w:r>
      <w:r w:rsidR="001A4A47">
        <w:rPr>
          <w:rFonts w:ascii="Verdana" w:hAnsi="Verdana" w:cs="Times-Roman"/>
          <w:sz w:val="18"/>
          <w:szCs w:val="18"/>
        </w:rPr>
        <w:t>fornecidos</w:t>
      </w:r>
      <w:r w:rsidRPr="003D0C8C">
        <w:rPr>
          <w:rFonts w:ascii="Verdana" w:hAnsi="Verdana" w:cs="Times-Roman"/>
          <w:sz w:val="18"/>
          <w:szCs w:val="18"/>
        </w:rPr>
        <w:t xml:space="preserve"> da seguinte forma:</w:t>
      </w:r>
    </w:p>
    <w:p w:rsidR="009362A2" w:rsidRPr="00151FF6" w:rsidRDefault="00707877" w:rsidP="00EA5CEC">
      <w:pPr>
        <w:numPr>
          <w:ilvl w:val="2"/>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Cs/>
          <w:sz w:val="18"/>
          <w:szCs w:val="18"/>
        </w:rPr>
        <w:t>– Carta de apresentação da</w:t>
      </w:r>
      <w:r w:rsidR="00013657" w:rsidRPr="00151FF6">
        <w:rPr>
          <w:rFonts w:ascii="Verdana" w:hAnsi="Verdana" w:cs="Times-Bold"/>
          <w:bCs/>
          <w:sz w:val="18"/>
          <w:szCs w:val="18"/>
        </w:rPr>
        <w:t xml:space="preserve"> Proposta Comercial</w:t>
      </w:r>
      <w:r w:rsidR="009362A2" w:rsidRPr="00151FF6">
        <w:rPr>
          <w:rFonts w:ascii="Verdana" w:hAnsi="Verdana" w:cs="Times-Bold"/>
          <w:bCs/>
          <w:sz w:val="18"/>
          <w:szCs w:val="18"/>
        </w:rPr>
        <w:t xml:space="preserve"> (conforme modelo do Anexo I</w:t>
      </w:r>
      <w:r w:rsidR="00C77546">
        <w:rPr>
          <w:rFonts w:ascii="Verdana" w:hAnsi="Verdana" w:cs="Times-Bold"/>
          <w:bCs/>
          <w:sz w:val="18"/>
          <w:szCs w:val="18"/>
        </w:rPr>
        <w:t>II</w:t>
      </w:r>
      <w:r w:rsidR="009362A2" w:rsidRPr="00151FF6">
        <w:rPr>
          <w:rFonts w:ascii="Verdana" w:hAnsi="Verdana" w:cs="Times-Bold"/>
          <w:bCs/>
          <w:sz w:val="18"/>
          <w:szCs w:val="18"/>
        </w:rPr>
        <w:t>)</w:t>
      </w:r>
      <w:r w:rsidR="00013657" w:rsidRPr="00151FF6">
        <w:rPr>
          <w:rFonts w:ascii="Verdana" w:hAnsi="Verdana" w:cs="Times-Roman"/>
          <w:sz w:val="18"/>
          <w:szCs w:val="18"/>
        </w:rPr>
        <w:t>, confeccionada em computador ou datilografada, redigida em</w:t>
      </w:r>
      <w:r w:rsidR="004B3764" w:rsidRPr="00151FF6">
        <w:rPr>
          <w:rFonts w:ascii="Verdana" w:hAnsi="Verdana" w:cs="Times-Roman"/>
          <w:sz w:val="18"/>
          <w:szCs w:val="18"/>
        </w:rPr>
        <w:t xml:space="preserve"> </w:t>
      </w:r>
      <w:r w:rsidR="00013657" w:rsidRPr="00151FF6">
        <w:rPr>
          <w:rFonts w:ascii="Verdana" w:hAnsi="Verdana" w:cs="Times-Roman"/>
          <w:sz w:val="18"/>
          <w:szCs w:val="18"/>
        </w:rPr>
        <w:t xml:space="preserve">língua portuguesa, com clareza, isenta de entrelinhas, rasuras, emendas ou acréscimos, </w:t>
      </w:r>
      <w:r w:rsidR="00013657" w:rsidRPr="00151FF6">
        <w:rPr>
          <w:rFonts w:ascii="Verdana" w:hAnsi="Verdana" w:cs="Times-Bold"/>
          <w:bCs/>
          <w:sz w:val="18"/>
          <w:szCs w:val="18"/>
        </w:rPr>
        <w:t>contendo o</w:t>
      </w:r>
      <w:r w:rsidR="004B3764" w:rsidRPr="00151FF6">
        <w:rPr>
          <w:rFonts w:ascii="Verdana" w:hAnsi="Verdana" w:cs="Times-Roman"/>
          <w:sz w:val="18"/>
          <w:szCs w:val="18"/>
        </w:rPr>
        <w:t xml:space="preserve"> </w:t>
      </w:r>
      <w:r w:rsidR="00013657" w:rsidRPr="00151FF6">
        <w:rPr>
          <w:rFonts w:ascii="Verdana" w:hAnsi="Verdana" w:cs="Times-Bold"/>
          <w:bCs/>
          <w:sz w:val="18"/>
          <w:szCs w:val="18"/>
        </w:rPr>
        <w:t xml:space="preserve">desconto ofertado em percentual, considerando-se </w:t>
      </w:r>
      <w:r w:rsidR="00F9638A">
        <w:rPr>
          <w:rFonts w:ascii="Verdana" w:hAnsi="Verdana" w:cs="Times-Bold"/>
          <w:bCs/>
          <w:sz w:val="18"/>
          <w:szCs w:val="18"/>
        </w:rPr>
        <w:t>04</w:t>
      </w:r>
      <w:r w:rsidR="00013657" w:rsidRPr="00151FF6">
        <w:rPr>
          <w:rFonts w:ascii="Verdana" w:hAnsi="Verdana" w:cs="Times-Bold"/>
          <w:bCs/>
          <w:sz w:val="18"/>
          <w:szCs w:val="18"/>
        </w:rPr>
        <w:t xml:space="preserve"> (</w:t>
      </w:r>
      <w:r w:rsidR="00F9638A">
        <w:rPr>
          <w:rFonts w:ascii="Verdana" w:hAnsi="Verdana" w:cs="Times-Bold"/>
          <w:bCs/>
          <w:sz w:val="18"/>
          <w:szCs w:val="18"/>
        </w:rPr>
        <w:t>quatro</w:t>
      </w:r>
      <w:r w:rsidR="00013657" w:rsidRPr="00151FF6">
        <w:rPr>
          <w:rFonts w:ascii="Verdana" w:hAnsi="Verdana" w:cs="Times-Bold"/>
          <w:bCs/>
          <w:sz w:val="18"/>
          <w:szCs w:val="18"/>
        </w:rPr>
        <w:t xml:space="preserve">) casas decimais, e o preço </w:t>
      </w:r>
      <w:r w:rsidR="00370E6C" w:rsidRPr="00151FF6">
        <w:rPr>
          <w:rFonts w:ascii="Verdana" w:hAnsi="Verdana" w:cs="Times-Bold"/>
          <w:bCs/>
          <w:sz w:val="18"/>
          <w:szCs w:val="18"/>
        </w:rPr>
        <w:t>total</w:t>
      </w:r>
      <w:r w:rsidR="00370E6C" w:rsidRPr="00151FF6">
        <w:rPr>
          <w:rFonts w:ascii="Verdana" w:hAnsi="Verdana" w:cs="Times-Roman"/>
          <w:sz w:val="18"/>
          <w:szCs w:val="18"/>
        </w:rPr>
        <w:t xml:space="preserve"> </w:t>
      </w:r>
      <w:r w:rsidR="00013657" w:rsidRPr="00151FF6">
        <w:rPr>
          <w:rFonts w:ascii="Verdana" w:hAnsi="Verdana" w:cs="Times-Bold"/>
          <w:bCs/>
          <w:sz w:val="18"/>
          <w:szCs w:val="18"/>
        </w:rPr>
        <w:t xml:space="preserve">resultante deste desconto, </w:t>
      </w:r>
      <w:r w:rsidR="00013657" w:rsidRPr="00151FF6">
        <w:rPr>
          <w:rFonts w:ascii="Verdana" w:hAnsi="Verdana" w:cs="Times-Roman"/>
          <w:sz w:val="18"/>
          <w:szCs w:val="18"/>
        </w:rPr>
        <w:t>em</w:t>
      </w:r>
      <w:r w:rsidR="00370E6C" w:rsidRPr="00151FF6">
        <w:rPr>
          <w:rFonts w:ascii="Verdana" w:hAnsi="Verdana" w:cs="Times-Roman"/>
          <w:sz w:val="18"/>
          <w:szCs w:val="18"/>
        </w:rPr>
        <w:t xml:space="preserve"> </w:t>
      </w:r>
      <w:r w:rsidR="00013657" w:rsidRPr="00151FF6">
        <w:rPr>
          <w:rFonts w:ascii="Verdana" w:hAnsi="Verdana" w:cs="Times-Roman"/>
          <w:sz w:val="18"/>
          <w:szCs w:val="18"/>
        </w:rPr>
        <w:t>algarismos arábicos e por extenso, em moeda nacional (Real), devidamente assinada e datada pel</w:t>
      </w:r>
      <w:r w:rsidR="00B50DCA">
        <w:rPr>
          <w:rFonts w:ascii="Verdana" w:hAnsi="Verdana" w:cs="Times-Roman"/>
          <w:sz w:val="18"/>
          <w:szCs w:val="18"/>
        </w:rPr>
        <w:t>a licitante</w:t>
      </w:r>
      <w:r w:rsidR="00013657" w:rsidRPr="00151FF6">
        <w:rPr>
          <w:rFonts w:ascii="Verdana" w:hAnsi="Verdana" w:cs="Times-Roman"/>
          <w:sz w:val="18"/>
          <w:szCs w:val="18"/>
        </w:rPr>
        <w:t xml:space="preserve"> ou por seu representante legal, bem como rubricadas em todas as suas folhas. A carta proposta</w:t>
      </w:r>
      <w:r w:rsidR="009362A2" w:rsidRPr="00151FF6">
        <w:rPr>
          <w:rFonts w:ascii="Verdana" w:hAnsi="Verdana" w:cs="Times-Roman"/>
          <w:sz w:val="18"/>
          <w:szCs w:val="18"/>
        </w:rPr>
        <w:t xml:space="preserve"> </w:t>
      </w:r>
      <w:r w:rsidR="00013657" w:rsidRPr="00151FF6">
        <w:rPr>
          <w:rFonts w:ascii="Verdana" w:hAnsi="Verdana" w:cs="Times-Roman"/>
          <w:sz w:val="18"/>
          <w:szCs w:val="18"/>
        </w:rPr>
        <w:t>deverá ser elaborada de forma a atender, ainda, aos seguintes requisitos:</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Fazer referência ao número deste RDC, ao objeto da licitação e ao prazo de execução</w:t>
      </w:r>
      <w:r w:rsidR="009362A2" w:rsidRPr="003D0C8C">
        <w:rPr>
          <w:rFonts w:ascii="Verdana" w:hAnsi="Verdana" w:cs="Times-Roman"/>
          <w:sz w:val="18"/>
          <w:szCs w:val="18"/>
        </w:rPr>
        <w:t xml:space="preserve"> </w:t>
      </w:r>
      <w:r w:rsidRPr="003D0C8C">
        <w:rPr>
          <w:rFonts w:ascii="Verdana" w:hAnsi="Verdana" w:cs="Times-Roman"/>
          <w:sz w:val="18"/>
          <w:szCs w:val="18"/>
        </w:rPr>
        <w:t>da obra, e conter a razão social d</w:t>
      </w:r>
      <w:r w:rsidR="00B50DCA">
        <w:rPr>
          <w:rFonts w:ascii="Verdana" w:hAnsi="Verdana" w:cs="Times-Roman"/>
          <w:sz w:val="18"/>
          <w:szCs w:val="18"/>
        </w:rPr>
        <w:t>a licitante</w:t>
      </w:r>
      <w:r w:rsidRPr="003D0C8C">
        <w:rPr>
          <w:rFonts w:ascii="Verdana" w:hAnsi="Verdana" w:cs="Times-Roman"/>
          <w:sz w:val="18"/>
          <w:szCs w:val="18"/>
        </w:rPr>
        <w:t>, o CNPJ, telefone, e-mail, endereço completo,</w:t>
      </w:r>
      <w:r w:rsidR="009362A2" w:rsidRPr="003D0C8C">
        <w:rPr>
          <w:rFonts w:ascii="Verdana" w:hAnsi="Verdana" w:cs="Times-Roman"/>
          <w:sz w:val="18"/>
          <w:szCs w:val="18"/>
        </w:rPr>
        <w:t xml:space="preserve"> </w:t>
      </w:r>
      <w:r w:rsidRPr="003D0C8C">
        <w:rPr>
          <w:rFonts w:ascii="Verdana" w:hAnsi="Verdana" w:cs="Times-Roman"/>
          <w:sz w:val="18"/>
          <w:szCs w:val="18"/>
        </w:rPr>
        <w:t>podendo fazer referência ao banco, à agência e respectivos códigos, e ao número da conta</w:t>
      </w:r>
      <w:r w:rsidR="009362A2" w:rsidRPr="003D0C8C">
        <w:rPr>
          <w:rFonts w:ascii="Verdana" w:hAnsi="Verdana" w:cs="Times-Roman"/>
          <w:sz w:val="18"/>
          <w:szCs w:val="18"/>
        </w:rPr>
        <w:t xml:space="preserve"> </w:t>
      </w:r>
      <w:r w:rsidRPr="003D0C8C">
        <w:rPr>
          <w:rFonts w:ascii="Verdana" w:hAnsi="Verdana" w:cs="Times-Roman"/>
          <w:sz w:val="18"/>
          <w:szCs w:val="18"/>
        </w:rPr>
        <w:t>corrente, para fins de emissão de nota de empenho e posterior pagamento.</w:t>
      </w:r>
    </w:p>
    <w:p w:rsidR="009362A2" w:rsidRPr="00F9638A"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F9638A">
        <w:rPr>
          <w:rFonts w:ascii="Verdana" w:hAnsi="Verdana" w:cs="Times-Bold"/>
          <w:b/>
          <w:bCs/>
          <w:sz w:val="18"/>
          <w:szCs w:val="18"/>
        </w:rPr>
        <w:t xml:space="preserve">– </w:t>
      </w:r>
      <w:r w:rsidRPr="00F9638A">
        <w:rPr>
          <w:rFonts w:ascii="Verdana" w:hAnsi="Verdana" w:cs="Times-Roman"/>
          <w:sz w:val="18"/>
          <w:szCs w:val="18"/>
        </w:rPr>
        <w:t xml:space="preserve">Indicar o prazo de validade da proposta, que </w:t>
      </w:r>
      <w:r w:rsidRPr="00F9638A">
        <w:rPr>
          <w:rFonts w:ascii="Verdana" w:hAnsi="Verdana" w:cs="Times-Bold"/>
          <w:b/>
          <w:bCs/>
          <w:sz w:val="18"/>
          <w:szCs w:val="18"/>
        </w:rPr>
        <w:t xml:space="preserve">não poderá ser inferior a </w:t>
      </w:r>
      <w:r w:rsidR="00F9638A" w:rsidRPr="00F9638A">
        <w:rPr>
          <w:rFonts w:ascii="Verdana" w:hAnsi="Verdana" w:cs="Times-Bold"/>
          <w:b/>
          <w:bCs/>
          <w:sz w:val="18"/>
          <w:szCs w:val="18"/>
        </w:rPr>
        <w:t>9</w:t>
      </w:r>
      <w:r w:rsidRPr="00F9638A">
        <w:rPr>
          <w:rFonts w:ascii="Verdana" w:hAnsi="Verdana" w:cs="Times-Bold"/>
          <w:b/>
          <w:bCs/>
          <w:sz w:val="18"/>
          <w:szCs w:val="18"/>
        </w:rPr>
        <w:t>0 (</w:t>
      </w:r>
      <w:r w:rsidR="00F9638A" w:rsidRPr="00F9638A">
        <w:rPr>
          <w:rFonts w:ascii="Verdana" w:hAnsi="Verdana" w:cs="Times-Bold"/>
          <w:b/>
          <w:bCs/>
          <w:sz w:val="18"/>
          <w:szCs w:val="18"/>
        </w:rPr>
        <w:t>noventa</w:t>
      </w:r>
      <w:r w:rsidRPr="00F9638A">
        <w:rPr>
          <w:rFonts w:ascii="Verdana" w:hAnsi="Verdana" w:cs="Times-Bold"/>
          <w:b/>
          <w:bCs/>
          <w:sz w:val="18"/>
          <w:szCs w:val="18"/>
        </w:rPr>
        <w:t>) dias corridos</w:t>
      </w:r>
      <w:r w:rsidRPr="00F9638A">
        <w:rPr>
          <w:rFonts w:ascii="Verdana" w:hAnsi="Verdana" w:cs="Times-Roman"/>
          <w:sz w:val="18"/>
          <w:szCs w:val="18"/>
        </w:rPr>
        <w:t>, a contar da data de abertura da sessão.</w:t>
      </w:r>
      <w:r w:rsidR="009362A2" w:rsidRPr="00F9638A">
        <w:rPr>
          <w:rFonts w:ascii="Verdana" w:hAnsi="Verdana" w:cs="Times-Roman"/>
          <w:sz w:val="18"/>
          <w:szCs w:val="18"/>
        </w:rPr>
        <w:t xml:space="preserve"> </w:t>
      </w:r>
    </w:p>
    <w:p w:rsidR="009362A2" w:rsidRPr="00F9638A"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F9638A">
        <w:rPr>
          <w:rFonts w:ascii="Verdana" w:hAnsi="Verdana" w:cs="Times-Bold"/>
          <w:b/>
          <w:bCs/>
          <w:sz w:val="18"/>
          <w:szCs w:val="18"/>
        </w:rPr>
        <w:t xml:space="preserve">– </w:t>
      </w:r>
      <w:r w:rsidRPr="00F9638A">
        <w:rPr>
          <w:rFonts w:ascii="Verdana" w:hAnsi="Verdana" w:cs="Times-Roman"/>
          <w:sz w:val="18"/>
          <w:szCs w:val="18"/>
        </w:rPr>
        <w:t>Caso o prazo de validade não esteja expressamente indicado na proposta,</w:t>
      </w:r>
      <w:r w:rsidR="009362A2" w:rsidRPr="00F9638A">
        <w:rPr>
          <w:rFonts w:ascii="Verdana" w:hAnsi="Verdana" w:cs="Times-Roman"/>
          <w:sz w:val="18"/>
          <w:szCs w:val="18"/>
        </w:rPr>
        <w:t xml:space="preserve"> </w:t>
      </w:r>
      <w:r w:rsidRPr="00F9638A">
        <w:rPr>
          <w:rFonts w:ascii="Verdana" w:hAnsi="Verdana" w:cs="Times-Roman"/>
          <w:sz w:val="18"/>
          <w:szCs w:val="18"/>
        </w:rPr>
        <w:t xml:space="preserve">considerar-se-á o prazo de </w:t>
      </w:r>
      <w:r w:rsidR="00F9638A" w:rsidRPr="00F9638A">
        <w:rPr>
          <w:rFonts w:ascii="Verdana" w:hAnsi="Verdana" w:cs="Times-Roman"/>
          <w:sz w:val="18"/>
          <w:szCs w:val="18"/>
        </w:rPr>
        <w:t>9</w:t>
      </w:r>
      <w:r w:rsidRPr="00F9638A">
        <w:rPr>
          <w:rFonts w:ascii="Verdana" w:hAnsi="Verdana" w:cs="Times-Roman"/>
          <w:sz w:val="18"/>
          <w:szCs w:val="18"/>
        </w:rPr>
        <w:t>0 (</w:t>
      </w:r>
      <w:r w:rsidR="00F9638A" w:rsidRPr="00F9638A">
        <w:rPr>
          <w:rFonts w:ascii="Verdana" w:hAnsi="Verdana" w:cs="Times-Roman"/>
          <w:sz w:val="18"/>
          <w:szCs w:val="18"/>
        </w:rPr>
        <w:t>noventa</w:t>
      </w:r>
      <w:r w:rsidRPr="00F9638A">
        <w:rPr>
          <w:rFonts w:ascii="Verdana" w:hAnsi="Verdana" w:cs="Times-Roman"/>
          <w:sz w:val="18"/>
          <w:szCs w:val="18"/>
        </w:rPr>
        <w:t>) dias corridos para efeito de julgamento da</w:t>
      </w:r>
      <w:r w:rsidR="009362A2" w:rsidRPr="00F9638A">
        <w:rPr>
          <w:rFonts w:ascii="Verdana" w:hAnsi="Verdana" w:cs="Times-Roman"/>
          <w:sz w:val="18"/>
          <w:szCs w:val="18"/>
        </w:rPr>
        <w:t xml:space="preserve"> </w:t>
      </w:r>
      <w:r w:rsidRPr="00F9638A">
        <w:rPr>
          <w:rFonts w:ascii="Verdana" w:hAnsi="Verdana" w:cs="Times-Roman"/>
          <w:sz w:val="18"/>
          <w:szCs w:val="18"/>
        </w:rPr>
        <w:t>mesma.</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lastRenderedPageBreak/>
        <w:t xml:space="preserve">– </w:t>
      </w:r>
      <w:r w:rsidRPr="003D0C8C">
        <w:rPr>
          <w:rFonts w:ascii="Verdana" w:hAnsi="Verdana" w:cs="Times-Roman"/>
          <w:sz w:val="18"/>
          <w:szCs w:val="18"/>
        </w:rPr>
        <w:t>Conter a indicação dos prazos para execução da obra.</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Conter endereço eletrônico (e-mail) válido na proposta comercial para fins de</w:t>
      </w:r>
      <w:r w:rsidR="009362A2" w:rsidRPr="003D0C8C">
        <w:rPr>
          <w:rFonts w:ascii="Verdana" w:hAnsi="Verdana" w:cs="Times-Roman"/>
          <w:sz w:val="18"/>
          <w:szCs w:val="18"/>
        </w:rPr>
        <w:t xml:space="preserve"> </w:t>
      </w:r>
      <w:r w:rsidRPr="003D0C8C">
        <w:rPr>
          <w:rFonts w:ascii="Verdana" w:hAnsi="Verdana" w:cs="Times-Roman"/>
          <w:sz w:val="18"/>
          <w:szCs w:val="18"/>
        </w:rPr>
        <w:t>recebimento de notificações, comunicados e intimações.</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O valor </w:t>
      </w:r>
      <w:r w:rsidR="009362A2" w:rsidRPr="003D0C8C">
        <w:rPr>
          <w:rFonts w:ascii="Verdana" w:hAnsi="Verdana" w:cs="Times-Roman"/>
          <w:sz w:val="18"/>
          <w:szCs w:val="18"/>
        </w:rPr>
        <w:t>total</w:t>
      </w:r>
      <w:r w:rsidRPr="003D0C8C">
        <w:rPr>
          <w:rFonts w:ascii="Verdana" w:hAnsi="Verdana" w:cs="Times-Roman"/>
          <w:sz w:val="18"/>
          <w:szCs w:val="18"/>
        </w:rPr>
        <w:t xml:space="preserve"> da proposta resultante do desconto não poderá ser superior ao valor</w:t>
      </w:r>
      <w:r w:rsidR="009362A2" w:rsidRPr="003D0C8C">
        <w:rPr>
          <w:rFonts w:ascii="Verdana" w:hAnsi="Verdana" w:cs="Times-Roman"/>
          <w:sz w:val="18"/>
          <w:szCs w:val="18"/>
        </w:rPr>
        <w:t xml:space="preserve"> total</w:t>
      </w:r>
      <w:r w:rsidRPr="003D0C8C">
        <w:rPr>
          <w:rFonts w:ascii="Verdana" w:hAnsi="Verdana" w:cs="Times-Roman"/>
          <w:sz w:val="18"/>
          <w:szCs w:val="18"/>
        </w:rPr>
        <w:t xml:space="preserve"> da planilha orçamentária</w:t>
      </w:r>
      <w:r w:rsidR="009362A2" w:rsidRPr="003D0C8C">
        <w:rPr>
          <w:rFonts w:ascii="Verdana" w:hAnsi="Verdana" w:cs="Times-Roman"/>
          <w:sz w:val="18"/>
          <w:szCs w:val="18"/>
        </w:rPr>
        <w:t xml:space="preserve"> estimada pela Administração</w:t>
      </w:r>
      <w:r w:rsidRPr="003D0C8C">
        <w:rPr>
          <w:rFonts w:ascii="Verdana" w:hAnsi="Verdana" w:cs="Times-Roman"/>
          <w:sz w:val="18"/>
          <w:szCs w:val="18"/>
        </w:rPr>
        <w:t>.</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Em caso de divergência entre o valor </w:t>
      </w:r>
      <w:r w:rsidR="009362A2" w:rsidRPr="003D0C8C">
        <w:rPr>
          <w:rFonts w:ascii="Verdana" w:hAnsi="Verdana" w:cs="Times-Roman"/>
          <w:sz w:val="18"/>
          <w:szCs w:val="18"/>
        </w:rPr>
        <w:t>total</w:t>
      </w:r>
      <w:r w:rsidRPr="003D0C8C">
        <w:rPr>
          <w:rFonts w:ascii="Verdana" w:hAnsi="Verdana" w:cs="Times-Roman"/>
          <w:sz w:val="18"/>
          <w:szCs w:val="18"/>
        </w:rPr>
        <w:t xml:space="preserve"> resultante do desconto redigido na</w:t>
      </w:r>
      <w:r w:rsidR="009362A2" w:rsidRPr="003D0C8C">
        <w:rPr>
          <w:rFonts w:ascii="Verdana" w:hAnsi="Verdana" w:cs="Times-Roman"/>
          <w:sz w:val="18"/>
          <w:szCs w:val="18"/>
        </w:rPr>
        <w:t xml:space="preserve"> </w:t>
      </w:r>
      <w:r w:rsidRPr="003D0C8C">
        <w:rPr>
          <w:rFonts w:ascii="Verdana" w:hAnsi="Verdana" w:cs="Times-Roman"/>
          <w:sz w:val="18"/>
          <w:szCs w:val="18"/>
        </w:rPr>
        <w:t xml:space="preserve">proposta e o valor </w:t>
      </w:r>
      <w:r w:rsidR="009362A2" w:rsidRPr="003D0C8C">
        <w:rPr>
          <w:rFonts w:ascii="Verdana" w:hAnsi="Verdana" w:cs="Times-Roman"/>
          <w:sz w:val="18"/>
          <w:szCs w:val="18"/>
        </w:rPr>
        <w:t>total</w:t>
      </w:r>
      <w:r w:rsidRPr="003D0C8C">
        <w:rPr>
          <w:rFonts w:ascii="Verdana" w:hAnsi="Verdana" w:cs="Times-Roman"/>
          <w:sz w:val="18"/>
          <w:szCs w:val="18"/>
        </w:rPr>
        <w:t xml:space="preserve"> calculado automaticamente pelo sistema eletrônico, em razão de</w:t>
      </w:r>
      <w:r w:rsidR="009362A2" w:rsidRPr="003D0C8C">
        <w:rPr>
          <w:rFonts w:ascii="Verdana" w:hAnsi="Verdana" w:cs="Times-Roman"/>
          <w:sz w:val="18"/>
          <w:szCs w:val="18"/>
        </w:rPr>
        <w:t xml:space="preserve"> </w:t>
      </w:r>
      <w:r w:rsidRPr="003D0C8C">
        <w:rPr>
          <w:rFonts w:ascii="Verdana" w:hAnsi="Verdana" w:cs="Times-Roman"/>
          <w:sz w:val="18"/>
          <w:szCs w:val="18"/>
        </w:rPr>
        <w:t>arredondamentos de casas decimais, prevalecerá o último, tanto para fins de disputa quanto para</w:t>
      </w:r>
      <w:r w:rsidR="009362A2" w:rsidRPr="003D0C8C">
        <w:rPr>
          <w:rFonts w:ascii="Verdana" w:hAnsi="Verdana" w:cs="Times-Roman"/>
          <w:sz w:val="18"/>
          <w:szCs w:val="18"/>
        </w:rPr>
        <w:t xml:space="preserve"> </w:t>
      </w:r>
      <w:r w:rsidRPr="003D0C8C">
        <w:rPr>
          <w:rFonts w:ascii="Verdana" w:hAnsi="Verdana" w:cs="Times-Roman"/>
          <w:sz w:val="18"/>
          <w:szCs w:val="18"/>
        </w:rPr>
        <w:t>fins de adjudicação e homologação da proposta vencedora.</w:t>
      </w:r>
    </w:p>
    <w:p w:rsidR="002A4F25" w:rsidRPr="00993A75" w:rsidRDefault="00013657" w:rsidP="00993A75">
      <w:pPr>
        <w:numPr>
          <w:ilvl w:val="2"/>
          <w:numId w:val="2"/>
        </w:numPr>
        <w:suppressAutoHyphens/>
        <w:autoSpaceDE w:val="0"/>
        <w:autoSpaceDN w:val="0"/>
        <w:adjustRightInd w:val="0"/>
        <w:spacing w:before="120" w:after="120"/>
        <w:jc w:val="both"/>
        <w:rPr>
          <w:rFonts w:ascii="Verdana" w:hAnsi="Verdana" w:cs="Times-Roman"/>
          <w:sz w:val="18"/>
          <w:szCs w:val="18"/>
        </w:rPr>
      </w:pPr>
      <w:r w:rsidRPr="00993A75">
        <w:rPr>
          <w:rFonts w:ascii="Verdana" w:hAnsi="Verdana" w:cs="Times-Bold"/>
          <w:b/>
          <w:bCs/>
          <w:sz w:val="18"/>
          <w:szCs w:val="18"/>
        </w:rPr>
        <w:t xml:space="preserve">– Planilha de </w:t>
      </w:r>
      <w:r w:rsidR="009362A2" w:rsidRPr="00993A75">
        <w:rPr>
          <w:rFonts w:ascii="Verdana" w:hAnsi="Verdana" w:cs="Times-Bold"/>
          <w:b/>
          <w:bCs/>
          <w:sz w:val="18"/>
          <w:szCs w:val="18"/>
        </w:rPr>
        <w:t xml:space="preserve">Orçamento dos Serviços </w:t>
      </w:r>
      <w:r w:rsidR="009362A2" w:rsidRPr="00993A75">
        <w:rPr>
          <w:rFonts w:ascii="Verdana" w:hAnsi="Verdana" w:cs="Times-Bold"/>
          <w:bCs/>
          <w:sz w:val="18"/>
          <w:szCs w:val="18"/>
        </w:rPr>
        <w:t xml:space="preserve">(conforme modelo </w:t>
      </w:r>
      <w:r w:rsidR="002A4F25" w:rsidRPr="00993A75">
        <w:rPr>
          <w:rFonts w:ascii="Verdana" w:hAnsi="Verdana" w:cs="Times-Bold"/>
          <w:bCs/>
          <w:sz w:val="18"/>
          <w:szCs w:val="18"/>
        </w:rPr>
        <w:t xml:space="preserve">disponibilizado pela UFF no </w:t>
      </w:r>
      <w:r w:rsidR="009362A2" w:rsidRPr="00993A75">
        <w:rPr>
          <w:rFonts w:ascii="Verdana" w:hAnsi="Verdana" w:cs="Times-Bold"/>
          <w:bCs/>
          <w:sz w:val="18"/>
          <w:szCs w:val="18"/>
        </w:rPr>
        <w:t>Anexo V-A)</w:t>
      </w:r>
      <w:r w:rsidRPr="00993A75">
        <w:rPr>
          <w:rFonts w:ascii="Verdana" w:hAnsi="Verdana" w:cs="Times-Roman"/>
          <w:sz w:val="18"/>
          <w:szCs w:val="18"/>
        </w:rPr>
        <w:t xml:space="preserve">, </w:t>
      </w:r>
      <w:r w:rsidR="002A4F25" w:rsidRPr="00993A75">
        <w:rPr>
          <w:rFonts w:ascii="Verdana" w:hAnsi="Verdana"/>
          <w:sz w:val="18"/>
          <w:szCs w:val="18"/>
        </w:rPr>
        <w:t>constará quantidade, unidade, preços unitários, totais por item, preço global, todos em algarismos arábicos, observando os valores em moeda corrente nacional e as unidades do Sistema Métrico Deci</w:t>
      </w:r>
      <w:r w:rsidR="00993A75" w:rsidRPr="00993A75">
        <w:rPr>
          <w:rFonts w:ascii="Verdana" w:hAnsi="Verdana"/>
          <w:sz w:val="18"/>
          <w:szCs w:val="18"/>
        </w:rPr>
        <w:t xml:space="preserve">mal. </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Nos preços unitários propostos deverão estar inclus</w:t>
      </w:r>
      <w:r w:rsidR="00290093" w:rsidRPr="00FB4D72">
        <w:rPr>
          <w:rFonts w:ascii="Verdana" w:hAnsi="Verdana"/>
          <w:sz w:val="18"/>
          <w:szCs w:val="18"/>
        </w:rPr>
        <w:t>a</w:t>
      </w:r>
      <w:r w:rsidRPr="00FB4D72">
        <w:rPr>
          <w:rFonts w:ascii="Verdana" w:hAnsi="Verdana"/>
          <w:sz w:val="18"/>
          <w:szCs w:val="18"/>
        </w:rPr>
        <w:t>s todas as de</w:t>
      </w:r>
      <w:r w:rsidRPr="00FB4D72">
        <w:rPr>
          <w:rFonts w:ascii="Verdana" w:hAnsi="Verdana"/>
          <w:sz w:val="18"/>
          <w:szCs w:val="18"/>
        </w:rPr>
        <w:t>s</w:t>
      </w:r>
      <w:r w:rsidRPr="00FB4D72">
        <w:rPr>
          <w:rFonts w:ascii="Verdana" w:hAnsi="Verdana"/>
          <w:sz w:val="18"/>
          <w:szCs w:val="18"/>
        </w:rPr>
        <w:t>pesas decorrentes necessárias à perfeita execução do objeto desta Licitação, tais como custos de aquisição e fornecimento de materiais e/ou peças, mão-de-obra, impostos, leis sociais, seguros, transportes, fretes, lucros e desp</w:t>
      </w:r>
      <w:r w:rsidRPr="00FB4D72">
        <w:rPr>
          <w:rFonts w:ascii="Verdana" w:hAnsi="Verdana"/>
          <w:sz w:val="18"/>
          <w:szCs w:val="18"/>
        </w:rPr>
        <w:t>e</w:t>
      </w:r>
      <w:r w:rsidRPr="00FB4D72">
        <w:rPr>
          <w:rFonts w:ascii="Verdana" w:hAnsi="Verdana"/>
          <w:sz w:val="18"/>
          <w:szCs w:val="18"/>
        </w:rPr>
        <w:t>sas indiretas.</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Como o critério de julgamento será o de maior desconto</w:t>
      </w:r>
      <w:r w:rsidRPr="00FB4D72">
        <w:rPr>
          <w:rFonts w:ascii="Verdana" w:hAnsi="Verdana" w:cs="Arial"/>
          <w:color w:val="000000"/>
          <w:sz w:val="18"/>
          <w:szCs w:val="18"/>
        </w:rPr>
        <w:t>, o perce</w:t>
      </w:r>
      <w:r w:rsidRPr="00FB4D72">
        <w:rPr>
          <w:rFonts w:ascii="Verdana" w:hAnsi="Verdana" w:cs="Arial"/>
          <w:color w:val="000000"/>
          <w:sz w:val="18"/>
          <w:szCs w:val="18"/>
        </w:rPr>
        <w:t>n</w:t>
      </w:r>
      <w:r w:rsidRPr="00FB4D72">
        <w:rPr>
          <w:rFonts w:ascii="Verdana" w:hAnsi="Verdana" w:cs="Arial"/>
          <w:color w:val="000000"/>
          <w:sz w:val="18"/>
          <w:szCs w:val="18"/>
        </w:rPr>
        <w:t xml:space="preserve">tual de desconto </w:t>
      </w:r>
      <w:r w:rsidR="009941A9">
        <w:rPr>
          <w:rFonts w:ascii="Verdana" w:hAnsi="Verdana" w:cs="Arial"/>
          <w:color w:val="000000"/>
          <w:sz w:val="18"/>
          <w:szCs w:val="18"/>
        </w:rPr>
        <w:t xml:space="preserve">com quatro casas decimais </w:t>
      </w:r>
      <w:r w:rsidRPr="00FB4D72">
        <w:rPr>
          <w:rFonts w:ascii="Verdana" w:hAnsi="Verdana" w:cs="Arial"/>
          <w:color w:val="000000"/>
          <w:sz w:val="18"/>
          <w:szCs w:val="18"/>
        </w:rPr>
        <w:t>apresentado pela licitante, incid</w:t>
      </w:r>
      <w:r w:rsidRPr="00FB4D72">
        <w:rPr>
          <w:rFonts w:ascii="Verdana" w:hAnsi="Verdana" w:cs="Arial"/>
          <w:color w:val="000000"/>
          <w:sz w:val="18"/>
          <w:szCs w:val="18"/>
        </w:rPr>
        <w:t>i</w:t>
      </w:r>
      <w:r w:rsidRPr="00FB4D72">
        <w:rPr>
          <w:rFonts w:ascii="Verdana" w:hAnsi="Verdana" w:cs="Arial"/>
          <w:color w:val="000000"/>
          <w:sz w:val="18"/>
          <w:szCs w:val="18"/>
        </w:rPr>
        <w:t xml:space="preserve">rá linearmente sobre os preços </w:t>
      </w:r>
      <w:r w:rsidR="00290093" w:rsidRPr="00FB4D72">
        <w:rPr>
          <w:rFonts w:ascii="Verdana" w:hAnsi="Verdana" w:cs="Arial"/>
          <w:color w:val="000000"/>
          <w:sz w:val="18"/>
          <w:szCs w:val="18"/>
        </w:rPr>
        <w:t xml:space="preserve">unitários </w:t>
      </w:r>
      <w:r w:rsidRPr="00FB4D72">
        <w:rPr>
          <w:rFonts w:ascii="Verdana" w:hAnsi="Verdana" w:cs="Arial"/>
          <w:color w:val="000000"/>
          <w:sz w:val="18"/>
          <w:szCs w:val="18"/>
        </w:rPr>
        <w:t>de todos os itens do orçamento</w:t>
      </w:r>
      <w:r w:rsidR="00290093" w:rsidRPr="00FB4D72">
        <w:rPr>
          <w:rFonts w:ascii="Verdana" w:hAnsi="Verdana" w:cs="Arial"/>
          <w:color w:val="000000"/>
          <w:sz w:val="18"/>
          <w:szCs w:val="18"/>
        </w:rPr>
        <w:t xml:space="preserve"> apresentado pela UFF</w:t>
      </w:r>
      <w:r w:rsidRPr="00FB4D72">
        <w:rPr>
          <w:rFonts w:ascii="Verdana" w:hAnsi="Verdana" w:cs="Arial"/>
          <w:color w:val="000000"/>
          <w:sz w:val="18"/>
          <w:szCs w:val="18"/>
        </w:rPr>
        <w:t>.</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xml:space="preserve">- A soma dos preços totais dos itens dos serviços comporá o preço global, que deverá estar consignado na Carta de Apresentação da Proposta </w:t>
      </w:r>
      <w:r w:rsidRPr="00FB4D72">
        <w:rPr>
          <w:rFonts w:ascii="Verdana" w:hAnsi="Verdana"/>
          <w:bCs/>
          <w:sz w:val="18"/>
          <w:szCs w:val="18"/>
        </w:rPr>
        <w:t>em algarismo arábico e por extenso</w:t>
      </w:r>
      <w:r w:rsidRPr="00FB4D72">
        <w:rPr>
          <w:rFonts w:ascii="Verdana" w:hAnsi="Verdana"/>
          <w:sz w:val="18"/>
          <w:szCs w:val="18"/>
        </w:rPr>
        <w:t>, devendo constar também o seu perce</w:t>
      </w:r>
      <w:r w:rsidRPr="00FB4D72">
        <w:rPr>
          <w:rFonts w:ascii="Verdana" w:hAnsi="Verdana"/>
          <w:sz w:val="18"/>
          <w:szCs w:val="18"/>
        </w:rPr>
        <w:t>n</w:t>
      </w:r>
      <w:r w:rsidRPr="00FB4D72">
        <w:rPr>
          <w:rFonts w:ascii="Verdana" w:hAnsi="Verdana"/>
          <w:sz w:val="18"/>
          <w:szCs w:val="18"/>
        </w:rPr>
        <w:t>tual de desconto</w:t>
      </w:r>
      <w:r w:rsidR="009941A9">
        <w:rPr>
          <w:rFonts w:ascii="Verdana" w:hAnsi="Verdana"/>
          <w:sz w:val="18"/>
          <w:szCs w:val="18"/>
        </w:rPr>
        <w:t xml:space="preserve"> com quatro casas decimais</w:t>
      </w:r>
      <w:r w:rsidRPr="00FB4D72">
        <w:rPr>
          <w:rFonts w:ascii="Verdana" w:hAnsi="Verdana"/>
          <w:sz w:val="18"/>
          <w:szCs w:val="18"/>
        </w:rPr>
        <w:t>, o mesmo percentual dado aos itens de serviços.</w:t>
      </w:r>
    </w:p>
    <w:p w:rsidR="00993A75" w:rsidRPr="008D0644" w:rsidRDefault="00993A75" w:rsidP="00993A75">
      <w:pPr>
        <w:pStyle w:val="Corpodetexto"/>
        <w:numPr>
          <w:ilvl w:val="3"/>
          <w:numId w:val="2"/>
        </w:numPr>
        <w:spacing w:before="120"/>
        <w:jc w:val="both"/>
        <w:rPr>
          <w:rFonts w:ascii="Verdana" w:hAnsi="Verdana"/>
          <w:sz w:val="18"/>
          <w:szCs w:val="18"/>
        </w:rPr>
      </w:pPr>
      <w:r w:rsidRPr="008D0644">
        <w:rPr>
          <w:rFonts w:ascii="Verdana" w:hAnsi="Verdana"/>
          <w:sz w:val="18"/>
          <w:szCs w:val="18"/>
        </w:rPr>
        <w:t>- A</w:t>
      </w:r>
      <w:r w:rsidRPr="008D0644">
        <w:rPr>
          <w:rFonts w:ascii="Verdana" w:hAnsi="Verdana" w:cs="Arial"/>
          <w:bCs/>
          <w:sz w:val="18"/>
          <w:szCs w:val="18"/>
        </w:rPr>
        <w:t xml:space="preserve"> planilha de orçamento deve estar assinada pelo responsável té</w:t>
      </w:r>
      <w:r w:rsidRPr="008D0644">
        <w:rPr>
          <w:rFonts w:ascii="Verdana" w:hAnsi="Verdana" w:cs="Arial"/>
          <w:bCs/>
          <w:sz w:val="18"/>
          <w:szCs w:val="18"/>
        </w:rPr>
        <w:t>c</w:t>
      </w:r>
      <w:r w:rsidRPr="008D0644">
        <w:rPr>
          <w:rFonts w:ascii="Verdana" w:hAnsi="Verdana" w:cs="Arial"/>
          <w:bCs/>
          <w:sz w:val="18"/>
          <w:szCs w:val="18"/>
        </w:rPr>
        <w:t>nico pela sua confecção (Art. 14 Lei Federal 5.194/66), identificado com o número do seu CREA, e pelo representante legal da empresa e com carimbo do CNPJ</w:t>
      </w:r>
      <w:r w:rsidR="00290093" w:rsidRPr="008D0644">
        <w:rPr>
          <w:rFonts w:ascii="Verdana" w:hAnsi="Verdana" w:cs="Arial"/>
          <w:bCs/>
          <w:sz w:val="18"/>
          <w:szCs w:val="18"/>
        </w:rPr>
        <w:t>, no formato PDF</w:t>
      </w:r>
      <w:r w:rsidRPr="008D0644">
        <w:rPr>
          <w:rFonts w:ascii="Verdana" w:hAnsi="Verdana" w:cs="Arial"/>
          <w:bCs/>
          <w:sz w:val="18"/>
          <w:szCs w:val="18"/>
        </w:rPr>
        <w:t>:</w:t>
      </w:r>
    </w:p>
    <w:p w:rsidR="00707877" w:rsidRPr="008D0644" w:rsidRDefault="00707877" w:rsidP="00707877">
      <w:pPr>
        <w:pStyle w:val="Corpodetexto"/>
        <w:numPr>
          <w:ilvl w:val="3"/>
          <w:numId w:val="2"/>
        </w:numPr>
        <w:spacing w:before="120"/>
        <w:jc w:val="both"/>
        <w:rPr>
          <w:rFonts w:ascii="Verdana" w:hAnsi="Verdana"/>
          <w:sz w:val="18"/>
          <w:szCs w:val="18"/>
        </w:rPr>
      </w:pPr>
      <w:r w:rsidRPr="008D0644">
        <w:rPr>
          <w:rFonts w:ascii="Verdana" w:hAnsi="Verdana"/>
          <w:sz w:val="18"/>
          <w:szCs w:val="18"/>
        </w:rPr>
        <w:t>– Antes de apresentar sua proposta, a licitante deverá analisar os projetos e todos os documentos anexos ao Edital, executando todos os leva</w:t>
      </w:r>
      <w:r w:rsidRPr="008D0644">
        <w:rPr>
          <w:rFonts w:ascii="Verdana" w:hAnsi="Verdana"/>
          <w:sz w:val="18"/>
          <w:szCs w:val="18"/>
        </w:rPr>
        <w:t>n</w:t>
      </w:r>
      <w:r w:rsidRPr="008D0644">
        <w:rPr>
          <w:rFonts w:ascii="Verdana" w:hAnsi="Verdana"/>
          <w:sz w:val="18"/>
          <w:szCs w:val="18"/>
        </w:rPr>
        <w:t>tamentos necessários ao desenvolvimento de seus trabalhos, de modo a não incorrer em omissões, as quais não poderão ser alegadas em favor de eve</w:t>
      </w:r>
      <w:r w:rsidRPr="008D0644">
        <w:rPr>
          <w:rFonts w:ascii="Verdana" w:hAnsi="Verdana"/>
          <w:sz w:val="18"/>
          <w:szCs w:val="18"/>
        </w:rPr>
        <w:t>n</w:t>
      </w:r>
      <w:r w:rsidRPr="008D0644">
        <w:rPr>
          <w:rFonts w:ascii="Verdana" w:hAnsi="Verdana"/>
          <w:sz w:val="18"/>
          <w:szCs w:val="18"/>
        </w:rPr>
        <w:t>tuais pretensões de acréscimo de preços.</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b/>
          <w:bCs/>
          <w:sz w:val="18"/>
          <w:szCs w:val="18"/>
        </w:rPr>
        <w:t>- O cronograma físico-financeiro</w:t>
      </w:r>
      <w:r w:rsidRPr="008D0644">
        <w:rPr>
          <w:rFonts w:ascii="Verdana" w:hAnsi="Verdana"/>
          <w:sz w:val="18"/>
          <w:szCs w:val="18"/>
        </w:rPr>
        <w:t xml:space="preserve"> dos serviços deverá ser baseado no modelo de cronograma físico apresentado pela UNIVERSIDADE como Anexo V-B, onde deverão constar os valores mensais previstos e acumulados para o período de execução dos serviços, bem como seus respectivos percentuais.</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sz w:val="18"/>
          <w:szCs w:val="18"/>
        </w:rPr>
        <w:t xml:space="preserve">– A planilha demonstrativa de </w:t>
      </w:r>
      <w:r w:rsidRPr="008D0644">
        <w:rPr>
          <w:rFonts w:ascii="Verdana" w:hAnsi="Verdana"/>
          <w:b/>
          <w:sz w:val="18"/>
          <w:szCs w:val="18"/>
        </w:rPr>
        <w:t>composição do BDI</w:t>
      </w:r>
      <w:r w:rsidRPr="008D0644">
        <w:rPr>
          <w:rFonts w:ascii="Verdana" w:hAnsi="Verdana"/>
          <w:sz w:val="18"/>
          <w:szCs w:val="18"/>
        </w:rPr>
        <w:t xml:space="preserve"> deverá ser baseada no modelo do Anexo V-C, de acordo com exigência do inciso II </w:t>
      </w:r>
      <w:r w:rsidRPr="008D0644">
        <w:rPr>
          <w:sz w:val="18"/>
          <w:szCs w:val="18"/>
        </w:rPr>
        <w:t xml:space="preserve">§ </w:t>
      </w:r>
      <w:r w:rsidRPr="008D0644">
        <w:rPr>
          <w:rFonts w:ascii="Verdana" w:hAnsi="Verdana"/>
          <w:sz w:val="18"/>
          <w:szCs w:val="18"/>
        </w:rPr>
        <w:t>2º do art. 8º do Decreto 7.581/2011 e jurisprudência do TCU, onde deverão constar todos os itens utilizados pela empresa licitante na composição de seu BDI de acordo com legislação vigente;</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sz w:val="18"/>
          <w:szCs w:val="18"/>
        </w:rPr>
        <w:t xml:space="preserve">– A planilha demonstrativa de </w:t>
      </w:r>
      <w:r w:rsidRPr="008D0644">
        <w:rPr>
          <w:rFonts w:ascii="Verdana" w:hAnsi="Verdana"/>
          <w:b/>
          <w:sz w:val="18"/>
          <w:szCs w:val="18"/>
        </w:rPr>
        <w:t>composição dos Encargos Sociais</w:t>
      </w:r>
      <w:r w:rsidRPr="008D0644">
        <w:rPr>
          <w:rFonts w:ascii="Verdana" w:hAnsi="Verdana"/>
          <w:sz w:val="18"/>
          <w:szCs w:val="18"/>
        </w:rPr>
        <w:t xml:space="preserve"> deverá ser bas</w:t>
      </w:r>
      <w:r w:rsidRPr="008D0644">
        <w:rPr>
          <w:rFonts w:ascii="Verdana" w:hAnsi="Verdana"/>
          <w:sz w:val="18"/>
          <w:szCs w:val="18"/>
        </w:rPr>
        <w:t>e</w:t>
      </w:r>
      <w:r w:rsidRPr="008D0644">
        <w:rPr>
          <w:rFonts w:ascii="Verdana" w:hAnsi="Verdana"/>
          <w:sz w:val="18"/>
          <w:szCs w:val="18"/>
        </w:rPr>
        <w:t xml:space="preserve">ada no modelo do Anexo V-D, de acordo com exigência do inciso II </w:t>
      </w:r>
      <w:r w:rsidRPr="008D0644">
        <w:rPr>
          <w:sz w:val="18"/>
          <w:szCs w:val="18"/>
        </w:rPr>
        <w:t xml:space="preserve">§ </w:t>
      </w:r>
      <w:r w:rsidRPr="008D0644">
        <w:rPr>
          <w:rFonts w:ascii="Verdana" w:hAnsi="Verdana"/>
          <w:sz w:val="18"/>
          <w:szCs w:val="18"/>
        </w:rPr>
        <w:t>2º do art. 8º do Decreto 7.581/2011 e jurisprudência do TCU, onde deverão constar a discriminação de todas as parcelas que a compõe de acordo com legislação vigente.</w:t>
      </w:r>
    </w:p>
    <w:p w:rsidR="00993A75" w:rsidRPr="008D0644" w:rsidRDefault="00993A75" w:rsidP="00993A75">
      <w:pPr>
        <w:pStyle w:val="Corpodetexto"/>
        <w:numPr>
          <w:ilvl w:val="1"/>
          <w:numId w:val="2"/>
        </w:numPr>
        <w:spacing w:before="120"/>
        <w:jc w:val="both"/>
        <w:rPr>
          <w:rFonts w:ascii="Verdana" w:hAnsi="Verdana"/>
          <w:sz w:val="18"/>
          <w:szCs w:val="18"/>
        </w:rPr>
      </w:pPr>
      <w:r w:rsidRPr="008D0644">
        <w:rPr>
          <w:rFonts w:ascii="Verdana" w:hAnsi="Verdana"/>
          <w:sz w:val="18"/>
          <w:szCs w:val="18"/>
        </w:rPr>
        <w:t>– Os licitantes devem respeitar os preços máximos estabelecidos nas normas de regência de contratações públicas federais, a exemplo do Decreto n.º 7983/2013, para participar da licit</w:t>
      </w:r>
      <w:r w:rsidRPr="008D0644">
        <w:rPr>
          <w:rFonts w:ascii="Verdana" w:hAnsi="Verdana"/>
          <w:sz w:val="18"/>
          <w:szCs w:val="18"/>
        </w:rPr>
        <w:t>a</w:t>
      </w:r>
      <w:r w:rsidRPr="008D0644">
        <w:rPr>
          <w:rFonts w:ascii="Verdana" w:hAnsi="Verdana"/>
          <w:sz w:val="18"/>
          <w:szCs w:val="18"/>
        </w:rPr>
        <w:t>ção.</w:t>
      </w:r>
    </w:p>
    <w:p w:rsidR="00993A75" w:rsidRPr="008D0644" w:rsidRDefault="00993A75" w:rsidP="00993A75">
      <w:pPr>
        <w:pStyle w:val="Corpodetexto"/>
        <w:numPr>
          <w:ilvl w:val="2"/>
          <w:numId w:val="2"/>
        </w:numPr>
        <w:spacing w:before="120"/>
        <w:jc w:val="both"/>
        <w:rPr>
          <w:rFonts w:ascii="Verdana" w:hAnsi="Verdana"/>
          <w:sz w:val="18"/>
          <w:szCs w:val="18"/>
        </w:rPr>
      </w:pPr>
      <w:r w:rsidRPr="008D0644">
        <w:rPr>
          <w:rFonts w:ascii="Verdana" w:hAnsi="Verdana"/>
          <w:sz w:val="18"/>
          <w:szCs w:val="18"/>
        </w:rPr>
        <w:t>– O descumprimento das regras supras mencionadas</w:t>
      </w:r>
      <w:r w:rsidR="00320F6C">
        <w:rPr>
          <w:rFonts w:ascii="Verdana" w:hAnsi="Verdana"/>
          <w:sz w:val="18"/>
          <w:szCs w:val="18"/>
        </w:rPr>
        <w:t xml:space="preserve"> </w:t>
      </w:r>
      <w:r w:rsidRPr="008D0644">
        <w:rPr>
          <w:rFonts w:ascii="Verdana" w:hAnsi="Verdana"/>
          <w:sz w:val="18"/>
          <w:szCs w:val="18"/>
        </w:rPr>
        <w:t>por parte dos contrata</w:t>
      </w:r>
      <w:r w:rsidR="00320F6C">
        <w:rPr>
          <w:rFonts w:ascii="Verdana" w:hAnsi="Verdana"/>
          <w:sz w:val="18"/>
          <w:szCs w:val="18"/>
        </w:rPr>
        <w:t>ntes</w:t>
      </w:r>
      <w:r w:rsidRPr="008D0644">
        <w:rPr>
          <w:rFonts w:ascii="Verdana" w:hAnsi="Verdana"/>
          <w:sz w:val="18"/>
          <w:szCs w:val="18"/>
        </w:rPr>
        <w:t>, p</w:t>
      </w:r>
      <w:r w:rsidRPr="008D0644">
        <w:rPr>
          <w:rFonts w:ascii="Verdana" w:hAnsi="Verdana"/>
          <w:sz w:val="18"/>
          <w:szCs w:val="18"/>
        </w:rPr>
        <w:t>o</w:t>
      </w:r>
      <w:r w:rsidRPr="008D0644">
        <w:rPr>
          <w:rFonts w:ascii="Verdana" w:hAnsi="Verdana"/>
          <w:sz w:val="18"/>
          <w:szCs w:val="18"/>
        </w:rPr>
        <w:t>de ensejar a fiscalização do TCU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w:t>
      </w:r>
      <w:r w:rsidRPr="008D0644">
        <w:rPr>
          <w:rFonts w:ascii="Verdana" w:hAnsi="Verdana"/>
          <w:sz w:val="18"/>
          <w:szCs w:val="18"/>
        </w:rPr>
        <w:t>e</w:t>
      </w:r>
      <w:r w:rsidRPr="008D0644">
        <w:rPr>
          <w:rFonts w:ascii="Verdana" w:hAnsi="Verdana"/>
          <w:sz w:val="18"/>
          <w:szCs w:val="18"/>
        </w:rPr>
        <w:lastRenderedPageBreak/>
        <w:t>juízos ao erário, caso verificada a ocorrência de superfaturamento por sobre preço na execução do contrato.</w:t>
      </w:r>
    </w:p>
    <w:p w:rsidR="00F37CF1" w:rsidRPr="003D0C8C" w:rsidRDefault="00013657" w:rsidP="008D0644">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Os quantitativos indicados na planilha orçamentária constante deste Edital são estimativos, não acarretando à Administração da UF</w:t>
      </w:r>
      <w:r w:rsidR="00F37CF1" w:rsidRPr="003D0C8C">
        <w:rPr>
          <w:rFonts w:ascii="Verdana" w:hAnsi="Verdana" w:cs="Times-Roman"/>
          <w:sz w:val="18"/>
          <w:szCs w:val="18"/>
        </w:rPr>
        <w:t>F</w:t>
      </w:r>
      <w:r w:rsidRPr="003D0C8C">
        <w:rPr>
          <w:rFonts w:ascii="Verdana" w:hAnsi="Verdana" w:cs="Times-Roman"/>
          <w:sz w:val="18"/>
          <w:szCs w:val="18"/>
        </w:rPr>
        <w:t xml:space="preserve"> qualquer obrigação quanto</w:t>
      </w:r>
      <w:r w:rsidR="00F37CF1" w:rsidRPr="003D0C8C">
        <w:rPr>
          <w:rFonts w:ascii="Verdana" w:hAnsi="Verdana" w:cs="Times-Roman"/>
          <w:sz w:val="18"/>
          <w:szCs w:val="18"/>
        </w:rPr>
        <w:t xml:space="preserve"> </w:t>
      </w:r>
      <w:r w:rsidRPr="003D0C8C">
        <w:rPr>
          <w:rFonts w:ascii="Verdana" w:hAnsi="Verdana" w:cs="Times-Roman"/>
          <w:sz w:val="18"/>
          <w:szCs w:val="18"/>
        </w:rPr>
        <w:t xml:space="preserve">a sua execução </w:t>
      </w:r>
      <w:r w:rsidR="00F37CF1" w:rsidRPr="003D0C8C">
        <w:rPr>
          <w:rFonts w:ascii="Verdana" w:hAnsi="Verdana" w:cs="Times-Roman"/>
          <w:sz w:val="18"/>
          <w:szCs w:val="18"/>
        </w:rPr>
        <w:t xml:space="preserve">total </w:t>
      </w:r>
      <w:r w:rsidR="00320F6C">
        <w:rPr>
          <w:rFonts w:ascii="Verdana" w:hAnsi="Verdana" w:cs="Times-Roman"/>
          <w:sz w:val="18"/>
          <w:szCs w:val="18"/>
        </w:rPr>
        <w:t>e o respectivo pagamento</w:t>
      </w:r>
      <w:r w:rsidRPr="003D0C8C">
        <w:rPr>
          <w:rFonts w:ascii="Verdana" w:hAnsi="Verdana" w:cs="Times-Roman"/>
          <w:sz w:val="18"/>
          <w:szCs w:val="18"/>
        </w:rPr>
        <w:t>.</w:t>
      </w:r>
    </w:p>
    <w:p w:rsidR="003D0C8C" w:rsidRPr="003D0C8C" w:rsidRDefault="00EE24F3" w:rsidP="008D0644">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w:t>
      </w:r>
      <w:r w:rsidR="00013657" w:rsidRPr="003D0C8C">
        <w:rPr>
          <w:rFonts w:ascii="Verdana" w:hAnsi="Verdana" w:cs="Times-Roman"/>
          <w:sz w:val="18"/>
          <w:szCs w:val="18"/>
        </w:rPr>
        <w:t>O Imposto de Renda de Pessoa</w:t>
      </w:r>
      <w:r w:rsidR="00F37CF1" w:rsidRPr="003D0C8C">
        <w:rPr>
          <w:rFonts w:ascii="Verdana" w:hAnsi="Verdana" w:cs="Times-Roman"/>
          <w:sz w:val="18"/>
          <w:szCs w:val="18"/>
        </w:rPr>
        <w:t xml:space="preserve"> </w:t>
      </w:r>
      <w:r w:rsidR="00013657" w:rsidRPr="003D0C8C">
        <w:rPr>
          <w:rFonts w:ascii="Verdana" w:hAnsi="Verdana" w:cs="Times-Roman"/>
          <w:sz w:val="18"/>
          <w:szCs w:val="18"/>
        </w:rPr>
        <w:t>Jurídica (IRPJ) e a Contribuição Sobre o Lucro Líquido (CSLL), não podem ser</w:t>
      </w:r>
      <w:r w:rsidR="00F37CF1" w:rsidRPr="003D0C8C">
        <w:rPr>
          <w:rFonts w:ascii="Verdana" w:hAnsi="Verdana" w:cs="Times-Roman"/>
          <w:sz w:val="18"/>
          <w:szCs w:val="18"/>
        </w:rPr>
        <w:t xml:space="preserve"> </w:t>
      </w:r>
      <w:r w:rsidR="00013657" w:rsidRPr="003D0C8C">
        <w:rPr>
          <w:rFonts w:ascii="Verdana" w:hAnsi="Verdana" w:cs="Times-Roman"/>
          <w:sz w:val="18"/>
          <w:szCs w:val="18"/>
        </w:rPr>
        <w:t>repassados à Administração</w:t>
      </w:r>
      <w:r>
        <w:rPr>
          <w:rFonts w:ascii="Verdana" w:hAnsi="Verdana" w:cs="Times-Roman"/>
          <w:sz w:val="18"/>
          <w:szCs w:val="18"/>
        </w:rPr>
        <w:t xml:space="preserve"> e</w:t>
      </w:r>
      <w:r w:rsidR="00013657" w:rsidRPr="003D0C8C">
        <w:rPr>
          <w:rFonts w:ascii="Verdana" w:hAnsi="Verdana" w:cs="Times-Roman"/>
          <w:sz w:val="18"/>
          <w:szCs w:val="18"/>
        </w:rPr>
        <w:t xml:space="preserve"> não serão incluídos na proposta comercial apresentada.</w:t>
      </w:r>
    </w:p>
    <w:p w:rsidR="003D0C8C" w:rsidRPr="003D0C8C" w:rsidRDefault="00013657" w:rsidP="008D0644">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Serão corrigidos automaticamente pela CPL quaisquer erros de soma, multiplicação</w:t>
      </w:r>
      <w:r w:rsidR="003D0C8C" w:rsidRPr="003D0C8C">
        <w:rPr>
          <w:rFonts w:ascii="Verdana" w:hAnsi="Verdana" w:cs="Times-Roman"/>
          <w:sz w:val="18"/>
          <w:szCs w:val="18"/>
        </w:rPr>
        <w:t xml:space="preserve"> </w:t>
      </w:r>
      <w:r w:rsidRPr="003D0C8C">
        <w:rPr>
          <w:rFonts w:ascii="Verdana" w:hAnsi="Verdana" w:cs="Times-Roman"/>
          <w:sz w:val="18"/>
          <w:szCs w:val="18"/>
        </w:rPr>
        <w:t>e/ou arredondamento, bem como, ainda, divergências que porventura ocorrerem entre o</w:t>
      </w:r>
      <w:r w:rsidR="003D0C8C" w:rsidRPr="003D0C8C">
        <w:rPr>
          <w:rFonts w:ascii="Verdana" w:hAnsi="Verdana" w:cs="Times-Roman"/>
          <w:sz w:val="18"/>
          <w:szCs w:val="18"/>
        </w:rPr>
        <w:t xml:space="preserve"> </w:t>
      </w:r>
      <w:r w:rsidRPr="003D0C8C">
        <w:rPr>
          <w:rFonts w:ascii="Verdana" w:hAnsi="Verdana" w:cs="Times-Roman"/>
          <w:sz w:val="18"/>
          <w:szCs w:val="18"/>
        </w:rPr>
        <w:t>desconto resultante sobre preço unitário e o total do item, quando prevalecerá sempre o</w:t>
      </w:r>
      <w:r w:rsidR="003D0C8C" w:rsidRPr="003D0C8C">
        <w:rPr>
          <w:rFonts w:ascii="Verdana" w:hAnsi="Verdana" w:cs="Times-Roman"/>
          <w:sz w:val="18"/>
          <w:szCs w:val="18"/>
        </w:rPr>
        <w:t xml:space="preserve"> </w:t>
      </w:r>
      <w:r w:rsidRPr="003D0C8C">
        <w:rPr>
          <w:rFonts w:ascii="Verdana" w:hAnsi="Verdana" w:cs="Times-Roman"/>
          <w:sz w:val="18"/>
          <w:szCs w:val="18"/>
        </w:rPr>
        <w:t>primeiro.</w:t>
      </w:r>
    </w:p>
    <w:p w:rsidR="003D0C8C"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CPL proceder</w:t>
      </w:r>
      <w:r w:rsidR="00D0795B">
        <w:rPr>
          <w:rFonts w:ascii="Verdana" w:hAnsi="Verdana" w:cs="Times-Roman"/>
          <w:sz w:val="18"/>
          <w:szCs w:val="18"/>
        </w:rPr>
        <w:t>á</w:t>
      </w:r>
      <w:r w:rsidRPr="00256BEF">
        <w:rPr>
          <w:rFonts w:ascii="Verdana" w:hAnsi="Verdana" w:cs="Times-Roman"/>
          <w:sz w:val="18"/>
          <w:szCs w:val="18"/>
        </w:rPr>
        <w:t xml:space="preserve"> à conferência dos documentos de que tratam os subitens</w:t>
      </w:r>
      <w:r w:rsidR="003D0C8C" w:rsidRPr="00256BEF">
        <w:rPr>
          <w:rFonts w:ascii="Verdana" w:hAnsi="Verdana" w:cs="Times-Roman"/>
          <w:sz w:val="18"/>
          <w:szCs w:val="18"/>
        </w:rPr>
        <w:t xml:space="preserve"> </w:t>
      </w:r>
      <w:r w:rsidRPr="00256BEF">
        <w:rPr>
          <w:rFonts w:ascii="Verdana" w:hAnsi="Verdana" w:cs="Times-Roman"/>
          <w:sz w:val="18"/>
          <w:szCs w:val="18"/>
        </w:rPr>
        <w:t>anteriores, considerando o cumprimento dos requisitos da proposta, tais como identificação, assinatura,</w:t>
      </w:r>
      <w:r w:rsidR="003D0C8C" w:rsidRPr="00256BEF">
        <w:rPr>
          <w:rFonts w:ascii="Verdana" w:hAnsi="Verdana" w:cs="Times-Roman"/>
          <w:sz w:val="18"/>
          <w:szCs w:val="18"/>
        </w:rPr>
        <w:t xml:space="preserve"> </w:t>
      </w:r>
      <w:r w:rsidRPr="00256BEF">
        <w:rPr>
          <w:rFonts w:ascii="Verdana" w:hAnsi="Verdana" w:cs="Times-Roman"/>
          <w:sz w:val="18"/>
          <w:szCs w:val="18"/>
        </w:rPr>
        <w:t>prazos, cronogramas, planilha detalhada de custos, BDI, valores do desconto resultantes sobre os preços</w:t>
      </w:r>
      <w:r w:rsidR="003D0C8C" w:rsidRPr="00256BEF">
        <w:rPr>
          <w:rFonts w:ascii="Verdana" w:hAnsi="Verdana" w:cs="Times-Roman"/>
          <w:sz w:val="18"/>
          <w:szCs w:val="18"/>
        </w:rPr>
        <w:t xml:space="preserve"> </w:t>
      </w:r>
      <w:r w:rsidRPr="00256BEF">
        <w:rPr>
          <w:rFonts w:ascii="Verdana" w:hAnsi="Verdana" w:cs="Times-Roman"/>
          <w:sz w:val="18"/>
          <w:szCs w:val="18"/>
        </w:rPr>
        <w:t>unitários e preço global, além de outros previstos nesse Edital. Serão avaliados itens e valores unitários</w:t>
      </w:r>
      <w:r w:rsidR="003D0C8C" w:rsidRPr="00256BEF">
        <w:rPr>
          <w:rFonts w:ascii="Verdana" w:hAnsi="Verdana" w:cs="Times-Roman"/>
          <w:sz w:val="18"/>
          <w:szCs w:val="18"/>
        </w:rPr>
        <w:t xml:space="preserve"> </w:t>
      </w:r>
      <w:r w:rsidRPr="00256BEF">
        <w:rPr>
          <w:rFonts w:ascii="Verdana" w:hAnsi="Verdana" w:cs="Times-Roman"/>
          <w:sz w:val="18"/>
          <w:szCs w:val="18"/>
        </w:rPr>
        <w:t>individuais, sendo que a planilha será submetida à análise do departamento técnico para emissão de parecer</w:t>
      </w:r>
      <w:r w:rsidR="003D0C8C" w:rsidRPr="00256BEF">
        <w:rPr>
          <w:rFonts w:ascii="Verdana" w:hAnsi="Verdana" w:cs="Times-Roman"/>
          <w:sz w:val="18"/>
          <w:szCs w:val="18"/>
        </w:rPr>
        <w:t xml:space="preserve"> </w:t>
      </w:r>
      <w:r w:rsidRPr="00256BEF">
        <w:rPr>
          <w:rFonts w:ascii="Verdana" w:hAnsi="Verdana" w:cs="Times-Roman"/>
          <w:sz w:val="18"/>
          <w:szCs w:val="18"/>
        </w:rPr>
        <w:t>e/ou solicitação de ajustes pertinentes e necessários.</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No caso de verificação de proposta inexequível, nos termos previstos no art. 41 do Decreto nº 7.581/11,</w:t>
      </w:r>
      <w:r w:rsidR="0064630E" w:rsidRPr="00256BEF">
        <w:rPr>
          <w:rFonts w:ascii="Verdana" w:hAnsi="Verdana" w:cs="Times-Roman"/>
          <w:sz w:val="18"/>
          <w:szCs w:val="18"/>
        </w:rPr>
        <w:t xml:space="preserve"> </w:t>
      </w:r>
      <w:r w:rsidRPr="00256BEF">
        <w:rPr>
          <w:rFonts w:ascii="Verdana" w:hAnsi="Verdana" w:cs="Times-Roman"/>
          <w:sz w:val="18"/>
          <w:szCs w:val="18"/>
        </w:rPr>
        <w:t xml:space="preserve">será concedida a licitante a possibilidade de comprovação da exequibilidade de sua proposta em até </w:t>
      </w:r>
      <w:r w:rsidR="0020134C">
        <w:rPr>
          <w:rFonts w:ascii="Verdana" w:hAnsi="Verdana" w:cs="Times-Roman"/>
          <w:sz w:val="18"/>
          <w:szCs w:val="18"/>
        </w:rPr>
        <w:t>0</w:t>
      </w:r>
      <w:r w:rsidRPr="00256BEF">
        <w:rPr>
          <w:rFonts w:ascii="Verdana" w:hAnsi="Verdana" w:cs="Times-Roman"/>
          <w:sz w:val="18"/>
          <w:szCs w:val="18"/>
        </w:rPr>
        <w:t>2</w:t>
      </w:r>
      <w:r w:rsidR="0064630E" w:rsidRPr="00256BEF">
        <w:rPr>
          <w:rFonts w:ascii="Verdana" w:hAnsi="Verdana" w:cs="Times-Roman"/>
          <w:sz w:val="18"/>
          <w:szCs w:val="18"/>
        </w:rPr>
        <w:t xml:space="preserve"> </w:t>
      </w:r>
      <w:r w:rsidRPr="00256BEF">
        <w:rPr>
          <w:rFonts w:ascii="Verdana" w:hAnsi="Verdana" w:cs="Times-Roman"/>
          <w:sz w:val="18"/>
          <w:szCs w:val="18"/>
        </w:rPr>
        <w:t>(</w:t>
      </w:r>
      <w:r w:rsidR="0020134C">
        <w:rPr>
          <w:rFonts w:ascii="Verdana" w:hAnsi="Verdana" w:cs="Times-Roman"/>
          <w:sz w:val="18"/>
          <w:szCs w:val="18"/>
        </w:rPr>
        <w:t>duas</w:t>
      </w:r>
      <w:r w:rsidRPr="00256BEF">
        <w:rPr>
          <w:rFonts w:ascii="Verdana" w:hAnsi="Verdana" w:cs="Times-Roman"/>
          <w:sz w:val="18"/>
          <w:szCs w:val="18"/>
        </w:rPr>
        <w:t>) horas, contad</w:t>
      </w:r>
      <w:r w:rsidR="00811010">
        <w:rPr>
          <w:rFonts w:ascii="Verdana" w:hAnsi="Verdana" w:cs="Times-Roman"/>
          <w:sz w:val="18"/>
          <w:szCs w:val="18"/>
        </w:rPr>
        <w:t>o</w:t>
      </w:r>
      <w:r w:rsidRPr="00256BEF">
        <w:rPr>
          <w:rFonts w:ascii="Verdana" w:hAnsi="Verdana" w:cs="Times-Roman"/>
          <w:sz w:val="18"/>
          <w:szCs w:val="18"/>
        </w:rPr>
        <w:t xml:space="preserve">s do recebimento da </w:t>
      </w:r>
      <w:r w:rsidR="00811010">
        <w:rPr>
          <w:rFonts w:ascii="Verdana" w:hAnsi="Verdana" w:cs="Times-Roman"/>
          <w:sz w:val="18"/>
          <w:szCs w:val="18"/>
        </w:rPr>
        <w:t>comunicação de preços inexequíveis</w:t>
      </w:r>
      <w:r w:rsidRPr="00256BEF">
        <w:rPr>
          <w:rFonts w:ascii="Verdana" w:hAnsi="Verdana" w:cs="Times-Roman"/>
          <w:sz w:val="18"/>
          <w:szCs w:val="18"/>
        </w:rPr>
        <w:t>.</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CPL ou o departamento técnico responsável pela instrução do processo poderão realizar ou propor</w:t>
      </w:r>
      <w:r w:rsidR="0064630E" w:rsidRPr="00256BEF">
        <w:rPr>
          <w:rFonts w:ascii="Verdana" w:hAnsi="Verdana" w:cs="Times-Roman"/>
          <w:sz w:val="18"/>
          <w:szCs w:val="18"/>
        </w:rPr>
        <w:t xml:space="preserve"> </w:t>
      </w:r>
      <w:r w:rsidRPr="00256BEF">
        <w:rPr>
          <w:rFonts w:ascii="Verdana" w:hAnsi="Verdana" w:cs="Times-Roman"/>
          <w:sz w:val="18"/>
          <w:szCs w:val="18"/>
        </w:rPr>
        <w:t>diligências para aferir a exequibilidade da proposta, ou ainda, para ajustar a proposta apresentada pel</w:t>
      </w:r>
      <w:r w:rsidR="00B50DCA">
        <w:rPr>
          <w:rFonts w:ascii="Verdana" w:hAnsi="Verdana" w:cs="Times-Roman"/>
          <w:sz w:val="18"/>
          <w:szCs w:val="18"/>
        </w:rPr>
        <w:t>a licitante</w:t>
      </w:r>
      <w:r w:rsidRPr="00256BEF">
        <w:rPr>
          <w:rFonts w:ascii="Verdana" w:hAnsi="Verdana" w:cs="Times-Roman"/>
          <w:sz w:val="18"/>
          <w:szCs w:val="18"/>
        </w:rPr>
        <w:t xml:space="preserve"> melhor classificad</w:t>
      </w:r>
      <w:r w:rsidR="00811010">
        <w:rPr>
          <w:rFonts w:ascii="Verdana" w:hAnsi="Verdana" w:cs="Times-Roman"/>
          <w:sz w:val="18"/>
          <w:szCs w:val="18"/>
        </w:rPr>
        <w:t>a</w:t>
      </w:r>
      <w:r w:rsidRPr="00256BEF">
        <w:rPr>
          <w:rFonts w:ascii="Verdana" w:hAnsi="Verdana" w:cs="Times-Roman"/>
          <w:sz w:val="18"/>
          <w:szCs w:val="18"/>
        </w:rPr>
        <w:t>, com vistas a atender plenamente ao orçamento estimado pela UF</w:t>
      </w:r>
      <w:r w:rsidR="0064630E" w:rsidRPr="00256BEF">
        <w:rPr>
          <w:rFonts w:ascii="Verdana" w:hAnsi="Verdana" w:cs="Times-Roman"/>
          <w:sz w:val="18"/>
          <w:szCs w:val="18"/>
        </w:rPr>
        <w:t>F</w:t>
      </w:r>
      <w:r w:rsidRPr="00256BEF">
        <w:rPr>
          <w:rFonts w:ascii="Verdana" w:hAnsi="Verdana" w:cs="Times-Roman"/>
          <w:sz w:val="18"/>
          <w:szCs w:val="18"/>
        </w:rPr>
        <w:t>,</w:t>
      </w:r>
      <w:r w:rsidR="0064630E" w:rsidRPr="00256BEF">
        <w:rPr>
          <w:rFonts w:ascii="Verdana" w:hAnsi="Verdana" w:cs="Times-Roman"/>
          <w:sz w:val="18"/>
          <w:szCs w:val="18"/>
        </w:rPr>
        <w:t xml:space="preserve"> </w:t>
      </w:r>
      <w:r w:rsidRPr="00256BEF">
        <w:rPr>
          <w:rFonts w:ascii="Verdana" w:hAnsi="Verdana" w:cs="Times-Roman"/>
          <w:sz w:val="18"/>
          <w:szCs w:val="18"/>
        </w:rPr>
        <w:t>compreendendo, para tanto, a readequação dos valores unitários que deverão ser contemplados iguais ou</w:t>
      </w:r>
      <w:r w:rsidR="0064630E" w:rsidRPr="00256BEF">
        <w:rPr>
          <w:rFonts w:ascii="Verdana" w:hAnsi="Verdana" w:cs="Times-Roman"/>
          <w:sz w:val="18"/>
          <w:szCs w:val="18"/>
        </w:rPr>
        <w:t xml:space="preserve"> </w:t>
      </w:r>
      <w:r w:rsidRPr="00256BEF">
        <w:rPr>
          <w:rFonts w:ascii="Verdana" w:hAnsi="Verdana" w:cs="Times-Roman"/>
          <w:sz w:val="18"/>
          <w:szCs w:val="18"/>
        </w:rPr>
        <w:t>inferiores aos estimados, respeitando sempre o valor global ofertado na etapa de negociação.</w:t>
      </w:r>
    </w:p>
    <w:p w:rsidR="0064630E" w:rsidRPr="00256BEF" w:rsidRDefault="0064630E" w:rsidP="0064630E">
      <w:pPr>
        <w:suppressAutoHyphens/>
        <w:autoSpaceDE w:val="0"/>
        <w:autoSpaceDN w:val="0"/>
        <w:adjustRightInd w:val="0"/>
        <w:spacing w:before="120" w:after="120"/>
        <w:ind w:left="360"/>
        <w:jc w:val="both"/>
        <w:rPr>
          <w:rFonts w:ascii="Verdana" w:hAnsi="Verdana" w:cs="Times-Roman"/>
          <w:sz w:val="18"/>
          <w:szCs w:val="18"/>
        </w:rPr>
      </w:pPr>
    </w:p>
    <w:p w:rsidR="0064630E" w:rsidRPr="00256BEF" w:rsidRDefault="00013657" w:rsidP="00EA5CEC">
      <w:pPr>
        <w:numPr>
          <w:ilvl w:val="0"/>
          <w:numId w:val="2"/>
        </w:numPr>
        <w:suppressAutoHyphens/>
        <w:autoSpaceDE w:val="0"/>
        <w:autoSpaceDN w:val="0"/>
        <w:adjustRightInd w:val="0"/>
        <w:spacing w:before="120" w:after="120"/>
        <w:jc w:val="both"/>
        <w:rPr>
          <w:rFonts w:ascii="Verdana" w:hAnsi="Verdana" w:cs="Times-Roman"/>
          <w:sz w:val="18"/>
          <w:szCs w:val="18"/>
          <w:u w:val="single"/>
        </w:rPr>
      </w:pPr>
      <w:r w:rsidRPr="00256BEF">
        <w:rPr>
          <w:rFonts w:ascii="Verdana" w:hAnsi="Verdana" w:cs="Times-Bold"/>
          <w:b/>
          <w:bCs/>
          <w:sz w:val="18"/>
          <w:szCs w:val="18"/>
          <w:u w:val="single"/>
        </w:rPr>
        <w:t>JULGAMENTO DA PROPOSTA</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 xml:space="preserve">O critério de julgamento será o </w:t>
      </w:r>
      <w:r w:rsidRPr="00256BEF">
        <w:rPr>
          <w:rFonts w:ascii="Verdana" w:hAnsi="Verdana" w:cs="Times-Bold"/>
          <w:bCs/>
          <w:sz w:val="18"/>
          <w:szCs w:val="18"/>
        </w:rPr>
        <w:t>maior desconto sobre o preço global estimado pela Administração</w:t>
      </w:r>
      <w:r w:rsidRPr="00256BEF">
        <w:rPr>
          <w:rFonts w:ascii="Verdana" w:hAnsi="Verdana" w:cs="Times-Roman"/>
          <w:sz w:val="18"/>
          <w:szCs w:val="18"/>
        </w:rPr>
        <w:t>,</w:t>
      </w:r>
      <w:r w:rsidR="0064630E" w:rsidRPr="00256BEF">
        <w:rPr>
          <w:rFonts w:ascii="Verdana" w:hAnsi="Verdana" w:cs="Times-Roman"/>
          <w:sz w:val="18"/>
          <w:szCs w:val="18"/>
        </w:rPr>
        <w:t xml:space="preserve"> </w:t>
      </w:r>
      <w:r w:rsidRPr="00256BEF">
        <w:rPr>
          <w:rFonts w:ascii="Verdana" w:hAnsi="Verdana" w:cs="Times-Roman"/>
          <w:sz w:val="18"/>
          <w:szCs w:val="18"/>
        </w:rPr>
        <w:t xml:space="preserve">considerando </w:t>
      </w:r>
      <w:r w:rsidR="00CC4916">
        <w:rPr>
          <w:rFonts w:ascii="Verdana" w:hAnsi="Verdana" w:cs="Times-Roman"/>
          <w:sz w:val="18"/>
          <w:szCs w:val="18"/>
        </w:rPr>
        <w:t xml:space="preserve">também </w:t>
      </w:r>
      <w:r w:rsidRPr="00256BEF">
        <w:rPr>
          <w:rFonts w:ascii="Verdana" w:hAnsi="Verdana" w:cs="Times-Roman"/>
          <w:sz w:val="18"/>
          <w:szCs w:val="18"/>
        </w:rPr>
        <w:t xml:space="preserve">a incidência linear do desconto ofertado </w:t>
      </w:r>
      <w:r w:rsidRPr="00256BEF">
        <w:rPr>
          <w:rFonts w:ascii="Verdana" w:hAnsi="Verdana" w:cs="Times-Bold"/>
          <w:bCs/>
          <w:sz w:val="18"/>
          <w:szCs w:val="18"/>
        </w:rPr>
        <w:t xml:space="preserve">em todos os </w:t>
      </w:r>
      <w:r w:rsidR="00CC4916">
        <w:rPr>
          <w:rFonts w:ascii="Verdana" w:hAnsi="Verdana" w:cs="Times-Bold"/>
          <w:bCs/>
          <w:sz w:val="18"/>
          <w:szCs w:val="18"/>
        </w:rPr>
        <w:t xml:space="preserve">valores unitários dos </w:t>
      </w:r>
      <w:r w:rsidRPr="00256BEF">
        <w:rPr>
          <w:rFonts w:ascii="Verdana" w:hAnsi="Verdana" w:cs="Times-Bold"/>
          <w:bCs/>
          <w:sz w:val="18"/>
          <w:szCs w:val="18"/>
        </w:rPr>
        <w:t xml:space="preserve">itens da planilha de </w:t>
      </w:r>
      <w:r w:rsidR="008D0644">
        <w:rPr>
          <w:rFonts w:ascii="Verdana" w:hAnsi="Verdana" w:cs="Times-Bold"/>
          <w:bCs/>
          <w:sz w:val="18"/>
          <w:szCs w:val="18"/>
        </w:rPr>
        <w:t xml:space="preserve">orçamento </w:t>
      </w:r>
      <w:r w:rsidRPr="00256BEF">
        <w:rPr>
          <w:rFonts w:ascii="Verdana" w:hAnsi="Verdana" w:cs="Times-Bold"/>
          <w:bCs/>
          <w:sz w:val="18"/>
          <w:szCs w:val="18"/>
        </w:rPr>
        <w:t>de</w:t>
      </w:r>
      <w:r w:rsidR="0064630E" w:rsidRPr="00256BEF">
        <w:rPr>
          <w:rFonts w:ascii="Verdana" w:hAnsi="Verdana" w:cs="Times-Roman"/>
          <w:sz w:val="18"/>
          <w:szCs w:val="18"/>
        </w:rPr>
        <w:t xml:space="preserve"> </w:t>
      </w:r>
      <w:r w:rsidRPr="00256BEF">
        <w:rPr>
          <w:rFonts w:ascii="Verdana" w:hAnsi="Verdana" w:cs="Times-Bold"/>
          <w:bCs/>
          <w:sz w:val="18"/>
          <w:szCs w:val="18"/>
        </w:rPr>
        <w:t>preços</w:t>
      </w:r>
      <w:r w:rsidRPr="00256BEF">
        <w:rPr>
          <w:rFonts w:ascii="Verdana" w:hAnsi="Verdana" w:cs="Times-Roman"/>
          <w:sz w:val="18"/>
          <w:szCs w:val="18"/>
        </w:rPr>
        <w:t>.</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A CPL se subsidiará de parecer de técnicos da área requisitante pertencente ao quadro da UF</w:t>
      </w:r>
      <w:r w:rsidR="0064630E" w:rsidRPr="00256BEF">
        <w:rPr>
          <w:rFonts w:ascii="Verdana" w:hAnsi="Verdana" w:cs="Times-Roman"/>
          <w:sz w:val="18"/>
          <w:szCs w:val="18"/>
        </w:rPr>
        <w:t>F</w:t>
      </w:r>
      <w:r w:rsidRPr="00256BEF">
        <w:rPr>
          <w:rFonts w:ascii="Verdana" w:hAnsi="Verdana" w:cs="Times-Roman"/>
          <w:sz w:val="18"/>
          <w:szCs w:val="18"/>
        </w:rPr>
        <w:t xml:space="preserve"> ou,</w:t>
      </w:r>
      <w:r w:rsidR="0064630E" w:rsidRPr="00256BEF">
        <w:rPr>
          <w:rFonts w:ascii="Verdana" w:hAnsi="Verdana" w:cs="Times-Roman"/>
          <w:sz w:val="18"/>
          <w:szCs w:val="18"/>
        </w:rPr>
        <w:t xml:space="preserve"> </w:t>
      </w:r>
      <w:r w:rsidRPr="00256BEF">
        <w:rPr>
          <w:rFonts w:ascii="Verdana" w:hAnsi="Verdana" w:cs="Times-Roman"/>
          <w:sz w:val="18"/>
          <w:szCs w:val="18"/>
        </w:rPr>
        <w:t>ainda, de pessoas físicas ou jurídicas estranhas a ela, que se efetivará através de parecer que integrará o</w:t>
      </w:r>
      <w:r w:rsidR="0064630E" w:rsidRPr="00256BEF">
        <w:rPr>
          <w:rFonts w:ascii="Verdana" w:hAnsi="Verdana" w:cs="Times-Roman"/>
          <w:sz w:val="18"/>
          <w:szCs w:val="18"/>
        </w:rPr>
        <w:t xml:space="preserve"> </w:t>
      </w:r>
      <w:r w:rsidRPr="00256BEF">
        <w:rPr>
          <w:rFonts w:ascii="Verdana" w:hAnsi="Verdana" w:cs="Times-Roman"/>
          <w:sz w:val="18"/>
          <w:szCs w:val="18"/>
        </w:rPr>
        <w:t>processo, para orientarem na sua decisão.</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00CC4916">
        <w:rPr>
          <w:rFonts w:ascii="Verdana" w:hAnsi="Verdana" w:cs="Times-Roman"/>
          <w:sz w:val="18"/>
          <w:szCs w:val="18"/>
        </w:rPr>
        <w:t>Após análise da</w:t>
      </w:r>
      <w:r w:rsidR="004B4570">
        <w:rPr>
          <w:rFonts w:ascii="Verdana" w:hAnsi="Verdana" w:cs="Times-Roman"/>
          <w:sz w:val="18"/>
          <w:szCs w:val="18"/>
        </w:rPr>
        <w:t xml:space="preserve"> proposta</w:t>
      </w:r>
      <w:r w:rsidRPr="00256BEF">
        <w:rPr>
          <w:rFonts w:ascii="Verdana" w:hAnsi="Verdana" w:cs="Times-Roman"/>
          <w:sz w:val="18"/>
          <w:szCs w:val="18"/>
        </w:rPr>
        <w:t xml:space="preserve"> </w:t>
      </w:r>
      <w:r w:rsidRPr="00256BEF">
        <w:rPr>
          <w:rFonts w:ascii="Verdana" w:hAnsi="Verdana" w:cs="Times-Bold"/>
          <w:bCs/>
          <w:sz w:val="18"/>
          <w:szCs w:val="18"/>
        </w:rPr>
        <w:t>será desclassificada</w:t>
      </w:r>
      <w:r w:rsidR="00CC4916">
        <w:rPr>
          <w:rFonts w:ascii="Verdana" w:hAnsi="Verdana" w:cs="Times-Roman"/>
          <w:sz w:val="18"/>
          <w:szCs w:val="18"/>
        </w:rPr>
        <w:t>,</w:t>
      </w:r>
      <w:r w:rsidRPr="00256BEF">
        <w:rPr>
          <w:rFonts w:ascii="Verdana" w:hAnsi="Verdana" w:cs="Times-Roman"/>
          <w:sz w:val="18"/>
          <w:szCs w:val="18"/>
        </w:rPr>
        <w:t xml:space="preserve"> com base no art. 48, incisos I e II, da Lei nº 8.666/93,</w:t>
      </w:r>
      <w:r w:rsidR="0064630E" w:rsidRPr="00256BEF">
        <w:rPr>
          <w:rFonts w:ascii="Verdana" w:hAnsi="Verdana" w:cs="Times-Roman"/>
          <w:sz w:val="18"/>
          <w:szCs w:val="18"/>
        </w:rPr>
        <w:t xml:space="preserve"> </w:t>
      </w:r>
      <w:r w:rsidRPr="00256BEF">
        <w:rPr>
          <w:rFonts w:ascii="Verdana" w:hAnsi="Verdana" w:cs="Times-Roman"/>
          <w:sz w:val="18"/>
          <w:szCs w:val="18"/>
        </w:rPr>
        <w:t>aquela que:</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Apresentar rasuras, emendas ou borrões, ou contenha vícios insanáveis.</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Não estiver assinada, ou assinada por pessoa sem poderes legais ou sem procuração.</w:t>
      </w:r>
    </w:p>
    <w:p w:rsidR="004B4570" w:rsidRPr="004B4570" w:rsidRDefault="004B4570"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D97EB2">
        <w:rPr>
          <w:rFonts w:ascii="Verdana" w:hAnsi="Verdana" w:cs="Arial"/>
          <w:color w:val="000000"/>
          <w:sz w:val="18"/>
          <w:szCs w:val="18"/>
        </w:rPr>
        <w:t>- </w:t>
      </w:r>
      <w:r>
        <w:rPr>
          <w:rFonts w:ascii="Verdana" w:hAnsi="Verdana" w:cs="Arial"/>
          <w:color w:val="000000"/>
          <w:sz w:val="18"/>
          <w:szCs w:val="18"/>
        </w:rPr>
        <w:t>A</w:t>
      </w:r>
      <w:r w:rsidRPr="00D97EB2">
        <w:rPr>
          <w:rFonts w:ascii="Verdana" w:hAnsi="Verdana" w:cs="Arial"/>
          <w:color w:val="000000"/>
          <w:sz w:val="18"/>
          <w:szCs w:val="18"/>
        </w:rPr>
        <w:t>presente preço manifestamente inexequível ou permaneça acima do orçamento estimado para a contratação</w:t>
      </w:r>
      <w:r>
        <w:rPr>
          <w:rFonts w:ascii="Verdana" w:hAnsi="Verdana" w:cs="Arial"/>
          <w:color w:val="000000"/>
          <w:sz w:val="18"/>
          <w:szCs w:val="18"/>
        </w:rPr>
        <w:t>, como previsto no art. 41 e no § 2º do art. 42 do Decreto 7.581/2011.</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Estiver em desacordo com quaisquer das exigências do presente Edital, com quantidades</w:t>
      </w:r>
      <w:r w:rsidRPr="00256BEF">
        <w:rPr>
          <w:rFonts w:ascii="Verdana" w:hAnsi="Verdana" w:cs="Times-Roman"/>
          <w:sz w:val="18"/>
          <w:szCs w:val="18"/>
        </w:rPr>
        <w:t xml:space="preserve"> </w:t>
      </w:r>
      <w:r w:rsidR="00013657" w:rsidRPr="00256BEF">
        <w:rPr>
          <w:rFonts w:ascii="Verdana" w:hAnsi="Verdana" w:cs="Times-Roman"/>
          <w:sz w:val="18"/>
          <w:szCs w:val="18"/>
        </w:rPr>
        <w:t>diferentes das apresentadas na planilha de referência ou impuser condições diferentes das</w:t>
      </w:r>
      <w:r w:rsidRPr="00256BEF">
        <w:rPr>
          <w:rFonts w:ascii="Verdana" w:hAnsi="Verdana" w:cs="Times-Roman"/>
          <w:sz w:val="18"/>
          <w:szCs w:val="18"/>
        </w:rPr>
        <w:t xml:space="preserve"> </w:t>
      </w:r>
      <w:r w:rsidR="00013657" w:rsidRPr="00256BEF">
        <w:rPr>
          <w:rFonts w:ascii="Verdana" w:hAnsi="Verdana" w:cs="Times-Roman"/>
          <w:sz w:val="18"/>
          <w:szCs w:val="18"/>
        </w:rPr>
        <w:t>dispostas neste, ou, ainda, que contiver preços condicionados a prazos, descontos, vantagens de</w:t>
      </w:r>
      <w:r w:rsidRPr="00256BEF">
        <w:rPr>
          <w:rFonts w:ascii="Verdana" w:hAnsi="Verdana" w:cs="Times-Roman"/>
          <w:sz w:val="18"/>
          <w:szCs w:val="18"/>
        </w:rPr>
        <w:t xml:space="preserve"> </w:t>
      </w:r>
      <w:r w:rsidR="00013657" w:rsidRPr="00256BEF">
        <w:rPr>
          <w:rFonts w:ascii="Verdana" w:hAnsi="Verdana" w:cs="Times-Roman"/>
          <w:sz w:val="18"/>
          <w:szCs w:val="18"/>
        </w:rPr>
        <w:t>qualquer natureza, não previstos neste Edital, inclusive financiamentos subsidiados ou a fundo</w:t>
      </w:r>
      <w:r w:rsidRPr="00256BEF">
        <w:rPr>
          <w:rFonts w:ascii="Verdana" w:hAnsi="Verdana" w:cs="Times-Roman"/>
          <w:sz w:val="18"/>
          <w:szCs w:val="18"/>
        </w:rPr>
        <w:t xml:space="preserve"> </w:t>
      </w:r>
      <w:r w:rsidR="00013657" w:rsidRPr="00256BEF">
        <w:rPr>
          <w:rFonts w:ascii="Verdana" w:hAnsi="Verdana" w:cs="Times-Roman"/>
          <w:sz w:val="18"/>
          <w:szCs w:val="18"/>
        </w:rPr>
        <w:t>perdido, bem como preço ou vantagem baseados nas propostas dos demais licitantes.</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Estiver com valor total superior ao preço de referência estabelecido pela</w:t>
      </w:r>
      <w:r w:rsidRPr="00256BEF">
        <w:rPr>
          <w:rFonts w:ascii="Verdana" w:hAnsi="Verdana" w:cs="Times-Roman"/>
          <w:sz w:val="18"/>
          <w:szCs w:val="18"/>
        </w:rPr>
        <w:t xml:space="preserve"> </w:t>
      </w:r>
      <w:r w:rsidR="00013657" w:rsidRPr="00256BEF">
        <w:rPr>
          <w:rFonts w:ascii="Verdana" w:hAnsi="Verdana" w:cs="Times-Roman"/>
          <w:sz w:val="18"/>
          <w:szCs w:val="18"/>
        </w:rPr>
        <w:t>Administração</w:t>
      </w:r>
      <w:r w:rsidR="00811010">
        <w:rPr>
          <w:rFonts w:ascii="Verdana" w:hAnsi="Verdana" w:cs="Times-Roman"/>
          <w:sz w:val="18"/>
          <w:szCs w:val="18"/>
        </w:rPr>
        <w:t>,</w:t>
      </w:r>
      <w:r w:rsidR="00013657" w:rsidRPr="00256BEF">
        <w:rPr>
          <w:rFonts w:ascii="Verdana" w:hAnsi="Verdana" w:cs="Times-Roman"/>
          <w:sz w:val="18"/>
          <w:szCs w:val="18"/>
        </w:rPr>
        <w:t xml:space="preserve"> com base no Sistema Nacional de Pesquisa de Custos e Índices da Construção</w:t>
      </w:r>
      <w:r w:rsidRPr="00256BEF">
        <w:rPr>
          <w:rFonts w:ascii="Verdana" w:hAnsi="Verdana" w:cs="Times-Roman"/>
          <w:sz w:val="18"/>
          <w:szCs w:val="18"/>
        </w:rPr>
        <w:t xml:space="preserve"> </w:t>
      </w:r>
      <w:r w:rsidR="00013657" w:rsidRPr="00256BEF">
        <w:rPr>
          <w:rFonts w:ascii="Verdana" w:hAnsi="Verdana" w:cs="Times-Roman"/>
          <w:sz w:val="18"/>
          <w:szCs w:val="18"/>
        </w:rPr>
        <w:t>Civil da Caixa Econômica Federal (SINAPI).</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00013657" w:rsidRPr="00256BEF">
        <w:rPr>
          <w:rFonts w:ascii="Verdana" w:hAnsi="Verdana" w:cs="Times-Bold"/>
          <w:bCs/>
          <w:sz w:val="18"/>
          <w:szCs w:val="18"/>
        </w:rPr>
        <w:t xml:space="preserve">Apresentar desconto negativo, </w:t>
      </w:r>
      <w:r w:rsidR="00CC4916">
        <w:rPr>
          <w:rFonts w:ascii="Verdana" w:hAnsi="Verdana" w:cs="Times-Bold"/>
          <w:bCs/>
          <w:sz w:val="18"/>
          <w:szCs w:val="18"/>
        </w:rPr>
        <w:t>que resultem em</w:t>
      </w:r>
      <w:r w:rsidR="00013657" w:rsidRPr="00256BEF">
        <w:rPr>
          <w:rFonts w:ascii="Verdana" w:hAnsi="Verdana" w:cs="Times-Roman"/>
          <w:sz w:val="18"/>
          <w:szCs w:val="18"/>
        </w:rPr>
        <w:t xml:space="preserve"> preços</w:t>
      </w:r>
      <w:r w:rsidR="0064630E" w:rsidRPr="00256BEF">
        <w:rPr>
          <w:rFonts w:ascii="Verdana" w:hAnsi="Verdana" w:cs="Times-Roman"/>
          <w:sz w:val="18"/>
          <w:szCs w:val="18"/>
        </w:rPr>
        <w:t xml:space="preserve"> </w:t>
      </w:r>
      <w:r w:rsidR="00013657" w:rsidRPr="00256BEF">
        <w:rPr>
          <w:rFonts w:ascii="Verdana" w:hAnsi="Verdana" w:cs="Times-Roman"/>
          <w:sz w:val="18"/>
          <w:szCs w:val="18"/>
        </w:rPr>
        <w:t xml:space="preserve">unitários superiores aos previstos pela Administração, conforme constante no </w:t>
      </w:r>
      <w:r w:rsidR="00013657" w:rsidRPr="008D0644">
        <w:rPr>
          <w:rFonts w:ascii="Verdana" w:hAnsi="Verdana" w:cs="Times-Bold"/>
          <w:bCs/>
          <w:sz w:val="18"/>
          <w:szCs w:val="18"/>
        </w:rPr>
        <w:t xml:space="preserve">Anexo </w:t>
      </w:r>
      <w:r w:rsidRPr="008D0644">
        <w:rPr>
          <w:rFonts w:ascii="Verdana" w:hAnsi="Verdana" w:cs="Times-Bold"/>
          <w:bCs/>
          <w:sz w:val="18"/>
          <w:szCs w:val="18"/>
        </w:rPr>
        <w:t>V-A</w:t>
      </w:r>
      <w:r w:rsidR="00013657" w:rsidRPr="00256BEF">
        <w:rPr>
          <w:rFonts w:ascii="Verdana" w:hAnsi="Verdana" w:cs="Times-Bold"/>
          <w:b/>
          <w:bCs/>
          <w:sz w:val="18"/>
          <w:szCs w:val="18"/>
        </w:rPr>
        <w:t xml:space="preserve"> </w:t>
      </w:r>
      <w:r w:rsidR="00013657" w:rsidRPr="00256BEF">
        <w:rPr>
          <w:rFonts w:ascii="Verdana" w:hAnsi="Verdana" w:cs="Times-Roman"/>
          <w:sz w:val="18"/>
          <w:szCs w:val="18"/>
        </w:rPr>
        <w:t>do</w:t>
      </w:r>
      <w:r w:rsidR="0064630E" w:rsidRPr="00256BEF">
        <w:rPr>
          <w:rFonts w:ascii="Verdana" w:hAnsi="Verdana" w:cs="Times-Roman"/>
          <w:sz w:val="18"/>
          <w:szCs w:val="18"/>
        </w:rPr>
        <w:t xml:space="preserve"> </w:t>
      </w:r>
      <w:r w:rsidR="00CC4916">
        <w:rPr>
          <w:rFonts w:ascii="Verdana" w:hAnsi="Verdana" w:cs="Times-Roman"/>
          <w:sz w:val="18"/>
          <w:szCs w:val="18"/>
        </w:rPr>
        <w:t>Edital.</w:t>
      </w:r>
      <w:r w:rsidR="00013657" w:rsidRPr="00256BEF">
        <w:rPr>
          <w:rFonts w:ascii="Verdana" w:hAnsi="Verdana" w:cs="Times-Roman"/>
          <w:sz w:val="18"/>
          <w:szCs w:val="18"/>
        </w:rPr>
        <w:t xml:space="preserve"> </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lastRenderedPageBreak/>
        <w:t xml:space="preserve">- </w:t>
      </w:r>
      <w:r w:rsidR="00013657" w:rsidRPr="00256BEF">
        <w:rPr>
          <w:rFonts w:ascii="Verdana" w:hAnsi="Verdana" w:cs="Times-Roman"/>
          <w:sz w:val="18"/>
          <w:szCs w:val="18"/>
        </w:rPr>
        <w:t xml:space="preserve">Não apresentar o cronograma físico-financeiro, nos moldes do </w:t>
      </w:r>
      <w:r w:rsidR="00013657" w:rsidRPr="00256BEF">
        <w:rPr>
          <w:rFonts w:ascii="Verdana" w:hAnsi="Verdana" w:cs="Times-Bold"/>
          <w:bCs/>
          <w:sz w:val="18"/>
          <w:szCs w:val="18"/>
        </w:rPr>
        <w:t>Anexo V</w:t>
      </w:r>
      <w:r w:rsidRPr="00256BEF">
        <w:rPr>
          <w:rFonts w:ascii="Verdana" w:hAnsi="Verdana" w:cs="Times-Bold"/>
          <w:bCs/>
          <w:sz w:val="18"/>
          <w:szCs w:val="18"/>
        </w:rPr>
        <w:t>-B</w:t>
      </w:r>
      <w:r w:rsidR="00013657" w:rsidRPr="00256BEF">
        <w:rPr>
          <w:rFonts w:ascii="Verdana" w:hAnsi="Verdana" w:cs="Times-Bold"/>
          <w:bCs/>
          <w:sz w:val="18"/>
          <w:szCs w:val="18"/>
        </w:rPr>
        <w:t xml:space="preserve"> </w:t>
      </w:r>
      <w:r w:rsidR="00013657" w:rsidRPr="00256BEF">
        <w:rPr>
          <w:rFonts w:ascii="Verdana" w:hAnsi="Verdana" w:cs="Times-Roman"/>
          <w:sz w:val="18"/>
          <w:szCs w:val="18"/>
        </w:rPr>
        <w:t>deste Edital, e/ou com</w:t>
      </w:r>
      <w:r w:rsidRPr="00256BEF">
        <w:rPr>
          <w:rFonts w:ascii="Verdana" w:hAnsi="Verdana" w:cs="Times-Roman"/>
          <w:sz w:val="18"/>
          <w:szCs w:val="18"/>
        </w:rPr>
        <w:t xml:space="preserve"> </w:t>
      </w:r>
      <w:r w:rsidR="00013657" w:rsidRPr="00256BEF">
        <w:rPr>
          <w:rFonts w:ascii="Verdana" w:hAnsi="Verdana" w:cs="Times-Roman"/>
          <w:sz w:val="18"/>
          <w:szCs w:val="18"/>
        </w:rPr>
        <w:t xml:space="preserve">o prazo de execução superior ao definido pela Administração, </w:t>
      </w:r>
      <w:r w:rsidR="00013657" w:rsidRPr="00256BEF">
        <w:rPr>
          <w:rFonts w:ascii="Verdana" w:hAnsi="Verdana" w:cs="Times-Bold"/>
          <w:bCs/>
          <w:sz w:val="18"/>
          <w:szCs w:val="18"/>
        </w:rPr>
        <w:t>no caso da proposta declarada</w:t>
      </w:r>
      <w:r w:rsidRPr="00256BEF">
        <w:rPr>
          <w:rFonts w:ascii="Verdana" w:hAnsi="Verdana" w:cs="Times-Roman"/>
          <w:sz w:val="18"/>
          <w:szCs w:val="18"/>
        </w:rPr>
        <w:t xml:space="preserve"> </w:t>
      </w:r>
      <w:r w:rsidR="00013657" w:rsidRPr="00256BEF">
        <w:rPr>
          <w:rFonts w:ascii="Verdana" w:hAnsi="Verdana" w:cs="Times-Bold"/>
          <w:bCs/>
          <w:sz w:val="18"/>
          <w:szCs w:val="18"/>
        </w:rPr>
        <w:t>provisoriamente vencedora</w:t>
      </w:r>
      <w:r w:rsidR="00013657" w:rsidRPr="00256BEF">
        <w:rPr>
          <w:rFonts w:ascii="Verdana" w:hAnsi="Verdana" w:cs="Times-Roman"/>
          <w:sz w:val="18"/>
          <w:szCs w:val="18"/>
        </w:rPr>
        <w:t>.</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Não apresentar o Benefício/Bonificações e Despesas Indiretas (BDI) ou Lucro e Despesas</w:t>
      </w:r>
      <w:r w:rsidRPr="00256BEF">
        <w:rPr>
          <w:rFonts w:ascii="Verdana" w:hAnsi="Verdana" w:cs="Times-Roman"/>
          <w:sz w:val="18"/>
          <w:szCs w:val="18"/>
        </w:rPr>
        <w:t xml:space="preserve"> </w:t>
      </w:r>
      <w:r w:rsidR="00013657" w:rsidRPr="00256BEF">
        <w:rPr>
          <w:rFonts w:ascii="Verdana" w:hAnsi="Verdana" w:cs="Times-Roman"/>
          <w:sz w:val="18"/>
          <w:szCs w:val="18"/>
        </w:rPr>
        <w:t xml:space="preserve">Indiretas (LDI), nos moldes do </w:t>
      </w:r>
      <w:r w:rsidR="00013657" w:rsidRPr="00256BEF">
        <w:rPr>
          <w:rFonts w:ascii="Verdana" w:hAnsi="Verdana" w:cs="Times-Bold"/>
          <w:bCs/>
          <w:sz w:val="18"/>
          <w:szCs w:val="18"/>
        </w:rPr>
        <w:t>Anexo V</w:t>
      </w:r>
      <w:r w:rsidRPr="00256BEF">
        <w:rPr>
          <w:rFonts w:ascii="Verdana" w:hAnsi="Verdana" w:cs="Times-Bold"/>
          <w:bCs/>
          <w:sz w:val="18"/>
          <w:szCs w:val="18"/>
        </w:rPr>
        <w:t>-C</w:t>
      </w:r>
      <w:r w:rsidR="00013657" w:rsidRPr="00256BEF">
        <w:rPr>
          <w:rFonts w:ascii="Verdana" w:hAnsi="Verdana" w:cs="Times-Roman"/>
          <w:sz w:val="18"/>
          <w:szCs w:val="18"/>
        </w:rPr>
        <w:t xml:space="preserve">, com a sua composição detalhada, </w:t>
      </w:r>
      <w:r w:rsidR="00013657" w:rsidRPr="00256BEF">
        <w:rPr>
          <w:rFonts w:ascii="Verdana" w:hAnsi="Verdana" w:cs="Times-Bold"/>
          <w:bCs/>
          <w:sz w:val="18"/>
          <w:szCs w:val="18"/>
        </w:rPr>
        <w:t>no caso da</w:t>
      </w:r>
      <w:r w:rsidRPr="00256BEF">
        <w:rPr>
          <w:rFonts w:ascii="Verdana" w:hAnsi="Verdana" w:cs="Times-Roman"/>
          <w:sz w:val="18"/>
          <w:szCs w:val="18"/>
        </w:rPr>
        <w:t xml:space="preserve"> </w:t>
      </w:r>
      <w:r w:rsidR="00013657" w:rsidRPr="00256BEF">
        <w:rPr>
          <w:rFonts w:ascii="Verdana" w:hAnsi="Verdana" w:cs="Times-Bold"/>
          <w:bCs/>
          <w:sz w:val="18"/>
          <w:szCs w:val="18"/>
        </w:rPr>
        <w:t>proposta declarada provisoriamente vencedora</w:t>
      </w:r>
      <w:r w:rsidR="00013657" w:rsidRPr="00256BEF">
        <w:rPr>
          <w:rFonts w:ascii="Verdana" w:hAnsi="Verdana" w:cs="Times-Roman"/>
          <w:sz w:val="18"/>
          <w:szCs w:val="18"/>
        </w:rPr>
        <w:t>.</w:t>
      </w:r>
      <w:r w:rsidRPr="00256BEF">
        <w:rPr>
          <w:rFonts w:ascii="Verdana" w:hAnsi="Verdana" w:cs="Times-Roman"/>
          <w:sz w:val="18"/>
          <w:szCs w:val="18"/>
        </w:rPr>
        <w:t xml:space="preserve"> </w:t>
      </w:r>
    </w:p>
    <w:p w:rsidR="001A3D98" w:rsidRPr="001A3D98" w:rsidRDefault="00EE27DD" w:rsidP="001A3D98">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w:t>
      </w:r>
      <w:r w:rsidR="00CC4916">
        <w:rPr>
          <w:rFonts w:ascii="Verdana" w:hAnsi="Verdana" w:cs="Times-Roman"/>
          <w:sz w:val="18"/>
          <w:szCs w:val="18"/>
        </w:rPr>
        <w:t xml:space="preserve"> Apresentar preços </w:t>
      </w:r>
      <w:r w:rsidR="00013657" w:rsidRPr="00256BEF">
        <w:rPr>
          <w:rFonts w:ascii="Verdana" w:hAnsi="Verdana" w:cs="Times-Roman"/>
          <w:sz w:val="18"/>
          <w:szCs w:val="18"/>
        </w:rPr>
        <w:t>manifestamente inexequíveis, assim considerados aqueles que</w:t>
      </w:r>
      <w:r w:rsidRPr="00256BEF">
        <w:rPr>
          <w:rFonts w:ascii="Verdana" w:hAnsi="Verdana" w:cs="Times-Roman"/>
          <w:sz w:val="18"/>
          <w:szCs w:val="18"/>
        </w:rPr>
        <w:t xml:space="preserve"> </w:t>
      </w:r>
      <w:r w:rsidR="00013657" w:rsidRPr="00256BEF">
        <w:rPr>
          <w:rFonts w:ascii="Verdana" w:hAnsi="Verdana" w:cs="Times-Roman"/>
          <w:sz w:val="18"/>
          <w:szCs w:val="18"/>
        </w:rPr>
        <w:t>não venham a ter demonstrada sua viabilidade através de documentação</w:t>
      </w:r>
      <w:r w:rsidR="00811010">
        <w:rPr>
          <w:rFonts w:ascii="Verdana" w:hAnsi="Verdana" w:cs="Times-Roman"/>
          <w:sz w:val="18"/>
          <w:szCs w:val="18"/>
        </w:rPr>
        <w:t>,</w:t>
      </w:r>
      <w:r w:rsidR="00013657" w:rsidRPr="00256BEF">
        <w:rPr>
          <w:rFonts w:ascii="Verdana" w:hAnsi="Verdana" w:cs="Times-Roman"/>
          <w:sz w:val="18"/>
          <w:szCs w:val="18"/>
        </w:rPr>
        <w:t xml:space="preserve"> que comprove que os</w:t>
      </w:r>
      <w:r w:rsidRPr="00256BEF">
        <w:rPr>
          <w:rFonts w:ascii="Verdana" w:hAnsi="Verdana" w:cs="Times-Roman"/>
          <w:sz w:val="18"/>
          <w:szCs w:val="18"/>
        </w:rPr>
        <w:t xml:space="preserve"> </w:t>
      </w:r>
      <w:r w:rsidR="00013657" w:rsidRPr="00256BEF">
        <w:rPr>
          <w:rFonts w:ascii="Verdana" w:hAnsi="Verdana" w:cs="Times-Roman"/>
          <w:sz w:val="18"/>
          <w:szCs w:val="18"/>
        </w:rPr>
        <w:t>custos dos insumos são coerentes com os de mercado e que os coeficientes de produtividade são</w:t>
      </w:r>
      <w:r w:rsidRPr="00256BEF">
        <w:rPr>
          <w:rFonts w:ascii="Verdana" w:hAnsi="Verdana" w:cs="Times-Roman"/>
          <w:sz w:val="18"/>
          <w:szCs w:val="18"/>
        </w:rPr>
        <w:t xml:space="preserve"> </w:t>
      </w:r>
      <w:r w:rsidR="00013657" w:rsidRPr="00256BEF">
        <w:rPr>
          <w:rFonts w:ascii="Verdana" w:hAnsi="Verdana" w:cs="Times-Roman"/>
          <w:sz w:val="18"/>
          <w:szCs w:val="18"/>
        </w:rPr>
        <w:t>comp</w:t>
      </w:r>
      <w:r w:rsidR="00CC4916">
        <w:rPr>
          <w:rFonts w:ascii="Verdana" w:hAnsi="Verdana" w:cs="Times-Roman"/>
          <w:sz w:val="18"/>
          <w:szCs w:val="18"/>
        </w:rPr>
        <w:t>atíveis com a execução do objet</w:t>
      </w:r>
      <w:r w:rsidR="00811010">
        <w:rPr>
          <w:rFonts w:ascii="Verdana" w:hAnsi="Verdana" w:cs="Times-Roman"/>
          <w:sz w:val="18"/>
          <w:szCs w:val="18"/>
        </w:rPr>
        <w:t>o</w:t>
      </w:r>
      <w:r w:rsidR="00CC4916">
        <w:rPr>
          <w:rFonts w:ascii="Verdana" w:hAnsi="Verdana" w:cs="Times-Roman"/>
          <w:sz w:val="18"/>
          <w:szCs w:val="18"/>
        </w:rPr>
        <w:t>, e</w:t>
      </w:r>
      <w:r w:rsidR="00CC4916" w:rsidRPr="00CC4916">
        <w:rPr>
          <w:rFonts w:ascii="Verdana" w:hAnsi="Verdana" w:cs="Times-Roman"/>
          <w:sz w:val="18"/>
          <w:szCs w:val="18"/>
        </w:rPr>
        <w:t xml:space="preserve"> </w:t>
      </w:r>
      <w:r w:rsidR="00CC4916" w:rsidRPr="00256BEF">
        <w:rPr>
          <w:rFonts w:ascii="Verdana" w:hAnsi="Verdana" w:cs="Times-Roman"/>
          <w:sz w:val="18"/>
          <w:szCs w:val="18"/>
        </w:rPr>
        <w:t xml:space="preserve">incompatíveis com os preços dos insumos e salários de mercado, acrescidos dos respectivos encargos, ainda que o instrumento convocatório da licitação não tenha estabelecido limites mínimos, exceto quando se referir a materiais e instalações de </w:t>
      </w:r>
      <w:r w:rsidR="00CC4916">
        <w:rPr>
          <w:rFonts w:ascii="Verdana" w:hAnsi="Verdana" w:cs="Times-Roman"/>
          <w:sz w:val="18"/>
          <w:szCs w:val="18"/>
        </w:rPr>
        <w:t>propriedade da própria</w:t>
      </w:r>
      <w:r w:rsidR="00CC4916" w:rsidRPr="00256BEF">
        <w:rPr>
          <w:rFonts w:ascii="Verdana" w:hAnsi="Verdana" w:cs="Times-Roman"/>
          <w:sz w:val="18"/>
          <w:szCs w:val="18"/>
        </w:rPr>
        <w:t xml:space="preserve"> licitante, para os quais el</w:t>
      </w:r>
      <w:r w:rsidR="00CC4916">
        <w:rPr>
          <w:rFonts w:ascii="Verdana" w:hAnsi="Verdana" w:cs="Times-Roman"/>
          <w:sz w:val="18"/>
          <w:szCs w:val="18"/>
        </w:rPr>
        <w:t>a renuncie à</w:t>
      </w:r>
      <w:r w:rsidR="00CC4916" w:rsidRPr="00256BEF">
        <w:rPr>
          <w:rFonts w:ascii="Verdana" w:hAnsi="Verdana" w:cs="Times-Roman"/>
          <w:sz w:val="18"/>
          <w:szCs w:val="18"/>
        </w:rPr>
        <w:t xml:space="preserve"> parcela ou a totalidade da remuneração.</w:t>
      </w:r>
      <w:r w:rsidR="001A3D98" w:rsidRPr="001A3D98">
        <w:rPr>
          <w:rFonts w:ascii="Verdana" w:hAnsi="Verdana"/>
          <w:sz w:val="18"/>
          <w:szCs w:val="18"/>
        </w:rPr>
        <w:t xml:space="preserve"> </w:t>
      </w:r>
    </w:p>
    <w:p w:rsidR="001A3D98" w:rsidRPr="00BE563D" w:rsidRDefault="001A3D98" w:rsidP="001A3D98">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 Serão </w:t>
      </w:r>
      <w:r w:rsidRPr="00BE563D">
        <w:rPr>
          <w:rFonts w:ascii="Verdana" w:hAnsi="Verdana"/>
          <w:b/>
          <w:bCs/>
          <w:sz w:val="18"/>
          <w:szCs w:val="18"/>
          <w:u w:val="single"/>
        </w:rPr>
        <w:t>desclassificadas</w:t>
      </w:r>
      <w:r w:rsidRPr="00BE563D">
        <w:rPr>
          <w:rFonts w:ascii="Verdana" w:hAnsi="Verdana"/>
          <w:sz w:val="18"/>
          <w:szCs w:val="18"/>
        </w:rPr>
        <w:t xml:space="preserve"> as Propostas Comerciais:</w:t>
      </w:r>
    </w:p>
    <w:p w:rsidR="001A3D98" w:rsidRPr="00BE563D" w:rsidRDefault="001A3D98" w:rsidP="001A3D98">
      <w:pPr>
        <w:pStyle w:val="Corpodetexto"/>
        <w:numPr>
          <w:ilvl w:val="2"/>
          <w:numId w:val="2"/>
        </w:numPr>
        <w:spacing w:before="120"/>
        <w:rPr>
          <w:rFonts w:ascii="Verdana" w:hAnsi="Verdana"/>
          <w:sz w:val="18"/>
          <w:szCs w:val="18"/>
        </w:rPr>
      </w:pPr>
      <w:r w:rsidRPr="00BE563D">
        <w:rPr>
          <w:rFonts w:ascii="Verdana" w:hAnsi="Verdana"/>
          <w:sz w:val="18"/>
          <w:szCs w:val="18"/>
        </w:rPr>
        <w:t>- Não estiverem de acordo com as condições deste Edital.</w:t>
      </w:r>
    </w:p>
    <w:p w:rsidR="001A3D98" w:rsidRPr="00590DAD" w:rsidRDefault="001A3D98" w:rsidP="001A3D98">
      <w:pPr>
        <w:pStyle w:val="Corpodetexto"/>
        <w:numPr>
          <w:ilvl w:val="2"/>
          <w:numId w:val="2"/>
        </w:numPr>
        <w:spacing w:before="120"/>
        <w:rPr>
          <w:rFonts w:ascii="Verdana" w:hAnsi="Verdana"/>
          <w:sz w:val="18"/>
          <w:szCs w:val="18"/>
        </w:rPr>
      </w:pPr>
      <w:r w:rsidRPr="00590DAD">
        <w:rPr>
          <w:rFonts w:ascii="Verdana" w:hAnsi="Verdana"/>
          <w:sz w:val="18"/>
          <w:szCs w:val="18"/>
        </w:rPr>
        <w:t>- Contiverem emendas, rasuras ou entrelinhas.</w:t>
      </w:r>
    </w:p>
    <w:p w:rsidR="001A3D98" w:rsidRPr="00256BEF" w:rsidRDefault="001A3D98" w:rsidP="001A3D98">
      <w:pPr>
        <w:numPr>
          <w:ilvl w:val="2"/>
          <w:numId w:val="2"/>
        </w:numPr>
        <w:suppressAutoHyphens/>
        <w:autoSpaceDE w:val="0"/>
        <w:autoSpaceDN w:val="0"/>
        <w:adjustRightInd w:val="0"/>
        <w:spacing w:before="120" w:after="120"/>
        <w:jc w:val="both"/>
        <w:rPr>
          <w:rFonts w:ascii="Verdana" w:hAnsi="Verdana" w:cs="Times-Roman"/>
          <w:sz w:val="18"/>
          <w:szCs w:val="18"/>
        </w:rPr>
      </w:pPr>
      <w:r>
        <w:rPr>
          <w:rFonts w:ascii="Verdana" w:hAnsi="Verdana"/>
          <w:sz w:val="18"/>
          <w:szCs w:val="18"/>
        </w:rPr>
        <w:t>–</w:t>
      </w:r>
      <w:r w:rsidRPr="00590DAD">
        <w:rPr>
          <w:rFonts w:ascii="Verdana" w:hAnsi="Verdana"/>
          <w:sz w:val="18"/>
          <w:szCs w:val="18"/>
        </w:rPr>
        <w:t xml:space="preserve"> </w:t>
      </w:r>
      <w:r>
        <w:rPr>
          <w:rFonts w:ascii="Verdana" w:hAnsi="Verdana"/>
          <w:sz w:val="18"/>
          <w:szCs w:val="18"/>
        </w:rPr>
        <w:t xml:space="preserve">Que apresentem percentuais de descontos diferentes e incidentes sobre </w:t>
      </w:r>
      <w:r>
        <w:rPr>
          <w:rFonts w:ascii="Verdana" w:hAnsi="Verdana" w:cs="Arial"/>
          <w:color w:val="000000"/>
          <w:sz w:val="18"/>
          <w:szCs w:val="18"/>
        </w:rPr>
        <w:t xml:space="preserve">os preços unitários dos itens de serviço </w:t>
      </w:r>
      <w:r w:rsidRPr="00082649">
        <w:rPr>
          <w:rFonts w:ascii="Verdana" w:hAnsi="Verdana" w:cs="Arial"/>
          <w:color w:val="000000"/>
          <w:sz w:val="18"/>
          <w:szCs w:val="18"/>
        </w:rPr>
        <w:t xml:space="preserve">do orçamento </w:t>
      </w:r>
      <w:r w:rsidRPr="00590DAD">
        <w:rPr>
          <w:rFonts w:ascii="Verdana" w:hAnsi="Verdana" w:cs="Arial"/>
          <w:color w:val="000000"/>
          <w:sz w:val="18"/>
          <w:szCs w:val="18"/>
        </w:rPr>
        <w:t>estimado constante do instrumento convocatório</w:t>
      </w:r>
      <w:r>
        <w:rPr>
          <w:rFonts w:ascii="Verdana" w:hAnsi="Verdana" w:cs="Arial"/>
          <w:color w:val="000000"/>
          <w:sz w:val="18"/>
          <w:szCs w:val="18"/>
        </w:rPr>
        <w:t>, ou seja, o percentual de desconto deve ser único para todos os itens</w:t>
      </w:r>
      <w:r w:rsidRPr="00C9054C">
        <w:rPr>
          <w:rFonts w:ascii="Verdana" w:hAnsi="Verdana" w:cs="Arial"/>
          <w:b/>
          <w:color w:val="000000"/>
          <w:sz w:val="18"/>
          <w:szCs w:val="18"/>
        </w:rPr>
        <w:t xml:space="preserve"> </w:t>
      </w:r>
      <w:r w:rsidRPr="00590DAD">
        <w:rPr>
          <w:rFonts w:ascii="Verdana" w:hAnsi="Verdana" w:cs="Arial"/>
          <w:color w:val="000000"/>
          <w:sz w:val="18"/>
          <w:szCs w:val="18"/>
        </w:rPr>
        <w:t>(§ único do art. 27 do Decreto n.º 7.581/2011).</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xml:space="preserve">- Somente poderá ser alterado o conteúdo da proposta apresentada, nos termos do </w:t>
      </w:r>
      <w:r w:rsidRPr="001A3D98">
        <w:rPr>
          <w:rFonts w:ascii="Verdana" w:hAnsi="Verdana" w:cs="Arial"/>
          <w:color w:val="000000"/>
          <w:sz w:val="18"/>
          <w:szCs w:val="18"/>
        </w:rPr>
        <w:t>art. 59 do Decreto n.º 7.581/2011,</w:t>
      </w:r>
      <w:r w:rsidRPr="001A3D98">
        <w:rPr>
          <w:rFonts w:ascii="Verdana" w:hAnsi="Verdana"/>
          <w:sz w:val="18"/>
          <w:szCs w:val="18"/>
        </w:rPr>
        <w:t xml:space="preserve"> seja em relação a preço, quantidade e prazo ou qualquer condição que importe a modificação dos termos originais, ou ressalvadas apenas aquelas destinadas a sanar evidentes erros materiais, alterações essas que serão avaliadas pela Comissão de Licit</w:t>
      </w:r>
      <w:r w:rsidRPr="001A3D98">
        <w:rPr>
          <w:rFonts w:ascii="Verdana" w:hAnsi="Verdana"/>
          <w:sz w:val="18"/>
          <w:szCs w:val="18"/>
        </w:rPr>
        <w:t>a</w:t>
      </w:r>
      <w:r w:rsidRPr="001A3D98">
        <w:rPr>
          <w:rFonts w:ascii="Verdana" w:hAnsi="Verdana"/>
          <w:sz w:val="18"/>
          <w:szCs w:val="18"/>
        </w:rPr>
        <w:t>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Serão corrigidos automaticamente pela Comissão de Licitação quaisquer erros de soma e/ou multiplicação;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xml:space="preserve">- Se existir discrepância entre o preço unitário e o total de um item, resultado da multiplicação do preço unitário pela quantidade, </w:t>
      </w:r>
      <w:r w:rsidR="00811010">
        <w:rPr>
          <w:rFonts w:ascii="Verdana" w:hAnsi="Verdana"/>
          <w:sz w:val="18"/>
          <w:szCs w:val="18"/>
        </w:rPr>
        <w:t xml:space="preserve">será verificado </w:t>
      </w:r>
      <w:r w:rsidR="000713F0">
        <w:rPr>
          <w:rFonts w:ascii="Verdana" w:hAnsi="Verdana"/>
          <w:sz w:val="18"/>
          <w:szCs w:val="18"/>
        </w:rPr>
        <w:t xml:space="preserve">se está correta </w:t>
      </w:r>
      <w:r w:rsidR="00811010">
        <w:rPr>
          <w:rFonts w:ascii="Verdana" w:hAnsi="Verdana"/>
          <w:sz w:val="18"/>
          <w:szCs w:val="18"/>
        </w:rPr>
        <w:t xml:space="preserve">a aplicação do percentual de desconto sobre </w:t>
      </w:r>
      <w:r w:rsidRPr="001A3D98">
        <w:rPr>
          <w:rFonts w:ascii="Verdana" w:hAnsi="Verdana"/>
          <w:sz w:val="18"/>
          <w:szCs w:val="18"/>
        </w:rPr>
        <w:t>o preço unitário</w:t>
      </w:r>
      <w:r w:rsidR="000713F0">
        <w:rPr>
          <w:rFonts w:ascii="Verdana" w:hAnsi="Verdana"/>
          <w:sz w:val="18"/>
          <w:szCs w:val="18"/>
        </w:rPr>
        <w:t xml:space="preserve"> e este </w:t>
      </w:r>
      <w:r w:rsidRPr="001A3D98">
        <w:rPr>
          <w:rFonts w:ascii="Verdana" w:hAnsi="Verdana"/>
          <w:sz w:val="18"/>
          <w:szCs w:val="18"/>
        </w:rPr>
        <w:t>prevalecerá. Se na opinião da Comissão de Licitação, se existir um erro grosseiro e óbvio no preço unit</w:t>
      </w:r>
      <w:r w:rsidRPr="001A3D98">
        <w:rPr>
          <w:rFonts w:ascii="Verdana" w:hAnsi="Verdana"/>
          <w:sz w:val="18"/>
          <w:szCs w:val="18"/>
        </w:rPr>
        <w:t>á</w:t>
      </w:r>
      <w:r w:rsidRPr="001A3D98">
        <w:rPr>
          <w:rFonts w:ascii="Verdana" w:hAnsi="Verdana"/>
          <w:sz w:val="18"/>
          <w:szCs w:val="18"/>
        </w:rPr>
        <w:t xml:space="preserve">rio, </w:t>
      </w:r>
      <w:r w:rsidR="000713F0">
        <w:rPr>
          <w:rFonts w:ascii="Verdana" w:hAnsi="Verdana"/>
          <w:sz w:val="18"/>
          <w:szCs w:val="18"/>
        </w:rPr>
        <w:t>em face da aplicação do percentual de desconto</w:t>
      </w:r>
      <w:r w:rsidR="001D4703">
        <w:rPr>
          <w:rFonts w:ascii="Verdana" w:hAnsi="Verdana"/>
          <w:sz w:val="18"/>
          <w:szCs w:val="18"/>
        </w:rPr>
        <w:t xml:space="preserve">, este </w:t>
      </w:r>
      <w:r w:rsidRPr="001A3D98">
        <w:rPr>
          <w:rFonts w:ascii="Verdana" w:hAnsi="Verdana"/>
          <w:sz w:val="18"/>
          <w:szCs w:val="18"/>
        </w:rPr>
        <w:t>preço será corrigido</w:t>
      </w:r>
      <w:r w:rsidR="001D4703">
        <w:rPr>
          <w:rFonts w:ascii="Verdana" w:hAnsi="Verdana"/>
          <w:sz w:val="18"/>
          <w:szCs w:val="18"/>
        </w:rPr>
        <w:t>, e consequentemente o total do item e o total do orçamento será alterado</w:t>
      </w:r>
      <w:r w:rsidRPr="001A3D98">
        <w:rPr>
          <w:rFonts w:ascii="Verdana" w:hAnsi="Verdana"/>
          <w:sz w:val="18"/>
          <w:szCs w:val="18"/>
        </w:rPr>
        <w:t>.</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Caso haja alguma divergência entre os quantitativos indicados na proposta e os i</w:t>
      </w:r>
      <w:r w:rsidRPr="001A3D98">
        <w:rPr>
          <w:rFonts w:ascii="Verdana" w:hAnsi="Verdana"/>
          <w:sz w:val="18"/>
          <w:szCs w:val="18"/>
        </w:rPr>
        <w:t>n</w:t>
      </w:r>
      <w:r w:rsidRPr="001A3D98">
        <w:rPr>
          <w:rFonts w:ascii="Verdana" w:hAnsi="Verdana"/>
          <w:sz w:val="18"/>
          <w:szCs w:val="18"/>
        </w:rPr>
        <w:t>dicados na planilha anexa a este edital, a Comissão reserva-se o direito de manter os quantitativos da planilha anexa a este edital.</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xml:space="preserve">- O valor estabelecido na proposta será ajustado, de acordo com os procedimentos acima para a correção de erro(s). Se a licitante não aceitar a correção de tais erros, sua proposta será </w:t>
      </w:r>
      <w:r w:rsidRPr="001A3D98">
        <w:rPr>
          <w:rFonts w:ascii="Verdana" w:hAnsi="Verdana"/>
          <w:b/>
          <w:bCs/>
          <w:sz w:val="18"/>
          <w:szCs w:val="18"/>
          <w:u w:val="single"/>
        </w:rPr>
        <w:t>desclassificada.</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Os quantitativos dos serviços, deverão ser os constantes da planilha anexa ao edital, visto que as quant</w:t>
      </w:r>
      <w:r w:rsidR="001D4703">
        <w:rPr>
          <w:rFonts w:ascii="Verdana" w:hAnsi="Verdana"/>
          <w:sz w:val="18"/>
          <w:szCs w:val="18"/>
        </w:rPr>
        <w:t>idades têm que ser homogeneizada</w:t>
      </w:r>
      <w:r w:rsidRPr="001A3D98">
        <w:rPr>
          <w:rFonts w:ascii="Verdana" w:hAnsi="Verdana"/>
          <w:sz w:val="18"/>
          <w:szCs w:val="18"/>
        </w:rPr>
        <w:t>s, de forma a possibilitar um julgamento co</w:t>
      </w:r>
      <w:r w:rsidRPr="001A3D98">
        <w:rPr>
          <w:rFonts w:ascii="Verdana" w:hAnsi="Verdana"/>
          <w:sz w:val="18"/>
          <w:szCs w:val="18"/>
        </w:rPr>
        <w:t>n</w:t>
      </w:r>
      <w:r w:rsidRPr="001A3D98">
        <w:rPr>
          <w:rFonts w:ascii="Verdana" w:hAnsi="Verdana"/>
          <w:sz w:val="18"/>
          <w:szCs w:val="18"/>
        </w:rPr>
        <w:t>clusivo das propostas apresentadas.</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Todos os quantitativos dos serviços, deverão ser criteriosamente levantados. Em caso de divergência entre os quantitativos contidos na planilha anexa a este edital e os obtidos pela le</w:t>
      </w:r>
      <w:r w:rsidRPr="001A3D98">
        <w:rPr>
          <w:rFonts w:ascii="Verdana" w:hAnsi="Verdana"/>
          <w:sz w:val="18"/>
          <w:szCs w:val="18"/>
        </w:rPr>
        <w:t>i</w:t>
      </w:r>
      <w:r w:rsidRPr="001A3D98">
        <w:rPr>
          <w:rFonts w:ascii="Verdana" w:hAnsi="Verdana"/>
          <w:sz w:val="18"/>
          <w:szCs w:val="18"/>
        </w:rPr>
        <w:t>tura dos projetos/especificações, prevalecerão os primeiros.</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 a licitante encontrar divergências significativas de serviços ou em seus quantit</w:t>
      </w:r>
      <w:r w:rsidRPr="001A3D98">
        <w:rPr>
          <w:rFonts w:ascii="Verdana" w:hAnsi="Verdana"/>
          <w:sz w:val="18"/>
          <w:szCs w:val="18"/>
        </w:rPr>
        <w:t>a</w:t>
      </w:r>
      <w:r w:rsidRPr="001A3D98">
        <w:rPr>
          <w:rFonts w:ascii="Verdana" w:hAnsi="Verdana"/>
          <w:sz w:val="18"/>
          <w:szCs w:val="18"/>
        </w:rPr>
        <w:t>tivos, deverá comunicar o fato à CPL, para verificação e saneamento das falhas apontadas, até 05 (cinco) dias úteis antes da data prevista da licitação.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Caso as divergências apontadas não sejam corrigidas, a licitante deverá utilizar da prerrogativa prevista no item “Impugnação do Ato Convocatório”.</w:t>
      </w:r>
    </w:p>
    <w:p w:rsidR="004B4570"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Será feita verificação de todos os preços unitários propostos pela licitante; se ho</w:t>
      </w:r>
      <w:r w:rsidRPr="001A3D98">
        <w:rPr>
          <w:rFonts w:ascii="Verdana" w:hAnsi="Verdana"/>
          <w:sz w:val="18"/>
          <w:szCs w:val="18"/>
        </w:rPr>
        <w:t>u</w:t>
      </w:r>
      <w:r w:rsidRPr="001A3D98">
        <w:rPr>
          <w:rFonts w:ascii="Verdana" w:hAnsi="Verdana"/>
          <w:sz w:val="18"/>
          <w:szCs w:val="18"/>
        </w:rPr>
        <w:t>ver preço unitário superior ao da Administração, a</w:t>
      </w:r>
      <w:r w:rsidR="002D2643">
        <w:rPr>
          <w:rFonts w:ascii="Verdana" w:hAnsi="Verdana"/>
          <w:sz w:val="18"/>
          <w:szCs w:val="18"/>
        </w:rPr>
        <w:t xml:space="preserve"> proposta será desclassificada.</w:t>
      </w:r>
    </w:p>
    <w:p w:rsidR="002D2643" w:rsidRPr="002D2643" w:rsidRDefault="002D2643" w:rsidP="002D2643">
      <w:pPr>
        <w:numPr>
          <w:ilvl w:val="1"/>
          <w:numId w:val="2"/>
        </w:numPr>
        <w:suppressAutoHyphens/>
        <w:autoSpaceDE w:val="0"/>
        <w:autoSpaceDN w:val="0"/>
        <w:adjustRightInd w:val="0"/>
        <w:spacing w:before="120" w:after="120"/>
        <w:jc w:val="both"/>
        <w:rPr>
          <w:rFonts w:ascii="Verdana" w:hAnsi="Verdana" w:cs="Times-Roman"/>
          <w:sz w:val="18"/>
          <w:szCs w:val="18"/>
        </w:rPr>
      </w:pPr>
      <w:r w:rsidRPr="00590DAD">
        <w:rPr>
          <w:rFonts w:ascii="Verdana" w:hAnsi="Verdana"/>
          <w:sz w:val="18"/>
          <w:szCs w:val="18"/>
        </w:rPr>
        <w:lastRenderedPageBreak/>
        <w:t>- O</w:t>
      </w:r>
      <w:r w:rsidRPr="00590DAD">
        <w:rPr>
          <w:rFonts w:ascii="Verdana" w:hAnsi="Verdana" w:cs="Arial"/>
          <w:color w:val="000000"/>
          <w:sz w:val="18"/>
          <w:szCs w:val="18"/>
        </w:rPr>
        <w:t xml:space="preserve"> percent</w:t>
      </w:r>
      <w:r>
        <w:rPr>
          <w:rFonts w:ascii="Verdana" w:hAnsi="Verdana" w:cs="Arial"/>
          <w:color w:val="000000"/>
          <w:sz w:val="18"/>
          <w:szCs w:val="18"/>
        </w:rPr>
        <w:t>ual de desconto apresentado pela</w:t>
      </w:r>
      <w:r w:rsidRPr="00590DAD">
        <w:rPr>
          <w:rFonts w:ascii="Verdana" w:hAnsi="Verdana" w:cs="Arial"/>
          <w:color w:val="000000"/>
          <w:sz w:val="18"/>
          <w:szCs w:val="18"/>
        </w:rPr>
        <w:t xml:space="preserve"> licitante </w:t>
      </w:r>
      <w:r w:rsidRPr="00C9054C">
        <w:rPr>
          <w:rFonts w:ascii="Verdana" w:hAnsi="Verdana" w:cs="Arial"/>
          <w:b/>
          <w:color w:val="000000"/>
          <w:sz w:val="18"/>
          <w:szCs w:val="18"/>
        </w:rPr>
        <w:t>incidirá linearmente sobre os preços de todos os itens do orçamento</w:t>
      </w:r>
      <w:r w:rsidRPr="00590DAD">
        <w:rPr>
          <w:rFonts w:ascii="Verdana" w:hAnsi="Verdana" w:cs="Arial"/>
          <w:color w:val="000000"/>
          <w:sz w:val="18"/>
          <w:szCs w:val="18"/>
        </w:rPr>
        <w:t xml:space="preserve"> estimado constante do instrumento convocatório (§ único do art. 27 do Decreto n.º 7.581/2011).</w:t>
      </w:r>
      <w:r w:rsidRPr="00590DAD">
        <w:rPr>
          <w:rFonts w:ascii="Verdana" w:hAnsi="Verdana"/>
          <w:sz w:val="18"/>
          <w:szCs w:val="18"/>
        </w:rPr>
        <w:t xml:space="preserve"> </w:t>
      </w:r>
    </w:p>
    <w:p w:rsidR="00EE27DD" w:rsidRPr="001A3D98" w:rsidRDefault="00013657" w:rsidP="005B43C3">
      <w:pPr>
        <w:numPr>
          <w:ilvl w:val="1"/>
          <w:numId w:val="2"/>
        </w:numPr>
        <w:suppressAutoHyphens/>
        <w:autoSpaceDE w:val="0"/>
        <w:autoSpaceDN w:val="0"/>
        <w:adjustRightInd w:val="0"/>
        <w:spacing w:before="120" w:after="120"/>
        <w:jc w:val="both"/>
        <w:rPr>
          <w:rFonts w:ascii="Verdana" w:hAnsi="Verdana" w:cs="Times-Roman"/>
          <w:sz w:val="18"/>
          <w:szCs w:val="18"/>
        </w:rPr>
      </w:pPr>
      <w:r w:rsidRPr="001A3D98">
        <w:rPr>
          <w:rFonts w:ascii="Verdana" w:hAnsi="Verdana" w:cs="Times-Bold"/>
          <w:b/>
          <w:bCs/>
          <w:sz w:val="18"/>
          <w:szCs w:val="18"/>
        </w:rPr>
        <w:t xml:space="preserve">– </w:t>
      </w:r>
      <w:r w:rsidRPr="001A3D98">
        <w:rPr>
          <w:rFonts w:ascii="Verdana" w:hAnsi="Verdana" w:cs="Times-Roman"/>
          <w:sz w:val="18"/>
          <w:szCs w:val="18"/>
        </w:rPr>
        <w:t>Considera-se manifestamente inexequível a proposta cujo valor global seja inferior a 70%</w:t>
      </w:r>
      <w:r w:rsidR="00EE27DD" w:rsidRPr="001A3D98">
        <w:rPr>
          <w:rFonts w:ascii="Verdana" w:hAnsi="Verdana" w:cs="Times-Roman"/>
          <w:sz w:val="18"/>
          <w:szCs w:val="18"/>
        </w:rPr>
        <w:t xml:space="preserve"> </w:t>
      </w:r>
      <w:r w:rsidRPr="001A3D98">
        <w:rPr>
          <w:rFonts w:ascii="Verdana" w:hAnsi="Verdana" w:cs="Times-Roman"/>
          <w:sz w:val="18"/>
          <w:szCs w:val="18"/>
        </w:rPr>
        <w:t>(setenta por cento) do menor dos seguintes valores</w:t>
      </w:r>
      <w:r w:rsidR="001A1F60" w:rsidRPr="001A3D98">
        <w:rPr>
          <w:rFonts w:ascii="Verdana" w:hAnsi="Verdana" w:cs="Times-Roman"/>
          <w:sz w:val="18"/>
          <w:szCs w:val="18"/>
        </w:rPr>
        <w:t xml:space="preserve"> (art. 41 do Decreto 7.581/2011)</w:t>
      </w:r>
      <w:r w:rsidRPr="001A3D98">
        <w:rPr>
          <w:rFonts w:ascii="Verdana" w:hAnsi="Verdana" w:cs="Times-Roman"/>
          <w:sz w:val="18"/>
          <w:szCs w:val="18"/>
        </w:rPr>
        <w:t>:</w:t>
      </w:r>
    </w:p>
    <w:p w:rsidR="00EE27DD" w:rsidRPr="00256BEF" w:rsidRDefault="005B43C3" w:rsidP="00EE27DD">
      <w:pPr>
        <w:numPr>
          <w:ilvl w:val="0"/>
          <w:numId w:val="29"/>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xml:space="preserve">- </w:t>
      </w:r>
      <w:r w:rsidRPr="00256BEF">
        <w:rPr>
          <w:rFonts w:ascii="Verdana" w:hAnsi="Verdana" w:cs="Times-Roman"/>
          <w:sz w:val="18"/>
          <w:szCs w:val="18"/>
        </w:rPr>
        <w:t xml:space="preserve">Média aritmética dos valores das propostas superiores a 50% (cinquenta por cento) do </w:t>
      </w:r>
      <w:r w:rsidR="00013657" w:rsidRPr="00256BEF">
        <w:rPr>
          <w:rFonts w:ascii="Verdana" w:hAnsi="Verdana" w:cs="Times-Roman"/>
          <w:sz w:val="18"/>
          <w:szCs w:val="18"/>
        </w:rPr>
        <w:t>valor orçado pela Administração, ou</w:t>
      </w:r>
    </w:p>
    <w:p w:rsidR="00EE27DD" w:rsidRPr="00256BEF" w:rsidRDefault="005B43C3" w:rsidP="00EE27DD">
      <w:pPr>
        <w:numPr>
          <w:ilvl w:val="0"/>
          <w:numId w:val="29"/>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V</w:t>
      </w:r>
      <w:r w:rsidR="00013657" w:rsidRPr="00256BEF">
        <w:rPr>
          <w:rFonts w:ascii="Verdana" w:hAnsi="Verdana" w:cs="Times-Roman"/>
          <w:sz w:val="18"/>
          <w:szCs w:val="18"/>
        </w:rPr>
        <w:t>alor orçado pela Administração.</w:t>
      </w:r>
    </w:p>
    <w:p w:rsidR="001A1F60" w:rsidRPr="005B43C3"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5B43C3">
        <w:rPr>
          <w:rFonts w:ascii="Verdana" w:hAnsi="Verdana" w:cs="Times-Bold"/>
          <w:bCs/>
          <w:sz w:val="18"/>
          <w:szCs w:val="18"/>
        </w:rPr>
        <w:t>–</w:t>
      </w:r>
      <w:r w:rsidR="00013657" w:rsidRPr="005B43C3">
        <w:rPr>
          <w:rFonts w:ascii="Verdana" w:hAnsi="Verdana" w:cs="Times-Bold"/>
          <w:bCs/>
          <w:sz w:val="18"/>
          <w:szCs w:val="18"/>
        </w:rPr>
        <w:t xml:space="preserve"> </w:t>
      </w:r>
      <w:r w:rsidR="00013657" w:rsidRPr="005B43C3">
        <w:rPr>
          <w:rFonts w:ascii="Verdana" w:hAnsi="Verdana" w:cs="Times-Roman"/>
          <w:sz w:val="18"/>
          <w:szCs w:val="18"/>
        </w:rPr>
        <w:t>D</w:t>
      </w:r>
      <w:r w:rsidR="00B50DCA" w:rsidRPr="005B43C3">
        <w:rPr>
          <w:rFonts w:ascii="Verdana" w:hAnsi="Verdana" w:cs="Times-Roman"/>
          <w:sz w:val="18"/>
          <w:szCs w:val="18"/>
        </w:rPr>
        <w:t>a licitante</w:t>
      </w:r>
      <w:r w:rsidR="00013657" w:rsidRPr="005B43C3">
        <w:rPr>
          <w:rFonts w:ascii="Verdana" w:hAnsi="Verdana" w:cs="Times-Roman"/>
          <w:sz w:val="18"/>
          <w:szCs w:val="18"/>
        </w:rPr>
        <w:t xml:space="preserve"> classificad</w:t>
      </w:r>
      <w:r w:rsidR="008D0644" w:rsidRPr="005B43C3">
        <w:rPr>
          <w:rFonts w:ascii="Verdana" w:hAnsi="Verdana" w:cs="Times-Roman"/>
          <w:sz w:val="18"/>
          <w:szCs w:val="18"/>
        </w:rPr>
        <w:t>a</w:t>
      </w:r>
      <w:r w:rsidR="00013657" w:rsidRPr="005B43C3">
        <w:rPr>
          <w:rFonts w:ascii="Verdana" w:hAnsi="Verdana" w:cs="Times-Roman"/>
          <w:sz w:val="18"/>
          <w:szCs w:val="18"/>
        </w:rPr>
        <w:t xml:space="preserve"> na forma das </w:t>
      </w:r>
      <w:r w:rsidR="00013657" w:rsidRPr="005B43C3">
        <w:rPr>
          <w:rFonts w:ascii="Verdana" w:hAnsi="Verdana" w:cs="Times-Bold"/>
          <w:bCs/>
          <w:sz w:val="18"/>
          <w:szCs w:val="18"/>
        </w:rPr>
        <w:t xml:space="preserve">alíneas “a” </w:t>
      </w:r>
      <w:r w:rsidR="00013657" w:rsidRPr="005B43C3">
        <w:rPr>
          <w:rFonts w:ascii="Verdana" w:hAnsi="Verdana" w:cs="Times-Roman"/>
          <w:sz w:val="18"/>
          <w:szCs w:val="18"/>
        </w:rPr>
        <w:t xml:space="preserve">e </w:t>
      </w:r>
      <w:r w:rsidR="00013657" w:rsidRPr="005B43C3">
        <w:rPr>
          <w:rFonts w:ascii="Verdana" w:hAnsi="Verdana" w:cs="Times-Bold"/>
          <w:bCs/>
          <w:sz w:val="18"/>
          <w:szCs w:val="18"/>
        </w:rPr>
        <w:t xml:space="preserve">“b” </w:t>
      </w:r>
      <w:r w:rsidR="00013657" w:rsidRPr="005B43C3">
        <w:rPr>
          <w:rFonts w:ascii="Verdana" w:hAnsi="Verdana" w:cs="Times-Roman"/>
          <w:sz w:val="18"/>
          <w:szCs w:val="18"/>
        </w:rPr>
        <w:t>do subitem anterior cujo valor global</w:t>
      </w:r>
      <w:r w:rsidR="001A1F60" w:rsidRPr="005B43C3">
        <w:rPr>
          <w:rFonts w:ascii="Verdana" w:hAnsi="Verdana" w:cs="Times-Roman"/>
          <w:sz w:val="18"/>
          <w:szCs w:val="18"/>
        </w:rPr>
        <w:t xml:space="preserve"> </w:t>
      </w:r>
      <w:r w:rsidR="00013657" w:rsidRPr="005B43C3">
        <w:rPr>
          <w:rFonts w:ascii="Verdana" w:hAnsi="Verdana" w:cs="Times-Roman"/>
          <w:sz w:val="18"/>
          <w:szCs w:val="18"/>
        </w:rPr>
        <w:t xml:space="preserve">da proposta for inferior a 80% (oitenta por cento) do menor valor a que se referem as </w:t>
      </w:r>
      <w:r w:rsidR="00013657" w:rsidRPr="005B43C3">
        <w:rPr>
          <w:rFonts w:ascii="Verdana" w:hAnsi="Verdana" w:cs="Times-Bold"/>
          <w:bCs/>
          <w:sz w:val="18"/>
          <w:szCs w:val="18"/>
        </w:rPr>
        <w:t xml:space="preserve">alíneas “a” </w:t>
      </w:r>
      <w:r w:rsidR="00013657" w:rsidRPr="005B43C3">
        <w:rPr>
          <w:rFonts w:ascii="Verdana" w:hAnsi="Verdana" w:cs="Times-Roman"/>
          <w:sz w:val="18"/>
          <w:szCs w:val="18"/>
        </w:rPr>
        <w:t>e</w:t>
      </w:r>
      <w:r w:rsidR="001A1F60" w:rsidRPr="005B43C3">
        <w:rPr>
          <w:rFonts w:ascii="Verdana" w:hAnsi="Verdana" w:cs="Times-Roman"/>
          <w:sz w:val="18"/>
          <w:szCs w:val="18"/>
        </w:rPr>
        <w:t xml:space="preserve"> </w:t>
      </w:r>
      <w:r w:rsidR="00013657" w:rsidRPr="005B43C3">
        <w:rPr>
          <w:rFonts w:ascii="Verdana" w:hAnsi="Verdana" w:cs="Times-Bold"/>
          <w:bCs/>
          <w:sz w:val="18"/>
          <w:szCs w:val="18"/>
        </w:rPr>
        <w:t>“b”</w:t>
      </w:r>
      <w:r w:rsidR="00013657" w:rsidRPr="005B43C3">
        <w:rPr>
          <w:rFonts w:ascii="Verdana" w:hAnsi="Verdana" w:cs="Times-Roman"/>
          <w:sz w:val="18"/>
          <w:szCs w:val="18"/>
        </w:rPr>
        <w:t>, será exigida, para assinatura do contrato, prestação de garantia adicional, dentre as modalidades</w:t>
      </w:r>
      <w:r w:rsidR="001A1F60" w:rsidRPr="005B43C3">
        <w:rPr>
          <w:rFonts w:ascii="Verdana" w:hAnsi="Verdana" w:cs="Times-Roman"/>
          <w:sz w:val="18"/>
          <w:szCs w:val="18"/>
        </w:rPr>
        <w:t xml:space="preserve"> </w:t>
      </w:r>
      <w:r w:rsidR="00013657" w:rsidRPr="005B43C3">
        <w:rPr>
          <w:rFonts w:ascii="Verdana" w:hAnsi="Verdana" w:cs="Times-Roman"/>
          <w:sz w:val="18"/>
          <w:szCs w:val="18"/>
        </w:rPr>
        <w:t>previstas no art. 56, § 1º da Lei nº 8.666/93, igual à diferença entre o valor resultante do subitem</w:t>
      </w:r>
      <w:r w:rsidR="001A1F60" w:rsidRPr="005B43C3">
        <w:rPr>
          <w:rFonts w:ascii="Verdana" w:hAnsi="Verdana" w:cs="Times-Roman"/>
          <w:sz w:val="18"/>
          <w:szCs w:val="18"/>
        </w:rPr>
        <w:t xml:space="preserve"> </w:t>
      </w:r>
      <w:r w:rsidR="00013657" w:rsidRPr="005B43C3">
        <w:rPr>
          <w:rFonts w:ascii="Verdana" w:hAnsi="Verdana" w:cs="Times-Roman"/>
          <w:sz w:val="18"/>
          <w:szCs w:val="18"/>
        </w:rPr>
        <w:t>anterior e o valor da correspondente proposta.</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Quando ocorrer apresentação de proposta inexequível, a CPL </w:t>
      </w:r>
      <w:r w:rsidR="00B50DCA">
        <w:rPr>
          <w:rFonts w:ascii="Verdana" w:hAnsi="Verdana" w:cs="Times-Roman"/>
          <w:sz w:val="18"/>
          <w:szCs w:val="18"/>
        </w:rPr>
        <w:t>emitirá parecer oportunizando a</w:t>
      </w:r>
      <w:r w:rsidR="001A1F60" w:rsidRPr="00256BEF">
        <w:rPr>
          <w:rFonts w:ascii="Verdana" w:hAnsi="Verdana" w:cs="Times-Roman"/>
          <w:sz w:val="18"/>
          <w:szCs w:val="18"/>
        </w:rPr>
        <w:t xml:space="preserve"> </w:t>
      </w:r>
      <w:r w:rsidRPr="00256BEF">
        <w:rPr>
          <w:rFonts w:ascii="Verdana" w:hAnsi="Verdana" w:cs="Times-Roman"/>
          <w:sz w:val="18"/>
          <w:szCs w:val="18"/>
        </w:rPr>
        <w:t>licitante comprovar a possibilidade de execução de sua proposta, com entrega de defesa fundamentada</w:t>
      </w:r>
      <w:r w:rsidR="001A1F60" w:rsidRPr="00256BEF">
        <w:rPr>
          <w:rFonts w:ascii="Verdana" w:hAnsi="Verdana" w:cs="Times-Roman"/>
          <w:sz w:val="18"/>
          <w:szCs w:val="18"/>
        </w:rPr>
        <w:t xml:space="preserve"> </w:t>
      </w:r>
      <w:r w:rsidRPr="00256BEF">
        <w:rPr>
          <w:rFonts w:ascii="Verdana" w:hAnsi="Verdana" w:cs="Times-Bold"/>
          <w:b/>
          <w:bCs/>
          <w:sz w:val="18"/>
          <w:szCs w:val="18"/>
        </w:rPr>
        <w:t>em até 2 (duas) horas</w:t>
      </w:r>
      <w:r w:rsidRPr="00256BEF">
        <w:rPr>
          <w:rFonts w:ascii="Verdana" w:hAnsi="Verdana" w:cs="Times-Roman"/>
          <w:sz w:val="18"/>
          <w:szCs w:val="18"/>
        </w:rPr>
        <w:t>, após a solicitação formal da Comissão, podendo este prazo ser prorrogado a</w:t>
      </w:r>
      <w:r w:rsidR="001A1F60" w:rsidRPr="00256BEF">
        <w:rPr>
          <w:rFonts w:ascii="Verdana" w:hAnsi="Verdana" w:cs="Times-Roman"/>
          <w:sz w:val="18"/>
          <w:szCs w:val="18"/>
        </w:rPr>
        <w:t xml:space="preserve"> </w:t>
      </w:r>
      <w:r w:rsidRPr="00256BEF">
        <w:rPr>
          <w:rFonts w:ascii="Verdana" w:hAnsi="Verdana" w:cs="Times-Roman"/>
          <w:sz w:val="18"/>
          <w:szCs w:val="18"/>
        </w:rPr>
        <w:t>critério da Administração.</w:t>
      </w:r>
      <w:r w:rsidR="001A1F60" w:rsidRPr="00256BEF">
        <w:rPr>
          <w:rFonts w:ascii="Verdana" w:hAnsi="Verdana" w:cs="Times-Roman"/>
          <w:sz w:val="18"/>
          <w:szCs w:val="18"/>
        </w:rPr>
        <w:t xml:space="preserve"> </w:t>
      </w:r>
    </w:p>
    <w:p w:rsidR="001A1F60" w:rsidRPr="00256BEF" w:rsidRDefault="00013657"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Nesse caso, </w:t>
      </w:r>
      <w:r w:rsidR="00B50DCA">
        <w:rPr>
          <w:rFonts w:ascii="Verdana" w:hAnsi="Verdana" w:cs="Times-Roman"/>
          <w:sz w:val="18"/>
          <w:szCs w:val="18"/>
        </w:rPr>
        <w:t>a licitante</w:t>
      </w:r>
      <w:r w:rsidRPr="00256BEF">
        <w:rPr>
          <w:rFonts w:ascii="Verdana" w:hAnsi="Verdana" w:cs="Times-Roman"/>
          <w:sz w:val="18"/>
          <w:szCs w:val="18"/>
        </w:rPr>
        <w:t xml:space="preserve"> deverá demonstrar que o valor da sua proposta é compatível</w:t>
      </w:r>
      <w:r w:rsidR="001A1F60" w:rsidRPr="00256BEF">
        <w:rPr>
          <w:rFonts w:ascii="Verdana" w:hAnsi="Verdana" w:cs="Times-Roman"/>
          <w:sz w:val="18"/>
          <w:szCs w:val="18"/>
        </w:rPr>
        <w:t xml:space="preserve"> </w:t>
      </w:r>
      <w:r w:rsidRPr="00256BEF">
        <w:rPr>
          <w:rFonts w:ascii="Verdana" w:hAnsi="Verdana" w:cs="Times-Roman"/>
          <w:sz w:val="18"/>
          <w:szCs w:val="18"/>
        </w:rPr>
        <w:t>com a execução completa do objeto licitado, no que tange aos custos dos insumos e aos</w:t>
      </w:r>
      <w:r w:rsidR="001A1F60" w:rsidRPr="00256BEF">
        <w:rPr>
          <w:rFonts w:ascii="Verdana" w:hAnsi="Verdana" w:cs="Times-Roman"/>
          <w:sz w:val="18"/>
          <w:szCs w:val="18"/>
        </w:rPr>
        <w:t xml:space="preserve"> </w:t>
      </w:r>
      <w:r w:rsidRPr="00256BEF">
        <w:rPr>
          <w:rFonts w:ascii="Verdana" w:hAnsi="Verdana" w:cs="Times-Roman"/>
          <w:sz w:val="18"/>
          <w:szCs w:val="18"/>
        </w:rPr>
        <w:t>coeficientes de produtividade adotados nas composições do valor global.</w:t>
      </w:r>
    </w:p>
    <w:p w:rsidR="001A1F60" w:rsidRPr="00256BEF" w:rsidRDefault="00013657"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análise de exequibilidade da proposta não considerará materiais e instalações a serem</w:t>
      </w:r>
      <w:r w:rsidR="001A1F60" w:rsidRPr="00256BEF">
        <w:rPr>
          <w:rFonts w:ascii="Verdana" w:hAnsi="Verdana" w:cs="Times-Roman"/>
          <w:sz w:val="18"/>
          <w:szCs w:val="18"/>
        </w:rPr>
        <w:t xml:space="preserve"> </w:t>
      </w:r>
      <w:r w:rsidRPr="00256BEF">
        <w:rPr>
          <w:rFonts w:ascii="Verdana" w:hAnsi="Verdana" w:cs="Times-Roman"/>
          <w:sz w:val="18"/>
          <w:szCs w:val="18"/>
        </w:rPr>
        <w:t>fornecidos pel</w:t>
      </w:r>
      <w:r w:rsidR="00B50DCA">
        <w:rPr>
          <w:rFonts w:ascii="Verdana" w:hAnsi="Verdana" w:cs="Times-Roman"/>
          <w:sz w:val="18"/>
          <w:szCs w:val="18"/>
        </w:rPr>
        <w:t>a licitante</w:t>
      </w:r>
      <w:r w:rsidRPr="00256BEF">
        <w:rPr>
          <w:rFonts w:ascii="Verdana" w:hAnsi="Verdana" w:cs="Times-Roman"/>
          <w:sz w:val="18"/>
          <w:szCs w:val="18"/>
        </w:rPr>
        <w:t xml:space="preserve"> em relação aos quais ele renuncie à parcela ou à totalidade da remuneração,</w:t>
      </w:r>
      <w:r w:rsidR="001A1F60" w:rsidRPr="00256BEF">
        <w:rPr>
          <w:rFonts w:ascii="Verdana" w:hAnsi="Verdana" w:cs="Times-Roman"/>
          <w:sz w:val="18"/>
          <w:szCs w:val="18"/>
        </w:rPr>
        <w:t xml:space="preserve"> </w:t>
      </w:r>
      <w:r w:rsidRPr="00256BEF">
        <w:rPr>
          <w:rFonts w:ascii="Verdana" w:hAnsi="Verdana" w:cs="Times-Roman"/>
          <w:sz w:val="18"/>
          <w:szCs w:val="18"/>
        </w:rPr>
        <w:t xml:space="preserve">desde que a renúncia esteja expressa na proposta, conforme o disposto no </w:t>
      </w:r>
      <w:r w:rsidR="0020134C">
        <w:rPr>
          <w:rFonts w:ascii="Verdana" w:hAnsi="Verdana" w:cs="Times-Roman"/>
          <w:sz w:val="18"/>
          <w:szCs w:val="18"/>
        </w:rPr>
        <w:t xml:space="preserve">§ 3º do </w:t>
      </w:r>
      <w:r w:rsidRPr="00256BEF">
        <w:rPr>
          <w:rFonts w:ascii="Verdana" w:hAnsi="Verdana" w:cs="Times-Roman"/>
          <w:sz w:val="18"/>
          <w:szCs w:val="18"/>
        </w:rPr>
        <w:t>art. 41 do Decreto nº</w:t>
      </w:r>
      <w:r w:rsidR="008D0644">
        <w:rPr>
          <w:rFonts w:ascii="Verdana" w:hAnsi="Verdana" w:cs="Times-Roman"/>
          <w:sz w:val="18"/>
          <w:szCs w:val="18"/>
        </w:rPr>
        <w:t xml:space="preserve"> </w:t>
      </w:r>
      <w:r w:rsidRPr="00256BEF">
        <w:rPr>
          <w:rFonts w:ascii="Verdana" w:hAnsi="Verdana" w:cs="Times-Roman"/>
          <w:sz w:val="18"/>
          <w:szCs w:val="18"/>
        </w:rPr>
        <w:t>7</w:t>
      </w:r>
      <w:r w:rsidR="008D0644">
        <w:rPr>
          <w:rFonts w:ascii="Verdana" w:hAnsi="Verdana" w:cs="Times-Roman"/>
          <w:sz w:val="18"/>
          <w:szCs w:val="18"/>
        </w:rPr>
        <w:t>.</w:t>
      </w:r>
      <w:r w:rsidRPr="00256BEF">
        <w:rPr>
          <w:rFonts w:ascii="Verdana" w:hAnsi="Verdana" w:cs="Times-Roman"/>
          <w:sz w:val="18"/>
          <w:szCs w:val="18"/>
        </w:rPr>
        <w:t>581/11.</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Será, ainda, desclassificada a proposta que, nas composições de preços, apresentar:</w:t>
      </w:r>
    </w:p>
    <w:p w:rsidR="001A1F60" w:rsidRPr="00256BEF" w:rsidRDefault="00013657" w:rsidP="001A1F60">
      <w:pPr>
        <w:suppressAutoHyphens/>
        <w:autoSpaceDE w:val="0"/>
        <w:autoSpaceDN w:val="0"/>
        <w:adjustRightInd w:val="0"/>
        <w:spacing w:before="120" w:after="120"/>
        <w:ind w:left="2130"/>
        <w:jc w:val="both"/>
        <w:rPr>
          <w:rFonts w:ascii="Verdana" w:hAnsi="Verdana" w:cs="Times-Roman"/>
          <w:sz w:val="18"/>
          <w:szCs w:val="18"/>
        </w:rPr>
      </w:pPr>
      <w:r w:rsidRPr="005B43C3">
        <w:rPr>
          <w:rFonts w:ascii="Verdana" w:hAnsi="Verdana" w:cs="Times-Bold"/>
          <w:bCs/>
          <w:sz w:val="18"/>
          <w:szCs w:val="18"/>
        </w:rPr>
        <w:t>a)</w:t>
      </w:r>
      <w:r w:rsidRPr="00256BEF">
        <w:rPr>
          <w:rFonts w:ascii="Verdana" w:hAnsi="Verdana" w:cs="Times-Bold"/>
          <w:b/>
          <w:bCs/>
          <w:sz w:val="18"/>
          <w:szCs w:val="18"/>
        </w:rPr>
        <w:t xml:space="preserve"> </w:t>
      </w:r>
      <w:r w:rsidRPr="00256BEF">
        <w:rPr>
          <w:rFonts w:ascii="Verdana" w:hAnsi="Verdana" w:cs="Times-Roman"/>
          <w:sz w:val="18"/>
          <w:szCs w:val="18"/>
        </w:rPr>
        <w:t>Taxa de Encargos Sociais ou taxa de Benefício/Bonificações e Despesas Indiretas (BDI)</w:t>
      </w:r>
      <w:r w:rsidR="001A1F60" w:rsidRPr="00256BEF">
        <w:rPr>
          <w:rFonts w:ascii="Verdana" w:hAnsi="Verdana" w:cs="Times-Roman"/>
          <w:sz w:val="18"/>
          <w:szCs w:val="18"/>
        </w:rPr>
        <w:t xml:space="preserve"> </w:t>
      </w:r>
      <w:r w:rsidRPr="00256BEF">
        <w:rPr>
          <w:rFonts w:ascii="Verdana" w:hAnsi="Verdana" w:cs="Times-Roman"/>
          <w:sz w:val="18"/>
          <w:szCs w:val="18"/>
        </w:rPr>
        <w:t>impraticáveis.</w:t>
      </w:r>
    </w:p>
    <w:p w:rsidR="001A1F60" w:rsidRPr="00256BEF" w:rsidRDefault="00013657" w:rsidP="001A1F60">
      <w:pPr>
        <w:suppressAutoHyphens/>
        <w:autoSpaceDE w:val="0"/>
        <w:autoSpaceDN w:val="0"/>
        <w:adjustRightInd w:val="0"/>
        <w:spacing w:before="120" w:after="120"/>
        <w:ind w:left="2130"/>
        <w:jc w:val="both"/>
        <w:rPr>
          <w:rFonts w:ascii="Verdana" w:hAnsi="Verdana" w:cs="Times-Roman"/>
          <w:sz w:val="18"/>
          <w:szCs w:val="18"/>
        </w:rPr>
      </w:pPr>
      <w:r w:rsidRPr="005B43C3">
        <w:rPr>
          <w:rFonts w:ascii="Verdana" w:hAnsi="Verdana" w:cs="Times-Bold"/>
          <w:bCs/>
          <w:sz w:val="18"/>
          <w:szCs w:val="18"/>
        </w:rPr>
        <w:t>b)</w:t>
      </w:r>
      <w:r w:rsidRPr="00256BEF">
        <w:rPr>
          <w:rFonts w:ascii="Verdana" w:hAnsi="Verdana" w:cs="Times-Bold"/>
          <w:b/>
          <w:bCs/>
          <w:sz w:val="18"/>
          <w:szCs w:val="18"/>
        </w:rPr>
        <w:t xml:space="preserve"> </w:t>
      </w:r>
      <w:r w:rsidRPr="00256BEF">
        <w:rPr>
          <w:rFonts w:ascii="Verdana" w:hAnsi="Verdana" w:cs="Times-Roman"/>
          <w:sz w:val="18"/>
          <w:szCs w:val="18"/>
        </w:rPr>
        <w:t>Custo de insumos em desacordo com os preços de mercado.</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Em nenhuma hipótese poderá ser alterado o teor das propostas apresentadas, seja quanto ao valor do</w:t>
      </w:r>
      <w:r w:rsidR="001A1F60" w:rsidRPr="00256BEF">
        <w:rPr>
          <w:rFonts w:ascii="Verdana" w:hAnsi="Verdana" w:cs="Times-Roman"/>
          <w:sz w:val="18"/>
          <w:szCs w:val="18"/>
        </w:rPr>
        <w:t xml:space="preserve"> </w:t>
      </w:r>
      <w:r w:rsidRPr="00256BEF">
        <w:rPr>
          <w:rFonts w:ascii="Verdana" w:hAnsi="Verdana" w:cs="Times-Roman"/>
          <w:sz w:val="18"/>
          <w:szCs w:val="18"/>
        </w:rPr>
        <w:t>desconto ou quaisquer outras condições que importem em modificações de seus termos originais, ressalvadas</w:t>
      </w:r>
      <w:r w:rsidR="001A1F60" w:rsidRPr="00256BEF">
        <w:rPr>
          <w:rFonts w:ascii="Verdana" w:hAnsi="Verdana" w:cs="Times-Roman"/>
          <w:sz w:val="18"/>
          <w:szCs w:val="18"/>
        </w:rPr>
        <w:t xml:space="preserve"> </w:t>
      </w:r>
      <w:r w:rsidRPr="00256BEF">
        <w:rPr>
          <w:rFonts w:ascii="Verdana" w:hAnsi="Verdana" w:cs="Times-Roman"/>
          <w:sz w:val="18"/>
          <w:szCs w:val="18"/>
        </w:rPr>
        <w:t>apenas as alterações absolutamente formais, destinadas a sanar evidentes erros materiais, sem nenhuma</w:t>
      </w:r>
      <w:r w:rsidR="001A1F60" w:rsidRPr="00256BEF">
        <w:rPr>
          <w:rFonts w:ascii="Verdana" w:hAnsi="Verdana" w:cs="Times-Roman"/>
          <w:sz w:val="18"/>
          <w:szCs w:val="18"/>
        </w:rPr>
        <w:t xml:space="preserve"> </w:t>
      </w:r>
      <w:r w:rsidRPr="00256BEF">
        <w:rPr>
          <w:rFonts w:ascii="Verdana" w:hAnsi="Verdana" w:cs="Times-Roman"/>
          <w:sz w:val="18"/>
          <w:szCs w:val="18"/>
        </w:rPr>
        <w:t>alteração de conteúdo e das condições referidas, desde que aceitas pelas CPL e que não venham a causar</w:t>
      </w:r>
      <w:r w:rsidR="001A1F60" w:rsidRPr="00256BEF">
        <w:rPr>
          <w:rFonts w:ascii="Verdana" w:hAnsi="Verdana" w:cs="Times-Roman"/>
          <w:sz w:val="18"/>
          <w:szCs w:val="18"/>
        </w:rPr>
        <w:t xml:space="preserve"> </w:t>
      </w:r>
      <w:r w:rsidRPr="00256BEF">
        <w:rPr>
          <w:rFonts w:ascii="Verdana" w:hAnsi="Verdana" w:cs="Times-Roman"/>
          <w:sz w:val="18"/>
          <w:szCs w:val="18"/>
        </w:rPr>
        <w:t>prejuízos as demais licitantes.</w:t>
      </w:r>
    </w:p>
    <w:p w:rsidR="00256BEF" w:rsidRPr="001A3D98" w:rsidRDefault="00013657"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Não serão considerados como “alteração” os ajustes necessários na proposta e planilha de formação de</w:t>
      </w:r>
      <w:r w:rsidR="001A1F60" w:rsidRPr="00256BEF">
        <w:rPr>
          <w:rFonts w:ascii="Verdana" w:hAnsi="Verdana" w:cs="Times-Roman"/>
          <w:sz w:val="18"/>
          <w:szCs w:val="18"/>
        </w:rPr>
        <w:t xml:space="preserve"> </w:t>
      </w:r>
      <w:r w:rsidRPr="00256BEF">
        <w:rPr>
          <w:rFonts w:ascii="Verdana" w:hAnsi="Verdana" w:cs="Times-Roman"/>
          <w:sz w:val="18"/>
          <w:szCs w:val="18"/>
        </w:rPr>
        <w:t xml:space="preserve">preços, </w:t>
      </w:r>
      <w:r w:rsidRPr="00256BEF">
        <w:rPr>
          <w:rFonts w:ascii="Verdana" w:hAnsi="Verdana" w:cs="Times-Bold"/>
          <w:bCs/>
          <w:sz w:val="18"/>
          <w:szCs w:val="18"/>
        </w:rPr>
        <w:t>a serem ajustadas ao valor do desconto ofertado após eventual negociação de condições mais</w:t>
      </w:r>
      <w:r w:rsidR="001A1F60" w:rsidRPr="00256BEF">
        <w:rPr>
          <w:rFonts w:ascii="Verdana" w:hAnsi="Verdana" w:cs="Times-Roman"/>
          <w:sz w:val="18"/>
          <w:szCs w:val="18"/>
        </w:rPr>
        <w:t xml:space="preserve"> </w:t>
      </w:r>
      <w:r w:rsidRPr="00256BEF">
        <w:rPr>
          <w:rFonts w:ascii="Verdana" w:hAnsi="Verdana" w:cs="Times-Bold"/>
          <w:bCs/>
          <w:sz w:val="18"/>
          <w:szCs w:val="18"/>
        </w:rPr>
        <w:t>vantajosas com o primeiro colocado ou desempate de ME/EPP</w:t>
      </w:r>
      <w:r w:rsidRPr="00256BEF">
        <w:rPr>
          <w:rFonts w:ascii="Verdana" w:hAnsi="Verdana" w:cs="Times-Roman"/>
          <w:sz w:val="18"/>
          <w:szCs w:val="18"/>
        </w:rPr>
        <w:t>, devendo tanto a proposta quanto a</w:t>
      </w:r>
      <w:r w:rsidR="008D0644">
        <w:rPr>
          <w:rFonts w:ascii="Verdana" w:hAnsi="Verdana" w:cs="Times-Roman"/>
          <w:sz w:val="18"/>
          <w:szCs w:val="18"/>
        </w:rPr>
        <w:t>s</w:t>
      </w:r>
      <w:r w:rsidR="001A1F60" w:rsidRPr="00256BEF">
        <w:rPr>
          <w:rFonts w:ascii="Verdana" w:hAnsi="Verdana" w:cs="Times-Roman"/>
          <w:sz w:val="18"/>
          <w:szCs w:val="18"/>
        </w:rPr>
        <w:t xml:space="preserve"> </w:t>
      </w:r>
      <w:r w:rsidRPr="00256BEF">
        <w:rPr>
          <w:rFonts w:ascii="Verdana" w:hAnsi="Verdana" w:cs="Times-Roman"/>
          <w:sz w:val="18"/>
          <w:szCs w:val="18"/>
        </w:rPr>
        <w:t>planilha</w:t>
      </w:r>
      <w:r w:rsidR="008D0644">
        <w:rPr>
          <w:rFonts w:ascii="Verdana" w:hAnsi="Verdana" w:cs="Times-Roman"/>
          <w:sz w:val="18"/>
          <w:szCs w:val="18"/>
        </w:rPr>
        <w:t>s</w:t>
      </w:r>
      <w:r w:rsidRPr="00256BEF">
        <w:rPr>
          <w:rFonts w:ascii="Verdana" w:hAnsi="Verdana" w:cs="Times-Roman"/>
          <w:sz w:val="18"/>
          <w:szCs w:val="18"/>
        </w:rPr>
        <w:t xml:space="preserve"> ajustada</w:t>
      </w:r>
      <w:r w:rsidR="008D0644">
        <w:rPr>
          <w:rFonts w:ascii="Verdana" w:hAnsi="Verdana" w:cs="Times-Roman"/>
          <w:sz w:val="18"/>
          <w:szCs w:val="18"/>
        </w:rPr>
        <w:t>s</w:t>
      </w:r>
      <w:r w:rsidRPr="00256BEF">
        <w:rPr>
          <w:rFonts w:ascii="Verdana" w:hAnsi="Verdana" w:cs="Times-Roman"/>
          <w:sz w:val="18"/>
          <w:szCs w:val="18"/>
        </w:rPr>
        <w:t xml:space="preserve"> serem encaminhadas à CPL de acordo com o </w:t>
      </w:r>
      <w:r w:rsidRPr="00256BEF">
        <w:rPr>
          <w:rFonts w:ascii="Verdana" w:hAnsi="Verdana" w:cs="Times-Bold"/>
          <w:bCs/>
          <w:sz w:val="18"/>
          <w:szCs w:val="18"/>
        </w:rPr>
        <w:t xml:space="preserve">subitem </w:t>
      </w:r>
      <w:r w:rsidR="001A1F60" w:rsidRPr="00256BEF">
        <w:rPr>
          <w:rFonts w:ascii="Verdana" w:hAnsi="Verdana" w:cs="Times-Bold"/>
          <w:bCs/>
          <w:sz w:val="18"/>
          <w:szCs w:val="18"/>
        </w:rPr>
        <w:t>anterior</w:t>
      </w:r>
      <w:r w:rsidRPr="00256BEF">
        <w:rPr>
          <w:rFonts w:ascii="Verdana" w:hAnsi="Verdana" w:cs="Times-Roman"/>
          <w:sz w:val="18"/>
          <w:szCs w:val="18"/>
        </w:rPr>
        <w:t>.</w:t>
      </w:r>
    </w:p>
    <w:p w:rsidR="00256BEF" w:rsidRPr="00256BEF" w:rsidRDefault="00B50DCA" w:rsidP="00EA5CE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Cs/>
          <w:sz w:val="18"/>
          <w:szCs w:val="18"/>
        </w:rPr>
        <w:t>– A</w:t>
      </w:r>
      <w:r w:rsidR="00013657" w:rsidRPr="00256BEF">
        <w:rPr>
          <w:rFonts w:ascii="Verdana" w:hAnsi="Verdana" w:cs="Times-Bold"/>
          <w:bCs/>
          <w:sz w:val="18"/>
          <w:szCs w:val="18"/>
        </w:rPr>
        <w:t xml:space="preserve"> licitante deve considerar que o desconto ofertado prevalecerá durante toda a contratação</w:t>
      </w:r>
      <w:r w:rsidR="00256BEF" w:rsidRPr="00256BEF">
        <w:rPr>
          <w:rFonts w:ascii="Verdana" w:hAnsi="Verdana" w:cs="Times-Bold"/>
          <w:bCs/>
          <w:sz w:val="18"/>
          <w:szCs w:val="18"/>
        </w:rPr>
        <w:t xml:space="preserve">, </w:t>
      </w:r>
      <w:r w:rsidR="00013657" w:rsidRPr="00256BEF">
        <w:rPr>
          <w:rFonts w:ascii="Verdana" w:hAnsi="Verdana" w:cs="Times-Bold"/>
          <w:bCs/>
          <w:sz w:val="18"/>
          <w:szCs w:val="18"/>
        </w:rPr>
        <w:t>inclusive em eventuais termos aditivos</w:t>
      </w:r>
      <w:r w:rsidR="00013657" w:rsidRPr="00256BEF">
        <w:rPr>
          <w:rFonts w:ascii="Verdana" w:hAnsi="Verdana" w:cs="Times-Roman"/>
          <w:sz w:val="18"/>
          <w:szCs w:val="18"/>
        </w:rPr>
        <w:t>.</w:t>
      </w:r>
    </w:p>
    <w:p w:rsidR="001A3D98" w:rsidRDefault="001A3D98" w:rsidP="001A3D98">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Será </w:t>
      </w:r>
      <w:r>
        <w:rPr>
          <w:rFonts w:ascii="Verdana" w:hAnsi="Verdana"/>
          <w:sz w:val="18"/>
          <w:szCs w:val="18"/>
        </w:rPr>
        <w:t xml:space="preserve">considerada </w:t>
      </w:r>
      <w:r w:rsidR="002F397F">
        <w:rPr>
          <w:rFonts w:ascii="Verdana" w:hAnsi="Verdana"/>
          <w:sz w:val="18"/>
          <w:szCs w:val="18"/>
        </w:rPr>
        <w:t>a proposta melhor classificada</w:t>
      </w:r>
      <w:r w:rsidRPr="00BE563D">
        <w:rPr>
          <w:rFonts w:ascii="Verdana" w:hAnsi="Verdana"/>
          <w:sz w:val="18"/>
          <w:szCs w:val="18"/>
        </w:rPr>
        <w:t xml:space="preserve">, </w:t>
      </w:r>
      <w:r w:rsidR="002F397F">
        <w:rPr>
          <w:rFonts w:ascii="Verdana" w:hAnsi="Verdana"/>
          <w:sz w:val="18"/>
          <w:szCs w:val="18"/>
        </w:rPr>
        <w:t>a d</w:t>
      </w:r>
      <w:r w:rsidRPr="00BE563D">
        <w:rPr>
          <w:rFonts w:ascii="Verdana" w:hAnsi="Verdana"/>
          <w:sz w:val="18"/>
          <w:szCs w:val="18"/>
        </w:rPr>
        <w:t xml:space="preserve">a licitante que apresentar a Proposta Comercial de acordo com as especificações deste Edital e </w:t>
      </w:r>
      <w:r>
        <w:rPr>
          <w:rFonts w:ascii="Verdana" w:hAnsi="Verdana"/>
          <w:b/>
          <w:sz w:val="18"/>
          <w:szCs w:val="18"/>
          <w:u w:val="words"/>
        </w:rPr>
        <w:t>ofertar o maior percentual de desconto</w:t>
      </w:r>
      <w:r>
        <w:rPr>
          <w:rFonts w:ascii="Verdana" w:hAnsi="Verdana"/>
          <w:sz w:val="18"/>
          <w:szCs w:val="18"/>
        </w:rPr>
        <w:t>, que incidirá sobre o preço global e todos os preços unitários estimados pela Adm</w:t>
      </w:r>
      <w:r>
        <w:rPr>
          <w:rFonts w:ascii="Verdana" w:hAnsi="Verdana"/>
          <w:sz w:val="18"/>
          <w:szCs w:val="18"/>
        </w:rPr>
        <w:t>i</w:t>
      </w:r>
      <w:r>
        <w:rPr>
          <w:rFonts w:ascii="Verdana" w:hAnsi="Verdana"/>
          <w:sz w:val="18"/>
          <w:szCs w:val="18"/>
        </w:rPr>
        <w:t>nistração;</w:t>
      </w:r>
    </w:p>
    <w:p w:rsidR="001A3D98" w:rsidRDefault="001A3D98"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declaração definitiva do vencedor acontecerá somente no momento posterior à análise técnica quanto à proposta comercial ajustada, à análise da disponibilidade financeira d</w:t>
      </w:r>
      <w:r>
        <w:rPr>
          <w:rFonts w:ascii="Verdana" w:hAnsi="Verdana" w:cs="Times-Roman"/>
          <w:sz w:val="18"/>
          <w:szCs w:val="18"/>
        </w:rPr>
        <w:t>a licitante</w:t>
      </w:r>
      <w:r w:rsidRPr="00256BEF">
        <w:rPr>
          <w:rFonts w:ascii="Verdana" w:hAnsi="Verdana" w:cs="Times-Roman"/>
          <w:sz w:val="18"/>
          <w:szCs w:val="18"/>
        </w:rPr>
        <w:t>, e ainda à análise técnica quanto à qualificação técnico-operacional e técnico-profissional,</w:t>
      </w:r>
      <w:r w:rsidR="002F397F">
        <w:rPr>
          <w:rFonts w:ascii="Verdana" w:hAnsi="Verdana" w:cs="Times-Roman"/>
          <w:sz w:val="18"/>
          <w:szCs w:val="18"/>
        </w:rPr>
        <w:t xml:space="preserve"> ou seja, da habilitação da licitante,</w:t>
      </w:r>
      <w:r w:rsidRPr="00256BEF">
        <w:rPr>
          <w:rFonts w:ascii="Verdana" w:hAnsi="Verdana" w:cs="Times-Roman"/>
          <w:sz w:val="18"/>
          <w:szCs w:val="18"/>
        </w:rPr>
        <w:t xml:space="preserve"> sendo o resultado divulgado oficialmente no sítio do COMPRASNET.</w:t>
      </w:r>
    </w:p>
    <w:p w:rsidR="00256BEF" w:rsidRPr="00256BEF" w:rsidRDefault="00013657"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As </w:t>
      </w:r>
      <w:r w:rsidRPr="00256BEF">
        <w:rPr>
          <w:rFonts w:ascii="Verdana" w:hAnsi="Verdana" w:cs="Times-Bold"/>
          <w:b/>
          <w:bCs/>
          <w:sz w:val="18"/>
          <w:szCs w:val="18"/>
        </w:rPr>
        <w:t xml:space="preserve">razões do recurso </w:t>
      </w:r>
      <w:r w:rsidRPr="00256BEF">
        <w:rPr>
          <w:rFonts w:ascii="Verdana" w:hAnsi="Verdana" w:cs="Times-Roman"/>
          <w:sz w:val="18"/>
          <w:szCs w:val="18"/>
        </w:rPr>
        <w:t xml:space="preserve">serão apresentadas somente na </w:t>
      </w:r>
      <w:r w:rsidRPr="00256BEF">
        <w:rPr>
          <w:rFonts w:ascii="Verdana" w:hAnsi="Verdana" w:cs="Times-Bold"/>
          <w:b/>
          <w:bCs/>
          <w:sz w:val="18"/>
          <w:szCs w:val="18"/>
        </w:rPr>
        <w:t>fase recursal única</w:t>
      </w:r>
      <w:r w:rsidRPr="00256BEF">
        <w:rPr>
          <w:rFonts w:ascii="Verdana" w:hAnsi="Verdana" w:cs="Times-Roman"/>
          <w:sz w:val="18"/>
          <w:szCs w:val="18"/>
        </w:rPr>
        <w:t>, após a fase de</w:t>
      </w:r>
      <w:r w:rsidR="00256BEF" w:rsidRPr="00256BEF">
        <w:rPr>
          <w:rFonts w:ascii="Verdana" w:hAnsi="Verdana" w:cs="Times-Roman"/>
          <w:sz w:val="18"/>
          <w:szCs w:val="18"/>
        </w:rPr>
        <w:t xml:space="preserve"> </w:t>
      </w:r>
      <w:r w:rsidRPr="00256BEF">
        <w:rPr>
          <w:rFonts w:ascii="Verdana" w:hAnsi="Verdana" w:cs="Times-Roman"/>
          <w:sz w:val="18"/>
          <w:szCs w:val="18"/>
        </w:rPr>
        <w:t>habilitação, conforme art. 52 do Decreto nº 7.581/11.</w:t>
      </w:r>
    </w:p>
    <w:p w:rsidR="00256BEF" w:rsidRPr="00256BEF" w:rsidRDefault="00256BEF" w:rsidP="00256BEF">
      <w:pPr>
        <w:suppressAutoHyphens/>
        <w:autoSpaceDE w:val="0"/>
        <w:autoSpaceDN w:val="0"/>
        <w:adjustRightInd w:val="0"/>
        <w:spacing w:before="120" w:after="120"/>
        <w:ind w:left="360"/>
        <w:jc w:val="both"/>
        <w:rPr>
          <w:rFonts w:ascii="Verdana" w:hAnsi="Verdana" w:cs="Times-Roman"/>
          <w:sz w:val="18"/>
          <w:szCs w:val="18"/>
        </w:rPr>
      </w:pPr>
    </w:p>
    <w:p w:rsidR="00256BEF" w:rsidRPr="00256BEF" w:rsidRDefault="00013657" w:rsidP="00EA5CEC">
      <w:pPr>
        <w:numPr>
          <w:ilvl w:val="0"/>
          <w:numId w:val="2"/>
        </w:numPr>
        <w:suppressAutoHyphens/>
        <w:autoSpaceDE w:val="0"/>
        <w:autoSpaceDN w:val="0"/>
        <w:adjustRightInd w:val="0"/>
        <w:spacing w:before="120" w:after="120"/>
        <w:jc w:val="both"/>
        <w:rPr>
          <w:rFonts w:ascii="Verdana" w:hAnsi="Verdana" w:cs="Times-Roman"/>
          <w:sz w:val="18"/>
          <w:szCs w:val="18"/>
          <w:u w:val="single"/>
        </w:rPr>
      </w:pPr>
      <w:r w:rsidRPr="00256BEF">
        <w:rPr>
          <w:rFonts w:ascii="Verdana" w:hAnsi="Verdana" w:cs="Times-Bold"/>
          <w:b/>
          <w:bCs/>
          <w:sz w:val="18"/>
          <w:szCs w:val="18"/>
          <w:u w:val="single"/>
        </w:rPr>
        <w:t>DOCUMENTAÇÃO DE HABILITAÇÃO</w:t>
      </w:r>
    </w:p>
    <w:p w:rsidR="00151FF6" w:rsidRPr="003C21F4" w:rsidRDefault="00013657" w:rsidP="003C21F4">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lastRenderedPageBreak/>
        <w:t xml:space="preserve">– </w:t>
      </w:r>
      <w:r w:rsidRPr="00256BEF">
        <w:rPr>
          <w:rFonts w:ascii="Verdana" w:hAnsi="Verdana" w:cs="Times-Roman"/>
          <w:sz w:val="18"/>
          <w:szCs w:val="18"/>
        </w:rPr>
        <w:t xml:space="preserve">O Presidente da CPL verificará, mediante consulta </w:t>
      </w:r>
      <w:r w:rsidRPr="00256BEF">
        <w:rPr>
          <w:rFonts w:ascii="Verdana" w:hAnsi="Verdana" w:cs="Times-Italic"/>
          <w:i/>
          <w:iCs/>
          <w:sz w:val="18"/>
          <w:szCs w:val="18"/>
        </w:rPr>
        <w:t>online</w:t>
      </w:r>
      <w:r w:rsidRPr="00256BEF">
        <w:rPr>
          <w:rFonts w:ascii="Verdana" w:hAnsi="Verdana" w:cs="Times-Roman"/>
          <w:sz w:val="18"/>
          <w:szCs w:val="18"/>
        </w:rPr>
        <w:t>, os documentos relativos à habilitação d</w:t>
      </w:r>
      <w:r w:rsidR="00B50DCA">
        <w:rPr>
          <w:rFonts w:ascii="Verdana" w:hAnsi="Verdana" w:cs="Times-Roman"/>
          <w:sz w:val="18"/>
          <w:szCs w:val="18"/>
        </w:rPr>
        <w:t>a licitante</w:t>
      </w:r>
      <w:r w:rsidR="002D2643">
        <w:rPr>
          <w:rFonts w:ascii="Verdana" w:hAnsi="Verdana" w:cs="Times-Roman"/>
          <w:sz w:val="18"/>
          <w:szCs w:val="18"/>
        </w:rPr>
        <w:t xml:space="preserve"> declarada</w:t>
      </w:r>
      <w:r w:rsidRPr="00256BEF">
        <w:rPr>
          <w:rFonts w:ascii="Verdana" w:hAnsi="Verdana" w:cs="Times-Roman"/>
          <w:sz w:val="18"/>
          <w:szCs w:val="18"/>
        </w:rPr>
        <w:t xml:space="preserve"> provisoriamente vencedor</w:t>
      </w:r>
      <w:r w:rsidR="002D2643">
        <w:rPr>
          <w:rFonts w:ascii="Verdana" w:hAnsi="Verdana" w:cs="Times-Roman"/>
          <w:sz w:val="18"/>
          <w:szCs w:val="18"/>
        </w:rPr>
        <w:t>a</w:t>
      </w:r>
      <w:r w:rsidRPr="00256BEF">
        <w:rPr>
          <w:rFonts w:ascii="Verdana" w:hAnsi="Verdana" w:cs="Times-Roman"/>
          <w:sz w:val="18"/>
          <w:szCs w:val="18"/>
        </w:rPr>
        <w:t>.</w:t>
      </w:r>
      <w:r w:rsidR="003C21F4" w:rsidRPr="003C21F4">
        <w:rPr>
          <w:rFonts w:ascii="Verdana" w:hAnsi="Verdana" w:cs="Times-Bold"/>
          <w:bCs/>
          <w:sz w:val="18"/>
          <w:szCs w:val="18"/>
        </w:rPr>
        <w:t xml:space="preserve"> Será procedida </w:t>
      </w:r>
      <w:r w:rsidR="003C21F4">
        <w:rPr>
          <w:rFonts w:ascii="Verdana" w:hAnsi="Verdana" w:cs="Times-Roman"/>
          <w:sz w:val="18"/>
          <w:szCs w:val="18"/>
        </w:rPr>
        <w:t xml:space="preserve">pela </w:t>
      </w:r>
      <w:r w:rsidR="003C21F4" w:rsidRPr="00953406">
        <w:rPr>
          <w:rFonts w:ascii="Verdana" w:hAnsi="Verdana" w:cs="Times-Roman"/>
          <w:sz w:val="18"/>
          <w:szCs w:val="18"/>
        </w:rPr>
        <w:t>verificação da regularidade fiscal, trabalhista e de outros documentos que possam ser averiguados eletronicamente, no momento cabível para análise desses documentos.</w:t>
      </w:r>
    </w:p>
    <w:p w:rsidR="00151FF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25C5C">
        <w:rPr>
          <w:rFonts w:ascii="Verdana" w:hAnsi="Verdana" w:cs="Times-Bold"/>
          <w:bCs/>
          <w:sz w:val="18"/>
          <w:szCs w:val="18"/>
        </w:rPr>
        <w:t>– A comprovação do cumprimento das exigências relativas à Habilitação Jurídica, Regularidade</w:t>
      </w:r>
      <w:r w:rsidR="00151FF6" w:rsidRPr="00925C5C">
        <w:rPr>
          <w:rFonts w:ascii="Verdana" w:hAnsi="Verdana" w:cs="Times-Roman"/>
          <w:sz w:val="18"/>
          <w:szCs w:val="18"/>
        </w:rPr>
        <w:t xml:space="preserve"> </w:t>
      </w:r>
      <w:r w:rsidRPr="00925C5C">
        <w:rPr>
          <w:rFonts w:ascii="Verdana" w:hAnsi="Verdana" w:cs="Times-Bold"/>
          <w:bCs/>
          <w:sz w:val="18"/>
          <w:szCs w:val="18"/>
        </w:rPr>
        <w:t>Fiscal, bem como quanto à Qualificação Econômico-Financeira</w:t>
      </w:r>
      <w:r w:rsidRPr="00925C5C">
        <w:rPr>
          <w:rFonts w:ascii="Verdana" w:hAnsi="Verdana" w:cs="Times-Roman"/>
          <w:sz w:val="18"/>
          <w:szCs w:val="18"/>
        </w:rPr>
        <w:t>, será</w:t>
      </w:r>
      <w:r w:rsidRPr="00953406">
        <w:rPr>
          <w:rFonts w:ascii="Verdana" w:hAnsi="Verdana" w:cs="Times-Roman"/>
          <w:sz w:val="18"/>
          <w:szCs w:val="18"/>
        </w:rPr>
        <w:t xml:space="preserve"> realizada mediante consulta </w:t>
      </w:r>
      <w:r w:rsidRPr="00953406">
        <w:rPr>
          <w:rFonts w:ascii="Verdana" w:hAnsi="Verdana" w:cs="Times-Italic"/>
          <w:i/>
          <w:iCs/>
          <w:sz w:val="18"/>
          <w:szCs w:val="18"/>
        </w:rPr>
        <w:t>online</w:t>
      </w:r>
      <w:r w:rsidR="00151FF6" w:rsidRPr="00953406">
        <w:rPr>
          <w:rFonts w:ascii="Verdana" w:hAnsi="Verdana" w:cs="Times-Roman"/>
          <w:sz w:val="18"/>
          <w:szCs w:val="18"/>
        </w:rPr>
        <w:t xml:space="preserve"> </w:t>
      </w:r>
      <w:r w:rsidRPr="00953406">
        <w:rPr>
          <w:rFonts w:ascii="Verdana" w:hAnsi="Verdana" w:cs="Times-Roman"/>
          <w:sz w:val="18"/>
          <w:szCs w:val="18"/>
        </w:rPr>
        <w:t>pelo Presidente da CPL ao Sistema de Cadastramento Unificado de Fornecedores (SICAF).</w:t>
      </w:r>
    </w:p>
    <w:p w:rsidR="00F42BBE" w:rsidRPr="00F42BBE" w:rsidRDefault="00F42BBE" w:rsidP="00F42BBE">
      <w:pPr>
        <w:numPr>
          <w:ilvl w:val="2"/>
          <w:numId w:val="2"/>
        </w:numPr>
        <w:suppressAutoHyphens/>
        <w:autoSpaceDE w:val="0"/>
        <w:autoSpaceDN w:val="0"/>
        <w:adjustRightInd w:val="0"/>
        <w:spacing w:before="120" w:after="120"/>
        <w:jc w:val="both"/>
        <w:rPr>
          <w:rFonts w:ascii="Verdana" w:hAnsi="Verdana" w:cs="Times-Roman"/>
          <w:sz w:val="18"/>
          <w:szCs w:val="18"/>
        </w:rPr>
      </w:pPr>
      <w:r w:rsidRPr="00F42BBE">
        <w:rPr>
          <w:rFonts w:ascii="Verdana" w:hAnsi="Verdana" w:cs="Times-Roman"/>
          <w:sz w:val="18"/>
          <w:szCs w:val="18"/>
        </w:rPr>
        <w:t>– Será verificado</w:t>
      </w:r>
      <w:r>
        <w:rPr>
          <w:rFonts w:ascii="Verdana" w:hAnsi="Verdana" w:cs="Times-Roman"/>
          <w:sz w:val="18"/>
          <w:szCs w:val="18"/>
        </w:rPr>
        <w:t>,</w:t>
      </w:r>
      <w:r w:rsidRPr="00F42BBE">
        <w:rPr>
          <w:rFonts w:ascii="Verdana" w:hAnsi="Verdana" w:cs="Times-Roman"/>
          <w:sz w:val="18"/>
          <w:szCs w:val="18"/>
        </w:rPr>
        <w:t xml:space="preserve"> se na composição societária exist</w:t>
      </w:r>
      <w:r w:rsidR="002D2643">
        <w:rPr>
          <w:rFonts w:ascii="Verdana" w:hAnsi="Verdana" w:cs="Times-Roman"/>
          <w:sz w:val="18"/>
          <w:szCs w:val="18"/>
        </w:rPr>
        <w:t>e</w:t>
      </w:r>
      <w:r w:rsidRPr="00F42BBE">
        <w:rPr>
          <w:rFonts w:ascii="Verdana" w:hAnsi="Verdana" w:cs="Times-Roman"/>
          <w:sz w:val="18"/>
          <w:szCs w:val="18"/>
        </w:rPr>
        <w:t xml:space="preserve"> membro com vínculo junto à Universidade Federal Fluminense.</w:t>
      </w:r>
    </w:p>
    <w:p w:rsidR="00603436"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qualificação econômico-financeira será comprovada por meio da verificação, via sistema</w:t>
      </w:r>
      <w:r w:rsidR="00151FF6" w:rsidRPr="00953406">
        <w:rPr>
          <w:rFonts w:ascii="Verdana" w:hAnsi="Verdana" w:cs="Times-Roman"/>
          <w:sz w:val="18"/>
          <w:szCs w:val="18"/>
        </w:rPr>
        <w:t xml:space="preserve"> </w:t>
      </w:r>
      <w:r w:rsidRPr="00953406">
        <w:rPr>
          <w:rFonts w:ascii="Verdana" w:hAnsi="Verdana" w:cs="Times-Roman"/>
          <w:sz w:val="18"/>
          <w:szCs w:val="18"/>
        </w:rPr>
        <w:t>SICAF, dos índices de Liquidez Geral (LG), Solvência Geral (SG) e Liquidez Corrente (LC), devendo</w:t>
      </w:r>
      <w:r w:rsidR="00151FF6" w:rsidRPr="00953406">
        <w:rPr>
          <w:rFonts w:ascii="Verdana" w:hAnsi="Verdana" w:cs="Times-Roman"/>
          <w:sz w:val="18"/>
          <w:szCs w:val="18"/>
        </w:rPr>
        <w:t xml:space="preserve"> </w:t>
      </w:r>
      <w:r w:rsidRPr="00953406">
        <w:rPr>
          <w:rFonts w:ascii="Verdana" w:hAnsi="Verdana" w:cs="Times-Roman"/>
          <w:sz w:val="18"/>
          <w:szCs w:val="18"/>
        </w:rPr>
        <w:t>todos ser maior que 1,00 (um inteiro).</w:t>
      </w:r>
    </w:p>
    <w:p w:rsidR="00603436" w:rsidRPr="00953406" w:rsidRDefault="00603436"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Caso qualquer destes índices esteja igual ou inferior a 1,00</w:t>
      </w:r>
      <w:r w:rsidR="00151FF6" w:rsidRPr="00953406">
        <w:rPr>
          <w:rFonts w:ascii="Verdana" w:hAnsi="Verdana" w:cs="Times-Roman"/>
          <w:sz w:val="18"/>
          <w:szCs w:val="18"/>
        </w:rPr>
        <w:t xml:space="preserve"> </w:t>
      </w:r>
      <w:r w:rsidR="00013657" w:rsidRPr="00953406">
        <w:rPr>
          <w:rFonts w:ascii="Verdana" w:hAnsi="Verdana" w:cs="Times-Roman"/>
          <w:sz w:val="18"/>
          <w:szCs w:val="18"/>
        </w:rPr>
        <w:t xml:space="preserve">(um inteiro), o Presidente da CPL, ainda pelo sistema SICAF, verificará se </w:t>
      </w:r>
      <w:r w:rsidR="00B50DCA">
        <w:rPr>
          <w:rFonts w:ascii="Verdana" w:hAnsi="Verdana" w:cs="Times-Roman"/>
          <w:sz w:val="18"/>
          <w:szCs w:val="18"/>
        </w:rPr>
        <w:t>a licitante</w:t>
      </w:r>
      <w:r w:rsidR="00013657" w:rsidRPr="00953406">
        <w:rPr>
          <w:rFonts w:ascii="Verdana" w:hAnsi="Verdana" w:cs="Times-Roman"/>
          <w:sz w:val="18"/>
          <w:szCs w:val="18"/>
        </w:rPr>
        <w:t xml:space="preserve"> possui capital</w:t>
      </w:r>
      <w:r w:rsidRPr="00953406">
        <w:rPr>
          <w:rFonts w:ascii="Verdana" w:hAnsi="Verdana" w:cs="Times-Roman"/>
          <w:sz w:val="18"/>
          <w:szCs w:val="18"/>
        </w:rPr>
        <w:t xml:space="preserve"> </w:t>
      </w:r>
      <w:r w:rsidR="001877CD">
        <w:rPr>
          <w:rFonts w:ascii="Verdana" w:hAnsi="Verdana" w:cs="Times-Roman"/>
          <w:sz w:val="18"/>
          <w:szCs w:val="18"/>
        </w:rPr>
        <w:t xml:space="preserve">social </w:t>
      </w:r>
      <w:r w:rsidR="00013657" w:rsidRPr="00953406">
        <w:rPr>
          <w:rFonts w:ascii="Verdana" w:hAnsi="Verdana" w:cs="Times-Roman"/>
          <w:sz w:val="18"/>
          <w:szCs w:val="18"/>
        </w:rPr>
        <w:t xml:space="preserve">igual ou superior a 10% (dez por cento) do valor </w:t>
      </w:r>
      <w:r w:rsidR="00224622">
        <w:rPr>
          <w:rFonts w:ascii="Verdana" w:hAnsi="Verdana" w:cs="Times-Roman"/>
          <w:sz w:val="18"/>
          <w:szCs w:val="18"/>
        </w:rPr>
        <w:t>global estimado da licitação constante no Anexo V-A</w:t>
      </w:r>
      <w:r w:rsidR="00013657" w:rsidRPr="00953406">
        <w:rPr>
          <w:rFonts w:ascii="Verdana" w:hAnsi="Verdana" w:cs="Times-Roman"/>
          <w:sz w:val="18"/>
          <w:szCs w:val="18"/>
        </w:rPr>
        <w:t>.</w:t>
      </w:r>
    </w:p>
    <w:p w:rsidR="00603436" w:rsidRPr="00953406" w:rsidRDefault="00603436"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 xml:space="preserve">Não apresentando tal resultado, </w:t>
      </w:r>
      <w:r w:rsidR="00B50DCA">
        <w:rPr>
          <w:rFonts w:ascii="Verdana" w:hAnsi="Verdana" w:cs="Times-Roman"/>
          <w:sz w:val="18"/>
          <w:szCs w:val="18"/>
        </w:rPr>
        <w:t>a licitante</w:t>
      </w:r>
      <w:r w:rsidR="00013657" w:rsidRPr="00953406">
        <w:rPr>
          <w:rFonts w:ascii="Verdana" w:hAnsi="Verdana" w:cs="Times-Roman"/>
          <w:sz w:val="18"/>
          <w:szCs w:val="18"/>
        </w:rPr>
        <w:t xml:space="preserve"> deverá apresentar, nos termos deste Edital,</w:t>
      </w:r>
      <w:r w:rsidRPr="00953406">
        <w:rPr>
          <w:rFonts w:ascii="Verdana" w:hAnsi="Verdana" w:cs="Times-Roman"/>
          <w:sz w:val="18"/>
          <w:szCs w:val="18"/>
        </w:rPr>
        <w:t xml:space="preserve"> </w:t>
      </w:r>
      <w:r w:rsidR="00013657" w:rsidRPr="00953406">
        <w:rPr>
          <w:rFonts w:ascii="Verdana" w:hAnsi="Verdana" w:cs="Times-Roman"/>
          <w:sz w:val="18"/>
          <w:szCs w:val="18"/>
        </w:rPr>
        <w:t>as Demonstrações Contábeis (Balanço Patrimonial e Demonstrativo do Resultado do Exercício) do</w:t>
      </w:r>
      <w:r w:rsidRPr="00953406">
        <w:rPr>
          <w:rFonts w:ascii="Verdana" w:hAnsi="Verdana" w:cs="Times-Roman"/>
          <w:sz w:val="18"/>
          <w:szCs w:val="18"/>
        </w:rPr>
        <w:t xml:space="preserve"> </w:t>
      </w:r>
      <w:r w:rsidR="00013657" w:rsidRPr="00953406">
        <w:rPr>
          <w:rFonts w:ascii="Verdana" w:hAnsi="Verdana" w:cs="Times-Roman"/>
          <w:sz w:val="18"/>
          <w:szCs w:val="18"/>
        </w:rPr>
        <w:t>último exercício social, relativamente à data da apresentação da proposta, para fins de comprovar que</w:t>
      </w:r>
      <w:r w:rsidRPr="00953406">
        <w:rPr>
          <w:rFonts w:ascii="Verdana" w:hAnsi="Verdana" w:cs="Times-Roman"/>
          <w:sz w:val="18"/>
          <w:szCs w:val="18"/>
        </w:rPr>
        <w:t xml:space="preserve"> </w:t>
      </w:r>
      <w:r w:rsidR="00013657" w:rsidRPr="00953406">
        <w:rPr>
          <w:rFonts w:ascii="Verdana" w:hAnsi="Verdana" w:cs="Times-Roman"/>
          <w:sz w:val="18"/>
          <w:szCs w:val="18"/>
        </w:rPr>
        <w:t>atende a</w:t>
      </w:r>
      <w:r w:rsidR="00224622">
        <w:rPr>
          <w:rFonts w:ascii="Verdana" w:hAnsi="Verdana" w:cs="Times-Roman"/>
          <w:sz w:val="18"/>
          <w:szCs w:val="18"/>
        </w:rPr>
        <w:t>o</w:t>
      </w:r>
      <w:r w:rsidR="00013657" w:rsidRPr="00953406">
        <w:rPr>
          <w:rFonts w:ascii="Verdana" w:hAnsi="Verdana" w:cs="Times-Roman"/>
          <w:sz w:val="18"/>
          <w:szCs w:val="18"/>
        </w:rPr>
        <w:t xml:space="preserve"> ite</w:t>
      </w:r>
      <w:r w:rsidR="00224622">
        <w:rPr>
          <w:rFonts w:ascii="Verdana" w:hAnsi="Verdana" w:cs="Times-Roman"/>
          <w:sz w:val="18"/>
          <w:szCs w:val="18"/>
        </w:rPr>
        <w:t>m anterior</w:t>
      </w:r>
      <w:r w:rsidR="00013657" w:rsidRPr="00953406">
        <w:rPr>
          <w:rFonts w:ascii="Verdana" w:hAnsi="Verdana" w:cs="Times-Roman"/>
          <w:sz w:val="18"/>
          <w:szCs w:val="18"/>
        </w:rPr>
        <w:t xml:space="preserve">, isto é, índices contábeis </w:t>
      </w:r>
      <w:r w:rsidR="008D4412">
        <w:rPr>
          <w:rFonts w:ascii="Verdana" w:hAnsi="Verdana" w:cs="Times-Roman"/>
          <w:sz w:val="18"/>
          <w:szCs w:val="18"/>
        </w:rPr>
        <w:t>superior</w:t>
      </w:r>
      <w:r w:rsidR="00C330E7">
        <w:rPr>
          <w:rFonts w:ascii="Verdana" w:hAnsi="Verdana" w:cs="Times-Roman"/>
          <w:sz w:val="18"/>
          <w:szCs w:val="18"/>
        </w:rPr>
        <w:t>es</w:t>
      </w:r>
      <w:r w:rsidR="008D4412">
        <w:rPr>
          <w:rFonts w:ascii="Verdana" w:hAnsi="Verdana" w:cs="Times-Roman"/>
          <w:sz w:val="18"/>
          <w:szCs w:val="18"/>
        </w:rPr>
        <w:t xml:space="preserve"> a 1,00 (um inteiro) e </w:t>
      </w:r>
      <w:r w:rsidR="00FA48B2">
        <w:rPr>
          <w:rFonts w:ascii="Verdana" w:hAnsi="Verdana" w:cs="Times-Roman"/>
          <w:sz w:val="18"/>
          <w:szCs w:val="18"/>
        </w:rPr>
        <w:t xml:space="preserve">valor do capital social com </w:t>
      </w:r>
      <w:r w:rsidR="008D4412">
        <w:rPr>
          <w:rFonts w:ascii="Verdana" w:hAnsi="Verdana" w:cs="Times-Roman"/>
          <w:sz w:val="18"/>
          <w:szCs w:val="18"/>
        </w:rPr>
        <w:t xml:space="preserve">percentual superior a 10% do </w:t>
      </w:r>
      <w:r w:rsidR="00FA48B2">
        <w:rPr>
          <w:rFonts w:ascii="Verdana" w:hAnsi="Verdana" w:cs="Times-Roman"/>
          <w:sz w:val="18"/>
          <w:szCs w:val="18"/>
        </w:rPr>
        <w:t>valor estimado da licitação</w:t>
      </w:r>
      <w:r w:rsidR="00013657" w:rsidRPr="00953406">
        <w:rPr>
          <w:rFonts w:ascii="Verdana" w:hAnsi="Verdana" w:cs="Times-Roman"/>
          <w:sz w:val="18"/>
          <w:szCs w:val="18"/>
        </w:rPr>
        <w:t>.</w:t>
      </w:r>
    </w:p>
    <w:p w:rsidR="0060343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Em se tratando de microempresa (ME) ou empresa de pequeno porte (EPP), nos termos da Lei</w:t>
      </w:r>
      <w:r w:rsidR="00603436" w:rsidRPr="00953406">
        <w:rPr>
          <w:rFonts w:ascii="Verdana" w:hAnsi="Verdana" w:cs="Times-Roman"/>
          <w:sz w:val="18"/>
          <w:szCs w:val="18"/>
        </w:rPr>
        <w:t xml:space="preserve"> </w:t>
      </w:r>
      <w:r w:rsidRPr="00953406">
        <w:rPr>
          <w:rFonts w:ascii="Verdana" w:hAnsi="Verdana" w:cs="Times-Roman"/>
          <w:sz w:val="18"/>
          <w:szCs w:val="18"/>
        </w:rPr>
        <w:t>Complementar nº 147/14, havendo alguma restrição na comprovação da Regularidade Fiscal e</w:t>
      </w:r>
      <w:r w:rsidR="00603436" w:rsidRPr="00953406">
        <w:rPr>
          <w:rFonts w:ascii="Verdana" w:hAnsi="Verdana" w:cs="Times-Roman"/>
          <w:sz w:val="18"/>
          <w:szCs w:val="18"/>
        </w:rPr>
        <w:t xml:space="preserve"> </w:t>
      </w:r>
      <w:r w:rsidRPr="00953406">
        <w:rPr>
          <w:rFonts w:ascii="Verdana" w:hAnsi="Verdana" w:cs="Times-Roman"/>
          <w:sz w:val="18"/>
          <w:szCs w:val="18"/>
        </w:rPr>
        <w:t xml:space="preserve">Trabalhista, será assegurado o </w:t>
      </w:r>
      <w:r w:rsidRPr="00953406">
        <w:rPr>
          <w:rFonts w:ascii="Verdana" w:hAnsi="Verdana" w:cs="Times-Bold"/>
          <w:b/>
          <w:bCs/>
          <w:sz w:val="18"/>
          <w:szCs w:val="18"/>
        </w:rPr>
        <w:t>prazo de 5 (cinco) dias úteis</w:t>
      </w:r>
      <w:r w:rsidRPr="00953406">
        <w:rPr>
          <w:rFonts w:ascii="Verdana" w:hAnsi="Verdana" w:cs="Times-Roman"/>
          <w:sz w:val="18"/>
          <w:szCs w:val="18"/>
        </w:rPr>
        <w:t>, cujo termo inicial corresponderá ao</w:t>
      </w:r>
      <w:r w:rsidR="00603436" w:rsidRPr="00953406">
        <w:rPr>
          <w:rFonts w:ascii="Verdana" w:hAnsi="Verdana" w:cs="Times-Roman"/>
          <w:sz w:val="18"/>
          <w:szCs w:val="18"/>
        </w:rPr>
        <w:t xml:space="preserve"> </w:t>
      </w:r>
      <w:r w:rsidR="00B50DCA">
        <w:rPr>
          <w:rFonts w:ascii="Verdana" w:hAnsi="Verdana" w:cs="Times-Roman"/>
          <w:sz w:val="18"/>
          <w:szCs w:val="18"/>
        </w:rPr>
        <w:t>momento em que a licitante for declarada</w:t>
      </w:r>
      <w:r w:rsidRPr="00953406">
        <w:rPr>
          <w:rFonts w:ascii="Verdana" w:hAnsi="Verdana" w:cs="Times-Roman"/>
          <w:sz w:val="18"/>
          <w:szCs w:val="18"/>
        </w:rPr>
        <w:t xml:space="preserve"> vencedor</w:t>
      </w:r>
      <w:r w:rsidR="00B50DCA">
        <w:rPr>
          <w:rFonts w:ascii="Verdana" w:hAnsi="Verdana" w:cs="Times-Roman"/>
          <w:sz w:val="18"/>
          <w:szCs w:val="18"/>
        </w:rPr>
        <w:t>a</w:t>
      </w:r>
      <w:r w:rsidRPr="00953406">
        <w:rPr>
          <w:rFonts w:ascii="Verdana" w:hAnsi="Verdana" w:cs="Times-Roman"/>
          <w:sz w:val="18"/>
          <w:szCs w:val="18"/>
        </w:rPr>
        <w:t xml:space="preserve"> do certame, prorrogável por igual período, desde</w:t>
      </w:r>
      <w:r w:rsidR="00603436" w:rsidRPr="00953406">
        <w:rPr>
          <w:rFonts w:ascii="Verdana" w:hAnsi="Verdana" w:cs="Times-Roman"/>
          <w:sz w:val="18"/>
          <w:szCs w:val="18"/>
        </w:rPr>
        <w:t xml:space="preserve"> q</w:t>
      </w:r>
      <w:r w:rsidRPr="00953406">
        <w:rPr>
          <w:rFonts w:ascii="Verdana" w:hAnsi="Verdana" w:cs="Times-Roman"/>
          <w:sz w:val="18"/>
          <w:szCs w:val="18"/>
        </w:rPr>
        <w:t xml:space="preserve">ue solicitado no </w:t>
      </w:r>
      <w:r w:rsidRPr="00953406">
        <w:rPr>
          <w:rFonts w:ascii="Verdana" w:hAnsi="Verdana" w:cs="Times-Italic"/>
          <w:i/>
          <w:iCs/>
          <w:sz w:val="18"/>
          <w:szCs w:val="18"/>
        </w:rPr>
        <w:t xml:space="preserve">chat </w:t>
      </w:r>
      <w:r w:rsidRPr="00953406">
        <w:rPr>
          <w:rFonts w:ascii="Verdana" w:hAnsi="Verdana" w:cs="Times-Roman"/>
          <w:sz w:val="18"/>
          <w:szCs w:val="18"/>
        </w:rPr>
        <w:t>do sistema eletrônico, e aceito pelo Presidente da CPL, para regularização da</w:t>
      </w:r>
      <w:r w:rsidR="00603436" w:rsidRPr="00953406">
        <w:rPr>
          <w:rFonts w:ascii="Verdana" w:hAnsi="Verdana" w:cs="Times-Roman"/>
          <w:sz w:val="18"/>
          <w:szCs w:val="18"/>
        </w:rPr>
        <w:t xml:space="preserve"> </w:t>
      </w:r>
      <w:r w:rsidRPr="00953406">
        <w:rPr>
          <w:rFonts w:ascii="Verdana" w:hAnsi="Verdana" w:cs="Times-Roman"/>
          <w:sz w:val="18"/>
          <w:szCs w:val="18"/>
        </w:rPr>
        <w:t>documentação ou parcelamento do débito, emissão de eventuais certidões negativas ou positivas com</w:t>
      </w:r>
      <w:r w:rsidR="00603436" w:rsidRPr="00953406">
        <w:rPr>
          <w:rFonts w:ascii="Verdana" w:hAnsi="Verdana" w:cs="Times-Roman"/>
          <w:sz w:val="18"/>
          <w:szCs w:val="18"/>
        </w:rPr>
        <w:t xml:space="preserve"> </w:t>
      </w:r>
      <w:r w:rsidRPr="00953406">
        <w:rPr>
          <w:rFonts w:ascii="Verdana" w:hAnsi="Verdana" w:cs="Times-Roman"/>
          <w:sz w:val="18"/>
          <w:szCs w:val="18"/>
        </w:rPr>
        <w:t>efeito de certidão negativa.</w:t>
      </w:r>
    </w:p>
    <w:p w:rsidR="00F42BBE" w:rsidRPr="00F42BBE" w:rsidRDefault="00F42BBE" w:rsidP="00F42BBE">
      <w:pPr>
        <w:numPr>
          <w:ilvl w:val="2"/>
          <w:numId w:val="2"/>
        </w:numPr>
        <w:suppressAutoHyphens/>
        <w:autoSpaceDE w:val="0"/>
        <w:autoSpaceDN w:val="0"/>
        <w:adjustRightInd w:val="0"/>
        <w:spacing w:before="120" w:after="120"/>
        <w:jc w:val="both"/>
        <w:rPr>
          <w:rFonts w:ascii="Verdana" w:hAnsi="Verdana" w:cs="Times-Roman"/>
          <w:sz w:val="18"/>
          <w:szCs w:val="18"/>
        </w:rPr>
      </w:pPr>
      <w:r w:rsidRPr="00F42BBE">
        <w:rPr>
          <w:rFonts w:ascii="Verdana" w:hAnsi="Verdana" w:cs="Times-Bold"/>
          <w:bCs/>
          <w:sz w:val="18"/>
          <w:szCs w:val="18"/>
        </w:rPr>
        <w:t xml:space="preserve">– </w:t>
      </w:r>
      <w:r>
        <w:rPr>
          <w:rFonts w:ascii="Verdana" w:hAnsi="Verdana" w:cs="Times-Bold"/>
          <w:bCs/>
          <w:sz w:val="18"/>
          <w:szCs w:val="18"/>
        </w:rPr>
        <w:t xml:space="preserve">A </w:t>
      </w:r>
      <w:r w:rsidRPr="00F42BBE">
        <w:rPr>
          <w:rFonts w:ascii="Verdana" w:hAnsi="Verdana" w:cs="Times-Bold"/>
          <w:bCs/>
          <w:sz w:val="18"/>
          <w:szCs w:val="18"/>
        </w:rPr>
        <w:t>microempresa (ME) ou empre</w:t>
      </w:r>
      <w:r>
        <w:rPr>
          <w:rFonts w:ascii="Verdana" w:hAnsi="Verdana" w:cs="Times-Bold"/>
          <w:bCs/>
          <w:sz w:val="18"/>
          <w:szCs w:val="18"/>
        </w:rPr>
        <w:t>sa de pequeno porte (EPP)</w:t>
      </w:r>
      <w:r w:rsidRPr="00F42BBE">
        <w:rPr>
          <w:rFonts w:ascii="Verdana" w:hAnsi="Verdana" w:cs="Times-Bold"/>
          <w:bCs/>
          <w:sz w:val="18"/>
          <w:szCs w:val="18"/>
        </w:rPr>
        <w:t xml:space="preserve"> dever</w:t>
      </w:r>
      <w:r>
        <w:rPr>
          <w:rFonts w:ascii="Verdana" w:hAnsi="Verdana" w:cs="Times-Bold"/>
          <w:bCs/>
          <w:sz w:val="18"/>
          <w:szCs w:val="18"/>
        </w:rPr>
        <w:t>á</w:t>
      </w:r>
      <w:r w:rsidRPr="00F42BBE">
        <w:rPr>
          <w:rFonts w:ascii="Verdana" w:hAnsi="Verdana" w:cs="Times-Bold"/>
          <w:bCs/>
          <w:sz w:val="18"/>
          <w:szCs w:val="18"/>
        </w:rPr>
        <w:t xml:space="preserve"> comprovar o</w:t>
      </w:r>
      <w:r w:rsidRPr="00F42BBE">
        <w:rPr>
          <w:rFonts w:ascii="Verdana" w:hAnsi="Verdana" w:cs="Times-Roman"/>
          <w:sz w:val="18"/>
          <w:szCs w:val="18"/>
        </w:rPr>
        <w:t xml:space="preserve"> </w:t>
      </w:r>
      <w:r w:rsidRPr="00F42BBE">
        <w:rPr>
          <w:rFonts w:ascii="Verdana" w:hAnsi="Verdana" w:cs="Times-Bold"/>
          <w:bCs/>
          <w:sz w:val="18"/>
          <w:szCs w:val="18"/>
        </w:rPr>
        <w:t>seu enquadramento mediante a apresentação da Certidão Simplificada emitida pela Junta Comercial</w:t>
      </w:r>
      <w:r w:rsidRPr="00F42BBE">
        <w:rPr>
          <w:rFonts w:ascii="Verdana" w:hAnsi="Verdana" w:cs="Times-Roman"/>
          <w:sz w:val="18"/>
          <w:szCs w:val="18"/>
        </w:rPr>
        <w:t xml:space="preserve"> </w:t>
      </w:r>
      <w:r w:rsidRPr="00F42BBE">
        <w:rPr>
          <w:rFonts w:ascii="Verdana" w:hAnsi="Verdana" w:cs="Times-Bold"/>
          <w:bCs/>
          <w:sz w:val="18"/>
          <w:szCs w:val="18"/>
        </w:rPr>
        <w:t>do Estado</w:t>
      </w:r>
      <w:r w:rsidRPr="00F42BBE">
        <w:rPr>
          <w:rFonts w:ascii="Verdana" w:hAnsi="Verdana" w:cs="Times-Roman"/>
          <w:sz w:val="18"/>
          <w:szCs w:val="18"/>
        </w:rPr>
        <w:t>.</w:t>
      </w:r>
    </w:p>
    <w:p w:rsidR="00545C30" w:rsidRPr="00953406" w:rsidRDefault="00013657" w:rsidP="00E60AF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não regularização da documentação, no prazo e condições disciplinadas no</w:t>
      </w:r>
      <w:r w:rsidR="001877CD">
        <w:rPr>
          <w:rFonts w:ascii="Verdana" w:hAnsi="Verdana" w:cs="Times-Roman"/>
          <w:sz w:val="18"/>
          <w:szCs w:val="18"/>
        </w:rPr>
        <w:t>s subitens</w:t>
      </w:r>
      <w:r w:rsidR="00603436" w:rsidRPr="00953406">
        <w:rPr>
          <w:rFonts w:ascii="Verdana" w:hAnsi="Verdana" w:cs="Times-Roman"/>
          <w:sz w:val="18"/>
          <w:szCs w:val="18"/>
        </w:rPr>
        <w:t xml:space="preserve"> </w:t>
      </w:r>
      <w:r w:rsidRPr="00953406">
        <w:rPr>
          <w:rFonts w:ascii="Verdana" w:hAnsi="Verdana" w:cs="Times-Roman"/>
          <w:sz w:val="18"/>
          <w:szCs w:val="18"/>
        </w:rPr>
        <w:t>anterior</w:t>
      </w:r>
      <w:r w:rsidR="001877CD">
        <w:rPr>
          <w:rFonts w:ascii="Verdana" w:hAnsi="Verdana" w:cs="Times-Roman"/>
          <w:sz w:val="18"/>
          <w:szCs w:val="18"/>
        </w:rPr>
        <w:t>es</w:t>
      </w:r>
      <w:r w:rsidRPr="00953406">
        <w:rPr>
          <w:rFonts w:ascii="Verdana" w:hAnsi="Verdana" w:cs="Times-Roman"/>
          <w:sz w:val="18"/>
          <w:szCs w:val="18"/>
        </w:rPr>
        <w:t>, implicará decadência do direito à contratação, sem prejuízo das sanções previstas neste</w:t>
      </w:r>
      <w:r w:rsidR="00603436" w:rsidRPr="00953406">
        <w:rPr>
          <w:rFonts w:ascii="Verdana" w:hAnsi="Verdana" w:cs="Times-Roman"/>
          <w:sz w:val="18"/>
          <w:szCs w:val="18"/>
        </w:rPr>
        <w:t xml:space="preserve"> </w:t>
      </w:r>
      <w:r w:rsidRPr="00953406">
        <w:rPr>
          <w:rFonts w:ascii="Verdana" w:hAnsi="Verdana" w:cs="Times-Roman"/>
          <w:sz w:val="18"/>
          <w:szCs w:val="18"/>
        </w:rPr>
        <w:t>Edital, sendo facultado à UF</w:t>
      </w:r>
      <w:r w:rsidR="00B50DCA">
        <w:rPr>
          <w:rFonts w:ascii="Verdana" w:hAnsi="Verdana" w:cs="Times-Roman"/>
          <w:sz w:val="18"/>
          <w:szCs w:val="18"/>
        </w:rPr>
        <w:t>F</w:t>
      </w:r>
      <w:r w:rsidRPr="00953406">
        <w:rPr>
          <w:rFonts w:ascii="Verdana" w:hAnsi="Verdana" w:cs="Times-Roman"/>
          <w:sz w:val="18"/>
          <w:szCs w:val="18"/>
        </w:rPr>
        <w:t xml:space="preserve"> convocar outr</w:t>
      </w:r>
      <w:r w:rsidR="00B50DCA">
        <w:rPr>
          <w:rFonts w:ascii="Verdana" w:hAnsi="Verdana" w:cs="Times-Roman"/>
          <w:sz w:val="18"/>
          <w:szCs w:val="18"/>
        </w:rPr>
        <w:t>a</w:t>
      </w:r>
      <w:r w:rsidRPr="00953406">
        <w:rPr>
          <w:rFonts w:ascii="Verdana" w:hAnsi="Verdana" w:cs="Times-Roman"/>
          <w:sz w:val="18"/>
          <w:szCs w:val="18"/>
        </w:rPr>
        <w:t xml:space="preserve"> licitante remanescente</w:t>
      </w:r>
      <w:r w:rsidR="002D2643">
        <w:rPr>
          <w:rFonts w:ascii="Verdana" w:hAnsi="Verdana" w:cs="Times-Roman"/>
          <w:sz w:val="18"/>
          <w:szCs w:val="18"/>
        </w:rPr>
        <w:t>, obedecida</w:t>
      </w:r>
      <w:r w:rsidRPr="00953406">
        <w:rPr>
          <w:rFonts w:ascii="Verdana" w:hAnsi="Verdana" w:cs="Times-Roman"/>
          <w:sz w:val="18"/>
          <w:szCs w:val="18"/>
        </w:rPr>
        <w:t xml:space="preserve"> a ordem de classificação e os critérios de habilitação, ou</w:t>
      </w:r>
      <w:r w:rsidR="00545C30" w:rsidRPr="00953406">
        <w:rPr>
          <w:rFonts w:ascii="Verdana" w:hAnsi="Verdana" w:cs="Times-Roman"/>
          <w:sz w:val="18"/>
          <w:szCs w:val="18"/>
        </w:rPr>
        <w:t xml:space="preserve"> </w:t>
      </w:r>
      <w:r w:rsidRPr="00953406">
        <w:rPr>
          <w:rFonts w:ascii="Verdana" w:hAnsi="Verdana" w:cs="Times-Roman"/>
          <w:sz w:val="18"/>
          <w:szCs w:val="18"/>
        </w:rPr>
        <w:t>ainda revogar a licitação.</w:t>
      </w:r>
    </w:p>
    <w:p w:rsidR="006C0520" w:rsidRPr="00953406" w:rsidRDefault="006C0520" w:rsidP="006C0520">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b/>
          <w:sz w:val="18"/>
          <w:szCs w:val="18"/>
        </w:rPr>
        <w:t xml:space="preserve">– </w:t>
      </w:r>
      <w:r w:rsidRPr="00E62C94">
        <w:rPr>
          <w:rFonts w:ascii="Verdana" w:hAnsi="Verdana"/>
          <w:sz w:val="18"/>
          <w:szCs w:val="18"/>
        </w:rPr>
        <w:t>Através d</w:t>
      </w:r>
      <w:r>
        <w:rPr>
          <w:rFonts w:ascii="Verdana" w:hAnsi="Verdana"/>
          <w:sz w:val="18"/>
          <w:szCs w:val="18"/>
        </w:rPr>
        <w:t>e</w:t>
      </w:r>
      <w:r>
        <w:rPr>
          <w:rFonts w:ascii="Verdana" w:hAnsi="Verdana"/>
          <w:b/>
          <w:sz w:val="18"/>
          <w:szCs w:val="18"/>
        </w:rPr>
        <w:t xml:space="preserve"> </w:t>
      </w:r>
      <w:r w:rsidRPr="00EB778F">
        <w:rPr>
          <w:rFonts w:ascii="Verdana" w:hAnsi="Verdana"/>
          <w:sz w:val="18"/>
          <w:szCs w:val="18"/>
        </w:rPr>
        <w:t>consulta “on line” no SICAF</w:t>
      </w:r>
      <w:r>
        <w:rPr>
          <w:rFonts w:ascii="Verdana" w:hAnsi="Verdana"/>
          <w:sz w:val="18"/>
          <w:szCs w:val="18"/>
        </w:rPr>
        <w:t>, será verificad</w:t>
      </w:r>
      <w:r w:rsidR="00E60AF2">
        <w:rPr>
          <w:rFonts w:ascii="Verdana" w:hAnsi="Verdana"/>
          <w:sz w:val="18"/>
          <w:szCs w:val="18"/>
        </w:rPr>
        <w:t>o</w:t>
      </w:r>
      <w:r>
        <w:rPr>
          <w:rFonts w:ascii="Verdana" w:hAnsi="Verdana"/>
          <w:sz w:val="18"/>
          <w:szCs w:val="18"/>
        </w:rPr>
        <w:t xml:space="preserve"> também</w:t>
      </w:r>
      <w:r w:rsidR="00E60AF2">
        <w:rPr>
          <w:rFonts w:ascii="Verdana" w:hAnsi="Verdana"/>
          <w:sz w:val="18"/>
          <w:szCs w:val="18"/>
        </w:rPr>
        <w:t>,</w:t>
      </w:r>
      <w:r>
        <w:rPr>
          <w:rFonts w:ascii="Verdana" w:hAnsi="Verdana"/>
          <w:sz w:val="18"/>
          <w:szCs w:val="18"/>
        </w:rPr>
        <w:t xml:space="preserve"> a inexistência de débitos inadimplidos </w:t>
      </w:r>
      <w:r w:rsidR="00C330E7">
        <w:rPr>
          <w:rFonts w:ascii="Verdana" w:hAnsi="Verdana"/>
          <w:sz w:val="18"/>
          <w:szCs w:val="18"/>
        </w:rPr>
        <w:t xml:space="preserve">da licitante </w:t>
      </w:r>
      <w:r w:rsidR="00925C5C">
        <w:rPr>
          <w:rFonts w:ascii="Verdana" w:hAnsi="Verdana"/>
          <w:sz w:val="18"/>
          <w:szCs w:val="18"/>
        </w:rPr>
        <w:t>perante a Justiça do Trabalho</w:t>
      </w:r>
      <w:r w:rsidR="00C330E7">
        <w:rPr>
          <w:rFonts w:ascii="Verdana" w:hAnsi="Verdana"/>
          <w:sz w:val="18"/>
          <w:szCs w:val="18"/>
        </w:rPr>
        <w:t>,</w:t>
      </w:r>
      <w:r w:rsidRPr="006C0520">
        <w:rPr>
          <w:rFonts w:ascii="Verdana" w:hAnsi="Verdana" w:cs="Times-Roman"/>
          <w:sz w:val="18"/>
          <w:szCs w:val="18"/>
        </w:rPr>
        <w:t xml:space="preserve"> </w:t>
      </w:r>
      <w:r w:rsidRPr="00953406">
        <w:rPr>
          <w:rFonts w:ascii="Verdana" w:hAnsi="Verdana" w:cs="Times-Roman"/>
          <w:sz w:val="18"/>
          <w:szCs w:val="18"/>
        </w:rPr>
        <w:t>nos termos do Título VII-A da Consolidação das Leis do Trabalho (Decreto-Lei nº 5.452/43), considerando a alteração no art. 29, inc. V, da Lei nº 8.666/93, determinado pela Lei nº 12.440/11.</w:t>
      </w:r>
    </w:p>
    <w:p w:rsidR="006C0520" w:rsidRDefault="006C0520" w:rsidP="006C0520">
      <w:pPr>
        <w:pStyle w:val="Corpodetexto"/>
        <w:numPr>
          <w:ilvl w:val="2"/>
          <w:numId w:val="2"/>
        </w:numPr>
        <w:spacing w:before="120"/>
        <w:jc w:val="both"/>
        <w:rPr>
          <w:rFonts w:ascii="Verdana" w:hAnsi="Verdana"/>
          <w:sz w:val="18"/>
          <w:szCs w:val="18"/>
        </w:rPr>
      </w:pPr>
      <w:r w:rsidRPr="00953406">
        <w:rPr>
          <w:rFonts w:ascii="Verdana" w:hAnsi="Verdana" w:cs="Times-Bold"/>
          <w:b/>
          <w:bCs/>
          <w:sz w:val="18"/>
          <w:szCs w:val="18"/>
        </w:rPr>
        <w:t>-</w:t>
      </w:r>
      <w:r w:rsidRPr="00953406">
        <w:rPr>
          <w:rFonts w:ascii="Verdana" w:hAnsi="Verdana" w:cs="Times-Roman"/>
          <w:sz w:val="18"/>
          <w:szCs w:val="18"/>
        </w:rPr>
        <w:t xml:space="preserve"> Caso a certidão não esteja disponível no sistema SICAF, o Presidente da CPL proc</w:t>
      </w:r>
      <w:r w:rsidRPr="00953406">
        <w:rPr>
          <w:rFonts w:ascii="Verdana" w:hAnsi="Verdana" w:cs="Times-Roman"/>
          <w:sz w:val="18"/>
          <w:szCs w:val="18"/>
        </w:rPr>
        <w:t>e</w:t>
      </w:r>
      <w:r w:rsidRPr="00953406">
        <w:rPr>
          <w:rFonts w:ascii="Verdana" w:hAnsi="Verdana" w:cs="Times-Roman"/>
          <w:sz w:val="18"/>
          <w:szCs w:val="18"/>
        </w:rPr>
        <w:t xml:space="preserve">derá à consulta </w:t>
      </w:r>
      <w:r w:rsidRPr="00953406">
        <w:rPr>
          <w:rFonts w:ascii="Verdana" w:hAnsi="Verdana" w:cs="Times-Italic"/>
          <w:i/>
          <w:iCs/>
          <w:sz w:val="18"/>
          <w:szCs w:val="18"/>
        </w:rPr>
        <w:t xml:space="preserve">online </w:t>
      </w:r>
      <w:r w:rsidRPr="00953406">
        <w:rPr>
          <w:rFonts w:ascii="Verdana" w:hAnsi="Verdana" w:cs="Times-Roman"/>
          <w:sz w:val="18"/>
          <w:szCs w:val="18"/>
        </w:rPr>
        <w:t xml:space="preserve">no sítio </w:t>
      </w:r>
      <w:r w:rsidRPr="00953406">
        <w:rPr>
          <w:rFonts w:ascii="Verdana" w:hAnsi="Verdana" w:cs="Times-Bold"/>
          <w:b/>
          <w:bCs/>
          <w:sz w:val="18"/>
          <w:szCs w:val="18"/>
        </w:rPr>
        <w:t>www.tst.jus.br</w:t>
      </w:r>
      <w:r w:rsidRPr="00953406">
        <w:rPr>
          <w:rFonts w:ascii="Verdana" w:hAnsi="Verdana" w:cs="Times-Roman"/>
          <w:sz w:val="18"/>
          <w:szCs w:val="18"/>
        </w:rPr>
        <w:t>. Caso não seja possível ter acesso ao documento ou haja restrição de qualquer ordem</w:t>
      </w:r>
      <w:r w:rsidRPr="00953406">
        <w:rPr>
          <w:rFonts w:ascii="Verdana" w:hAnsi="Verdana" w:cs="Times-Italic"/>
          <w:i/>
          <w:iCs/>
          <w:sz w:val="18"/>
          <w:szCs w:val="18"/>
        </w:rPr>
        <w:t xml:space="preserve">, </w:t>
      </w:r>
      <w:r>
        <w:rPr>
          <w:rFonts w:ascii="Verdana" w:hAnsi="Verdana" w:cs="Times-Italic"/>
          <w:iCs/>
          <w:sz w:val="18"/>
          <w:szCs w:val="18"/>
        </w:rPr>
        <w:t xml:space="preserve">a </w:t>
      </w:r>
      <w:r w:rsidRPr="00953406">
        <w:rPr>
          <w:rFonts w:ascii="Verdana" w:hAnsi="Verdana" w:cs="Times-Roman"/>
          <w:sz w:val="18"/>
          <w:szCs w:val="18"/>
        </w:rPr>
        <w:t>licitante</w:t>
      </w:r>
      <w:r>
        <w:rPr>
          <w:rFonts w:ascii="Verdana" w:hAnsi="Verdana" w:cs="Times-Roman"/>
          <w:sz w:val="18"/>
          <w:szCs w:val="18"/>
        </w:rPr>
        <w:t xml:space="preserve"> será convocada</w:t>
      </w:r>
      <w:r w:rsidRPr="00953406">
        <w:rPr>
          <w:rFonts w:ascii="Verdana" w:hAnsi="Verdana" w:cs="Times-Roman"/>
          <w:sz w:val="18"/>
          <w:szCs w:val="18"/>
        </w:rPr>
        <w:t xml:space="preserve"> a enc</w:t>
      </w:r>
      <w:r w:rsidRPr="00953406">
        <w:rPr>
          <w:rFonts w:ascii="Verdana" w:hAnsi="Verdana" w:cs="Times-Roman"/>
          <w:sz w:val="18"/>
          <w:szCs w:val="18"/>
        </w:rPr>
        <w:t>a</w:t>
      </w:r>
      <w:r w:rsidRPr="00953406">
        <w:rPr>
          <w:rFonts w:ascii="Verdana" w:hAnsi="Verdana" w:cs="Times-Roman"/>
          <w:sz w:val="18"/>
          <w:szCs w:val="18"/>
        </w:rPr>
        <w:t>minhar a certidão.</w:t>
      </w:r>
    </w:p>
    <w:p w:rsidR="006C0520" w:rsidRDefault="006C0520" w:rsidP="006C0520">
      <w:pPr>
        <w:pStyle w:val="Corpodetexto"/>
        <w:numPr>
          <w:ilvl w:val="2"/>
          <w:numId w:val="2"/>
        </w:numPr>
        <w:spacing w:before="120"/>
        <w:jc w:val="both"/>
        <w:rPr>
          <w:rFonts w:ascii="Verdana" w:hAnsi="Verdana"/>
          <w:sz w:val="18"/>
          <w:szCs w:val="18"/>
        </w:rPr>
      </w:pPr>
      <w:r>
        <w:rPr>
          <w:rFonts w:ascii="Verdana" w:hAnsi="Verdana"/>
          <w:sz w:val="18"/>
          <w:szCs w:val="18"/>
        </w:rPr>
        <w:t xml:space="preserve"> </w:t>
      </w:r>
      <w:r w:rsidRPr="00EB778F">
        <w:rPr>
          <w:rFonts w:ascii="Verdana" w:hAnsi="Verdana"/>
          <w:sz w:val="18"/>
          <w:szCs w:val="18"/>
        </w:rPr>
        <w:t xml:space="preserve">- Se alguma licitante tiver </w:t>
      </w:r>
      <w:r>
        <w:rPr>
          <w:rFonts w:ascii="Verdana" w:hAnsi="Verdana"/>
          <w:sz w:val="18"/>
          <w:szCs w:val="18"/>
        </w:rPr>
        <w:t>débitos inadimplidos com a Justiça do Trabalho</w:t>
      </w:r>
      <w:r w:rsidRPr="00EB778F">
        <w:rPr>
          <w:rFonts w:ascii="Verdana" w:hAnsi="Verdana"/>
          <w:sz w:val="18"/>
          <w:szCs w:val="18"/>
        </w:rPr>
        <w:t>, o fato lhe será comunica</w:t>
      </w:r>
      <w:r>
        <w:rPr>
          <w:rFonts w:ascii="Verdana" w:hAnsi="Verdana"/>
          <w:sz w:val="18"/>
          <w:szCs w:val="18"/>
        </w:rPr>
        <w:t>da</w:t>
      </w:r>
      <w:r w:rsidRPr="00EB778F">
        <w:rPr>
          <w:rFonts w:ascii="Verdana" w:hAnsi="Verdana"/>
          <w:sz w:val="18"/>
          <w:szCs w:val="18"/>
        </w:rPr>
        <w:t xml:space="preserve"> e ela não poderá </w:t>
      </w:r>
      <w:r>
        <w:rPr>
          <w:rFonts w:ascii="Verdana" w:hAnsi="Verdana"/>
          <w:sz w:val="18"/>
          <w:szCs w:val="18"/>
        </w:rPr>
        <w:t xml:space="preserve">continuar a </w:t>
      </w:r>
      <w:r w:rsidRPr="00EB778F">
        <w:rPr>
          <w:rFonts w:ascii="Verdana" w:hAnsi="Verdana"/>
          <w:sz w:val="18"/>
          <w:szCs w:val="18"/>
        </w:rPr>
        <w:t>participar da licitação, sendo inabilit</w:t>
      </w:r>
      <w:r w:rsidRPr="00EB778F">
        <w:rPr>
          <w:rFonts w:ascii="Verdana" w:hAnsi="Verdana"/>
          <w:sz w:val="18"/>
          <w:szCs w:val="18"/>
        </w:rPr>
        <w:t>a</w:t>
      </w:r>
      <w:r w:rsidRPr="00EB778F">
        <w:rPr>
          <w:rFonts w:ascii="Verdana" w:hAnsi="Verdana"/>
          <w:sz w:val="18"/>
          <w:szCs w:val="18"/>
        </w:rPr>
        <w:t xml:space="preserve">da; </w:t>
      </w:r>
    </w:p>
    <w:p w:rsidR="006C0520" w:rsidRDefault="006C0520" w:rsidP="006C0520">
      <w:pPr>
        <w:pStyle w:val="Corpodetexto"/>
        <w:numPr>
          <w:ilvl w:val="2"/>
          <w:numId w:val="2"/>
        </w:numPr>
        <w:spacing w:before="120"/>
        <w:jc w:val="both"/>
        <w:rPr>
          <w:rFonts w:ascii="Verdana" w:hAnsi="Verdana"/>
          <w:sz w:val="18"/>
          <w:szCs w:val="18"/>
        </w:rPr>
      </w:pPr>
      <w:r w:rsidRPr="00E33322">
        <w:rPr>
          <w:rFonts w:ascii="Verdana" w:hAnsi="Verdana"/>
          <w:sz w:val="18"/>
          <w:szCs w:val="18"/>
        </w:rPr>
        <w:t xml:space="preserve">– </w:t>
      </w:r>
      <w:r>
        <w:rPr>
          <w:rFonts w:ascii="Verdana" w:hAnsi="Verdana"/>
          <w:sz w:val="18"/>
          <w:szCs w:val="18"/>
        </w:rPr>
        <w:t>Se a</w:t>
      </w:r>
      <w:r w:rsidRPr="00E33322">
        <w:rPr>
          <w:rFonts w:ascii="Verdana" w:hAnsi="Verdana"/>
          <w:sz w:val="18"/>
          <w:szCs w:val="18"/>
        </w:rPr>
        <w:t xml:space="preserve"> licitante </w:t>
      </w:r>
      <w:r>
        <w:rPr>
          <w:rFonts w:ascii="Verdana" w:hAnsi="Verdana"/>
          <w:sz w:val="18"/>
          <w:szCs w:val="18"/>
        </w:rPr>
        <w:t xml:space="preserve">for </w:t>
      </w:r>
      <w:r w:rsidRPr="00E33322">
        <w:rPr>
          <w:rFonts w:ascii="Verdana" w:hAnsi="Verdana"/>
          <w:sz w:val="18"/>
          <w:szCs w:val="18"/>
        </w:rPr>
        <w:t xml:space="preserve">do porte de ME ou EPP e, havendo restrição na comprovação da </w:t>
      </w:r>
      <w:r w:rsidRPr="002D2643">
        <w:rPr>
          <w:rFonts w:ascii="Verdana" w:hAnsi="Verdana"/>
          <w:sz w:val="18"/>
          <w:szCs w:val="18"/>
        </w:rPr>
        <w:t>regularidade trabalhista, lhe será assegurado o prazo de 05 (cinco) dias úteis, cu</w:t>
      </w:r>
      <w:r w:rsidRPr="00E33322">
        <w:rPr>
          <w:rFonts w:ascii="Verdana" w:hAnsi="Verdana"/>
          <w:sz w:val="18"/>
          <w:szCs w:val="18"/>
        </w:rPr>
        <w:t xml:space="preserve">jo termo inicial corresponderá ao momento em que </w:t>
      </w:r>
      <w:r>
        <w:rPr>
          <w:rFonts w:ascii="Verdana" w:hAnsi="Verdana"/>
          <w:sz w:val="18"/>
          <w:szCs w:val="18"/>
        </w:rPr>
        <w:t>a</w:t>
      </w:r>
      <w:r w:rsidRPr="00E33322">
        <w:rPr>
          <w:rFonts w:ascii="Verdana" w:hAnsi="Verdana"/>
          <w:sz w:val="18"/>
          <w:szCs w:val="18"/>
        </w:rPr>
        <w:t xml:space="preserve"> licitante for declarad</w:t>
      </w:r>
      <w:r>
        <w:rPr>
          <w:rFonts w:ascii="Verdana" w:hAnsi="Verdana"/>
          <w:sz w:val="18"/>
          <w:szCs w:val="18"/>
        </w:rPr>
        <w:t>a</w:t>
      </w:r>
      <w:r w:rsidRPr="00E33322">
        <w:rPr>
          <w:rFonts w:ascii="Verdana" w:hAnsi="Verdana"/>
          <w:sz w:val="18"/>
          <w:szCs w:val="18"/>
        </w:rPr>
        <w:t xml:space="preserve"> vencedor</w:t>
      </w:r>
      <w:r>
        <w:rPr>
          <w:rFonts w:ascii="Verdana" w:hAnsi="Verdana"/>
          <w:sz w:val="18"/>
          <w:szCs w:val="18"/>
        </w:rPr>
        <w:t>a</w:t>
      </w:r>
      <w:r w:rsidRPr="00E33322">
        <w:rPr>
          <w:rFonts w:ascii="Verdana" w:hAnsi="Verdana"/>
          <w:sz w:val="18"/>
          <w:szCs w:val="18"/>
        </w:rPr>
        <w:t xml:space="preserve"> do certame</w:t>
      </w:r>
      <w:r>
        <w:rPr>
          <w:rFonts w:ascii="Verdana" w:hAnsi="Verdana"/>
          <w:sz w:val="18"/>
          <w:szCs w:val="18"/>
        </w:rPr>
        <w:t xml:space="preserve"> </w:t>
      </w:r>
      <w:r w:rsidRPr="00E33322">
        <w:rPr>
          <w:rFonts w:ascii="Verdana" w:hAnsi="Verdana"/>
          <w:sz w:val="18"/>
          <w:szCs w:val="18"/>
        </w:rPr>
        <w:t>(art. 43 da LC 155 de 27 de outubro de 2016)</w:t>
      </w:r>
      <w:r>
        <w:rPr>
          <w:rFonts w:ascii="Verdana" w:hAnsi="Verdana"/>
          <w:sz w:val="18"/>
          <w:szCs w:val="18"/>
        </w:rPr>
        <w:t>.</w:t>
      </w:r>
    </w:p>
    <w:p w:rsidR="006C0520" w:rsidRDefault="006C0520" w:rsidP="006C0520">
      <w:pPr>
        <w:numPr>
          <w:ilvl w:val="1"/>
          <w:numId w:val="2"/>
        </w:numPr>
        <w:suppressAutoHyphens/>
        <w:spacing w:before="60" w:after="60"/>
        <w:jc w:val="both"/>
        <w:rPr>
          <w:rFonts w:ascii="Verdana" w:hAnsi="Verdana"/>
          <w:b/>
          <w:sz w:val="18"/>
          <w:szCs w:val="18"/>
        </w:rPr>
      </w:pPr>
      <w:r>
        <w:rPr>
          <w:rFonts w:ascii="Verdana" w:hAnsi="Verdana"/>
          <w:sz w:val="18"/>
          <w:szCs w:val="18"/>
        </w:rPr>
        <w:t>– Será verificada a existência de registro impeditivo de contratação da empresa, nos seguintes cadastros (Acórdão 1793/2011-TCU - Plenário):</w:t>
      </w:r>
    </w:p>
    <w:p w:rsidR="006C0520" w:rsidRDefault="006C0520" w:rsidP="006C0520">
      <w:pPr>
        <w:numPr>
          <w:ilvl w:val="2"/>
          <w:numId w:val="2"/>
        </w:numPr>
        <w:suppressAutoHyphens/>
        <w:spacing w:before="60" w:after="60"/>
        <w:jc w:val="both"/>
        <w:rPr>
          <w:rFonts w:ascii="Verdana" w:hAnsi="Verdana"/>
          <w:b/>
          <w:sz w:val="18"/>
          <w:szCs w:val="18"/>
        </w:rPr>
      </w:pPr>
      <w:r>
        <w:rPr>
          <w:rFonts w:ascii="Verdana" w:hAnsi="Verdana"/>
          <w:sz w:val="18"/>
          <w:szCs w:val="18"/>
        </w:rPr>
        <w:lastRenderedPageBreak/>
        <w:t xml:space="preserve">– </w:t>
      </w:r>
      <w:r>
        <w:rPr>
          <w:rFonts w:ascii="Verdana" w:hAnsi="Verdana"/>
          <w:b/>
          <w:sz w:val="18"/>
          <w:szCs w:val="18"/>
        </w:rPr>
        <w:t>Cadastro Nacional de Empresas Inidôneas e Suspensas</w:t>
      </w:r>
      <w:r>
        <w:rPr>
          <w:rFonts w:ascii="Verdana" w:hAnsi="Verdana"/>
          <w:sz w:val="18"/>
          <w:szCs w:val="18"/>
        </w:rPr>
        <w:t xml:space="preserve">, disponível no sítio Portal Transparência da Controladoria-Geral da União – CGU, </w:t>
      </w:r>
      <w:hyperlink r:id="rId22" w:history="1">
        <w:r>
          <w:rPr>
            <w:rStyle w:val="Hyperlink"/>
            <w:rFonts w:ascii="Verdana" w:hAnsi="Verdana"/>
            <w:sz w:val="18"/>
            <w:szCs w:val="18"/>
          </w:rPr>
          <w:t>www.portaltransparencia.gov.br</w:t>
        </w:r>
      </w:hyperlink>
      <w:r>
        <w:rPr>
          <w:rFonts w:ascii="Verdana" w:hAnsi="Verdana"/>
          <w:sz w:val="18"/>
          <w:szCs w:val="18"/>
        </w:rPr>
        <w:t>;</w:t>
      </w:r>
    </w:p>
    <w:p w:rsidR="006C0520" w:rsidRDefault="006C0520" w:rsidP="006C0520">
      <w:pPr>
        <w:numPr>
          <w:ilvl w:val="2"/>
          <w:numId w:val="2"/>
        </w:numPr>
        <w:suppressAutoHyphens/>
        <w:spacing w:before="60" w:after="60"/>
        <w:jc w:val="both"/>
        <w:rPr>
          <w:rFonts w:ascii="Verdana" w:hAnsi="Verdana"/>
          <w:b/>
          <w:sz w:val="18"/>
          <w:szCs w:val="18"/>
        </w:rPr>
      </w:pPr>
      <w:r>
        <w:rPr>
          <w:rFonts w:ascii="Verdana" w:hAnsi="Verdana"/>
          <w:sz w:val="18"/>
          <w:szCs w:val="18"/>
        </w:rPr>
        <w:t xml:space="preserve">– </w:t>
      </w:r>
      <w:r>
        <w:rPr>
          <w:rFonts w:ascii="Verdana" w:hAnsi="Verdana"/>
          <w:b/>
          <w:sz w:val="18"/>
          <w:szCs w:val="18"/>
        </w:rPr>
        <w:t>Cadastro Nacional de Condenações Cíveis por Ato de Improbidade Administrativa</w:t>
      </w:r>
      <w:r>
        <w:rPr>
          <w:rFonts w:ascii="Verdana" w:hAnsi="Verdana"/>
          <w:sz w:val="18"/>
          <w:szCs w:val="18"/>
        </w:rPr>
        <w:t xml:space="preserve">, disponível no Portal do Conselho Nacional da Justiça – CNJ, </w:t>
      </w:r>
      <w:hyperlink r:id="rId23" w:history="1">
        <w:r>
          <w:rPr>
            <w:rStyle w:val="Hyperlink"/>
            <w:rFonts w:ascii="Verdana" w:hAnsi="Verdana"/>
            <w:sz w:val="18"/>
            <w:szCs w:val="18"/>
          </w:rPr>
          <w:t>www.cnj.jus.br</w:t>
        </w:r>
      </w:hyperlink>
      <w:r>
        <w:rPr>
          <w:rFonts w:ascii="Verdana" w:hAnsi="Verdana"/>
          <w:sz w:val="18"/>
          <w:szCs w:val="18"/>
        </w:rPr>
        <w:t>.</w:t>
      </w:r>
    </w:p>
    <w:p w:rsidR="006C0520" w:rsidRDefault="006C0520" w:rsidP="006C0520">
      <w:pPr>
        <w:pStyle w:val="Corpodetexto"/>
        <w:numPr>
          <w:ilvl w:val="2"/>
          <w:numId w:val="2"/>
        </w:numPr>
        <w:spacing w:before="120"/>
        <w:jc w:val="both"/>
        <w:rPr>
          <w:rFonts w:ascii="Verdana" w:hAnsi="Verdana"/>
          <w:sz w:val="18"/>
          <w:szCs w:val="18"/>
        </w:rPr>
      </w:pPr>
      <w:r>
        <w:rPr>
          <w:rFonts w:ascii="Verdana" w:hAnsi="Verdana"/>
          <w:b/>
          <w:sz w:val="18"/>
          <w:szCs w:val="18"/>
        </w:rPr>
        <w:t xml:space="preserve">– Cadastro de Inidôneos e Cadastro de Inabilitados do Tribunal de Contas da União (TCU) </w:t>
      </w:r>
      <w:r>
        <w:rPr>
          <w:rFonts w:ascii="Verdana" w:hAnsi="Verdana"/>
          <w:sz w:val="18"/>
          <w:szCs w:val="18"/>
        </w:rPr>
        <w:t>no sítio portal.tcu.gov.br/certidões/certidões.htm.</w:t>
      </w:r>
    </w:p>
    <w:p w:rsidR="00545C30" w:rsidRPr="00925C5C" w:rsidRDefault="006C0520" w:rsidP="00925C5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sz w:val="18"/>
          <w:szCs w:val="18"/>
        </w:rPr>
        <w:t>– Caso seja verificado registro da empresa em qualquer dos cadastros acima, a licitante será inabilitada do certame.</w:t>
      </w:r>
    </w:p>
    <w:p w:rsidR="00925C5C" w:rsidRPr="00F42BBE" w:rsidRDefault="00013657" w:rsidP="00F42BBE">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Sendo constatado qualquer impedimento de licitar ou contratar por parte d</w:t>
      </w:r>
      <w:r w:rsidR="00B50DCA">
        <w:rPr>
          <w:rFonts w:ascii="Verdana" w:hAnsi="Verdana" w:cs="Times-Roman"/>
          <w:sz w:val="18"/>
          <w:szCs w:val="18"/>
        </w:rPr>
        <w:t>a licitante</w:t>
      </w:r>
      <w:r w:rsidRPr="00953406">
        <w:rPr>
          <w:rFonts w:ascii="Verdana" w:hAnsi="Verdana" w:cs="Times-Roman"/>
          <w:sz w:val="18"/>
          <w:szCs w:val="18"/>
        </w:rPr>
        <w:t xml:space="preserve"> em</w:t>
      </w:r>
      <w:r w:rsidR="00545C30" w:rsidRPr="00953406">
        <w:rPr>
          <w:rFonts w:ascii="Verdana" w:hAnsi="Verdana" w:cs="Times-Roman"/>
          <w:sz w:val="18"/>
          <w:szCs w:val="18"/>
        </w:rPr>
        <w:t xml:space="preserve"> q</w:t>
      </w:r>
      <w:r w:rsidRPr="00953406">
        <w:rPr>
          <w:rFonts w:ascii="Verdana" w:hAnsi="Verdana" w:cs="Times-Roman"/>
          <w:sz w:val="18"/>
          <w:szCs w:val="18"/>
        </w:rPr>
        <w:t xml:space="preserve">ualquer das consultas anteriores ou ainda por meio do cadastro </w:t>
      </w:r>
      <w:r w:rsidR="002D2643">
        <w:rPr>
          <w:rFonts w:ascii="Verdana" w:hAnsi="Verdana" w:cs="Times-Roman"/>
          <w:sz w:val="18"/>
          <w:szCs w:val="18"/>
        </w:rPr>
        <w:t xml:space="preserve">no </w:t>
      </w:r>
      <w:r w:rsidRPr="00953406">
        <w:rPr>
          <w:rFonts w:ascii="Verdana" w:hAnsi="Verdana" w:cs="Times-Roman"/>
          <w:sz w:val="18"/>
          <w:szCs w:val="18"/>
        </w:rPr>
        <w:t>SICAF, no que se refere à UF</w:t>
      </w:r>
      <w:r w:rsidR="00545C30" w:rsidRPr="00953406">
        <w:rPr>
          <w:rFonts w:ascii="Verdana" w:hAnsi="Verdana" w:cs="Times-Roman"/>
          <w:sz w:val="18"/>
          <w:szCs w:val="18"/>
        </w:rPr>
        <w:t>F</w:t>
      </w:r>
      <w:r w:rsidR="002D2643">
        <w:rPr>
          <w:rFonts w:ascii="Verdana" w:hAnsi="Verdana" w:cs="Times-Roman"/>
          <w:sz w:val="18"/>
          <w:szCs w:val="18"/>
        </w:rPr>
        <w:t>, a</w:t>
      </w:r>
      <w:r w:rsidR="00545C30" w:rsidRPr="00953406">
        <w:rPr>
          <w:rFonts w:ascii="Verdana" w:hAnsi="Verdana" w:cs="Times-Roman"/>
          <w:sz w:val="18"/>
          <w:szCs w:val="18"/>
        </w:rPr>
        <w:t xml:space="preserve"> </w:t>
      </w:r>
      <w:r w:rsidR="002D2643">
        <w:rPr>
          <w:rFonts w:ascii="Verdana" w:hAnsi="Verdana" w:cs="Times-Roman"/>
          <w:sz w:val="18"/>
          <w:szCs w:val="18"/>
        </w:rPr>
        <w:t>mesma será inabilitada</w:t>
      </w:r>
      <w:r w:rsidRPr="00953406">
        <w:rPr>
          <w:rFonts w:ascii="Verdana" w:hAnsi="Verdana" w:cs="Times-Roman"/>
          <w:sz w:val="18"/>
          <w:szCs w:val="18"/>
        </w:rPr>
        <w:t>.</w:t>
      </w:r>
    </w:p>
    <w:p w:rsidR="00545C30"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validade dos documentos e certidões exigidos corresponderá ao prazo fixado nos próprios</w:t>
      </w:r>
      <w:r w:rsidR="00545C30" w:rsidRPr="00953406">
        <w:rPr>
          <w:rFonts w:ascii="Verdana" w:hAnsi="Verdana" w:cs="Times-Roman"/>
          <w:sz w:val="18"/>
          <w:szCs w:val="18"/>
        </w:rPr>
        <w:t xml:space="preserve"> </w:t>
      </w:r>
      <w:r w:rsidRPr="00953406">
        <w:rPr>
          <w:rFonts w:ascii="Verdana" w:hAnsi="Verdana" w:cs="Times-Roman"/>
          <w:sz w:val="18"/>
          <w:szCs w:val="18"/>
        </w:rPr>
        <w:t>documentos. Caso essas documentações não contenham expressamente o prazo de validade, a UF</w:t>
      </w:r>
      <w:r w:rsidR="00545C30" w:rsidRPr="00953406">
        <w:rPr>
          <w:rFonts w:ascii="Verdana" w:hAnsi="Verdana" w:cs="Times-Roman"/>
          <w:sz w:val="18"/>
          <w:szCs w:val="18"/>
        </w:rPr>
        <w:t xml:space="preserve">F </w:t>
      </w:r>
      <w:r w:rsidRPr="00953406">
        <w:rPr>
          <w:rFonts w:ascii="Verdana" w:hAnsi="Verdana" w:cs="Times-Roman"/>
          <w:sz w:val="18"/>
          <w:szCs w:val="18"/>
        </w:rPr>
        <w:t>convenciona o prazo como sendo de 60 (sessenta) dias, a contar da data de sua expedição, ressalvada a</w:t>
      </w:r>
      <w:r w:rsidR="00545C30" w:rsidRPr="00953406">
        <w:rPr>
          <w:rFonts w:ascii="Verdana" w:hAnsi="Verdana" w:cs="Times-Roman"/>
          <w:sz w:val="18"/>
          <w:szCs w:val="18"/>
        </w:rPr>
        <w:t xml:space="preserve"> </w:t>
      </w:r>
      <w:r w:rsidRPr="00953406">
        <w:rPr>
          <w:rFonts w:ascii="Verdana" w:hAnsi="Verdana" w:cs="Times-Roman"/>
          <w:sz w:val="18"/>
          <w:szCs w:val="18"/>
        </w:rPr>
        <w:t>hipótese d</w:t>
      </w:r>
      <w:r w:rsidR="00B50DCA">
        <w:rPr>
          <w:rFonts w:ascii="Verdana" w:hAnsi="Verdana" w:cs="Times-Roman"/>
          <w:sz w:val="18"/>
          <w:szCs w:val="18"/>
        </w:rPr>
        <w:t>a</w:t>
      </w:r>
      <w:r w:rsidRPr="00953406">
        <w:rPr>
          <w:rFonts w:ascii="Verdana" w:hAnsi="Verdana" w:cs="Times-Roman"/>
          <w:sz w:val="18"/>
          <w:szCs w:val="18"/>
        </w:rPr>
        <w:t xml:space="preserve"> licitante comprovar que o documento tem prazo de validade superior ao convencionado,</w:t>
      </w:r>
      <w:r w:rsidR="00545C30" w:rsidRPr="00953406">
        <w:rPr>
          <w:rFonts w:ascii="Verdana" w:hAnsi="Verdana" w:cs="Times-Roman"/>
          <w:sz w:val="18"/>
          <w:szCs w:val="18"/>
        </w:rPr>
        <w:t xml:space="preserve"> </w:t>
      </w:r>
      <w:r w:rsidRPr="00953406">
        <w:rPr>
          <w:rFonts w:ascii="Verdana" w:hAnsi="Verdana" w:cs="Times-Roman"/>
          <w:sz w:val="18"/>
          <w:szCs w:val="18"/>
        </w:rPr>
        <w:t>mediante juntada de norma legal pertinente.</w:t>
      </w:r>
    </w:p>
    <w:p w:rsidR="00545C30"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B50DCA">
        <w:rPr>
          <w:rFonts w:ascii="Verdana" w:hAnsi="Verdana" w:cs="Times-Bold"/>
          <w:bCs/>
          <w:sz w:val="18"/>
          <w:szCs w:val="18"/>
        </w:rPr>
        <w:t xml:space="preserve">– </w:t>
      </w:r>
      <w:r w:rsidR="00B50DCA" w:rsidRPr="00B50DCA">
        <w:rPr>
          <w:rFonts w:ascii="Verdana" w:hAnsi="Verdana" w:cs="Times-Bold"/>
          <w:bCs/>
          <w:sz w:val="18"/>
          <w:szCs w:val="18"/>
        </w:rPr>
        <w:t>A</w:t>
      </w:r>
      <w:r w:rsidRPr="00953406">
        <w:rPr>
          <w:rFonts w:ascii="Verdana" w:hAnsi="Verdana" w:cs="Times-Roman"/>
          <w:sz w:val="18"/>
          <w:szCs w:val="18"/>
        </w:rPr>
        <w:t xml:space="preserve"> licitante cadastrad</w:t>
      </w:r>
      <w:r w:rsidR="00B50DCA">
        <w:rPr>
          <w:rFonts w:ascii="Verdana" w:hAnsi="Verdana" w:cs="Times-Roman"/>
          <w:sz w:val="18"/>
          <w:szCs w:val="18"/>
        </w:rPr>
        <w:t>a</w:t>
      </w:r>
      <w:r w:rsidRPr="00953406">
        <w:rPr>
          <w:rFonts w:ascii="Verdana" w:hAnsi="Verdana" w:cs="Times-Roman"/>
          <w:sz w:val="18"/>
          <w:szCs w:val="18"/>
        </w:rPr>
        <w:t xml:space="preserve"> no SICAF, caso esteja com algum documento vencido, poderá apresentar a</w:t>
      </w:r>
      <w:r w:rsidR="00545C30" w:rsidRPr="00953406">
        <w:rPr>
          <w:rFonts w:ascii="Verdana" w:hAnsi="Verdana" w:cs="Times-Roman"/>
          <w:sz w:val="18"/>
          <w:szCs w:val="18"/>
        </w:rPr>
        <w:t xml:space="preserve"> </w:t>
      </w:r>
      <w:r w:rsidRPr="00953406">
        <w:rPr>
          <w:rFonts w:ascii="Verdana" w:hAnsi="Verdana" w:cs="Times-Roman"/>
          <w:sz w:val="18"/>
          <w:szCs w:val="18"/>
        </w:rPr>
        <w:t>documentação devidamente atualizada e regularizada junto aos demais documentos de habilitação.</w:t>
      </w:r>
    </w:p>
    <w:p w:rsidR="008060F6"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Ainda para fins de habilitação,</w:t>
      </w:r>
      <w:r w:rsidRPr="00953406">
        <w:rPr>
          <w:rFonts w:ascii="Verdana" w:hAnsi="Verdana" w:cs="Times-Bold"/>
          <w:b/>
          <w:bCs/>
          <w:sz w:val="18"/>
          <w:szCs w:val="18"/>
        </w:rPr>
        <w:t xml:space="preserve"> </w:t>
      </w:r>
      <w:r w:rsidR="00B50DCA">
        <w:rPr>
          <w:rFonts w:ascii="Verdana" w:hAnsi="Verdana" w:cs="Times-Bold"/>
          <w:b/>
          <w:bCs/>
          <w:sz w:val="18"/>
          <w:szCs w:val="18"/>
        </w:rPr>
        <w:t>a</w:t>
      </w:r>
      <w:r w:rsidRPr="00953406">
        <w:rPr>
          <w:rFonts w:ascii="Verdana" w:hAnsi="Verdana" w:cs="Times-Bold"/>
          <w:b/>
          <w:bCs/>
          <w:sz w:val="18"/>
          <w:szCs w:val="18"/>
        </w:rPr>
        <w:t xml:space="preserve"> licitante</w:t>
      </w:r>
      <w:r w:rsidR="001877CD">
        <w:rPr>
          <w:rFonts w:ascii="Verdana" w:hAnsi="Verdana" w:cs="Times-Bold"/>
          <w:b/>
          <w:bCs/>
          <w:sz w:val="18"/>
          <w:szCs w:val="18"/>
        </w:rPr>
        <w:t xml:space="preserve"> classificada em primeiro lugar</w:t>
      </w:r>
      <w:r w:rsidRPr="00953406">
        <w:rPr>
          <w:rFonts w:ascii="Verdana" w:hAnsi="Verdana" w:cs="Times-Bold"/>
          <w:b/>
          <w:bCs/>
          <w:sz w:val="18"/>
          <w:szCs w:val="18"/>
        </w:rPr>
        <w:t xml:space="preserve"> dever</w:t>
      </w:r>
      <w:r w:rsidR="001877CD">
        <w:rPr>
          <w:rFonts w:ascii="Verdana" w:hAnsi="Verdana" w:cs="Times-Bold"/>
          <w:b/>
          <w:bCs/>
          <w:sz w:val="18"/>
          <w:szCs w:val="18"/>
        </w:rPr>
        <w:t>á</w:t>
      </w:r>
      <w:r w:rsidRPr="00953406">
        <w:rPr>
          <w:rFonts w:ascii="Verdana" w:hAnsi="Verdana" w:cs="Times-Bold"/>
          <w:b/>
          <w:bCs/>
          <w:sz w:val="18"/>
          <w:szCs w:val="18"/>
        </w:rPr>
        <w:t xml:space="preserve"> apresentar</w:t>
      </w:r>
      <w:r w:rsidRPr="00953406">
        <w:rPr>
          <w:rFonts w:ascii="Verdana" w:hAnsi="Verdana" w:cs="Times-Roman"/>
          <w:sz w:val="18"/>
          <w:szCs w:val="18"/>
        </w:rPr>
        <w:t>, obrigatoriamente, sob pena de</w:t>
      </w:r>
      <w:r w:rsidR="008060F6" w:rsidRPr="00953406">
        <w:rPr>
          <w:rFonts w:ascii="Verdana" w:hAnsi="Verdana" w:cs="Times-Roman"/>
          <w:sz w:val="18"/>
          <w:szCs w:val="18"/>
        </w:rPr>
        <w:t xml:space="preserve"> </w:t>
      </w:r>
      <w:r w:rsidRPr="00953406">
        <w:rPr>
          <w:rFonts w:ascii="Verdana" w:hAnsi="Verdana" w:cs="Times-Roman"/>
          <w:sz w:val="18"/>
          <w:szCs w:val="18"/>
        </w:rPr>
        <w:t>inabilitação o seguinte documento:</w:t>
      </w:r>
    </w:p>
    <w:p w:rsidR="008060F6" w:rsidRPr="00B50DCA" w:rsidRDefault="00013657" w:rsidP="008D441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Cs/>
          <w:sz w:val="18"/>
          <w:szCs w:val="18"/>
        </w:rPr>
        <w:t>– Certidão negativa de pedido de falência, recuperação judicial ou extrajudicial</w:t>
      </w:r>
      <w:r w:rsidRPr="00953406">
        <w:rPr>
          <w:rFonts w:ascii="Verdana" w:hAnsi="Verdana" w:cs="Times-Roman"/>
          <w:sz w:val="18"/>
          <w:szCs w:val="18"/>
        </w:rPr>
        <w:t>,</w:t>
      </w:r>
      <w:r w:rsidR="008060F6" w:rsidRPr="00953406">
        <w:rPr>
          <w:rFonts w:ascii="Verdana" w:hAnsi="Verdana" w:cs="Times-Roman"/>
          <w:sz w:val="18"/>
          <w:szCs w:val="18"/>
        </w:rPr>
        <w:t xml:space="preserve"> </w:t>
      </w:r>
      <w:r w:rsidRPr="00953406">
        <w:rPr>
          <w:rFonts w:ascii="Verdana" w:hAnsi="Verdana" w:cs="Times-Roman"/>
          <w:sz w:val="18"/>
          <w:szCs w:val="18"/>
        </w:rPr>
        <w:t>expedida por Cartório Distribuidor Judicial do domicílio ou sede d</w:t>
      </w:r>
      <w:r w:rsidR="00B50DCA">
        <w:rPr>
          <w:rFonts w:ascii="Verdana" w:hAnsi="Verdana" w:cs="Times-Roman"/>
          <w:sz w:val="18"/>
          <w:szCs w:val="18"/>
        </w:rPr>
        <w:t>a licitante</w:t>
      </w:r>
      <w:r w:rsidRPr="00953406">
        <w:rPr>
          <w:rFonts w:ascii="Verdana" w:hAnsi="Verdana" w:cs="Times-Roman"/>
          <w:sz w:val="18"/>
          <w:szCs w:val="18"/>
        </w:rPr>
        <w:t>, que não esteja</w:t>
      </w:r>
      <w:r w:rsidR="008060F6" w:rsidRPr="00953406">
        <w:rPr>
          <w:rFonts w:ascii="Verdana" w:hAnsi="Verdana" w:cs="Times-Roman"/>
          <w:sz w:val="18"/>
          <w:szCs w:val="18"/>
        </w:rPr>
        <w:t xml:space="preserve"> </w:t>
      </w:r>
      <w:r w:rsidRPr="00953406">
        <w:rPr>
          <w:rFonts w:ascii="Verdana" w:hAnsi="Verdana" w:cs="Times-Roman"/>
          <w:sz w:val="18"/>
          <w:szCs w:val="18"/>
        </w:rPr>
        <w:t>com prazo de validade vencido.</w:t>
      </w:r>
    </w:p>
    <w:p w:rsidR="008060F6" w:rsidRDefault="00013657" w:rsidP="008D4412">
      <w:pPr>
        <w:numPr>
          <w:ilvl w:val="3"/>
          <w:numId w:val="2"/>
        </w:numPr>
        <w:suppressAutoHyphens/>
        <w:autoSpaceDE w:val="0"/>
        <w:autoSpaceDN w:val="0"/>
        <w:adjustRightInd w:val="0"/>
        <w:spacing w:before="120" w:after="120"/>
        <w:jc w:val="both"/>
        <w:rPr>
          <w:rFonts w:ascii="Verdana" w:hAnsi="Verdana" w:cs="Times-Roman"/>
          <w:sz w:val="18"/>
          <w:szCs w:val="18"/>
        </w:rPr>
      </w:pPr>
      <w:r w:rsidRPr="00B50DCA">
        <w:rPr>
          <w:rFonts w:ascii="Verdana" w:hAnsi="Verdana" w:cs="Times-Bold"/>
          <w:bCs/>
          <w:sz w:val="18"/>
          <w:szCs w:val="18"/>
        </w:rPr>
        <w:t xml:space="preserve">– </w:t>
      </w:r>
      <w:r w:rsidR="00B50DCA" w:rsidRPr="00B50DCA">
        <w:rPr>
          <w:rFonts w:ascii="Verdana" w:hAnsi="Verdana" w:cs="Times-Bold"/>
          <w:bCs/>
          <w:sz w:val="18"/>
          <w:szCs w:val="18"/>
        </w:rPr>
        <w:t>A</w:t>
      </w:r>
      <w:r w:rsidRPr="00953406">
        <w:rPr>
          <w:rFonts w:ascii="Verdana" w:hAnsi="Verdana" w:cs="Times-Roman"/>
          <w:sz w:val="18"/>
          <w:szCs w:val="18"/>
        </w:rPr>
        <w:t xml:space="preserve"> licitante que apresen</w:t>
      </w:r>
      <w:r w:rsidR="00B50DCA">
        <w:rPr>
          <w:rFonts w:ascii="Verdana" w:hAnsi="Verdana" w:cs="Times-Roman"/>
          <w:sz w:val="18"/>
          <w:szCs w:val="18"/>
        </w:rPr>
        <w:t>tar certidão que demonstre que a</w:t>
      </w:r>
      <w:r w:rsidRPr="00953406">
        <w:rPr>
          <w:rFonts w:ascii="Verdana" w:hAnsi="Verdana" w:cs="Times-Roman"/>
          <w:sz w:val="18"/>
          <w:szCs w:val="18"/>
        </w:rPr>
        <w:t xml:space="preserve"> mesm</w:t>
      </w:r>
      <w:r w:rsidR="00B50DCA">
        <w:rPr>
          <w:rFonts w:ascii="Verdana" w:hAnsi="Verdana" w:cs="Times-Roman"/>
          <w:sz w:val="18"/>
          <w:szCs w:val="18"/>
        </w:rPr>
        <w:t>a</w:t>
      </w:r>
      <w:r w:rsidRPr="00953406">
        <w:rPr>
          <w:rFonts w:ascii="Verdana" w:hAnsi="Verdana" w:cs="Times-Roman"/>
          <w:sz w:val="18"/>
          <w:szCs w:val="18"/>
        </w:rPr>
        <w:t xml:space="preserve"> encontra-se</w:t>
      </w:r>
      <w:r w:rsidR="008060F6" w:rsidRPr="00953406">
        <w:rPr>
          <w:rFonts w:ascii="Verdana" w:hAnsi="Verdana" w:cs="Times-Roman"/>
          <w:sz w:val="18"/>
          <w:szCs w:val="18"/>
        </w:rPr>
        <w:t xml:space="preserve"> </w:t>
      </w:r>
      <w:r w:rsidRPr="00953406">
        <w:rPr>
          <w:rFonts w:ascii="Verdana" w:hAnsi="Verdana" w:cs="Times-Roman"/>
          <w:sz w:val="18"/>
          <w:szCs w:val="18"/>
        </w:rPr>
        <w:t>em recuperação judicial deverá apresentar o plano de recuperação judicial, no qual</w:t>
      </w:r>
      <w:r w:rsidR="008060F6" w:rsidRPr="00953406">
        <w:rPr>
          <w:rFonts w:ascii="Verdana" w:hAnsi="Verdana" w:cs="Times-Roman"/>
          <w:sz w:val="18"/>
          <w:szCs w:val="18"/>
        </w:rPr>
        <w:t xml:space="preserve"> </w:t>
      </w:r>
      <w:r w:rsidRPr="00953406">
        <w:rPr>
          <w:rFonts w:ascii="Verdana" w:hAnsi="Verdana" w:cs="Times-Roman"/>
          <w:sz w:val="18"/>
          <w:szCs w:val="18"/>
        </w:rPr>
        <w:t>inexista o veto para a contratação com o Poder Público, bem como que comprove que o</w:t>
      </w:r>
      <w:r w:rsidR="008060F6" w:rsidRPr="00953406">
        <w:rPr>
          <w:rFonts w:ascii="Verdana" w:hAnsi="Verdana" w:cs="Times-Roman"/>
          <w:sz w:val="18"/>
          <w:szCs w:val="18"/>
        </w:rPr>
        <w:t xml:space="preserve"> </w:t>
      </w:r>
      <w:r w:rsidRPr="00953406">
        <w:rPr>
          <w:rFonts w:ascii="Verdana" w:hAnsi="Verdana" w:cs="Times-Roman"/>
          <w:sz w:val="18"/>
          <w:szCs w:val="18"/>
        </w:rPr>
        <w:t>mesmo já tenha sido aprovado pelo juízo recuperacional, nos termos da Lei nº 11.101/05.</w:t>
      </w:r>
    </w:p>
    <w:p w:rsidR="00D02E8D" w:rsidRPr="00D02E8D" w:rsidRDefault="00D02E8D" w:rsidP="00D02E8D">
      <w:pPr>
        <w:numPr>
          <w:ilvl w:val="2"/>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Apresentar declaração de que a licitante é a responsável exclusiva pela quitação dos encargos trabalhistas e sociais decorrentes do contrato a ser firmado com a UFF, oriundo deste RDC eletrônico</w:t>
      </w:r>
      <w:r w:rsidR="00B13904">
        <w:rPr>
          <w:rFonts w:ascii="Verdana" w:hAnsi="Verdana" w:cs="Times-Roman"/>
          <w:sz w:val="18"/>
          <w:szCs w:val="18"/>
        </w:rPr>
        <w:t xml:space="preserve"> (modelo Anexo VII)</w:t>
      </w:r>
      <w:r w:rsidRPr="00D02E8D">
        <w:rPr>
          <w:rFonts w:ascii="Verdana" w:hAnsi="Verdana" w:cs="Times-Roman"/>
          <w:sz w:val="18"/>
          <w:szCs w:val="18"/>
        </w:rPr>
        <w:t>.</w:t>
      </w:r>
    </w:p>
    <w:p w:rsidR="00D02E8D" w:rsidRPr="00D02E8D" w:rsidRDefault="00D02E8D" w:rsidP="00D02E8D">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Este documento deverá ser emitido pela própria licitante, assinado por seu representante legal, devendo ser encaminhado juntamente com a documentação de habilitação, sob pena de inabilitação.</w:t>
      </w:r>
    </w:p>
    <w:p w:rsidR="008D4412" w:rsidRPr="00FA48B2" w:rsidRDefault="008D4412" w:rsidP="008D4412">
      <w:pPr>
        <w:numPr>
          <w:ilvl w:val="1"/>
          <w:numId w:val="2"/>
        </w:numPr>
        <w:suppressAutoHyphens/>
        <w:autoSpaceDE w:val="0"/>
        <w:autoSpaceDN w:val="0"/>
        <w:adjustRightInd w:val="0"/>
        <w:spacing w:before="120" w:after="120"/>
        <w:jc w:val="both"/>
        <w:rPr>
          <w:rFonts w:ascii="Verdana" w:hAnsi="Verdana" w:cs="Times-Roman"/>
          <w:sz w:val="18"/>
          <w:szCs w:val="18"/>
        </w:rPr>
      </w:pPr>
      <w:r w:rsidRPr="00FA48B2">
        <w:rPr>
          <w:rFonts w:ascii="Verdana" w:hAnsi="Verdana" w:cs="Times-Bold"/>
          <w:bCs/>
          <w:sz w:val="18"/>
          <w:szCs w:val="18"/>
        </w:rPr>
        <w:t xml:space="preserve">– </w:t>
      </w:r>
      <w:r w:rsidR="00FA48B2" w:rsidRPr="00FA48B2">
        <w:rPr>
          <w:rFonts w:ascii="Verdana" w:hAnsi="Verdana" w:cs="Times-Bold"/>
          <w:bCs/>
          <w:sz w:val="18"/>
          <w:szCs w:val="18"/>
        </w:rPr>
        <w:t xml:space="preserve">A </w:t>
      </w:r>
      <w:r w:rsidR="00A33ABF">
        <w:rPr>
          <w:rFonts w:ascii="Verdana" w:hAnsi="Verdana" w:cs="Times-Bold"/>
          <w:bCs/>
          <w:sz w:val="18"/>
          <w:szCs w:val="18"/>
        </w:rPr>
        <w:t>licitante</w:t>
      </w:r>
      <w:r w:rsidR="00FA48B2" w:rsidRPr="00FA48B2">
        <w:rPr>
          <w:rFonts w:ascii="Verdana" w:hAnsi="Verdana" w:cs="Times-Bold"/>
          <w:bCs/>
          <w:sz w:val="18"/>
          <w:szCs w:val="18"/>
        </w:rPr>
        <w:t xml:space="preserve"> </w:t>
      </w:r>
      <w:r w:rsidR="00FA48B2">
        <w:rPr>
          <w:rFonts w:ascii="Verdana" w:hAnsi="Verdana" w:cs="Times-Bold"/>
          <w:bCs/>
          <w:sz w:val="18"/>
          <w:szCs w:val="18"/>
        </w:rPr>
        <w:t>que não comprove a</w:t>
      </w:r>
      <w:r w:rsidR="00FA48B2" w:rsidRPr="00953406">
        <w:rPr>
          <w:rFonts w:ascii="Verdana" w:hAnsi="Verdana" w:cs="Times-Roman"/>
          <w:sz w:val="18"/>
          <w:szCs w:val="18"/>
        </w:rPr>
        <w:t xml:space="preserve"> </w:t>
      </w:r>
      <w:r w:rsidR="00FA48B2">
        <w:rPr>
          <w:rFonts w:ascii="Verdana" w:hAnsi="Verdana" w:cs="Times-Roman"/>
          <w:sz w:val="18"/>
          <w:szCs w:val="18"/>
        </w:rPr>
        <w:t xml:space="preserve">sua </w:t>
      </w:r>
      <w:r w:rsidR="00FA48B2" w:rsidRPr="00953406">
        <w:rPr>
          <w:rFonts w:ascii="Verdana" w:hAnsi="Verdana" w:cs="Times-Roman"/>
          <w:sz w:val="18"/>
          <w:szCs w:val="18"/>
        </w:rPr>
        <w:t xml:space="preserve">qualificação econômico-financeira por meio da verificação, via sistema SICAF, </w:t>
      </w:r>
      <w:r w:rsidR="00FA48B2">
        <w:rPr>
          <w:rFonts w:ascii="Verdana" w:hAnsi="Verdana" w:cs="Times-Roman"/>
          <w:sz w:val="18"/>
          <w:szCs w:val="18"/>
        </w:rPr>
        <w:t>ou cujo</w:t>
      </w:r>
      <w:r w:rsidR="00FA48B2" w:rsidRPr="00953406">
        <w:rPr>
          <w:rFonts w:ascii="Verdana" w:hAnsi="Verdana" w:cs="Times-Roman"/>
          <w:sz w:val="18"/>
          <w:szCs w:val="18"/>
        </w:rPr>
        <w:t xml:space="preserve">s índices de Liquidez Geral (LG), Solvência Geral (SG) e Liquidez Corrente (LC), </w:t>
      </w:r>
      <w:r w:rsidR="0029270F">
        <w:rPr>
          <w:rFonts w:ascii="Verdana" w:hAnsi="Verdana" w:cs="Times-Roman"/>
          <w:sz w:val="18"/>
          <w:szCs w:val="18"/>
        </w:rPr>
        <w:t xml:space="preserve">constarem </w:t>
      </w:r>
      <w:r w:rsidR="00FA48B2">
        <w:rPr>
          <w:rFonts w:ascii="Verdana" w:hAnsi="Verdana" w:cs="Times-Roman"/>
          <w:sz w:val="18"/>
          <w:szCs w:val="18"/>
        </w:rPr>
        <w:t>como igual ou inferior</w:t>
      </w:r>
      <w:r w:rsidR="00FA48B2" w:rsidRPr="00953406">
        <w:rPr>
          <w:rFonts w:ascii="Verdana" w:hAnsi="Verdana" w:cs="Times-Roman"/>
          <w:sz w:val="18"/>
          <w:szCs w:val="18"/>
        </w:rPr>
        <w:t xml:space="preserve"> 1,00 (um inteiro)</w:t>
      </w:r>
      <w:r w:rsidR="00FA48B2">
        <w:rPr>
          <w:rFonts w:ascii="Verdana" w:hAnsi="Verdana" w:cs="Times-Roman"/>
          <w:sz w:val="18"/>
          <w:szCs w:val="18"/>
        </w:rPr>
        <w:t>, poder</w:t>
      </w:r>
      <w:r w:rsidR="0029270F">
        <w:rPr>
          <w:rFonts w:ascii="Verdana" w:hAnsi="Verdana" w:cs="Times-Roman"/>
          <w:sz w:val="18"/>
          <w:szCs w:val="18"/>
        </w:rPr>
        <w:t>á</w:t>
      </w:r>
      <w:r w:rsidR="00FA48B2">
        <w:rPr>
          <w:rFonts w:ascii="Verdana" w:hAnsi="Verdana" w:cs="Times-Roman"/>
          <w:sz w:val="18"/>
          <w:szCs w:val="18"/>
        </w:rPr>
        <w:t xml:space="preserve"> apresentar</w:t>
      </w:r>
      <w:r w:rsidRPr="00FA48B2">
        <w:rPr>
          <w:rFonts w:ascii="Verdana" w:hAnsi="Verdana" w:cs="Times-Roman"/>
          <w:sz w:val="18"/>
          <w:szCs w:val="18"/>
        </w:rPr>
        <w:t>:</w:t>
      </w:r>
    </w:p>
    <w:p w:rsidR="008060F6" w:rsidRPr="00953406" w:rsidRDefault="00013657" w:rsidP="008D441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Cs/>
          <w:sz w:val="18"/>
          <w:szCs w:val="18"/>
        </w:rPr>
        <w:t>– Balanço e Demonstrações Contábeis (DRE) do último exercício</w:t>
      </w:r>
      <w:r w:rsidRPr="00953406">
        <w:rPr>
          <w:rFonts w:ascii="Verdana" w:hAnsi="Verdana" w:cs="Times-Roman"/>
          <w:sz w:val="18"/>
          <w:szCs w:val="18"/>
        </w:rPr>
        <w:t>, já exigíveis e</w:t>
      </w:r>
      <w:r w:rsidR="008060F6" w:rsidRPr="00953406">
        <w:rPr>
          <w:rFonts w:ascii="Verdana" w:hAnsi="Verdana" w:cs="Times-Roman"/>
          <w:sz w:val="18"/>
          <w:szCs w:val="18"/>
        </w:rPr>
        <w:t xml:space="preserve"> </w:t>
      </w:r>
      <w:r w:rsidRPr="00953406">
        <w:rPr>
          <w:rFonts w:ascii="Verdana" w:hAnsi="Verdana" w:cs="Times-Roman"/>
          <w:sz w:val="18"/>
          <w:szCs w:val="18"/>
        </w:rPr>
        <w:t>apresentados na forma da Lei, que evidenciem os índices de Liquidez Geral (LG), Solvência</w:t>
      </w:r>
      <w:r w:rsidR="008060F6" w:rsidRPr="00953406">
        <w:rPr>
          <w:rFonts w:ascii="Verdana" w:hAnsi="Verdana" w:cs="Times-Roman"/>
          <w:sz w:val="18"/>
          <w:szCs w:val="18"/>
        </w:rPr>
        <w:t xml:space="preserve"> </w:t>
      </w:r>
      <w:r w:rsidRPr="00953406">
        <w:rPr>
          <w:rFonts w:ascii="Verdana" w:hAnsi="Verdana" w:cs="Times-Roman"/>
          <w:sz w:val="18"/>
          <w:szCs w:val="18"/>
        </w:rPr>
        <w:t xml:space="preserve">Geral (SG) e Liquidez Corrente (LC), </w:t>
      </w:r>
      <w:r w:rsidRPr="00FA48B2">
        <w:rPr>
          <w:rFonts w:ascii="Verdana" w:hAnsi="Verdana" w:cs="Times-Bold"/>
          <w:bCs/>
          <w:sz w:val="18"/>
          <w:szCs w:val="18"/>
        </w:rPr>
        <w:t>maiores do que 1,00 (um inteiro)</w:t>
      </w:r>
      <w:r w:rsidRPr="00FA48B2">
        <w:rPr>
          <w:rFonts w:ascii="Verdana" w:hAnsi="Verdana" w:cs="Times-Roman"/>
          <w:sz w:val="18"/>
          <w:szCs w:val="18"/>
        </w:rPr>
        <w:t>.</w:t>
      </w:r>
    </w:p>
    <w:p w:rsidR="008060F6" w:rsidRPr="00953406" w:rsidRDefault="008060F6" w:rsidP="008D4412">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 xml:space="preserve">Caso estes índices sejam iguais ou inferiores a 1,00 (um inteiro), </w:t>
      </w:r>
      <w:r w:rsidR="00B50DCA">
        <w:rPr>
          <w:rFonts w:ascii="Verdana" w:hAnsi="Verdana" w:cs="Times-Roman"/>
          <w:sz w:val="18"/>
          <w:szCs w:val="18"/>
        </w:rPr>
        <w:t>a licitante</w:t>
      </w:r>
      <w:r w:rsidR="00013657" w:rsidRPr="00953406">
        <w:rPr>
          <w:rFonts w:ascii="Verdana" w:hAnsi="Verdana" w:cs="Times-Roman"/>
          <w:sz w:val="18"/>
          <w:szCs w:val="18"/>
        </w:rPr>
        <w:t xml:space="preserve"> deverá possuir</w:t>
      </w:r>
      <w:r w:rsidRPr="00953406">
        <w:rPr>
          <w:rFonts w:ascii="Verdana" w:hAnsi="Verdana" w:cs="Times-Roman"/>
          <w:sz w:val="18"/>
          <w:szCs w:val="18"/>
        </w:rPr>
        <w:t xml:space="preserve"> </w:t>
      </w:r>
      <w:r w:rsidR="00013657" w:rsidRPr="00953406">
        <w:rPr>
          <w:rFonts w:ascii="Verdana" w:hAnsi="Verdana" w:cs="Times-Roman"/>
          <w:sz w:val="18"/>
          <w:szCs w:val="18"/>
        </w:rPr>
        <w:t xml:space="preserve">capital igual ou superior a 10% (dez por cento) do valor </w:t>
      </w:r>
      <w:r w:rsidR="00FA48B2">
        <w:rPr>
          <w:rFonts w:ascii="Verdana" w:hAnsi="Verdana" w:cs="Times-Roman"/>
          <w:sz w:val="18"/>
          <w:szCs w:val="18"/>
        </w:rPr>
        <w:t>global estimado da licitação</w:t>
      </w:r>
      <w:r w:rsidR="00013657" w:rsidRPr="00953406">
        <w:rPr>
          <w:rFonts w:ascii="Verdana" w:hAnsi="Verdana" w:cs="Times-Roman"/>
          <w:sz w:val="18"/>
          <w:szCs w:val="18"/>
        </w:rPr>
        <w:t>.</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deve ser apresentada na forma da Lei</w:t>
      </w:r>
      <w:r w:rsidR="008060F6" w:rsidRPr="00953406">
        <w:rPr>
          <w:rFonts w:ascii="Verdana" w:hAnsi="Verdana" w:cs="Times-Roman"/>
          <w:sz w:val="18"/>
          <w:szCs w:val="18"/>
        </w:rPr>
        <w:t xml:space="preserve"> </w:t>
      </w:r>
      <w:r w:rsidRPr="00953406">
        <w:rPr>
          <w:rFonts w:ascii="Verdana" w:hAnsi="Verdana" w:cs="Times-Roman"/>
          <w:sz w:val="18"/>
          <w:szCs w:val="18"/>
        </w:rPr>
        <w:t>Ordinária nº 10.406/02, que estabelece o prazo para tomar as contas dos administradores</w:t>
      </w:r>
      <w:r w:rsidR="008060F6" w:rsidRPr="00953406">
        <w:rPr>
          <w:rFonts w:ascii="Verdana" w:hAnsi="Verdana" w:cs="Times-Roman"/>
          <w:sz w:val="18"/>
          <w:szCs w:val="18"/>
        </w:rPr>
        <w:t xml:space="preserve"> </w:t>
      </w:r>
      <w:r w:rsidRPr="00953406">
        <w:rPr>
          <w:rFonts w:ascii="Verdana" w:hAnsi="Verdana" w:cs="Times-Roman"/>
          <w:sz w:val="18"/>
          <w:szCs w:val="18"/>
        </w:rPr>
        <w:t>e deliberar sobre o Balanço Patrimonial e resultado econômico os 4 (quatro) meses</w:t>
      </w:r>
      <w:r w:rsidR="008060F6" w:rsidRPr="00953406">
        <w:rPr>
          <w:rFonts w:ascii="Verdana" w:hAnsi="Verdana" w:cs="Times-Roman"/>
          <w:sz w:val="18"/>
          <w:szCs w:val="18"/>
        </w:rPr>
        <w:t xml:space="preserve"> </w:t>
      </w:r>
      <w:r w:rsidRPr="00953406">
        <w:rPr>
          <w:rFonts w:ascii="Verdana" w:hAnsi="Verdana" w:cs="Times-Roman"/>
          <w:sz w:val="18"/>
          <w:szCs w:val="18"/>
        </w:rPr>
        <w:t>seguintes ao do término do exercício social.</w:t>
      </w:r>
    </w:p>
    <w:p w:rsidR="008060F6" w:rsidRPr="00953406" w:rsidRDefault="008060F6" w:rsidP="0029270F">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00013657" w:rsidRPr="00953406">
        <w:rPr>
          <w:rFonts w:ascii="Verdana" w:hAnsi="Verdana" w:cs="Times-Roman"/>
          <w:sz w:val="18"/>
          <w:szCs w:val="18"/>
        </w:rPr>
        <w:t>Ser</w:t>
      </w:r>
      <w:r w:rsidR="00A33ABF">
        <w:rPr>
          <w:rFonts w:ascii="Verdana" w:hAnsi="Verdana" w:cs="Times-Roman"/>
          <w:sz w:val="18"/>
          <w:szCs w:val="18"/>
        </w:rPr>
        <w:t>á</w:t>
      </w:r>
      <w:r w:rsidR="00013657" w:rsidRPr="00953406">
        <w:rPr>
          <w:rFonts w:ascii="Verdana" w:hAnsi="Verdana" w:cs="Times-Roman"/>
          <w:sz w:val="18"/>
          <w:szCs w:val="18"/>
        </w:rPr>
        <w:t xml:space="preserve"> aceita a Demonstraç</w:t>
      </w:r>
      <w:r w:rsidR="00A33ABF">
        <w:rPr>
          <w:rFonts w:ascii="Verdana" w:hAnsi="Verdana" w:cs="Times-Roman"/>
          <w:sz w:val="18"/>
          <w:szCs w:val="18"/>
        </w:rPr>
        <w:t>ão</w:t>
      </w:r>
      <w:r w:rsidR="00013657"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w:t>
      </w:r>
      <w:r w:rsidR="00013657" w:rsidRPr="00953406">
        <w:rPr>
          <w:rFonts w:ascii="Verdana" w:hAnsi="Verdana" w:cs="Times-Roman"/>
          <w:sz w:val="18"/>
          <w:szCs w:val="18"/>
        </w:rPr>
        <w:t xml:space="preserve">escriturada até 30 de abril, independente do tipo de constituição da </w:t>
      </w:r>
      <w:r w:rsidR="00A33ABF">
        <w:rPr>
          <w:rFonts w:ascii="Verdana" w:hAnsi="Verdana" w:cs="Times-Roman"/>
          <w:sz w:val="18"/>
          <w:szCs w:val="18"/>
        </w:rPr>
        <w:t>licitante</w:t>
      </w:r>
      <w:r w:rsidR="00013657" w:rsidRPr="00953406">
        <w:rPr>
          <w:rFonts w:ascii="Verdana" w:hAnsi="Verdana" w:cs="Times-Roman"/>
          <w:sz w:val="18"/>
          <w:szCs w:val="18"/>
        </w:rPr>
        <w:t>, conforme</w:t>
      </w:r>
      <w:r w:rsidRPr="00953406">
        <w:rPr>
          <w:rFonts w:ascii="Verdana" w:hAnsi="Verdana" w:cs="Times-Roman"/>
          <w:sz w:val="18"/>
          <w:szCs w:val="18"/>
        </w:rPr>
        <w:t xml:space="preserve"> </w:t>
      </w:r>
      <w:r w:rsidR="00013657" w:rsidRPr="00953406">
        <w:rPr>
          <w:rFonts w:ascii="Verdana" w:hAnsi="Verdana" w:cs="Times-Roman"/>
          <w:sz w:val="18"/>
          <w:szCs w:val="18"/>
        </w:rPr>
        <w:t>entendimento do TCU (Acórdão 1999/2014-Plenário, TC 015.817/2014-8, de 30 de julho</w:t>
      </w:r>
      <w:r w:rsidRPr="00953406">
        <w:rPr>
          <w:rFonts w:ascii="Verdana" w:hAnsi="Verdana" w:cs="Times-Roman"/>
          <w:sz w:val="18"/>
          <w:szCs w:val="18"/>
        </w:rPr>
        <w:t xml:space="preserve"> </w:t>
      </w:r>
      <w:r w:rsidR="00013657" w:rsidRPr="00953406">
        <w:rPr>
          <w:rFonts w:ascii="Verdana" w:hAnsi="Verdana" w:cs="Times-Roman"/>
          <w:sz w:val="18"/>
          <w:szCs w:val="18"/>
        </w:rPr>
        <w:t xml:space="preserve">de 2014). </w:t>
      </w:r>
    </w:p>
    <w:p w:rsidR="008060F6" w:rsidRPr="00953406" w:rsidRDefault="008060F6"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lastRenderedPageBreak/>
        <w:t>-</w:t>
      </w:r>
      <w:r w:rsidRPr="00953406">
        <w:rPr>
          <w:rFonts w:ascii="Verdana" w:hAnsi="Verdana" w:cs="Times-Roman"/>
          <w:sz w:val="18"/>
          <w:szCs w:val="18"/>
        </w:rPr>
        <w:t xml:space="preserve"> </w:t>
      </w:r>
      <w:r w:rsidR="00013657" w:rsidRPr="00953406">
        <w:rPr>
          <w:rFonts w:ascii="Verdana" w:hAnsi="Verdana" w:cs="Times-Roman"/>
          <w:sz w:val="18"/>
          <w:szCs w:val="18"/>
        </w:rPr>
        <w:t xml:space="preserve">Para </w:t>
      </w:r>
      <w:r w:rsidR="001F44D2">
        <w:rPr>
          <w:rFonts w:ascii="Verdana" w:hAnsi="Verdana" w:cs="Times-Roman"/>
          <w:sz w:val="18"/>
          <w:szCs w:val="18"/>
        </w:rPr>
        <w:t>a</w:t>
      </w:r>
      <w:r w:rsidR="00013657" w:rsidRPr="00953406">
        <w:rPr>
          <w:rFonts w:ascii="Verdana" w:hAnsi="Verdana" w:cs="Times-Roman"/>
          <w:sz w:val="18"/>
          <w:szCs w:val="18"/>
        </w:rPr>
        <w:t xml:space="preserve"> licitante junto à UF</w:t>
      </w:r>
      <w:r w:rsidRPr="00953406">
        <w:rPr>
          <w:rFonts w:ascii="Verdana" w:hAnsi="Verdana" w:cs="Times-Roman"/>
          <w:sz w:val="18"/>
          <w:szCs w:val="18"/>
        </w:rPr>
        <w:t>F</w:t>
      </w:r>
      <w:r w:rsidR="00013657" w:rsidRPr="00953406">
        <w:rPr>
          <w:rFonts w:ascii="Verdana" w:hAnsi="Verdana" w:cs="Times-Roman"/>
          <w:sz w:val="18"/>
          <w:szCs w:val="18"/>
        </w:rPr>
        <w:t>, considera-se o prazo para aprovação do</w:t>
      </w:r>
      <w:r w:rsidRPr="00953406">
        <w:rPr>
          <w:rFonts w:ascii="Verdana" w:hAnsi="Verdana" w:cs="Times-Roman"/>
          <w:sz w:val="18"/>
          <w:szCs w:val="18"/>
        </w:rPr>
        <w:t xml:space="preserve"> </w:t>
      </w:r>
      <w:r w:rsidR="00013657" w:rsidRPr="00953406">
        <w:rPr>
          <w:rFonts w:ascii="Verdana" w:hAnsi="Verdana" w:cs="Times-Roman"/>
          <w:sz w:val="18"/>
          <w:szCs w:val="18"/>
        </w:rPr>
        <w:t>Balanço Patrimonial conforme disposto no art. 1078 do Código Civil, ou seja, 30 de abril,</w:t>
      </w:r>
      <w:r w:rsidRPr="00953406">
        <w:rPr>
          <w:rFonts w:ascii="Verdana" w:hAnsi="Verdana" w:cs="Times-Roman"/>
          <w:sz w:val="18"/>
          <w:szCs w:val="18"/>
        </w:rPr>
        <w:t xml:space="preserve"> </w:t>
      </w:r>
      <w:r w:rsidR="00013657" w:rsidRPr="00953406">
        <w:rPr>
          <w:rFonts w:ascii="Verdana" w:hAnsi="Verdana" w:cs="Times-Roman"/>
          <w:sz w:val="18"/>
          <w:szCs w:val="18"/>
        </w:rPr>
        <w:t xml:space="preserve">independente do tipo de constituição da </w:t>
      </w:r>
      <w:r w:rsidR="00A33ABF">
        <w:rPr>
          <w:rFonts w:ascii="Verdana" w:hAnsi="Verdana" w:cs="Times-Roman"/>
          <w:sz w:val="18"/>
          <w:szCs w:val="18"/>
        </w:rPr>
        <w:t>mesma</w:t>
      </w:r>
      <w:r w:rsidR="00013657" w:rsidRPr="00953406">
        <w:rPr>
          <w:rFonts w:ascii="Verdana" w:hAnsi="Verdana" w:cs="Times-Roman"/>
          <w:sz w:val="18"/>
          <w:szCs w:val="18"/>
        </w:rPr>
        <w:t>.</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Somente ser</w:t>
      </w:r>
      <w:r w:rsidR="00A33ABF">
        <w:rPr>
          <w:rFonts w:ascii="Verdana" w:hAnsi="Verdana" w:cs="Times-Roman"/>
          <w:sz w:val="18"/>
          <w:szCs w:val="18"/>
        </w:rPr>
        <w:t>á</w:t>
      </w:r>
      <w:r w:rsidRPr="00953406">
        <w:rPr>
          <w:rFonts w:ascii="Verdana" w:hAnsi="Verdana" w:cs="Times-Roman"/>
          <w:sz w:val="18"/>
          <w:szCs w:val="18"/>
        </w:rPr>
        <w:t xml:space="preserve"> aceita 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na forma da Lei,</w:t>
      </w:r>
      <w:r w:rsidR="008060F6" w:rsidRPr="00953406">
        <w:rPr>
          <w:rFonts w:ascii="Verdana" w:hAnsi="Verdana" w:cs="Times-Roman"/>
          <w:sz w:val="18"/>
          <w:szCs w:val="18"/>
        </w:rPr>
        <w:t xml:space="preserve"> </w:t>
      </w:r>
      <w:r w:rsidRPr="00953406">
        <w:rPr>
          <w:rFonts w:ascii="Verdana" w:hAnsi="Verdana" w:cs="Times-Roman"/>
          <w:sz w:val="18"/>
          <w:szCs w:val="18"/>
        </w:rPr>
        <w:t>respeitando a norma legal que rege este documento, o qua</w:t>
      </w:r>
      <w:r w:rsidR="00A33ABF">
        <w:rPr>
          <w:rFonts w:ascii="Verdana" w:hAnsi="Verdana" w:cs="Times-Roman"/>
          <w:sz w:val="18"/>
          <w:szCs w:val="18"/>
        </w:rPr>
        <w:t>l</w:t>
      </w:r>
      <w:r w:rsidRPr="00953406">
        <w:rPr>
          <w:rFonts w:ascii="Verdana" w:hAnsi="Verdana" w:cs="Times-Roman"/>
          <w:sz w:val="18"/>
          <w:szCs w:val="18"/>
        </w:rPr>
        <w:t xml:space="preserve"> dever</w:t>
      </w:r>
      <w:r w:rsidR="00A33ABF">
        <w:rPr>
          <w:rFonts w:ascii="Verdana" w:hAnsi="Verdana" w:cs="Times-Roman"/>
          <w:sz w:val="18"/>
          <w:szCs w:val="18"/>
        </w:rPr>
        <w:t>á</w:t>
      </w:r>
      <w:r w:rsidRPr="00953406">
        <w:rPr>
          <w:rFonts w:ascii="Verdana" w:hAnsi="Verdana" w:cs="Times-Roman"/>
          <w:sz w:val="18"/>
          <w:szCs w:val="18"/>
        </w:rPr>
        <w:t xml:space="preserve"> contemplar: a</w:t>
      </w:r>
      <w:r w:rsidR="008060F6" w:rsidRPr="00953406">
        <w:rPr>
          <w:rFonts w:ascii="Verdana" w:hAnsi="Verdana" w:cs="Times-Roman"/>
          <w:sz w:val="18"/>
          <w:szCs w:val="18"/>
        </w:rPr>
        <w:t xml:space="preserve"> </w:t>
      </w:r>
      <w:r w:rsidRPr="00953406">
        <w:rPr>
          <w:rFonts w:ascii="Verdana" w:hAnsi="Verdana" w:cs="Times-Roman"/>
          <w:sz w:val="18"/>
          <w:szCs w:val="18"/>
        </w:rPr>
        <w:t>indicação do número das páginas e do número do Livro Diário onde estão inscritos o</w:t>
      </w:r>
      <w:r w:rsidR="008060F6" w:rsidRPr="00953406">
        <w:rPr>
          <w:rFonts w:ascii="Verdana" w:hAnsi="Verdana" w:cs="Times-Roman"/>
          <w:sz w:val="18"/>
          <w:szCs w:val="18"/>
        </w:rPr>
        <w:t xml:space="preserve"> </w:t>
      </w:r>
      <w:r w:rsidRPr="00953406">
        <w:rPr>
          <w:rFonts w:ascii="Verdana" w:hAnsi="Verdana" w:cs="Times-Roman"/>
          <w:sz w:val="18"/>
          <w:szCs w:val="18"/>
        </w:rPr>
        <w:t>Balanço Patrimonial e a Demonstração do Resultado do Exercício, acompanhados dos</w:t>
      </w:r>
      <w:r w:rsidR="008060F6" w:rsidRPr="00953406">
        <w:rPr>
          <w:rFonts w:ascii="Verdana" w:hAnsi="Verdana" w:cs="Times-Roman"/>
          <w:sz w:val="18"/>
          <w:szCs w:val="18"/>
        </w:rPr>
        <w:t xml:space="preserve"> </w:t>
      </w:r>
      <w:r w:rsidRPr="00953406">
        <w:rPr>
          <w:rFonts w:ascii="Verdana" w:hAnsi="Verdana" w:cs="Times-Roman"/>
          <w:sz w:val="18"/>
          <w:szCs w:val="18"/>
        </w:rPr>
        <w:t>respectivos termos de abertura e encerramento do mesmo; assinatura do contador e do</w:t>
      </w:r>
      <w:r w:rsidR="008060F6" w:rsidRPr="00953406">
        <w:rPr>
          <w:rFonts w:ascii="Verdana" w:hAnsi="Verdana" w:cs="Times-Roman"/>
          <w:sz w:val="18"/>
          <w:szCs w:val="18"/>
        </w:rPr>
        <w:t xml:space="preserve"> </w:t>
      </w:r>
      <w:r w:rsidRPr="00953406">
        <w:rPr>
          <w:rFonts w:ascii="Verdana" w:hAnsi="Verdana" w:cs="Times-Roman"/>
          <w:sz w:val="18"/>
          <w:szCs w:val="18"/>
        </w:rPr>
        <w:t>titular ou representante legal da entidade na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e prova de</w:t>
      </w:r>
      <w:r w:rsidR="008060F6" w:rsidRPr="00953406">
        <w:rPr>
          <w:rFonts w:ascii="Verdana" w:hAnsi="Verdana" w:cs="Times-Roman"/>
          <w:sz w:val="18"/>
          <w:szCs w:val="18"/>
        </w:rPr>
        <w:t xml:space="preserve"> </w:t>
      </w:r>
      <w:r w:rsidRPr="00953406">
        <w:rPr>
          <w:rFonts w:ascii="Verdana" w:hAnsi="Verdana" w:cs="Times-Roman"/>
          <w:sz w:val="18"/>
          <w:szCs w:val="18"/>
        </w:rPr>
        <w:t>registro na Junta Comercial ou cartório (com carimbo, etiqueta ou chancela da Junta</w:t>
      </w:r>
      <w:r w:rsidR="008060F6" w:rsidRPr="00953406">
        <w:rPr>
          <w:rFonts w:ascii="Verdana" w:hAnsi="Verdana" w:cs="Times-Roman"/>
          <w:sz w:val="18"/>
          <w:szCs w:val="18"/>
        </w:rPr>
        <w:t xml:space="preserve"> </w:t>
      </w:r>
      <w:r w:rsidRPr="00953406">
        <w:rPr>
          <w:rFonts w:ascii="Verdana" w:hAnsi="Verdana" w:cs="Times-Roman"/>
          <w:sz w:val="18"/>
          <w:szCs w:val="18"/>
        </w:rPr>
        <w:t>Comercial).</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Para </w:t>
      </w:r>
      <w:r w:rsidR="00A33ABF">
        <w:rPr>
          <w:rFonts w:ascii="Verdana" w:hAnsi="Verdana" w:cs="Times-Roman"/>
          <w:sz w:val="18"/>
          <w:szCs w:val="18"/>
        </w:rPr>
        <w:t>licitante</w:t>
      </w:r>
      <w:r w:rsidRPr="00953406">
        <w:rPr>
          <w:rFonts w:ascii="Verdana" w:hAnsi="Verdana" w:cs="Times-Roman"/>
          <w:sz w:val="18"/>
          <w:szCs w:val="18"/>
        </w:rPr>
        <w:t xml:space="preserve"> constituída há menos de 1 (um) ano, será aceita a apresentação</w:t>
      </w:r>
      <w:r w:rsidR="008060F6" w:rsidRPr="00953406">
        <w:rPr>
          <w:rFonts w:ascii="Verdana" w:hAnsi="Verdana" w:cs="Times-Roman"/>
          <w:sz w:val="18"/>
          <w:szCs w:val="18"/>
        </w:rPr>
        <w:t xml:space="preserve"> </w:t>
      </w:r>
      <w:r w:rsidRPr="00953406">
        <w:rPr>
          <w:rFonts w:ascii="Verdana" w:hAnsi="Verdana" w:cs="Times-Roman"/>
          <w:sz w:val="18"/>
          <w:szCs w:val="18"/>
        </w:rPr>
        <w:t>do balanço de abertura, devidamente registrado na Junta Comercial, acompanhado do</w:t>
      </w:r>
      <w:r w:rsidR="008060F6" w:rsidRPr="00953406">
        <w:rPr>
          <w:rFonts w:ascii="Verdana" w:hAnsi="Verdana" w:cs="Times-Roman"/>
          <w:sz w:val="18"/>
          <w:szCs w:val="18"/>
        </w:rPr>
        <w:t xml:space="preserve"> </w:t>
      </w:r>
      <w:r w:rsidRPr="00953406">
        <w:rPr>
          <w:rFonts w:ascii="Verdana" w:hAnsi="Verdana" w:cs="Times-Roman"/>
          <w:sz w:val="18"/>
          <w:szCs w:val="18"/>
        </w:rPr>
        <w:t>documento de constituição da empresa, que comprove tal condição. Não será aceito</w:t>
      </w:r>
      <w:r w:rsidR="008060F6" w:rsidRPr="00953406">
        <w:rPr>
          <w:rFonts w:ascii="Verdana" w:hAnsi="Verdana" w:cs="Times-Roman"/>
          <w:sz w:val="18"/>
          <w:szCs w:val="18"/>
        </w:rPr>
        <w:t xml:space="preserve"> </w:t>
      </w:r>
      <w:r w:rsidRPr="00953406">
        <w:rPr>
          <w:rFonts w:ascii="Verdana" w:hAnsi="Verdana" w:cs="Times-Roman"/>
          <w:sz w:val="18"/>
          <w:szCs w:val="18"/>
        </w:rPr>
        <w:t>nenhum outro documento, que não este, previsto em Lei.</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Para a </w:t>
      </w:r>
      <w:r w:rsidR="00A33ABF">
        <w:rPr>
          <w:rFonts w:ascii="Verdana" w:hAnsi="Verdana" w:cs="Times-Roman"/>
          <w:sz w:val="18"/>
          <w:szCs w:val="18"/>
        </w:rPr>
        <w:t>licitante</w:t>
      </w:r>
      <w:r w:rsidRPr="00953406">
        <w:rPr>
          <w:rFonts w:ascii="Verdana" w:hAnsi="Verdana" w:cs="Times-Roman"/>
          <w:sz w:val="18"/>
          <w:szCs w:val="18"/>
        </w:rPr>
        <w:t xml:space="preserve"> obrigada à Escrituração Contábil Digital, a autenticação de</w:t>
      </w:r>
      <w:r w:rsidR="008060F6" w:rsidRPr="00953406">
        <w:rPr>
          <w:rFonts w:ascii="Verdana" w:hAnsi="Verdana" w:cs="Times-Roman"/>
          <w:sz w:val="18"/>
          <w:szCs w:val="18"/>
        </w:rPr>
        <w:t xml:space="preserve"> </w:t>
      </w:r>
      <w:r w:rsidRPr="00953406">
        <w:rPr>
          <w:rFonts w:ascii="Verdana" w:hAnsi="Verdana" w:cs="Times-Roman"/>
          <w:sz w:val="18"/>
          <w:szCs w:val="18"/>
        </w:rPr>
        <w:t>livros contábeis poderá ser feita por meio do Sistema Público de Escrituração Digital</w:t>
      </w:r>
      <w:r w:rsidR="008060F6" w:rsidRPr="00953406">
        <w:rPr>
          <w:rFonts w:ascii="Verdana" w:hAnsi="Verdana" w:cs="Times-Roman"/>
          <w:sz w:val="18"/>
          <w:szCs w:val="18"/>
        </w:rPr>
        <w:t xml:space="preserve"> </w:t>
      </w:r>
      <w:r w:rsidRPr="00953406">
        <w:rPr>
          <w:rFonts w:ascii="Verdana" w:hAnsi="Verdana" w:cs="Times-Roman"/>
          <w:sz w:val="18"/>
          <w:szCs w:val="18"/>
        </w:rPr>
        <w:t>(SPED), de que trata o Decreto nº 6.022/07, mediante a apresentação de escrituração</w:t>
      </w:r>
      <w:r w:rsidR="008060F6" w:rsidRPr="00953406">
        <w:rPr>
          <w:rFonts w:ascii="Verdana" w:hAnsi="Verdana" w:cs="Times-Roman"/>
          <w:sz w:val="18"/>
          <w:szCs w:val="18"/>
        </w:rPr>
        <w:t xml:space="preserve"> </w:t>
      </w:r>
      <w:r w:rsidRPr="00953406">
        <w:rPr>
          <w:rFonts w:ascii="Verdana" w:hAnsi="Verdana" w:cs="Times-Roman"/>
          <w:sz w:val="18"/>
          <w:szCs w:val="18"/>
        </w:rPr>
        <w:t>contábil digital, e poderá ser comprovada pelo recibo de entrega emitido pelo SPED. A</w:t>
      </w:r>
      <w:r w:rsidR="00953406" w:rsidRPr="00953406">
        <w:rPr>
          <w:rFonts w:ascii="Verdana" w:hAnsi="Verdana" w:cs="Times-Roman"/>
          <w:sz w:val="18"/>
          <w:szCs w:val="18"/>
        </w:rPr>
        <w:t xml:space="preserve"> </w:t>
      </w:r>
      <w:r w:rsidRPr="00953406">
        <w:rPr>
          <w:rFonts w:ascii="Verdana" w:hAnsi="Verdana" w:cs="Times-Roman"/>
          <w:sz w:val="18"/>
          <w:szCs w:val="18"/>
        </w:rPr>
        <w:t>autenticação prevista no art. 78 do Decreto nº 8.683/16 dispensa a autenticação de que</w:t>
      </w:r>
      <w:r w:rsidR="008060F6" w:rsidRPr="00953406">
        <w:rPr>
          <w:rFonts w:ascii="Verdana" w:hAnsi="Verdana" w:cs="Times-Roman"/>
          <w:sz w:val="18"/>
          <w:szCs w:val="18"/>
        </w:rPr>
        <w:t xml:space="preserve"> </w:t>
      </w:r>
      <w:r w:rsidRPr="00953406">
        <w:rPr>
          <w:rFonts w:ascii="Verdana" w:hAnsi="Verdana" w:cs="Times-Roman"/>
          <w:sz w:val="18"/>
          <w:szCs w:val="18"/>
        </w:rPr>
        <w:t>trata o art. 39 da Lei nº 8.934/94, nos termos do art. 39-A da referida Lei.</w:t>
      </w:r>
    </w:p>
    <w:p w:rsidR="008060F6" w:rsidRPr="00953406"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elaborada na forma de ECD e transmitida pelo</w:t>
      </w:r>
      <w:r w:rsidR="008060F6" w:rsidRPr="00953406">
        <w:rPr>
          <w:rFonts w:ascii="Verdana" w:hAnsi="Verdana" w:cs="Times-Roman"/>
          <w:sz w:val="18"/>
          <w:szCs w:val="18"/>
        </w:rPr>
        <w:t xml:space="preserve"> </w:t>
      </w:r>
      <w:r w:rsidRPr="00953406">
        <w:rPr>
          <w:rFonts w:ascii="Verdana" w:hAnsi="Verdana" w:cs="Times-Roman"/>
          <w:sz w:val="18"/>
          <w:szCs w:val="18"/>
        </w:rPr>
        <w:t>sistema SPED deve conter os Termos de Abertura e Encerramento do Livro Diário, o</w:t>
      </w:r>
      <w:r w:rsidR="008060F6" w:rsidRPr="00953406">
        <w:rPr>
          <w:rFonts w:ascii="Verdana" w:hAnsi="Verdana" w:cs="Times-Roman"/>
          <w:sz w:val="18"/>
          <w:szCs w:val="18"/>
        </w:rPr>
        <w:t xml:space="preserve"> </w:t>
      </w:r>
      <w:r w:rsidRPr="00953406">
        <w:rPr>
          <w:rFonts w:ascii="Verdana" w:hAnsi="Verdana" w:cs="Times-Roman"/>
          <w:sz w:val="18"/>
          <w:szCs w:val="18"/>
        </w:rPr>
        <w:t>Balanço Patrimonial, a Demonstração de Resultado do Exercício e o respectivo recibo de</w:t>
      </w:r>
      <w:r w:rsidR="008060F6" w:rsidRPr="00953406">
        <w:rPr>
          <w:rFonts w:ascii="Verdana" w:hAnsi="Verdana" w:cs="Times-Roman"/>
          <w:sz w:val="18"/>
          <w:szCs w:val="18"/>
        </w:rPr>
        <w:t xml:space="preserve"> </w:t>
      </w:r>
      <w:r w:rsidRPr="00953406">
        <w:rPr>
          <w:rFonts w:ascii="Verdana" w:hAnsi="Verdana" w:cs="Times-Roman"/>
          <w:sz w:val="18"/>
          <w:szCs w:val="18"/>
        </w:rPr>
        <w:t>entrega. A autenticação da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deve ser comprovada pelo recibo de</w:t>
      </w:r>
      <w:r w:rsidR="008060F6" w:rsidRPr="00953406">
        <w:rPr>
          <w:rFonts w:ascii="Verdana" w:hAnsi="Verdana" w:cs="Times-Roman"/>
          <w:sz w:val="18"/>
          <w:szCs w:val="18"/>
        </w:rPr>
        <w:t xml:space="preserve"> </w:t>
      </w:r>
      <w:r w:rsidRPr="00953406">
        <w:rPr>
          <w:rFonts w:ascii="Verdana" w:hAnsi="Verdana" w:cs="Times-Roman"/>
          <w:sz w:val="18"/>
          <w:szCs w:val="18"/>
        </w:rPr>
        <w:t>entrega da ECD, em conformidade com o número apresentado nos documentos</w:t>
      </w:r>
      <w:r w:rsidR="008060F6" w:rsidRPr="00953406">
        <w:rPr>
          <w:rFonts w:ascii="Verdana" w:hAnsi="Verdana" w:cs="Times-Roman"/>
          <w:sz w:val="18"/>
          <w:szCs w:val="18"/>
        </w:rPr>
        <w:t xml:space="preserve"> </w:t>
      </w:r>
      <w:r w:rsidRPr="00953406">
        <w:rPr>
          <w:rFonts w:ascii="Verdana" w:hAnsi="Verdana" w:cs="Times-Roman"/>
          <w:sz w:val="18"/>
          <w:szCs w:val="18"/>
        </w:rPr>
        <w:t>integrantes da escrituração, nos termos do Decreto nº 8.683/16.</w:t>
      </w:r>
    </w:p>
    <w:p w:rsidR="008060F6" w:rsidRPr="00953406"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da </w:t>
      </w:r>
      <w:r w:rsidR="00A33ABF">
        <w:rPr>
          <w:rFonts w:ascii="Verdana" w:hAnsi="Verdana" w:cs="Times-Roman"/>
          <w:sz w:val="18"/>
          <w:szCs w:val="18"/>
        </w:rPr>
        <w:t>licitante</w:t>
      </w:r>
      <w:r w:rsidRPr="00953406">
        <w:rPr>
          <w:rFonts w:ascii="Verdana" w:hAnsi="Verdana" w:cs="Times-Roman"/>
          <w:sz w:val="18"/>
          <w:szCs w:val="18"/>
        </w:rPr>
        <w:t xml:space="preserve"> obrigada a apresentação da</w:t>
      </w:r>
      <w:r w:rsidR="008060F6" w:rsidRPr="00953406">
        <w:rPr>
          <w:rFonts w:ascii="Verdana" w:hAnsi="Verdana" w:cs="Times-Roman"/>
          <w:sz w:val="18"/>
          <w:szCs w:val="18"/>
        </w:rPr>
        <w:t xml:space="preserve"> </w:t>
      </w:r>
      <w:r w:rsidRPr="00953406">
        <w:rPr>
          <w:rFonts w:ascii="Verdana" w:hAnsi="Verdana" w:cs="Times-Roman"/>
          <w:sz w:val="18"/>
          <w:szCs w:val="18"/>
        </w:rPr>
        <w:t>escrituração contábil por meio do SPED ter</w:t>
      </w:r>
      <w:r w:rsidR="00A33ABF">
        <w:rPr>
          <w:rFonts w:ascii="Verdana" w:hAnsi="Verdana" w:cs="Times-Roman"/>
          <w:sz w:val="18"/>
          <w:szCs w:val="18"/>
        </w:rPr>
        <w:t>á</w:t>
      </w:r>
      <w:r w:rsidRPr="00953406">
        <w:rPr>
          <w:rFonts w:ascii="Verdana" w:hAnsi="Verdana" w:cs="Times-Roman"/>
          <w:sz w:val="18"/>
          <w:szCs w:val="18"/>
        </w:rPr>
        <w:t xml:space="preserve"> validade até o último dia útil do mês de</w:t>
      </w:r>
      <w:r w:rsidR="008060F6" w:rsidRPr="00953406">
        <w:rPr>
          <w:rFonts w:ascii="Verdana" w:hAnsi="Verdana" w:cs="Times-Roman"/>
          <w:sz w:val="18"/>
          <w:szCs w:val="18"/>
        </w:rPr>
        <w:t xml:space="preserve"> </w:t>
      </w:r>
      <w:r w:rsidRPr="00953406">
        <w:rPr>
          <w:rFonts w:ascii="Verdana" w:hAnsi="Verdana" w:cs="Times-Roman"/>
          <w:sz w:val="18"/>
          <w:szCs w:val="18"/>
        </w:rPr>
        <w:t>maio do ano seguinte ao ano-calendário a que se refere a escrituração, conforme o art. 5º</w:t>
      </w:r>
      <w:r w:rsidR="008060F6" w:rsidRPr="00953406">
        <w:rPr>
          <w:rFonts w:ascii="Verdana" w:hAnsi="Verdana" w:cs="Times-Roman"/>
          <w:sz w:val="18"/>
          <w:szCs w:val="18"/>
        </w:rPr>
        <w:t xml:space="preserve"> </w:t>
      </w:r>
      <w:r w:rsidRPr="00953406">
        <w:rPr>
          <w:rFonts w:ascii="Verdana" w:hAnsi="Verdana" w:cs="Times-Roman"/>
          <w:sz w:val="18"/>
          <w:szCs w:val="18"/>
        </w:rPr>
        <w:t>da Instrução Normativa nº 1.774/17 da Receita Federal do Brasil.</w:t>
      </w:r>
    </w:p>
    <w:p w:rsidR="00201222"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No que tange </w:t>
      </w:r>
      <w:r w:rsidR="00A33ABF">
        <w:rPr>
          <w:rFonts w:ascii="Verdana" w:hAnsi="Verdana" w:cs="Times-Roman"/>
          <w:sz w:val="18"/>
          <w:szCs w:val="18"/>
        </w:rPr>
        <w:t>a licitante</w:t>
      </w:r>
      <w:r w:rsidRPr="00953406">
        <w:rPr>
          <w:rFonts w:ascii="Verdana" w:hAnsi="Verdana" w:cs="Times-Roman"/>
          <w:sz w:val="18"/>
          <w:szCs w:val="18"/>
        </w:rPr>
        <w:t xml:space="preserve"> do tipo sociedade anônima, de acordo com o art.</w:t>
      </w:r>
      <w:r w:rsidR="00201222" w:rsidRPr="00953406">
        <w:rPr>
          <w:rFonts w:ascii="Verdana" w:hAnsi="Verdana" w:cs="Times-Roman"/>
          <w:sz w:val="18"/>
          <w:szCs w:val="18"/>
        </w:rPr>
        <w:t xml:space="preserve"> </w:t>
      </w:r>
      <w:r w:rsidRPr="00953406">
        <w:rPr>
          <w:rFonts w:ascii="Verdana" w:hAnsi="Verdana" w:cs="Times-Roman"/>
          <w:sz w:val="18"/>
          <w:szCs w:val="18"/>
        </w:rPr>
        <w:t>132 da Lei nº 6.404/76 (Lei das Sociedades Por Ações), a demonstraç</w:t>
      </w:r>
      <w:r w:rsidR="00A33ABF">
        <w:rPr>
          <w:rFonts w:ascii="Verdana" w:hAnsi="Verdana" w:cs="Times-Roman"/>
          <w:sz w:val="18"/>
          <w:szCs w:val="18"/>
        </w:rPr>
        <w:t>ão</w:t>
      </w:r>
      <w:r w:rsidRPr="00953406">
        <w:rPr>
          <w:rFonts w:ascii="Verdana" w:hAnsi="Verdana" w:cs="Times-Roman"/>
          <w:sz w:val="18"/>
          <w:szCs w:val="18"/>
        </w:rPr>
        <w:t xml:space="preserve"> financeira</w:t>
      </w:r>
      <w:r w:rsidR="00201222" w:rsidRPr="00953406">
        <w:rPr>
          <w:rFonts w:ascii="Verdana" w:hAnsi="Verdana" w:cs="Times-Roman"/>
          <w:sz w:val="18"/>
          <w:szCs w:val="18"/>
        </w:rPr>
        <w:t xml:space="preserve"> </w:t>
      </w:r>
      <w:r w:rsidRPr="00953406">
        <w:rPr>
          <w:rFonts w:ascii="Verdana" w:hAnsi="Verdana" w:cs="Times-Roman"/>
          <w:sz w:val="18"/>
          <w:szCs w:val="18"/>
        </w:rPr>
        <w:t>dever</w:t>
      </w:r>
      <w:r w:rsidR="00A33ABF">
        <w:rPr>
          <w:rFonts w:ascii="Verdana" w:hAnsi="Verdana" w:cs="Times-Roman"/>
          <w:sz w:val="18"/>
          <w:szCs w:val="18"/>
        </w:rPr>
        <w:t>á</w:t>
      </w:r>
      <w:r w:rsidRPr="00953406">
        <w:rPr>
          <w:rFonts w:ascii="Verdana" w:hAnsi="Verdana" w:cs="Times-Roman"/>
          <w:sz w:val="18"/>
          <w:szCs w:val="18"/>
        </w:rPr>
        <w:t xml:space="preserve"> ser aprovada em assembleia-geral ordinária, comprovada mediante ata</w:t>
      </w:r>
      <w:r w:rsidR="00201222" w:rsidRPr="00953406">
        <w:rPr>
          <w:rFonts w:ascii="Verdana" w:hAnsi="Verdana" w:cs="Times-Roman"/>
          <w:sz w:val="18"/>
          <w:szCs w:val="18"/>
        </w:rPr>
        <w:t xml:space="preserve"> </w:t>
      </w:r>
      <w:r w:rsidRPr="00953406">
        <w:rPr>
          <w:rFonts w:ascii="Verdana" w:hAnsi="Verdana" w:cs="Times-Roman"/>
          <w:sz w:val="18"/>
          <w:szCs w:val="18"/>
        </w:rPr>
        <w:t>arquivada e publicada no registro do comércio.</w:t>
      </w:r>
    </w:p>
    <w:p w:rsidR="00201222"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O Balanço Patrimonial e a Demonstraç</w:t>
      </w:r>
      <w:r w:rsidR="00A33ABF">
        <w:rPr>
          <w:rFonts w:ascii="Verdana" w:hAnsi="Verdana" w:cs="Times-Roman"/>
          <w:sz w:val="18"/>
          <w:szCs w:val="18"/>
        </w:rPr>
        <w:t>ão</w:t>
      </w:r>
      <w:r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deverão estar assinados</w:t>
      </w:r>
      <w:r w:rsidR="00201222" w:rsidRPr="00953406">
        <w:rPr>
          <w:rFonts w:ascii="Verdana" w:hAnsi="Verdana" w:cs="Times-Roman"/>
          <w:sz w:val="18"/>
          <w:szCs w:val="18"/>
        </w:rPr>
        <w:t xml:space="preserve"> </w:t>
      </w:r>
      <w:r w:rsidRPr="00953406">
        <w:rPr>
          <w:rFonts w:ascii="Verdana" w:hAnsi="Verdana" w:cs="Times-Roman"/>
          <w:sz w:val="18"/>
          <w:szCs w:val="18"/>
        </w:rPr>
        <w:t>por contador ou por outro profissional equivalente devidamente registrado no Conselho</w:t>
      </w:r>
      <w:r w:rsidR="00201222" w:rsidRPr="00953406">
        <w:rPr>
          <w:rFonts w:ascii="Verdana" w:hAnsi="Verdana" w:cs="Times-Roman"/>
          <w:sz w:val="18"/>
          <w:szCs w:val="18"/>
        </w:rPr>
        <w:t xml:space="preserve"> </w:t>
      </w:r>
      <w:r w:rsidRPr="00953406">
        <w:rPr>
          <w:rFonts w:ascii="Verdana" w:hAnsi="Verdana" w:cs="Times-Roman"/>
          <w:sz w:val="18"/>
          <w:szCs w:val="18"/>
        </w:rPr>
        <w:t>Regional de Contabilidade. As fórmulas deverão estar devidamente aplicadas em</w:t>
      </w:r>
      <w:r w:rsidR="00201222" w:rsidRPr="00953406">
        <w:rPr>
          <w:rFonts w:ascii="Verdana" w:hAnsi="Verdana" w:cs="Times-Roman"/>
          <w:sz w:val="18"/>
          <w:szCs w:val="18"/>
        </w:rPr>
        <w:t xml:space="preserve"> </w:t>
      </w:r>
      <w:r w:rsidRPr="00953406">
        <w:rPr>
          <w:rFonts w:ascii="Verdana" w:hAnsi="Verdana" w:cs="Times-Roman"/>
          <w:sz w:val="18"/>
          <w:szCs w:val="18"/>
        </w:rPr>
        <w:t>memorial de cálculos juntados ao Balanço. Caso o memorial não seja apresentado, à CPL</w:t>
      </w:r>
      <w:r w:rsidR="00201222" w:rsidRPr="00953406">
        <w:rPr>
          <w:rFonts w:ascii="Verdana" w:hAnsi="Verdana" w:cs="Times-Roman"/>
          <w:sz w:val="18"/>
          <w:szCs w:val="18"/>
        </w:rPr>
        <w:t xml:space="preserve"> </w:t>
      </w:r>
      <w:r w:rsidRPr="00953406">
        <w:rPr>
          <w:rFonts w:ascii="Verdana" w:hAnsi="Verdana" w:cs="Times-Roman"/>
          <w:sz w:val="18"/>
          <w:szCs w:val="18"/>
        </w:rPr>
        <w:t>reserva-se o direito de efetuar os cálculos.</w:t>
      </w:r>
    </w:p>
    <w:p w:rsidR="00201222" w:rsidRPr="00953406" w:rsidRDefault="00013657" w:rsidP="00A7559F">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boa situação financeira d</w:t>
      </w:r>
      <w:r w:rsidR="00B50DCA">
        <w:rPr>
          <w:rFonts w:ascii="Verdana" w:hAnsi="Verdana" w:cs="Times-Roman"/>
          <w:sz w:val="18"/>
          <w:szCs w:val="18"/>
        </w:rPr>
        <w:t>a licitante</w:t>
      </w:r>
      <w:r w:rsidRPr="00953406">
        <w:rPr>
          <w:rFonts w:ascii="Verdana" w:hAnsi="Verdana" w:cs="Times-Roman"/>
          <w:sz w:val="18"/>
          <w:szCs w:val="18"/>
        </w:rPr>
        <w:t xml:space="preserve"> será avaliada pelos índices de Liquidez</w:t>
      </w:r>
      <w:r w:rsidR="00201222" w:rsidRPr="00953406">
        <w:rPr>
          <w:rFonts w:ascii="Verdana" w:hAnsi="Verdana" w:cs="Times-Roman"/>
          <w:sz w:val="18"/>
          <w:szCs w:val="18"/>
        </w:rPr>
        <w:t xml:space="preserve"> </w:t>
      </w:r>
      <w:r w:rsidRPr="00953406">
        <w:rPr>
          <w:rFonts w:ascii="Verdana" w:hAnsi="Verdana" w:cs="Times-Roman"/>
          <w:sz w:val="18"/>
          <w:szCs w:val="18"/>
        </w:rPr>
        <w:t xml:space="preserve">Geral (LG), Solvência Geral (SG) e Liquidez Corrente (LC), </w:t>
      </w:r>
      <w:r w:rsidRPr="00953406">
        <w:rPr>
          <w:rFonts w:ascii="Verdana" w:hAnsi="Verdana" w:cs="Times-Bold"/>
          <w:b/>
          <w:bCs/>
          <w:sz w:val="18"/>
          <w:szCs w:val="18"/>
        </w:rPr>
        <w:t>todos maiores do que 1,00</w:t>
      </w:r>
      <w:r w:rsidR="00201222" w:rsidRPr="00953406">
        <w:rPr>
          <w:rFonts w:ascii="Verdana" w:hAnsi="Verdana" w:cs="Times-Roman"/>
          <w:sz w:val="18"/>
          <w:szCs w:val="18"/>
        </w:rPr>
        <w:t xml:space="preserve"> </w:t>
      </w:r>
      <w:r w:rsidRPr="00953406">
        <w:rPr>
          <w:rFonts w:ascii="Verdana" w:hAnsi="Verdana" w:cs="Times-Bold"/>
          <w:b/>
          <w:bCs/>
          <w:sz w:val="18"/>
          <w:szCs w:val="18"/>
        </w:rPr>
        <w:t>(um inteiro)</w:t>
      </w:r>
      <w:r w:rsidRPr="00953406">
        <w:rPr>
          <w:rFonts w:ascii="Verdana" w:hAnsi="Verdana" w:cs="Times-Roman"/>
          <w:sz w:val="18"/>
          <w:szCs w:val="18"/>
        </w:rPr>
        <w:t>, resultantes da aplicação das formulas abaixo, com os valores extraídos de</w:t>
      </w:r>
      <w:r w:rsidR="00201222" w:rsidRPr="00953406">
        <w:rPr>
          <w:rFonts w:ascii="Verdana" w:hAnsi="Verdana" w:cs="Times-Roman"/>
          <w:sz w:val="18"/>
          <w:szCs w:val="18"/>
        </w:rPr>
        <w:t xml:space="preserve"> </w:t>
      </w:r>
      <w:r w:rsidRPr="00953406">
        <w:rPr>
          <w:rFonts w:ascii="Verdana" w:hAnsi="Verdana" w:cs="Times-Roman"/>
          <w:sz w:val="18"/>
          <w:szCs w:val="18"/>
        </w:rPr>
        <w:t xml:space="preserve">seu Balanço Patrimonial ou apurados mediante consulta </w:t>
      </w:r>
      <w:r w:rsidRPr="00953406">
        <w:rPr>
          <w:rFonts w:ascii="Verdana" w:hAnsi="Verdana" w:cs="Times-Italic"/>
          <w:i/>
          <w:iCs/>
          <w:sz w:val="18"/>
          <w:szCs w:val="18"/>
        </w:rPr>
        <w:t xml:space="preserve">online </w:t>
      </w:r>
      <w:r w:rsidRPr="00953406">
        <w:rPr>
          <w:rFonts w:ascii="Verdana" w:hAnsi="Verdana" w:cs="Times-Roman"/>
          <w:sz w:val="18"/>
          <w:szCs w:val="18"/>
        </w:rPr>
        <w:t>no SICAF:</w:t>
      </w:r>
    </w:p>
    <w:p w:rsidR="00A7559F" w:rsidRDefault="00A7559F" w:rsidP="0029270F">
      <w:pPr>
        <w:suppressAutoHyphens/>
        <w:autoSpaceDE w:val="0"/>
        <w:autoSpaceDN w:val="0"/>
        <w:adjustRightInd w:val="0"/>
        <w:spacing w:before="120" w:after="120" w:line="160" w:lineRule="exact"/>
        <w:ind w:left="2130"/>
        <w:jc w:val="both"/>
        <w:rPr>
          <w:rFonts w:ascii="Verdana" w:hAnsi="Verdana" w:cs="Times-BoldItalic"/>
          <w:b/>
          <w:bCs/>
          <w:i/>
          <w:iCs/>
          <w:sz w:val="18"/>
          <w:szCs w:val="18"/>
        </w:rPr>
      </w:pPr>
    </w:p>
    <w:p w:rsidR="00013657" w:rsidRPr="0029270F" w:rsidRDefault="00013657" w:rsidP="0029270F">
      <w:pPr>
        <w:suppressAutoHyphens/>
        <w:autoSpaceDE w:val="0"/>
        <w:autoSpaceDN w:val="0"/>
        <w:adjustRightInd w:val="0"/>
        <w:spacing w:before="120" w:after="120" w:line="160" w:lineRule="exact"/>
        <w:ind w:left="2130"/>
        <w:jc w:val="both"/>
        <w:rPr>
          <w:rFonts w:ascii="Verdana" w:hAnsi="Verdana" w:cs="Times-Roman"/>
          <w:sz w:val="16"/>
          <w:szCs w:val="18"/>
        </w:rPr>
      </w:pPr>
      <w:r w:rsidRPr="00953406">
        <w:rPr>
          <w:rFonts w:ascii="Verdana" w:hAnsi="Verdana" w:cs="Times-BoldItalic"/>
          <w:b/>
          <w:bCs/>
          <w:i/>
          <w:iCs/>
          <w:sz w:val="18"/>
          <w:szCs w:val="18"/>
        </w:rPr>
        <w:t>LG =</w:t>
      </w:r>
      <w:r w:rsidR="00201222" w:rsidRPr="00953406">
        <w:rPr>
          <w:rFonts w:ascii="Verdana" w:hAnsi="Verdana" w:cs="Times-Roman"/>
          <w:sz w:val="18"/>
          <w:szCs w:val="18"/>
        </w:rPr>
        <w:t xml:space="preserve">   </w:t>
      </w:r>
      <w:r w:rsidRPr="00A7559F">
        <w:rPr>
          <w:rFonts w:ascii="Verdana" w:hAnsi="Verdana" w:cs="Times-BoldItalic"/>
          <w:b/>
          <w:bCs/>
          <w:i/>
          <w:iCs/>
          <w:sz w:val="18"/>
          <w:szCs w:val="18"/>
          <w:u w:val="single"/>
        </w:rPr>
        <w:t xml:space="preserve">Ativo Circulante </w:t>
      </w:r>
      <w:r w:rsidRPr="00A7559F">
        <w:rPr>
          <w:rFonts w:ascii="Verdana" w:hAnsi="Verdana" w:cs="Times-Bold"/>
          <w:b/>
          <w:bCs/>
          <w:sz w:val="18"/>
          <w:szCs w:val="18"/>
          <w:u w:val="single"/>
        </w:rPr>
        <w:t xml:space="preserve">+ </w:t>
      </w:r>
      <w:r w:rsidRPr="00A7559F">
        <w:rPr>
          <w:rFonts w:ascii="Verdana" w:hAnsi="Verdana" w:cs="Times-BoldItalic"/>
          <w:b/>
          <w:bCs/>
          <w:i/>
          <w:iCs/>
          <w:sz w:val="18"/>
          <w:szCs w:val="18"/>
          <w:u w:val="single"/>
        </w:rPr>
        <w:t>Realizável a Longo Prazo</w:t>
      </w:r>
    </w:p>
    <w:p w:rsidR="00201222" w:rsidRPr="00A7559F" w:rsidRDefault="00201222" w:rsidP="0029270F">
      <w:pPr>
        <w:autoSpaceDE w:val="0"/>
        <w:autoSpaceDN w:val="0"/>
        <w:adjustRightInd w:val="0"/>
        <w:spacing w:line="160" w:lineRule="exact"/>
        <w:ind w:left="360"/>
        <w:rPr>
          <w:rFonts w:ascii="Verdana" w:hAnsi="Verdana" w:cs="Times-BoldItalic"/>
          <w:b/>
          <w:bCs/>
          <w:i/>
          <w:iCs/>
          <w:sz w:val="20"/>
          <w:szCs w:val="18"/>
        </w:rPr>
      </w:pPr>
      <w:r w:rsidRPr="0029270F">
        <w:rPr>
          <w:rFonts w:ascii="Verdana" w:hAnsi="Verdana" w:cs="Times-BoldItalic"/>
          <w:b/>
          <w:bCs/>
          <w:i/>
          <w:iCs/>
          <w:sz w:val="16"/>
          <w:szCs w:val="18"/>
        </w:rPr>
        <w:t xml:space="preserve">                                       </w:t>
      </w:r>
      <w:r w:rsidR="0029270F">
        <w:rPr>
          <w:rFonts w:ascii="Verdana" w:hAnsi="Verdana" w:cs="Times-BoldItalic"/>
          <w:b/>
          <w:bCs/>
          <w:i/>
          <w:iCs/>
          <w:sz w:val="16"/>
          <w:szCs w:val="18"/>
        </w:rPr>
        <w:tab/>
      </w:r>
      <w:r w:rsidR="00013657" w:rsidRPr="00A7559F">
        <w:rPr>
          <w:rFonts w:ascii="Verdana" w:hAnsi="Verdana" w:cs="Times-BoldItalic"/>
          <w:b/>
          <w:bCs/>
          <w:i/>
          <w:iCs/>
          <w:sz w:val="18"/>
          <w:szCs w:val="18"/>
        </w:rPr>
        <w:t xml:space="preserve">Passivo Circulante </w:t>
      </w:r>
      <w:r w:rsidR="00013657" w:rsidRPr="00A7559F">
        <w:rPr>
          <w:rFonts w:ascii="Verdana" w:hAnsi="Verdana" w:cs="Times-Bold"/>
          <w:b/>
          <w:bCs/>
          <w:sz w:val="18"/>
          <w:szCs w:val="18"/>
        </w:rPr>
        <w:t xml:space="preserve">+ </w:t>
      </w:r>
      <w:r w:rsidR="00013657" w:rsidRPr="00A7559F">
        <w:rPr>
          <w:rFonts w:ascii="Verdana" w:hAnsi="Verdana" w:cs="Times-BoldItalic"/>
          <w:b/>
          <w:bCs/>
          <w:i/>
          <w:iCs/>
          <w:sz w:val="18"/>
          <w:szCs w:val="18"/>
        </w:rPr>
        <w:t>Exigível a Longo Prazo</w:t>
      </w:r>
    </w:p>
    <w:p w:rsidR="00201222" w:rsidRPr="00A7559F" w:rsidRDefault="00201222" w:rsidP="0029270F">
      <w:pPr>
        <w:autoSpaceDE w:val="0"/>
        <w:autoSpaceDN w:val="0"/>
        <w:adjustRightInd w:val="0"/>
        <w:spacing w:line="80" w:lineRule="exact"/>
        <w:ind w:left="360"/>
        <w:rPr>
          <w:rFonts w:ascii="Verdana" w:hAnsi="Verdana" w:cs="Times-BoldItalic"/>
          <w:b/>
          <w:bCs/>
          <w:i/>
          <w:iCs/>
          <w:sz w:val="20"/>
          <w:szCs w:val="18"/>
        </w:rPr>
      </w:pPr>
    </w:p>
    <w:p w:rsidR="00013657" w:rsidRPr="00A7559F" w:rsidRDefault="00013657" w:rsidP="00201222">
      <w:pPr>
        <w:autoSpaceDE w:val="0"/>
        <w:autoSpaceDN w:val="0"/>
        <w:adjustRightInd w:val="0"/>
        <w:ind w:left="1776" w:firstLine="348"/>
        <w:rPr>
          <w:rFonts w:ascii="Verdana" w:hAnsi="Verdana" w:cs="Times-BoldItalic"/>
          <w:b/>
          <w:bCs/>
          <w:i/>
          <w:iCs/>
          <w:sz w:val="18"/>
          <w:szCs w:val="18"/>
          <w:u w:val="single"/>
        </w:rPr>
      </w:pPr>
      <w:r w:rsidRPr="00953406">
        <w:rPr>
          <w:rFonts w:ascii="Verdana" w:hAnsi="Verdana" w:cs="Times-BoldItalic"/>
          <w:b/>
          <w:bCs/>
          <w:i/>
          <w:iCs/>
          <w:sz w:val="18"/>
          <w:szCs w:val="18"/>
        </w:rPr>
        <w:t>SG =</w:t>
      </w:r>
      <w:r w:rsidR="00201222" w:rsidRPr="00953406">
        <w:rPr>
          <w:rFonts w:ascii="Verdana" w:hAnsi="Verdana" w:cs="Times-BoldItalic"/>
          <w:b/>
          <w:bCs/>
          <w:i/>
          <w:iCs/>
          <w:sz w:val="18"/>
          <w:szCs w:val="18"/>
        </w:rPr>
        <w:t xml:space="preserve">   </w:t>
      </w:r>
      <w:r w:rsidR="00201222" w:rsidRPr="00953406">
        <w:rPr>
          <w:rFonts w:ascii="Verdana" w:hAnsi="Verdana" w:cs="Times-BoldItalic"/>
          <w:b/>
          <w:bCs/>
          <w:i/>
          <w:iCs/>
          <w:sz w:val="18"/>
          <w:szCs w:val="18"/>
        </w:rPr>
        <w:tab/>
      </w:r>
      <w:r w:rsidR="00201222" w:rsidRPr="00A7559F">
        <w:rPr>
          <w:rFonts w:ascii="Verdana" w:hAnsi="Verdana" w:cs="Times-BoldItalic"/>
          <w:b/>
          <w:bCs/>
          <w:i/>
          <w:iCs/>
          <w:sz w:val="18"/>
          <w:szCs w:val="18"/>
          <w:u w:val="single"/>
        </w:rPr>
        <w:tab/>
      </w:r>
      <w:r w:rsidR="00201222" w:rsidRPr="00A7559F">
        <w:rPr>
          <w:rFonts w:ascii="Verdana" w:hAnsi="Verdana" w:cs="Times-BoldItalic"/>
          <w:b/>
          <w:bCs/>
          <w:i/>
          <w:iCs/>
          <w:sz w:val="18"/>
          <w:szCs w:val="18"/>
          <w:u w:val="single"/>
        </w:rPr>
        <w:tab/>
      </w:r>
      <w:r w:rsidRPr="00A7559F">
        <w:rPr>
          <w:rFonts w:ascii="Verdana" w:hAnsi="Verdana" w:cs="Times-BoldItalic"/>
          <w:b/>
          <w:bCs/>
          <w:i/>
          <w:iCs/>
          <w:sz w:val="18"/>
          <w:szCs w:val="18"/>
          <w:u w:val="single"/>
        </w:rPr>
        <w:t>Ativo Total</w:t>
      </w:r>
      <w:r w:rsidR="00A7559F" w:rsidRPr="00A7559F">
        <w:rPr>
          <w:rFonts w:ascii="Verdana" w:hAnsi="Verdana" w:cs="Times-BoldItalic"/>
          <w:b/>
          <w:bCs/>
          <w:i/>
          <w:iCs/>
          <w:sz w:val="18"/>
          <w:szCs w:val="18"/>
          <w:u w:val="single"/>
        </w:rPr>
        <w:t xml:space="preserve">                              </w:t>
      </w:r>
    </w:p>
    <w:p w:rsidR="00013657" w:rsidRPr="00953406" w:rsidRDefault="00013657" w:rsidP="00201222">
      <w:pPr>
        <w:autoSpaceDE w:val="0"/>
        <w:autoSpaceDN w:val="0"/>
        <w:adjustRightInd w:val="0"/>
        <w:ind w:left="2124" w:firstLine="708"/>
        <w:rPr>
          <w:rFonts w:ascii="Verdana" w:hAnsi="Verdana" w:cs="Times-BoldItalic"/>
          <w:b/>
          <w:bCs/>
          <w:i/>
          <w:iCs/>
          <w:sz w:val="18"/>
          <w:szCs w:val="18"/>
        </w:rPr>
      </w:pPr>
      <w:r w:rsidRPr="00A7559F">
        <w:rPr>
          <w:rFonts w:ascii="Verdana" w:hAnsi="Verdana" w:cs="Times-BoldItalic"/>
          <w:b/>
          <w:bCs/>
          <w:i/>
          <w:iCs/>
          <w:sz w:val="18"/>
          <w:szCs w:val="18"/>
        </w:rPr>
        <w:t xml:space="preserve">Passivo Circulante </w:t>
      </w:r>
      <w:r w:rsidRPr="00A7559F">
        <w:rPr>
          <w:rFonts w:ascii="Verdana" w:hAnsi="Verdana" w:cs="Times-Bold"/>
          <w:b/>
          <w:bCs/>
          <w:sz w:val="18"/>
          <w:szCs w:val="18"/>
        </w:rPr>
        <w:t xml:space="preserve">+ </w:t>
      </w:r>
      <w:r w:rsidRPr="00A7559F">
        <w:rPr>
          <w:rFonts w:ascii="Verdana" w:hAnsi="Verdana" w:cs="Times-BoldItalic"/>
          <w:b/>
          <w:bCs/>
          <w:i/>
          <w:iCs/>
          <w:sz w:val="18"/>
          <w:szCs w:val="18"/>
        </w:rPr>
        <w:t>Exigível a Longo Prazo</w:t>
      </w:r>
    </w:p>
    <w:p w:rsidR="00201222" w:rsidRPr="00953406" w:rsidRDefault="00201222" w:rsidP="00201222">
      <w:pPr>
        <w:autoSpaceDE w:val="0"/>
        <w:autoSpaceDN w:val="0"/>
        <w:adjustRightInd w:val="0"/>
        <w:rPr>
          <w:rFonts w:ascii="Verdana" w:hAnsi="Verdana" w:cs="Times-BoldItalic"/>
          <w:b/>
          <w:bCs/>
          <w:i/>
          <w:iCs/>
          <w:sz w:val="18"/>
          <w:szCs w:val="18"/>
        </w:rPr>
      </w:pPr>
    </w:p>
    <w:p w:rsidR="00013657" w:rsidRPr="00953406" w:rsidRDefault="00013657" w:rsidP="00201222">
      <w:pPr>
        <w:autoSpaceDE w:val="0"/>
        <w:autoSpaceDN w:val="0"/>
        <w:adjustRightInd w:val="0"/>
        <w:ind w:left="1416" w:firstLine="708"/>
        <w:rPr>
          <w:rFonts w:ascii="Verdana" w:hAnsi="Verdana" w:cs="Times-BoldItalic"/>
          <w:b/>
          <w:bCs/>
          <w:i/>
          <w:iCs/>
          <w:sz w:val="18"/>
          <w:szCs w:val="18"/>
        </w:rPr>
      </w:pPr>
      <w:r w:rsidRPr="00953406">
        <w:rPr>
          <w:rFonts w:ascii="Verdana" w:hAnsi="Verdana" w:cs="Times-BoldItalic"/>
          <w:b/>
          <w:bCs/>
          <w:i/>
          <w:iCs/>
          <w:sz w:val="18"/>
          <w:szCs w:val="18"/>
        </w:rPr>
        <w:t>LC =</w:t>
      </w:r>
      <w:r w:rsidR="00A7559F">
        <w:rPr>
          <w:rFonts w:ascii="Verdana" w:hAnsi="Verdana" w:cs="Times-BoldItalic"/>
          <w:b/>
          <w:bCs/>
          <w:i/>
          <w:iCs/>
          <w:sz w:val="18"/>
          <w:szCs w:val="18"/>
        </w:rPr>
        <w:t xml:space="preserve">  </w:t>
      </w:r>
      <w:r w:rsidR="00201222" w:rsidRPr="00953406">
        <w:rPr>
          <w:rFonts w:ascii="Verdana" w:hAnsi="Verdana" w:cs="Times-BoldItalic"/>
          <w:b/>
          <w:bCs/>
          <w:i/>
          <w:iCs/>
          <w:sz w:val="18"/>
          <w:szCs w:val="18"/>
        </w:rPr>
        <w:t xml:space="preserve"> </w:t>
      </w:r>
      <w:r w:rsidRPr="00A7559F">
        <w:rPr>
          <w:rFonts w:ascii="Verdana" w:hAnsi="Verdana" w:cs="Times-BoldItalic"/>
          <w:b/>
          <w:bCs/>
          <w:i/>
          <w:iCs/>
          <w:sz w:val="18"/>
          <w:szCs w:val="18"/>
          <w:u w:val="single"/>
        </w:rPr>
        <w:t>Ativo Circulante</w:t>
      </w:r>
    </w:p>
    <w:p w:rsidR="00013657" w:rsidRPr="00953406" w:rsidRDefault="00201222" w:rsidP="00201222">
      <w:pPr>
        <w:autoSpaceDE w:val="0"/>
        <w:autoSpaceDN w:val="0"/>
        <w:adjustRightInd w:val="0"/>
        <w:rPr>
          <w:rFonts w:ascii="Verdana" w:hAnsi="Verdana" w:cs="Times-BoldItalic"/>
          <w:b/>
          <w:bCs/>
          <w:i/>
          <w:iCs/>
          <w:sz w:val="18"/>
          <w:szCs w:val="18"/>
        </w:rPr>
      </w:pPr>
      <w:r w:rsidRPr="00953406">
        <w:rPr>
          <w:rFonts w:ascii="Verdana" w:hAnsi="Verdana" w:cs="Times-BoldItalic"/>
          <w:b/>
          <w:bCs/>
          <w:i/>
          <w:iCs/>
          <w:sz w:val="18"/>
          <w:szCs w:val="18"/>
        </w:rPr>
        <w:t xml:space="preserve">            </w:t>
      </w:r>
      <w:r w:rsidR="00A7559F">
        <w:rPr>
          <w:rFonts w:ascii="Verdana" w:hAnsi="Verdana" w:cs="Times-BoldItalic"/>
          <w:b/>
          <w:bCs/>
          <w:i/>
          <w:iCs/>
          <w:sz w:val="18"/>
          <w:szCs w:val="18"/>
        </w:rPr>
        <w:t xml:space="preserve">                               </w:t>
      </w:r>
      <w:r w:rsidR="00013657" w:rsidRPr="00953406">
        <w:rPr>
          <w:rFonts w:ascii="Verdana" w:hAnsi="Verdana" w:cs="Times-BoldItalic"/>
          <w:b/>
          <w:bCs/>
          <w:i/>
          <w:iCs/>
          <w:sz w:val="18"/>
          <w:szCs w:val="18"/>
        </w:rPr>
        <w:t>Passivo Circulante</w:t>
      </w:r>
    </w:p>
    <w:p w:rsidR="00201222" w:rsidRPr="00953406" w:rsidRDefault="00201222" w:rsidP="00201222">
      <w:pPr>
        <w:autoSpaceDE w:val="0"/>
        <w:autoSpaceDN w:val="0"/>
        <w:adjustRightInd w:val="0"/>
        <w:rPr>
          <w:rFonts w:ascii="Verdana" w:hAnsi="Verdana" w:cs="Times-Roman"/>
          <w:sz w:val="18"/>
          <w:szCs w:val="18"/>
        </w:rPr>
      </w:pPr>
    </w:p>
    <w:p w:rsidR="00201222" w:rsidRPr="00953406" w:rsidRDefault="00201222" w:rsidP="00201222">
      <w:pPr>
        <w:autoSpaceDE w:val="0"/>
        <w:autoSpaceDN w:val="0"/>
        <w:adjustRightInd w:val="0"/>
        <w:rPr>
          <w:rFonts w:ascii="Verdana" w:hAnsi="Verdana" w:cs="Times-Bold"/>
          <w:b/>
          <w:bCs/>
          <w:sz w:val="18"/>
          <w:szCs w:val="18"/>
        </w:rPr>
      </w:pPr>
    </w:p>
    <w:p w:rsidR="00201222" w:rsidRPr="00953406" w:rsidRDefault="00013657" w:rsidP="00D02E8D">
      <w:pPr>
        <w:numPr>
          <w:ilvl w:val="1"/>
          <w:numId w:val="2"/>
        </w:numPr>
        <w:autoSpaceDE w:val="0"/>
        <w:autoSpaceDN w:val="0"/>
        <w:adjustRightInd w:val="0"/>
        <w:spacing w:before="120" w:after="120"/>
        <w:ind w:left="1060" w:hanging="357"/>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Se necessária a atualização do Balanço e do Patrimônio Líquido, deverá ser</w:t>
      </w:r>
      <w:r w:rsidR="00201222" w:rsidRPr="00953406">
        <w:rPr>
          <w:rFonts w:ascii="Verdana" w:hAnsi="Verdana" w:cs="Times-Roman"/>
          <w:sz w:val="18"/>
          <w:szCs w:val="18"/>
        </w:rPr>
        <w:t xml:space="preserve"> </w:t>
      </w:r>
      <w:r w:rsidRPr="00953406">
        <w:rPr>
          <w:rFonts w:ascii="Verdana" w:hAnsi="Verdana" w:cs="Times-Roman"/>
          <w:sz w:val="18"/>
          <w:szCs w:val="18"/>
        </w:rPr>
        <w:t>apresentado junto aos documentos em apreço o memorial de cálculo correspondente.</w:t>
      </w:r>
    </w:p>
    <w:p w:rsidR="009B6A3F" w:rsidRDefault="00013657" w:rsidP="00D02E8D">
      <w:pPr>
        <w:numPr>
          <w:ilvl w:val="1"/>
          <w:numId w:val="2"/>
        </w:numPr>
        <w:autoSpaceDE w:val="0"/>
        <w:autoSpaceDN w:val="0"/>
        <w:adjustRightInd w:val="0"/>
        <w:spacing w:before="120" w:after="120"/>
        <w:ind w:left="1060" w:hanging="357"/>
        <w:jc w:val="both"/>
        <w:rPr>
          <w:rFonts w:ascii="Verdana" w:hAnsi="Verdana" w:cs="Times-Roman"/>
          <w:sz w:val="18"/>
          <w:szCs w:val="18"/>
        </w:rPr>
      </w:pPr>
      <w:r w:rsidRPr="00953406">
        <w:rPr>
          <w:rFonts w:ascii="Verdana" w:hAnsi="Verdana" w:cs="Times-Bold"/>
          <w:b/>
          <w:bCs/>
          <w:sz w:val="18"/>
          <w:szCs w:val="18"/>
        </w:rPr>
        <w:lastRenderedPageBreak/>
        <w:t xml:space="preserve">– </w:t>
      </w:r>
      <w:r w:rsidRPr="00953406">
        <w:rPr>
          <w:rFonts w:ascii="Verdana" w:hAnsi="Verdana" w:cs="Times-Roman"/>
          <w:sz w:val="18"/>
          <w:szCs w:val="18"/>
        </w:rPr>
        <w:t>Conforme preconiza o art. 8º, § 2º, inciso III, do Decreto nº 7.581/11, a</w:t>
      </w:r>
      <w:r w:rsidR="00201222" w:rsidRPr="00953406">
        <w:rPr>
          <w:rFonts w:ascii="Verdana" w:hAnsi="Verdana" w:cs="Times-Roman"/>
          <w:sz w:val="18"/>
          <w:szCs w:val="18"/>
        </w:rPr>
        <w:t xml:space="preserve"> </w:t>
      </w:r>
      <w:r w:rsidR="00A65884">
        <w:rPr>
          <w:rFonts w:ascii="Verdana" w:hAnsi="Verdana" w:cs="Times-Roman"/>
          <w:sz w:val="18"/>
          <w:szCs w:val="18"/>
        </w:rPr>
        <w:t>licitante</w:t>
      </w:r>
      <w:r w:rsidRPr="00953406">
        <w:rPr>
          <w:rFonts w:ascii="Verdana" w:hAnsi="Verdana" w:cs="Times-Roman"/>
          <w:sz w:val="18"/>
          <w:szCs w:val="18"/>
        </w:rPr>
        <w:t xml:space="preserve"> deverá conceder à UF</w:t>
      </w:r>
      <w:r w:rsidR="00201222" w:rsidRPr="00953406">
        <w:rPr>
          <w:rFonts w:ascii="Verdana" w:hAnsi="Verdana" w:cs="Times-Roman"/>
          <w:sz w:val="18"/>
          <w:szCs w:val="18"/>
        </w:rPr>
        <w:t>F</w:t>
      </w:r>
      <w:r w:rsidRPr="00953406">
        <w:rPr>
          <w:rFonts w:ascii="Verdana" w:hAnsi="Verdana" w:cs="Times-Roman"/>
          <w:sz w:val="18"/>
          <w:szCs w:val="18"/>
        </w:rPr>
        <w:t>, bem como aos órgãos de controle interno e externo,</w:t>
      </w:r>
      <w:r w:rsidR="00201222" w:rsidRPr="00953406">
        <w:rPr>
          <w:rFonts w:ascii="Verdana" w:hAnsi="Verdana" w:cs="Times-Roman"/>
          <w:sz w:val="18"/>
          <w:szCs w:val="18"/>
        </w:rPr>
        <w:t xml:space="preserve"> </w:t>
      </w:r>
      <w:r w:rsidRPr="00953406">
        <w:rPr>
          <w:rFonts w:ascii="Verdana" w:hAnsi="Verdana" w:cs="Times-Roman"/>
          <w:sz w:val="18"/>
          <w:szCs w:val="18"/>
        </w:rPr>
        <w:t>livre acesso aos seus d</w:t>
      </w:r>
      <w:r w:rsidRPr="00953406">
        <w:rPr>
          <w:rFonts w:ascii="Verdana" w:hAnsi="Verdana" w:cs="Times-Roman"/>
          <w:sz w:val="18"/>
          <w:szCs w:val="18"/>
        </w:rPr>
        <w:t>o</w:t>
      </w:r>
      <w:r w:rsidRPr="00953406">
        <w:rPr>
          <w:rFonts w:ascii="Verdana" w:hAnsi="Verdana" w:cs="Times-Roman"/>
          <w:sz w:val="18"/>
          <w:szCs w:val="18"/>
        </w:rPr>
        <w:t>cumentos e registros contábeis, referentes ao objeto da licitação.</w:t>
      </w:r>
    </w:p>
    <w:p w:rsidR="00D02E8D" w:rsidRPr="00953406" w:rsidRDefault="00D02E8D" w:rsidP="00D02E8D">
      <w:pPr>
        <w:autoSpaceDE w:val="0"/>
        <w:autoSpaceDN w:val="0"/>
        <w:adjustRightInd w:val="0"/>
        <w:spacing w:before="120" w:after="120"/>
        <w:ind w:left="1060"/>
        <w:jc w:val="both"/>
        <w:rPr>
          <w:rFonts w:ascii="Verdana" w:hAnsi="Verdana" w:cs="Times-Roman"/>
          <w:sz w:val="18"/>
          <w:szCs w:val="18"/>
        </w:rPr>
      </w:pPr>
    </w:p>
    <w:p w:rsidR="009B6A3F" w:rsidRPr="00953406" w:rsidRDefault="00013657" w:rsidP="00EA5CEC">
      <w:pPr>
        <w:numPr>
          <w:ilvl w:val="1"/>
          <w:numId w:val="2"/>
        </w:numPr>
        <w:autoSpaceDE w:val="0"/>
        <w:autoSpaceDN w:val="0"/>
        <w:adjustRightInd w:val="0"/>
        <w:spacing w:before="120" w:after="120"/>
        <w:ind w:left="1060" w:hanging="357"/>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Relativos à </w:t>
      </w:r>
      <w:r w:rsidRPr="00953406">
        <w:rPr>
          <w:rFonts w:ascii="Verdana" w:hAnsi="Verdana" w:cs="Times-Bold"/>
          <w:b/>
          <w:bCs/>
          <w:sz w:val="18"/>
          <w:szCs w:val="18"/>
        </w:rPr>
        <w:t xml:space="preserve">Qualificação Técnico-Operacional </w:t>
      </w:r>
      <w:r w:rsidRPr="00953406">
        <w:rPr>
          <w:rFonts w:ascii="Verdana" w:hAnsi="Verdana" w:cs="Times-Roman"/>
          <w:sz w:val="18"/>
          <w:szCs w:val="18"/>
        </w:rPr>
        <w:t xml:space="preserve">e </w:t>
      </w:r>
      <w:r w:rsidRPr="00953406">
        <w:rPr>
          <w:rFonts w:ascii="Verdana" w:hAnsi="Verdana" w:cs="Times-Bold"/>
          <w:b/>
          <w:bCs/>
          <w:sz w:val="18"/>
          <w:szCs w:val="18"/>
        </w:rPr>
        <w:t>Técnico-Profissional:</w:t>
      </w:r>
    </w:p>
    <w:p w:rsidR="009B6A3F" w:rsidRPr="00953406" w:rsidRDefault="00013657" w:rsidP="00EA5CEC">
      <w:pPr>
        <w:numPr>
          <w:ilvl w:val="2"/>
          <w:numId w:val="2"/>
        </w:numPr>
        <w:autoSpaceDE w:val="0"/>
        <w:autoSpaceDN w:val="0"/>
        <w:adjustRightInd w:val="0"/>
        <w:spacing w:before="120" w:after="120"/>
        <w:rPr>
          <w:rFonts w:ascii="Verdana" w:hAnsi="Verdana" w:cs="Times-Roman"/>
          <w:sz w:val="18"/>
          <w:szCs w:val="18"/>
        </w:rPr>
      </w:pPr>
      <w:r w:rsidRPr="00953406">
        <w:rPr>
          <w:rFonts w:ascii="Verdana" w:hAnsi="Verdana" w:cs="Times-Bold"/>
          <w:b/>
          <w:bCs/>
          <w:sz w:val="18"/>
          <w:szCs w:val="18"/>
        </w:rPr>
        <w:t>– Para Qualificação Técnico-Operacional:</w:t>
      </w:r>
    </w:p>
    <w:p w:rsidR="009B6A3F" w:rsidRPr="00FE5FEB" w:rsidRDefault="009B6A3F" w:rsidP="00FE5FEB">
      <w:pPr>
        <w:numPr>
          <w:ilvl w:val="3"/>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 xml:space="preserve">Certidão </w:t>
      </w:r>
      <w:r w:rsidR="00392BE4">
        <w:rPr>
          <w:rFonts w:ascii="Verdana" w:hAnsi="Verdana" w:cs="Times-Roman"/>
          <w:sz w:val="18"/>
          <w:szCs w:val="18"/>
        </w:rPr>
        <w:t>ex</w:t>
      </w:r>
      <w:r w:rsidR="00A65884">
        <w:rPr>
          <w:rFonts w:ascii="Verdana" w:hAnsi="Verdana" w:cs="Times-Roman"/>
          <w:sz w:val="18"/>
          <w:szCs w:val="18"/>
        </w:rPr>
        <w:t xml:space="preserve">pedida pelo CREA ou CAU, válida, </w:t>
      </w:r>
      <w:r w:rsidR="00A65884" w:rsidRPr="00A65884">
        <w:rPr>
          <w:rFonts w:ascii="Verdana" w:hAnsi="Verdana" w:cs="Times-Roman"/>
          <w:sz w:val="18"/>
          <w:szCs w:val="18"/>
        </w:rPr>
        <w:t>c</w:t>
      </w:r>
      <w:r w:rsidR="00A65884" w:rsidRPr="00A65884">
        <w:rPr>
          <w:rFonts w:ascii="Verdana" w:hAnsi="Verdana"/>
          <w:bCs/>
          <w:sz w:val="18"/>
          <w:szCs w:val="18"/>
        </w:rPr>
        <w:t>om o registro ou in</w:t>
      </w:r>
      <w:r w:rsidR="00A65884" w:rsidRPr="00A65884">
        <w:rPr>
          <w:rFonts w:ascii="Verdana" w:hAnsi="Verdana"/>
          <w:bCs/>
          <w:sz w:val="18"/>
          <w:szCs w:val="18"/>
        </w:rPr>
        <w:t>s</w:t>
      </w:r>
      <w:r w:rsidR="00A65884" w:rsidRPr="00A65884">
        <w:rPr>
          <w:rFonts w:ascii="Verdana" w:hAnsi="Verdana"/>
          <w:bCs/>
          <w:sz w:val="18"/>
          <w:szCs w:val="18"/>
        </w:rPr>
        <w:t>crição</w:t>
      </w:r>
      <w:r w:rsidR="00A65884" w:rsidRPr="00A65884">
        <w:rPr>
          <w:rFonts w:ascii="Verdana" w:hAnsi="Verdana"/>
          <w:sz w:val="18"/>
          <w:szCs w:val="18"/>
        </w:rPr>
        <w:t xml:space="preserve"> da empresa ind</w:t>
      </w:r>
      <w:r w:rsidR="00A65884" w:rsidRPr="000F5F15">
        <w:rPr>
          <w:rFonts w:ascii="Verdana" w:hAnsi="Verdana"/>
          <w:sz w:val="18"/>
          <w:szCs w:val="18"/>
        </w:rPr>
        <w:t>ividual ou pessoa jurídica no Conselho Regional de E</w:t>
      </w:r>
      <w:r w:rsidR="00A65884" w:rsidRPr="000F5F15">
        <w:rPr>
          <w:rFonts w:ascii="Verdana" w:hAnsi="Verdana"/>
          <w:sz w:val="18"/>
          <w:szCs w:val="18"/>
        </w:rPr>
        <w:t>n</w:t>
      </w:r>
      <w:r w:rsidR="00A65884" w:rsidRPr="000F5F15">
        <w:rPr>
          <w:rFonts w:ascii="Verdana" w:hAnsi="Verdana"/>
          <w:sz w:val="18"/>
          <w:szCs w:val="18"/>
        </w:rPr>
        <w:t>genharia e Agronomia (CREA)</w:t>
      </w:r>
      <w:r w:rsidR="00A65884">
        <w:rPr>
          <w:rFonts w:ascii="Verdana" w:hAnsi="Verdana"/>
          <w:sz w:val="18"/>
          <w:szCs w:val="18"/>
        </w:rPr>
        <w:t xml:space="preserve"> ou no Conselho de Arquitetura e Urbanismo (CAU)</w:t>
      </w:r>
      <w:r w:rsidR="00A65884" w:rsidRPr="00822018">
        <w:rPr>
          <w:rFonts w:ascii="Verdana" w:hAnsi="Verdana"/>
          <w:sz w:val="18"/>
          <w:szCs w:val="18"/>
        </w:rPr>
        <w:t>,</w:t>
      </w:r>
      <w:r w:rsidR="00A65884" w:rsidRPr="000F5F15">
        <w:rPr>
          <w:rFonts w:ascii="Verdana" w:hAnsi="Verdana"/>
          <w:sz w:val="18"/>
          <w:szCs w:val="18"/>
        </w:rPr>
        <w:t xml:space="preserve"> do domicílio ou sede da licitante, que comprove </w:t>
      </w:r>
      <w:r w:rsidR="00A65884">
        <w:rPr>
          <w:rFonts w:ascii="Verdana" w:hAnsi="Verdana"/>
          <w:sz w:val="18"/>
          <w:szCs w:val="18"/>
        </w:rPr>
        <w:t xml:space="preserve">o ramo de </w:t>
      </w:r>
      <w:r w:rsidR="00A65884" w:rsidRPr="000F5F15">
        <w:rPr>
          <w:rFonts w:ascii="Verdana" w:hAnsi="Verdana"/>
          <w:sz w:val="18"/>
          <w:szCs w:val="18"/>
        </w:rPr>
        <w:t xml:space="preserve">atividade relacionada com o objeto </w:t>
      </w:r>
      <w:r w:rsidR="006330F7">
        <w:rPr>
          <w:rFonts w:ascii="Verdana" w:hAnsi="Verdana"/>
          <w:sz w:val="18"/>
          <w:szCs w:val="18"/>
        </w:rPr>
        <w:t>da</w:t>
      </w:r>
      <w:r w:rsidR="00A65884" w:rsidRPr="000F5F15">
        <w:rPr>
          <w:rFonts w:ascii="Verdana" w:hAnsi="Verdana"/>
          <w:sz w:val="18"/>
          <w:szCs w:val="18"/>
        </w:rPr>
        <w:t xml:space="preserve"> licitação</w:t>
      </w:r>
      <w:r w:rsidR="00FE5FEB">
        <w:rPr>
          <w:rFonts w:ascii="Verdana" w:hAnsi="Verdana"/>
          <w:sz w:val="18"/>
          <w:szCs w:val="18"/>
        </w:rPr>
        <w:t xml:space="preserve"> e </w:t>
      </w:r>
      <w:r w:rsidR="006330F7">
        <w:rPr>
          <w:rFonts w:ascii="Verdana" w:hAnsi="Verdana"/>
          <w:sz w:val="18"/>
          <w:szCs w:val="18"/>
        </w:rPr>
        <w:t xml:space="preserve">para </w:t>
      </w:r>
      <w:r w:rsidR="00FE5FEB">
        <w:rPr>
          <w:rFonts w:ascii="Verdana" w:hAnsi="Verdana"/>
          <w:sz w:val="18"/>
          <w:szCs w:val="18"/>
        </w:rPr>
        <w:t xml:space="preserve">constatar </w:t>
      </w:r>
      <w:r w:rsidR="00FE5FEB" w:rsidRPr="00953406">
        <w:rPr>
          <w:rFonts w:ascii="Verdana" w:hAnsi="Verdana" w:cs="Times-Roman"/>
          <w:sz w:val="18"/>
          <w:szCs w:val="18"/>
        </w:rPr>
        <w:t>o</w:t>
      </w:r>
      <w:r w:rsidR="00FE5FEB">
        <w:rPr>
          <w:rFonts w:ascii="Verdana" w:hAnsi="Verdana" w:cs="Times-Roman"/>
          <w:sz w:val="18"/>
          <w:szCs w:val="18"/>
        </w:rPr>
        <w:t>(</w:t>
      </w:r>
      <w:r w:rsidR="00FE5FEB" w:rsidRPr="00953406">
        <w:rPr>
          <w:rFonts w:ascii="Verdana" w:hAnsi="Verdana" w:cs="Times-Roman"/>
          <w:sz w:val="18"/>
          <w:szCs w:val="18"/>
        </w:rPr>
        <w:t>s</w:t>
      </w:r>
      <w:r w:rsidR="00FE5FEB">
        <w:rPr>
          <w:rFonts w:ascii="Verdana" w:hAnsi="Verdana" w:cs="Times-Roman"/>
          <w:sz w:val="18"/>
          <w:szCs w:val="18"/>
        </w:rPr>
        <w:t>)</w:t>
      </w:r>
      <w:r w:rsidR="00FE5FEB" w:rsidRPr="00953406">
        <w:rPr>
          <w:rFonts w:ascii="Verdana" w:hAnsi="Verdana" w:cs="Times-Roman"/>
          <w:sz w:val="18"/>
          <w:szCs w:val="18"/>
        </w:rPr>
        <w:t xml:space="preserve"> </w:t>
      </w:r>
      <w:r w:rsidR="00FE5FEB">
        <w:rPr>
          <w:rFonts w:ascii="Verdana" w:hAnsi="Verdana" w:cs="Times-Roman"/>
          <w:sz w:val="18"/>
          <w:szCs w:val="18"/>
        </w:rPr>
        <w:t xml:space="preserve">seu(s) </w:t>
      </w:r>
      <w:r w:rsidR="00FE5FEB" w:rsidRPr="00953406">
        <w:rPr>
          <w:rFonts w:ascii="Verdana" w:hAnsi="Verdana" w:cs="Times-Roman"/>
          <w:sz w:val="18"/>
          <w:szCs w:val="18"/>
        </w:rPr>
        <w:t>respons</w:t>
      </w:r>
      <w:r w:rsidR="00FE5FEB" w:rsidRPr="00953406">
        <w:rPr>
          <w:rFonts w:ascii="Verdana" w:hAnsi="Verdana" w:cs="Times-Roman"/>
          <w:sz w:val="18"/>
          <w:szCs w:val="18"/>
        </w:rPr>
        <w:t>á</w:t>
      </w:r>
      <w:r w:rsidR="00FE5FEB" w:rsidRPr="00953406">
        <w:rPr>
          <w:rFonts w:ascii="Verdana" w:hAnsi="Verdana" w:cs="Times-Roman"/>
          <w:sz w:val="18"/>
          <w:szCs w:val="18"/>
        </w:rPr>
        <w:t>ve</w:t>
      </w:r>
      <w:r w:rsidR="00FE5FEB">
        <w:rPr>
          <w:rFonts w:ascii="Verdana" w:hAnsi="Verdana" w:cs="Times-Roman"/>
          <w:sz w:val="18"/>
          <w:szCs w:val="18"/>
        </w:rPr>
        <w:t>l(e</w:t>
      </w:r>
      <w:r w:rsidR="00FE5FEB" w:rsidRPr="00953406">
        <w:rPr>
          <w:rFonts w:ascii="Verdana" w:hAnsi="Verdana" w:cs="Times-Roman"/>
          <w:sz w:val="18"/>
          <w:szCs w:val="18"/>
        </w:rPr>
        <w:t>is</w:t>
      </w:r>
      <w:r w:rsidR="00FE5FEB">
        <w:rPr>
          <w:rFonts w:ascii="Verdana" w:hAnsi="Verdana" w:cs="Times-Roman"/>
          <w:sz w:val="18"/>
          <w:szCs w:val="18"/>
        </w:rPr>
        <w:t>)</w:t>
      </w:r>
      <w:r w:rsidR="00FE5FEB" w:rsidRPr="00953406">
        <w:rPr>
          <w:rFonts w:ascii="Verdana" w:hAnsi="Verdana" w:cs="Times-Roman"/>
          <w:sz w:val="18"/>
          <w:szCs w:val="18"/>
        </w:rPr>
        <w:t xml:space="preserve"> técnico</w:t>
      </w:r>
      <w:r w:rsidR="00FE5FEB">
        <w:rPr>
          <w:rFonts w:ascii="Verdana" w:hAnsi="Verdana" w:cs="Times-Roman"/>
          <w:sz w:val="18"/>
          <w:szCs w:val="18"/>
        </w:rPr>
        <w:t>(</w:t>
      </w:r>
      <w:r w:rsidR="00FE5FEB" w:rsidRPr="00953406">
        <w:rPr>
          <w:rFonts w:ascii="Verdana" w:hAnsi="Verdana" w:cs="Times-Roman"/>
          <w:sz w:val="18"/>
          <w:szCs w:val="18"/>
        </w:rPr>
        <w:t>s</w:t>
      </w:r>
      <w:r w:rsidR="00FE5FEB">
        <w:rPr>
          <w:rFonts w:ascii="Verdana" w:hAnsi="Verdana" w:cs="Times-Roman"/>
          <w:sz w:val="18"/>
          <w:szCs w:val="18"/>
        </w:rPr>
        <w:t>)</w:t>
      </w:r>
      <w:r w:rsidR="00FE5FEB" w:rsidRPr="00953406">
        <w:rPr>
          <w:rFonts w:ascii="Verdana" w:hAnsi="Verdana" w:cs="Times-Roman"/>
          <w:sz w:val="18"/>
          <w:szCs w:val="18"/>
        </w:rPr>
        <w:t>.</w:t>
      </w:r>
    </w:p>
    <w:p w:rsidR="009B6A3F" w:rsidRPr="00953406" w:rsidRDefault="009B6A3F" w:rsidP="00EA5CEC">
      <w:pPr>
        <w:numPr>
          <w:ilvl w:val="4"/>
          <w:numId w:val="2"/>
        </w:numPr>
        <w:autoSpaceDE w:val="0"/>
        <w:autoSpaceDN w:val="0"/>
        <w:adjustRightInd w:val="0"/>
        <w:spacing w:before="120" w:after="120"/>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Quando da efetiva</w:t>
      </w:r>
      <w:r w:rsidR="00825262">
        <w:rPr>
          <w:rFonts w:ascii="Verdana" w:hAnsi="Verdana" w:cs="Times-Roman"/>
          <w:sz w:val="18"/>
          <w:szCs w:val="18"/>
        </w:rPr>
        <w:t>ção da</w:t>
      </w:r>
      <w:r w:rsidR="00013657" w:rsidRPr="00953406">
        <w:rPr>
          <w:rFonts w:ascii="Verdana" w:hAnsi="Verdana" w:cs="Times-Roman"/>
          <w:sz w:val="18"/>
          <w:szCs w:val="18"/>
        </w:rPr>
        <w:t xml:space="preserve"> contratação, as certidões emitidas por CREA’s de outros estados</w:t>
      </w:r>
      <w:r w:rsidRPr="00953406">
        <w:rPr>
          <w:rFonts w:ascii="Verdana" w:hAnsi="Verdana" w:cs="Times-Roman"/>
          <w:sz w:val="18"/>
          <w:szCs w:val="18"/>
        </w:rPr>
        <w:t xml:space="preserve"> </w:t>
      </w:r>
      <w:r w:rsidR="00013657" w:rsidRPr="00953406">
        <w:rPr>
          <w:rFonts w:ascii="Verdana" w:hAnsi="Verdana" w:cs="Times-Roman"/>
          <w:sz w:val="18"/>
          <w:szCs w:val="18"/>
        </w:rPr>
        <w:t>deverão apres</w:t>
      </w:r>
      <w:r w:rsidRPr="00953406">
        <w:rPr>
          <w:rFonts w:ascii="Verdana" w:hAnsi="Verdana" w:cs="Times-Roman"/>
          <w:sz w:val="18"/>
          <w:szCs w:val="18"/>
        </w:rPr>
        <w:t>entar visto do CREA do Estado do Rio de Janeiro</w:t>
      </w:r>
      <w:r w:rsidR="00013657" w:rsidRPr="00953406">
        <w:rPr>
          <w:rFonts w:ascii="Verdana" w:hAnsi="Verdana" w:cs="Times-Roman"/>
          <w:sz w:val="18"/>
          <w:szCs w:val="18"/>
        </w:rPr>
        <w:t>, conforme art. 5º do § 2º</w:t>
      </w:r>
      <w:r w:rsidRPr="00953406">
        <w:rPr>
          <w:rFonts w:ascii="Verdana" w:hAnsi="Verdana" w:cs="Times-Roman"/>
          <w:sz w:val="18"/>
          <w:szCs w:val="18"/>
        </w:rPr>
        <w:t xml:space="preserve"> </w:t>
      </w:r>
      <w:r w:rsidR="00013657" w:rsidRPr="00953406">
        <w:rPr>
          <w:rFonts w:ascii="Verdana" w:hAnsi="Verdana" w:cs="Times-Roman"/>
          <w:sz w:val="18"/>
          <w:szCs w:val="18"/>
        </w:rPr>
        <w:t xml:space="preserve">da Resolução nº 336/89 do CONFEA. </w:t>
      </w:r>
      <w:r w:rsidR="00013657" w:rsidRPr="00953406">
        <w:rPr>
          <w:rFonts w:ascii="Verdana" w:hAnsi="Verdana" w:cs="Times-Bold"/>
          <w:bCs/>
          <w:sz w:val="18"/>
          <w:szCs w:val="18"/>
        </w:rPr>
        <w:t>Para fins de habilitação, tal documento não</w:t>
      </w:r>
      <w:r w:rsidRPr="00953406">
        <w:rPr>
          <w:rFonts w:ascii="Verdana" w:hAnsi="Verdana" w:cs="Times-Roman"/>
          <w:sz w:val="18"/>
          <w:szCs w:val="18"/>
        </w:rPr>
        <w:t xml:space="preserve"> </w:t>
      </w:r>
      <w:r w:rsidR="00013657" w:rsidRPr="00953406">
        <w:rPr>
          <w:rFonts w:ascii="Verdana" w:hAnsi="Verdana" w:cs="Times-Bold"/>
          <w:bCs/>
          <w:sz w:val="18"/>
          <w:szCs w:val="18"/>
        </w:rPr>
        <w:t>n</w:t>
      </w:r>
      <w:r w:rsidR="00013657" w:rsidRPr="00953406">
        <w:rPr>
          <w:rFonts w:ascii="Verdana" w:hAnsi="Verdana" w:cs="Times-Bold"/>
          <w:bCs/>
          <w:sz w:val="18"/>
          <w:szCs w:val="18"/>
        </w:rPr>
        <w:t>e</w:t>
      </w:r>
      <w:r w:rsidR="00013657" w:rsidRPr="00953406">
        <w:rPr>
          <w:rFonts w:ascii="Verdana" w:hAnsi="Verdana" w:cs="Times-Bold"/>
          <w:bCs/>
          <w:sz w:val="18"/>
          <w:szCs w:val="18"/>
        </w:rPr>
        <w:t>cessita ser apresentado com o referido visto</w:t>
      </w:r>
      <w:r w:rsidR="00013657" w:rsidRPr="00953406">
        <w:rPr>
          <w:rFonts w:ascii="Verdana" w:hAnsi="Verdana" w:cs="Times-Roman"/>
          <w:sz w:val="18"/>
          <w:szCs w:val="18"/>
        </w:rPr>
        <w:t>.</w:t>
      </w:r>
    </w:p>
    <w:p w:rsidR="004A513E" w:rsidRPr="00953406" w:rsidRDefault="004A513E" w:rsidP="004A513E">
      <w:pPr>
        <w:autoSpaceDE w:val="0"/>
        <w:autoSpaceDN w:val="0"/>
        <w:adjustRightInd w:val="0"/>
        <w:spacing w:before="120" w:after="120"/>
        <w:ind w:left="2835"/>
        <w:rPr>
          <w:rFonts w:ascii="Verdana" w:hAnsi="Verdana" w:cs="Times-Roman"/>
          <w:sz w:val="18"/>
          <w:szCs w:val="18"/>
        </w:rPr>
      </w:pPr>
    </w:p>
    <w:p w:rsidR="007D1AE5" w:rsidRPr="00A65884" w:rsidRDefault="00013657" w:rsidP="00A65884">
      <w:pPr>
        <w:numPr>
          <w:ilvl w:val="2"/>
          <w:numId w:val="2"/>
        </w:numPr>
        <w:autoSpaceDE w:val="0"/>
        <w:autoSpaceDN w:val="0"/>
        <w:adjustRightInd w:val="0"/>
        <w:spacing w:before="120" w:after="120"/>
        <w:rPr>
          <w:rFonts w:ascii="Verdana" w:hAnsi="Verdana" w:cs="Times-Roman"/>
          <w:sz w:val="18"/>
          <w:szCs w:val="18"/>
        </w:rPr>
      </w:pPr>
      <w:r w:rsidRPr="00953406">
        <w:rPr>
          <w:rFonts w:ascii="Verdana" w:hAnsi="Verdana" w:cs="Times-Bold"/>
          <w:b/>
          <w:bCs/>
          <w:sz w:val="18"/>
          <w:szCs w:val="18"/>
        </w:rPr>
        <w:t>– Para Qualificação Técnico-Profissional:</w:t>
      </w:r>
    </w:p>
    <w:p w:rsidR="007D1AE5" w:rsidRPr="006B53DA" w:rsidRDefault="007D1AE5" w:rsidP="00A65884">
      <w:pPr>
        <w:pStyle w:val="Corpodetexto"/>
        <w:numPr>
          <w:ilvl w:val="3"/>
          <w:numId w:val="2"/>
        </w:numPr>
        <w:spacing w:before="120"/>
        <w:jc w:val="both"/>
        <w:rPr>
          <w:rFonts w:ascii="Verdana" w:hAnsi="Verdana"/>
          <w:sz w:val="18"/>
          <w:szCs w:val="18"/>
        </w:rPr>
      </w:pPr>
      <w:r>
        <w:rPr>
          <w:rFonts w:ascii="Verdana" w:hAnsi="Verdana"/>
          <w:b/>
          <w:bCs/>
          <w:sz w:val="18"/>
          <w:szCs w:val="18"/>
        </w:rPr>
        <w:t>-</w:t>
      </w:r>
      <w:r w:rsidRPr="00953406">
        <w:rPr>
          <w:rFonts w:ascii="Verdana" w:hAnsi="Verdana" w:cs="Times-Roman"/>
          <w:sz w:val="18"/>
          <w:szCs w:val="18"/>
        </w:rPr>
        <w:t xml:space="preserve"> Comprovação de que possui em seu corpo técnico, na data da abe</w:t>
      </w:r>
      <w:r w:rsidRPr="00953406">
        <w:rPr>
          <w:rFonts w:ascii="Verdana" w:hAnsi="Verdana" w:cs="Times-Roman"/>
          <w:sz w:val="18"/>
          <w:szCs w:val="18"/>
        </w:rPr>
        <w:t>r</w:t>
      </w:r>
      <w:r w:rsidRPr="00953406">
        <w:rPr>
          <w:rFonts w:ascii="Verdana" w:hAnsi="Verdana" w:cs="Times-Roman"/>
          <w:sz w:val="18"/>
          <w:szCs w:val="18"/>
        </w:rPr>
        <w:t>tura das propostas, profissional de nível superior, Engenheiro ou Arquiteto, reconhecido pelo conselho profissional correspondente (CREA ou CAU), para acompanhar e se responsabilizar pela execução da obra.</w:t>
      </w:r>
    </w:p>
    <w:p w:rsidR="007D1AE5" w:rsidRPr="000F5F15" w:rsidRDefault="007D1AE5" w:rsidP="007D1AE5">
      <w:pPr>
        <w:pStyle w:val="Corpodetexto"/>
        <w:numPr>
          <w:ilvl w:val="3"/>
          <w:numId w:val="2"/>
        </w:numPr>
        <w:spacing w:before="120"/>
        <w:jc w:val="both"/>
        <w:rPr>
          <w:rFonts w:ascii="Verdana" w:hAnsi="Verdana"/>
          <w:sz w:val="18"/>
          <w:szCs w:val="18"/>
        </w:rPr>
      </w:pPr>
      <w:r>
        <w:rPr>
          <w:rFonts w:ascii="Verdana" w:hAnsi="Verdana"/>
          <w:sz w:val="18"/>
          <w:szCs w:val="18"/>
        </w:rPr>
        <w:t>–</w:t>
      </w:r>
      <w:r w:rsidRPr="00BE563D">
        <w:rPr>
          <w:rFonts w:ascii="Verdana" w:hAnsi="Verdana"/>
          <w:sz w:val="18"/>
          <w:szCs w:val="18"/>
        </w:rPr>
        <w:t xml:space="preserve"> </w:t>
      </w:r>
      <w:r w:rsidRPr="00F5202C">
        <w:rPr>
          <w:rFonts w:ascii="Verdana" w:hAnsi="Verdana"/>
          <w:b/>
          <w:sz w:val="18"/>
          <w:szCs w:val="18"/>
        </w:rPr>
        <w:t>Atestado</w:t>
      </w:r>
      <w:r>
        <w:rPr>
          <w:rFonts w:ascii="Verdana" w:hAnsi="Verdana"/>
          <w:b/>
          <w:sz w:val="18"/>
          <w:szCs w:val="18"/>
        </w:rPr>
        <w:t xml:space="preserve"> </w:t>
      </w:r>
      <w:r w:rsidRPr="00F5202C">
        <w:rPr>
          <w:rFonts w:ascii="Verdana" w:hAnsi="Verdana"/>
          <w:b/>
          <w:sz w:val="18"/>
          <w:szCs w:val="18"/>
        </w:rPr>
        <w:t>(s) ou declaração (ões</w:t>
      </w:r>
      <w:r w:rsidRPr="000F5F15">
        <w:rPr>
          <w:rFonts w:ascii="Verdana" w:hAnsi="Verdana"/>
          <w:sz w:val="18"/>
          <w:szCs w:val="18"/>
        </w:rPr>
        <w:t xml:space="preserve">) comprovando que a empresa licitante </w:t>
      </w:r>
      <w:r>
        <w:rPr>
          <w:rFonts w:ascii="Verdana" w:hAnsi="Verdana"/>
          <w:sz w:val="18"/>
          <w:szCs w:val="18"/>
        </w:rPr>
        <w:t xml:space="preserve">através de </w:t>
      </w:r>
      <w:r w:rsidRPr="000F5F15">
        <w:rPr>
          <w:rFonts w:ascii="Verdana" w:hAnsi="Verdana"/>
          <w:bCs/>
          <w:sz w:val="18"/>
          <w:szCs w:val="18"/>
        </w:rPr>
        <w:t>profissional</w:t>
      </w:r>
      <w:r>
        <w:rPr>
          <w:rFonts w:ascii="Verdana" w:hAnsi="Verdana"/>
          <w:bCs/>
          <w:sz w:val="18"/>
          <w:szCs w:val="18"/>
        </w:rPr>
        <w:t xml:space="preserve">(is) </w:t>
      </w:r>
      <w:r w:rsidRPr="000F5F15">
        <w:rPr>
          <w:rFonts w:ascii="Verdana" w:hAnsi="Verdana"/>
          <w:bCs/>
          <w:sz w:val="18"/>
          <w:szCs w:val="18"/>
        </w:rPr>
        <w:t>de seu quadro técnico</w:t>
      </w:r>
      <w:r w:rsidRPr="000F5F15">
        <w:rPr>
          <w:rFonts w:ascii="Verdana" w:hAnsi="Verdana"/>
          <w:sz w:val="18"/>
          <w:szCs w:val="18"/>
        </w:rPr>
        <w:t>, devidamente ide</w:t>
      </w:r>
      <w:r w:rsidRPr="000F5F15">
        <w:rPr>
          <w:rFonts w:ascii="Verdana" w:hAnsi="Verdana"/>
          <w:sz w:val="18"/>
          <w:szCs w:val="18"/>
        </w:rPr>
        <w:t>n</w:t>
      </w:r>
      <w:r w:rsidRPr="000F5F15">
        <w:rPr>
          <w:rFonts w:ascii="Verdana" w:hAnsi="Verdana"/>
          <w:sz w:val="18"/>
          <w:szCs w:val="18"/>
        </w:rPr>
        <w:t>tificado</w:t>
      </w:r>
      <w:r>
        <w:rPr>
          <w:rFonts w:ascii="Verdana" w:hAnsi="Verdana"/>
          <w:sz w:val="18"/>
          <w:szCs w:val="18"/>
        </w:rPr>
        <w:t>(s)</w:t>
      </w:r>
      <w:r w:rsidRPr="000F5F15">
        <w:rPr>
          <w:rFonts w:ascii="Verdana" w:hAnsi="Verdana"/>
          <w:sz w:val="18"/>
          <w:szCs w:val="18"/>
        </w:rPr>
        <w:t xml:space="preserve">, </w:t>
      </w:r>
      <w:r w:rsidRPr="000F5F15">
        <w:rPr>
          <w:rFonts w:ascii="Verdana" w:hAnsi="Verdana"/>
          <w:bCs/>
          <w:sz w:val="18"/>
          <w:szCs w:val="18"/>
        </w:rPr>
        <w:t xml:space="preserve">já executou serviços </w:t>
      </w:r>
      <w:r w:rsidRPr="00646A78">
        <w:rPr>
          <w:rFonts w:ascii="Verdana" w:hAnsi="Verdana"/>
          <w:sz w:val="18"/>
          <w:szCs w:val="18"/>
        </w:rPr>
        <w:t>de características semelhantes ao objeto desta licitação</w:t>
      </w:r>
      <w:r>
        <w:rPr>
          <w:rFonts w:ascii="Verdana" w:hAnsi="Verdana"/>
          <w:sz w:val="18"/>
          <w:szCs w:val="18"/>
        </w:rPr>
        <w:t>,</w:t>
      </w:r>
      <w:r w:rsidRPr="000F5F15">
        <w:rPr>
          <w:rFonts w:ascii="Verdana" w:hAnsi="Verdana"/>
          <w:bCs/>
          <w:sz w:val="18"/>
          <w:szCs w:val="18"/>
        </w:rPr>
        <w:t xml:space="preserve"> </w:t>
      </w:r>
      <w:r w:rsidRPr="000F5F15">
        <w:rPr>
          <w:rFonts w:ascii="Verdana" w:hAnsi="Verdana"/>
          <w:sz w:val="18"/>
          <w:szCs w:val="18"/>
        </w:rPr>
        <w:t>fornecida por pessoa jurídica de direito público ou privado</w:t>
      </w:r>
      <w:r w:rsidRPr="000F5F15">
        <w:rPr>
          <w:rFonts w:ascii="Verdana" w:hAnsi="Verdana"/>
          <w:bCs/>
          <w:sz w:val="18"/>
          <w:szCs w:val="18"/>
        </w:rPr>
        <w:t>.</w:t>
      </w:r>
    </w:p>
    <w:p w:rsidR="009B6A3F" w:rsidRPr="007D1AE5" w:rsidRDefault="007D1AE5" w:rsidP="007D1AE5">
      <w:pPr>
        <w:numPr>
          <w:ilvl w:val="4"/>
          <w:numId w:val="2"/>
        </w:numPr>
        <w:autoSpaceDE w:val="0"/>
        <w:autoSpaceDN w:val="0"/>
        <w:adjustRightInd w:val="0"/>
        <w:spacing w:before="120" w:after="120"/>
        <w:jc w:val="both"/>
        <w:rPr>
          <w:rFonts w:ascii="Verdana" w:hAnsi="Verdana" w:cs="Times-Roman"/>
          <w:sz w:val="18"/>
          <w:szCs w:val="18"/>
        </w:rPr>
      </w:pPr>
      <w:r>
        <w:rPr>
          <w:rFonts w:ascii="Verdana" w:hAnsi="Verdana" w:cs="Arial"/>
          <w:bCs/>
          <w:sz w:val="18"/>
          <w:szCs w:val="18"/>
        </w:rPr>
        <w:t>–</w:t>
      </w:r>
      <w:r w:rsidRPr="000F5F15">
        <w:rPr>
          <w:rFonts w:ascii="Verdana" w:hAnsi="Verdana" w:cs="Arial"/>
          <w:bCs/>
          <w:sz w:val="18"/>
          <w:szCs w:val="18"/>
        </w:rPr>
        <w:t xml:space="preserve"> O</w:t>
      </w:r>
      <w:r>
        <w:rPr>
          <w:rFonts w:ascii="Verdana" w:hAnsi="Verdana" w:cs="Arial"/>
          <w:bCs/>
          <w:sz w:val="18"/>
          <w:szCs w:val="18"/>
        </w:rPr>
        <w:t>(</w:t>
      </w:r>
      <w:r w:rsidRPr="000F5F15">
        <w:rPr>
          <w:rFonts w:ascii="Verdana" w:hAnsi="Verdana" w:cs="Arial"/>
          <w:bCs/>
          <w:sz w:val="18"/>
          <w:szCs w:val="18"/>
        </w:rPr>
        <w:t>s</w:t>
      </w:r>
      <w:r>
        <w:rPr>
          <w:rFonts w:ascii="Verdana" w:hAnsi="Verdana" w:cs="Arial"/>
          <w:bCs/>
          <w:sz w:val="18"/>
          <w:szCs w:val="18"/>
        </w:rPr>
        <w:t>) atestado(s) ou declaração(ões)</w:t>
      </w:r>
      <w:r w:rsidRPr="000F5F15">
        <w:rPr>
          <w:rFonts w:ascii="Verdana" w:hAnsi="Verdana" w:cs="Arial"/>
          <w:bCs/>
          <w:sz w:val="18"/>
          <w:szCs w:val="18"/>
        </w:rPr>
        <w:t>, considerando os p</w:t>
      </w:r>
      <w:r w:rsidRPr="000F5F15">
        <w:rPr>
          <w:rFonts w:ascii="Verdana" w:hAnsi="Verdana" w:cs="Arial"/>
          <w:bCs/>
          <w:sz w:val="18"/>
          <w:szCs w:val="18"/>
        </w:rPr>
        <w:t>a</w:t>
      </w:r>
      <w:r w:rsidRPr="000F5F15">
        <w:rPr>
          <w:rFonts w:ascii="Verdana" w:hAnsi="Verdana" w:cs="Arial"/>
          <w:bCs/>
          <w:sz w:val="18"/>
          <w:szCs w:val="18"/>
        </w:rPr>
        <w:t xml:space="preserve">râmetros mínimos descritos abaixo, </w:t>
      </w:r>
      <w:r>
        <w:rPr>
          <w:rFonts w:ascii="Verdana" w:hAnsi="Verdana" w:cs="Arial"/>
          <w:bCs/>
          <w:sz w:val="18"/>
          <w:szCs w:val="18"/>
        </w:rPr>
        <w:t xml:space="preserve">deverão estar </w:t>
      </w:r>
      <w:r w:rsidRPr="000F5F15">
        <w:rPr>
          <w:rFonts w:ascii="Verdana" w:hAnsi="Verdana" w:cs="Arial"/>
          <w:bCs/>
          <w:sz w:val="18"/>
          <w:szCs w:val="18"/>
        </w:rPr>
        <w:t>devidamente regi</w:t>
      </w:r>
      <w:r w:rsidRPr="000F5F15">
        <w:rPr>
          <w:rFonts w:ascii="Verdana" w:hAnsi="Verdana" w:cs="Arial"/>
          <w:bCs/>
          <w:sz w:val="18"/>
          <w:szCs w:val="18"/>
        </w:rPr>
        <w:t>s</w:t>
      </w:r>
      <w:r w:rsidRPr="000F5F15">
        <w:rPr>
          <w:rFonts w:ascii="Verdana" w:hAnsi="Verdana" w:cs="Arial"/>
          <w:bCs/>
          <w:sz w:val="18"/>
          <w:szCs w:val="18"/>
        </w:rPr>
        <w:t xml:space="preserve">trados no CREA </w:t>
      </w:r>
      <w:r>
        <w:rPr>
          <w:rFonts w:ascii="Verdana" w:hAnsi="Verdana" w:cs="Arial"/>
          <w:bCs/>
          <w:sz w:val="18"/>
          <w:szCs w:val="18"/>
        </w:rPr>
        <w:t xml:space="preserve">ou CAU </w:t>
      </w:r>
      <w:r w:rsidRPr="000F5F15">
        <w:rPr>
          <w:rFonts w:ascii="Verdana" w:hAnsi="Verdana" w:cs="Arial"/>
          <w:bCs/>
          <w:sz w:val="18"/>
          <w:szCs w:val="18"/>
        </w:rPr>
        <w:t>e acompanhados da(s) respectiva(s) CAT – Certidão de Acervo Técnico vinculada(s) ao(s) atestado(s)</w:t>
      </w:r>
      <w:r>
        <w:rPr>
          <w:rFonts w:ascii="Verdana" w:hAnsi="Verdana" w:cs="Arial"/>
          <w:bCs/>
          <w:sz w:val="18"/>
          <w:szCs w:val="18"/>
        </w:rPr>
        <w:t xml:space="preserve"> </w:t>
      </w:r>
      <w:r w:rsidRPr="000F5F15">
        <w:rPr>
          <w:rFonts w:ascii="Verdana" w:hAnsi="Verdana" w:cs="Arial"/>
          <w:bCs/>
          <w:sz w:val="18"/>
          <w:szCs w:val="18"/>
        </w:rPr>
        <w:t>/</w:t>
      </w:r>
      <w:r>
        <w:rPr>
          <w:rFonts w:ascii="Verdana" w:hAnsi="Verdana" w:cs="Arial"/>
          <w:bCs/>
          <w:sz w:val="18"/>
          <w:szCs w:val="18"/>
        </w:rPr>
        <w:t xml:space="preserve"> </w:t>
      </w:r>
      <w:r w:rsidRPr="000F5F15">
        <w:rPr>
          <w:rFonts w:ascii="Verdana" w:hAnsi="Verdana" w:cs="Arial"/>
          <w:bCs/>
          <w:sz w:val="18"/>
          <w:szCs w:val="18"/>
        </w:rPr>
        <w:t>cert</w:t>
      </w:r>
      <w:r w:rsidRPr="000F5F15">
        <w:rPr>
          <w:rFonts w:ascii="Verdana" w:hAnsi="Verdana" w:cs="Arial"/>
          <w:bCs/>
          <w:sz w:val="18"/>
          <w:szCs w:val="18"/>
        </w:rPr>
        <w:t>i</w:t>
      </w:r>
      <w:r w:rsidRPr="000F5F15">
        <w:rPr>
          <w:rFonts w:ascii="Verdana" w:hAnsi="Verdana" w:cs="Arial"/>
          <w:bCs/>
          <w:sz w:val="18"/>
          <w:szCs w:val="18"/>
        </w:rPr>
        <w:t>dão(ões)/declaração(ões):</w:t>
      </w:r>
      <w:r w:rsidR="00013657" w:rsidRPr="00953406">
        <w:rPr>
          <w:rFonts w:ascii="Verdana" w:hAnsi="Verdana" w:cs="Times-Roman"/>
          <w:sz w:val="18"/>
          <w:szCs w:val="18"/>
        </w:rPr>
        <w:t xml:space="preserve"> </w:t>
      </w:r>
    </w:p>
    <w:p w:rsidR="004E769A" w:rsidRPr="0018309A" w:rsidRDefault="004E769A" w:rsidP="007D1AE5">
      <w:pPr>
        <w:pStyle w:val="Corpodetexto"/>
        <w:numPr>
          <w:ilvl w:val="5"/>
          <w:numId w:val="2"/>
        </w:numPr>
        <w:spacing w:before="120"/>
        <w:jc w:val="both"/>
        <w:rPr>
          <w:rFonts w:ascii="Verdana" w:hAnsi="Verdana"/>
          <w:sz w:val="18"/>
          <w:szCs w:val="18"/>
        </w:rPr>
      </w:pPr>
      <w:r w:rsidRPr="0018309A">
        <w:rPr>
          <w:rFonts w:ascii="Verdana" w:hAnsi="Verdana"/>
          <w:sz w:val="18"/>
          <w:szCs w:val="18"/>
        </w:rPr>
        <w:t xml:space="preserve">– obra de </w:t>
      </w:r>
      <w:r w:rsidR="0018309A" w:rsidRPr="0018309A">
        <w:rPr>
          <w:rFonts w:ascii="Verdana" w:hAnsi="Verdana"/>
          <w:sz w:val="18"/>
          <w:szCs w:val="18"/>
        </w:rPr>
        <w:t xml:space="preserve">reforma ou de </w:t>
      </w:r>
      <w:r w:rsidRPr="0018309A">
        <w:rPr>
          <w:rFonts w:ascii="Verdana" w:hAnsi="Verdana"/>
          <w:sz w:val="18"/>
          <w:szCs w:val="18"/>
        </w:rPr>
        <w:t xml:space="preserve">construção civil de prédio </w:t>
      </w:r>
      <w:r w:rsidR="0018309A" w:rsidRPr="0018309A">
        <w:rPr>
          <w:rFonts w:ascii="Verdana" w:hAnsi="Verdana"/>
          <w:sz w:val="18"/>
          <w:szCs w:val="18"/>
        </w:rPr>
        <w:t>comercial, residencial ou público;</w:t>
      </w:r>
    </w:p>
    <w:p w:rsidR="004A513E" w:rsidRDefault="004A513E" w:rsidP="004A513E">
      <w:pPr>
        <w:pStyle w:val="Corpodetexto"/>
        <w:numPr>
          <w:ilvl w:val="4"/>
          <w:numId w:val="17"/>
        </w:numPr>
        <w:jc w:val="both"/>
        <w:rPr>
          <w:rFonts w:ascii="Verdana" w:hAnsi="Verdana"/>
          <w:sz w:val="18"/>
          <w:szCs w:val="18"/>
        </w:rPr>
      </w:pPr>
      <w:r>
        <w:rPr>
          <w:rFonts w:ascii="Verdana" w:hAnsi="Verdana"/>
          <w:sz w:val="18"/>
          <w:szCs w:val="18"/>
        </w:rPr>
        <w:t>– O acervo técnico de uma pessoa jurídica é representando pelos acervos técnicos dos profissionais do seu quadro técnico e de seus consultores técnicos devidamente contratados, de acordo com o art. 4º da Resolução 317/86 do CONFEA;</w:t>
      </w:r>
    </w:p>
    <w:p w:rsidR="004A513E" w:rsidRDefault="004A513E" w:rsidP="004A513E">
      <w:pPr>
        <w:pStyle w:val="Corpodetexto"/>
        <w:numPr>
          <w:ilvl w:val="4"/>
          <w:numId w:val="2"/>
        </w:numPr>
        <w:spacing w:before="120"/>
        <w:jc w:val="both"/>
        <w:rPr>
          <w:rFonts w:ascii="Verdana" w:hAnsi="Verdana"/>
          <w:sz w:val="18"/>
          <w:szCs w:val="18"/>
        </w:rPr>
      </w:pPr>
      <w:r>
        <w:rPr>
          <w:rFonts w:ascii="Verdana" w:hAnsi="Verdana"/>
          <w:sz w:val="18"/>
          <w:szCs w:val="18"/>
        </w:rPr>
        <w:t>– O acervo técnico de uma pessoa jurídica variará em função da alteração do acervo do seu quadro de profissionais e consultores (</w:t>
      </w:r>
      <w:r>
        <w:rPr>
          <w:sz w:val="18"/>
          <w:szCs w:val="18"/>
        </w:rPr>
        <w:t>§</w:t>
      </w:r>
      <w:r>
        <w:rPr>
          <w:rFonts w:ascii="Verdana" w:hAnsi="Verdana"/>
          <w:sz w:val="18"/>
          <w:szCs w:val="18"/>
        </w:rPr>
        <w:t xml:space="preserve"> único do art. 4º da Resolução 317/86 do CONFEA); </w:t>
      </w:r>
    </w:p>
    <w:p w:rsidR="004A513E" w:rsidRDefault="004A513E" w:rsidP="004A513E">
      <w:pPr>
        <w:pStyle w:val="Corpodetexto"/>
        <w:numPr>
          <w:ilvl w:val="4"/>
          <w:numId w:val="2"/>
        </w:numPr>
        <w:spacing w:before="120"/>
        <w:jc w:val="both"/>
        <w:rPr>
          <w:rFonts w:ascii="Verdana" w:hAnsi="Verdana"/>
          <w:sz w:val="18"/>
          <w:szCs w:val="18"/>
        </w:rPr>
      </w:pPr>
      <w:r w:rsidRPr="00EE6FB3">
        <w:rPr>
          <w:rFonts w:ascii="Verdana" w:hAnsi="Verdana"/>
          <w:sz w:val="18"/>
          <w:szCs w:val="18"/>
        </w:rPr>
        <w:t>– Este(s) documento(s) deverá(ão) mencionar o endereço, t</w:t>
      </w:r>
      <w:r w:rsidRPr="00EE6FB3">
        <w:rPr>
          <w:rFonts w:ascii="Verdana" w:hAnsi="Verdana"/>
          <w:sz w:val="18"/>
          <w:szCs w:val="18"/>
        </w:rPr>
        <w:t>e</w:t>
      </w:r>
      <w:r w:rsidRPr="00EE6FB3">
        <w:rPr>
          <w:rFonts w:ascii="Verdana" w:hAnsi="Verdana"/>
          <w:sz w:val="18"/>
          <w:szCs w:val="18"/>
        </w:rPr>
        <w:t>lefone ou fax do declarante e ser assinado por seu representante l</w:t>
      </w:r>
      <w:r w:rsidRPr="00EE6FB3">
        <w:rPr>
          <w:rFonts w:ascii="Verdana" w:hAnsi="Verdana"/>
          <w:sz w:val="18"/>
          <w:szCs w:val="18"/>
        </w:rPr>
        <w:t>e</w:t>
      </w:r>
      <w:r w:rsidRPr="00EE6FB3">
        <w:rPr>
          <w:rFonts w:ascii="Verdana" w:hAnsi="Verdana"/>
          <w:sz w:val="18"/>
          <w:szCs w:val="18"/>
        </w:rPr>
        <w:t xml:space="preserve">gal, devidamente identificado e autorizado para tal fim, reservando-se o direito da </w:t>
      </w:r>
      <w:r>
        <w:rPr>
          <w:rFonts w:ascii="Verdana" w:hAnsi="Verdana"/>
          <w:sz w:val="18"/>
          <w:szCs w:val="18"/>
        </w:rPr>
        <w:t>C</w:t>
      </w:r>
      <w:r w:rsidR="00FE5FEB">
        <w:rPr>
          <w:rFonts w:ascii="Verdana" w:hAnsi="Verdana"/>
          <w:sz w:val="18"/>
          <w:szCs w:val="18"/>
        </w:rPr>
        <w:t>PL</w:t>
      </w:r>
      <w:r w:rsidRPr="00EE6FB3">
        <w:rPr>
          <w:rFonts w:ascii="Verdana" w:hAnsi="Verdana"/>
          <w:sz w:val="18"/>
          <w:szCs w:val="18"/>
        </w:rPr>
        <w:t xml:space="preserve"> de promover diligências para os esclarecimentos que julgar pertinente.</w:t>
      </w:r>
    </w:p>
    <w:p w:rsidR="004A513E" w:rsidRPr="00EE6FB3" w:rsidRDefault="004A513E" w:rsidP="004A513E">
      <w:pPr>
        <w:pStyle w:val="Corpodetexto"/>
        <w:numPr>
          <w:ilvl w:val="3"/>
          <w:numId w:val="2"/>
        </w:numPr>
        <w:spacing w:before="120"/>
        <w:jc w:val="both"/>
        <w:rPr>
          <w:rFonts w:ascii="Verdana" w:hAnsi="Verdana"/>
          <w:sz w:val="18"/>
          <w:szCs w:val="18"/>
        </w:rPr>
      </w:pPr>
      <w:r>
        <w:rPr>
          <w:rFonts w:ascii="Verdana" w:hAnsi="Verdana"/>
          <w:sz w:val="18"/>
          <w:szCs w:val="18"/>
        </w:rPr>
        <w:t>- A</w:t>
      </w:r>
      <w:r w:rsidRPr="00EE6FB3">
        <w:rPr>
          <w:rFonts w:ascii="Verdana" w:hAnsi="Verdana"/>
          <w:sz w:val="18"/>
          <w:szCs w:val="18"/>
        </w:rPr>
        <w:t xml:space="preserve"> apresentação da Certidão de Acervo Técnico não exime</w:t>
      </w:r>
      <w:r w:rsidRPr="00EE6FB3">
        <w:rPr>
          <w:rFonts w:ascii="Verdana" w:hAnsi="Verdana"/>
          <w:b/>
          <w:sz w:val="18"/>
          <w:szCs w:val="18"/>
        </w:rPr>
        <w:t xml:space="preserve"> </w:t>
      </w:r>
      <w:r w:rsidRPr="00EE6FB3">
        <w:rPr>
          <w:rFonts w:ascii="Verdana" w:hAnsi="Verdana"/>
          <w:sz w:val="18"/>
          <w:szCs w:val="18"/>
        </w:rPr>
        <w:t>a apr</w:t>
      </w:r>
      <w:r w:rsidRPr="00EE6FB3">
        <w:rPr>
          <w:rFonts w:ascii="Verdana" w:hAnsi="Verdana"/>
          <w:sz w:val="18"/>
          <w:szCs w:val="18"/>
        </w:rPr>
        <w:t>e</w:t>
      </w:r>
      <w:r w:rsidRPr="00EE6FB3">
        <w:rPr>
          <w:rFonts w:ascii="Verdana" w:hAnsi="Verdana"/>
          <w:sz w:val="18"/>
          <w:szCs w:val="18"/>
        </w:rPr>
        <w:t>sentação da declaração registrada.</w:t>
      </w:r>
    </w:p>
    <w:p w:rsidR="00417ADC" w:rsidRPr="007D1AE5" w:rsidRDefault="00013657" w:rsidP="004A513E">
      <w:pPr>
        <w:numPr>
          <w:ilvl w:val="3"/>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Os documentos necessários para a comprovação de que o profiss</w:t>
      </w:r>
      <w:r w:rsidRPr="00953406">
        <w:rPr>
          <w:rFonts w:ascii="Verdana" w:hAnsi="Verdana" w:cs="Times-Roman"/>
          <w:sz w:val="18"/>
          <w:szCs w:val="18"/>
        </w:rPr>
        <w:t>i</w:t>
      </w:r>
      <w:r w:rsidRPr="00953406">
        <w:rPr>
          <w:rFonts w:ascii="Verdana" w:hAnsi="Verdana" w:cs="Times-Roman"/>
          <w:sz w:val="18"/>
          <w:szCs w:val="18"/>
        </w:rPr>
        <w:t>onal</w:t>
      </w:r>
      <w:r w:rsidR="009B6A3F" w:rsidRPr="00953406">
        <w:rPr>
          <w:rFonts w:ascii="Verdana" w:hAnsi="Verdana" w:cs="Times-Roman"/>
          <w:sz w:val="18"/>
          <w:szCs w:val="18"/>
        </w:rPr>
        <w:t xml:space="preserve"> </w:t>
      </w:r>
      <w:r w:rsidRPr="00953406">
        <w:rPr>
          <w:rFonts w:ascii="Verdana" w:hAnsi="Verdana" w:cs="Times-Roman"/>
          <w:sz w:val="18"/>
          <w:szCs w:val="18"/>
        </w:rPr>
        <w:t xml:space="preserve">responsável pela obra está vinculado a licitante, conforme </w:t>
      </w:r>
      <w:r w:rsidRPr="007D1AE5">
        <w:rPr>
          <w:rFonts w:ascii="Verdana" w:hAnsi="Verdana" w:cs="Times-Bold"/>
          <w:bCs/>
          <w:sz w:val="18"/>
          <w:szCs w:val="18"/>
        </w:rPr>
        <w:t>subitem</w:t>
      </w:r>
      <w:r w:rsidR="00417ADC" w:rsidRPr="007D1AE5">
        <w:rPr>
          <w:rFonts w:ascii="Verdana" w:hAnsi="Verdana" w:cs="Times-Bold"/>
          <w:bCs/>
          <w:sz w:val="18"/>
          <w:szCs w:val="18"/>
        </w:rPr>
        <w:t xml:space="preserve"> ant</w:t>
      </w:r>
      <w:r w:rsidR="00417ADC" w:rsidRPr="007D1AE5">
        <w:rPr>
          <w:rFonts w:ascii="Verdana" w:hAnsi="Verdana" w:cs="Times-Bold"/>
          <w:bCs/>
          <w:sz w:val="18"/>
          <w:szCs w:val="18"/>
        </w:rPr>
        <w:t>e</w:t>
      </w:r>
      <w:r w:rsidR="00417ADC" w:rsidRPr="007D1AE5">
        <w:rPr>
          <w:rFonts w:ascii="Verdana" w:hAnsi="Verdana" w:cs="Times-Bold"/>
          <w:bCs/>
          <w:sz w:val="18"/>
          <w:szCs w:val="18"/>
        </w:rPr>
        <w:t xml:space="preserve">rior, </w:t>
      </w:r>
      <w:r w:rsidRPr="007D1AE5">
        <w:rPr>
          <w:rFonts w:ascii="Verdana" w:hAnsi="Verdana" w:cs="Times-Roman"/>
          <w:sz w:val="18"/>
          <w:szCs w:val="18"/>
        </w:rPr>
        <w:t>são:</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No caso de empregado com vínculo empregatício, o respe</w:t>
      </w:r>
      <w:r w:rsidR="00013657" w:rsidRPr="00953406">
        <w:rPr>
          <w:rFonts w:ascii="Verdana" w:hAnsi="Verdana" w:cs="Times-Roman"/>
          <w:sz w:val="18"/>
          <w:szCs w:val="18"/>
        </w:rPr>
        <w:t>c</w:t>
      </w:r>
      <w:r w:rsidR="00013657" w:rsidRPr="00953406">
        <w:rPr>
          <w:rFonts w:ascii="Verdana" w:hAnsi="Verdana" w:cs="Times-Roman"/>
          <w:sz w:val="18"/>
          <w:szCs w:val="18"/>
        </w:rPr>
        <w:t>tivo registro na Carteira de</w:t>
      </w:r>
      <w:r w:rsidRPr="00953406">
        <w:rPr>
          <w:rFonts w:ascii="Verdana" w:hAnsi="Verdana" w:cs="Times-Roman"/>
          <w:sz w:val="18"/>
          <w:szCs w:val="18"/>
        </w:rPr>
        <w:t xml:space="preserve"> </w:t>
      </w:r>
      <w:r w:rsidR="00013657" w:rsidRPr="00953406">
        <w:rPr>
          <w:rFonts w:ascii="Verdana" w:hAnsi="Verdana" w:cs="Times-Roman"/>
          <w:sz w:val="18"/>
          <w:szCs w:val="18"/>
        </w:rPr>
        <w:t>Trabalho e Previdência Social, bem como a ficha ou livro de registro de empregados, este</w:t>
      </w:r>
      <w:r w:rsidRPr="00953406">
        <w:rPr>
          <w:rFonts w:ascii="Verdana" w:hAnsi="Verdana" w:cs="Times-Roman"/>
          <w:sz w:val="18"/>
          <w:szCs w:val="18"/>
        </w:rPr>
        <w:t xml:space="preserve"> </w:t>
      </w:r>
      <w:r w:rsidR="00013657" w:rsidRPr="00953406">
        <w:rPr>
          <w:rFonts w:ascii="Verdana" w:hAnsi="Verdana" w:cs="Times-Roman"/>
          <w:sz w:val="18"/>
          <w:szCs w:val="18"/>
        </w:rPr>
        <w:t>último em conform</w:t>
      </w:r>
      <w:r w:rsidR="00013657" w:rsidRPr="00953406">
        <w:rPr>
          <w:rFonts w:ascii="Verdana" w:hAnsi="Verdana" w:cs="Times-Roman"/>
          <w:sz w:val="18"/>
          <w:szCs w:val="18"/>
        </w:rPr>
        <w:t>i</w:t>
      </w:r>
      <w:r w:rsidR="00013657" w:rsidRPr="00953406">
        <w:rPr>
          <w:rFonts w:ascii="Verdana" w:hAnsi="Verdana" w:cs="Times-Roman"/>
          <w:sz w:val="18"/>
          <w:szCs w:val="18"/>
        </w:rPr>
        <w:t>dade com as normas da Delegacia Regional do Trabalho (DRT).</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lastRenderedPageBreak/>
        <w:t>-</w:t>
      </w:r>
      <w:r w:rsidRPr="00953406">
        <w:rPr>
          <w:rFonts w:ascii="Verdana" w:hAnsi="Verdana" w:cs="Times-Roman"/>
          <w:sz w:val="18"/>
          <w:szCs w:val="18"/>
        </w:rPr>
        <w:t xml:space="preserve"> </w:t>
      </w:r>
      <w:r w:rsidR="00013657" w:rsidRPr="00953406">
        <w:rPr>
          <w:rFonts w:ascii="Verdana" w:hAnsi="Verdana" w:cs="Times-Roman"/>
          <w:sz w:val="18"/>
          <w:szCs w:val="18"/>
        </w:rPr>
        <w:t>No caso de sócio da empresa, o respectivo contrato social da empresa devidamente</w:t>
      </w:r>
      <w:r w:rsidRPr="00953406">
        <w:rPr>
          <w:rFonts w:ascii="Verdana" w:hAnsi="Verdana" w:cs="Times-Roman"/>
          <w:sz w:val="18"/>
          <w:szCs w:val="18"/>
        </w:rPr>
        <w:t xml:space="preserve"> </w:t>
      </w:r>
      <w:r w:rsidR="00013657" w:rsidRPr="00953406">
        <w:rPr>
          <w:rFonts w:ascii="Verdana" w:hAnsi="Verdana" w:cs="Times-Roman"/>
          <w:sz w:val="18"/>
          <w:szCs w:val="18"/>
        </w:rPr>
        <w:t>registrado no órgão competente (Cartório de Títulos e Documentos ou Junta Comercial),</w:t>
      </w:r>
      <w:r w:rsidRPr="00953406">
        <w:rPr>
          <w:rFonts w:ascii="Verdana" w:hAnsi="Verdana" w:cs="Times-Roman"/>
          <w:sz w:val="18"/>
          <w:szCs w:val="18"/>
        </w:rPr>
        <w:t xml:space="preserve"> </w:t>
      </w:r>
      <w:r w:rsidR="00013657" w:rsidRPr="00953406">
        <w:rPr>
          <w:rFonts w:ascii="Verdana" w:hAnsi="Verdana" w:cs="Times-Roman"/>
          <w:sz w:val="18"/>
          <w:szCs w:val="18"/>
        </w:rPr>
        <w:t>para fins de se verificar o vínculo com os responsáveis técnicos indicados na Certidão de</w:t>
      </w:r>
      <w:r w:rsidRPr="00953406">
        <w:rPr>
          <w:rFonts w:ascii="Verdana" w:hAnsi="Verdana" w:cs="Times-Roman"/>
          <w:sz w:val="18"/>
          <w:szCs w:val="18"/>
        </w:rPr>
        <w:t xml:space="preserve"> </w:t>
      </w:r>
      <w:r w:rsidR="00013657" w:rsidRPr="00953406">
        <w:rPr>
          <w:rFonts w:ascii="Verdana" w:hAnsi="Verdana" w:cs="Times-Roman"/>
          <w:sz w:val="18"/>
          <w:szCs w:val="18"/>
        </w:rPr>
        <w:t>Pe</w:t>
      </w:r>
      <w:r w:rsidR="00013657" w:rsidRPr="00953406">
        <w:rPr>
          <w:rFonts w:ascii="Verdana" w:hAnsi="Verdana" w:cs="Times-Roman"/>
          <w:sz w:val="18"/>
          <w:szCs w:val="18"/>
        </w:rPr>
        <w:t>s</w:t>
      </w:r>
      <w:r w:rsidR="00013657" w:rsidRPr="00953406">
        <w:rPr>
          <w:rFonts w:ascii="Verdana" w:hAnsi="Verdana" w:cs="Times-Roman"/>
          <w:sz w:val="18"/>
          <w:szCs w:val="18"/>
        </w:rPr>
        <w:t>soa Jurídica expedida pelo CREA ou CAU.</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No caso de contrato de prestação de serviços técnicos, o contrato devidamente firmado</w:t>
      </w:r>
      <w:r w:rsidRPr="00953406">
        <w:rPr>
          <w:rFonts w:ascii="Verdana" w:hAnsi="Verdana" w:cs="Times-Roman"/>
          <w:sz w:val="18"/>
          <w:szCs w:val="18"/>
        </w:rPr>
        <w:t xml:space="preserve"> </w:t>
      </w:r>
      <w:r w:rsidR="00013657" w:rsidRPr="00953406">
        <w:rPr>
          <w:rFonts w:ascii="Verdana" w:hAnsi="Verdana" w:cs="Times-Roman"/>
          <w:sz w:val="18"/>
          <w:szCs w:val="18"/>
        </w:rPr>
        <w:t>entre as partes, com firma reconhecida e registrado em cartório, para vincular a</w:t>
      </w:r>
      <w:r w:rsidRPr="00953406">
        <w:rPr>
          <w:rFonts w:ascii="Verdana" w:hAnsi="Verdana" w:cs="Times-Roman"/>
          <w:sz w:val="18"/>
          <w:szCs w:val="18"/>
        </w:rPr>
        <w:t xml:space="preserve"> </w:t>
      </w:r>
      <w:r w:rsidR="00013657" w:rsidRPr="00953406">
        <w:rPr>
          <w:rFonts w:ascii="Verdana" w:hAnsi="Verdana" w:cs="Times-Roman"/>
          <w:sz w:val="18"/>
          <w:szCs w:val="18"/>
        </w:rPr>
        <w:t>responsabilidade técnica com os profissionais informados na Certidão de Pessoa Jurídica</w:t>
      </w:r>
      <w:r w:rsidRPr="00953406">
        <w:rPr>
          <w:rFonts w:ascii="Verdana" w:hAnsi="Verdana" w:cs="Times-Roman"/>
          <w:sz w:val="18"/>
          <w:szCs w:val="18"/>
        </w:rPr>
        <w:t xml:space="preserve"> </w:t>
      </w:r>
      <w:r w:rsidR="00013657" w:rsidRPr="00953406">
        <w:rPr>
          <w:rFonts w:ascii="Verdana" w:hAnsi="Verdana" w:cs="Times-Roman"/>
          <w:sz w:val="18"/>
          <w:szCs w:val="18"/>
        </w:rPr>
        <w:t>exp</w:t>
      </w:r>
      <w:r w:rsidR="00013657" w:rsidRPr="00953406">
        <w:rPr>
          <w:rFonts w:ascii="Verdana" w:hAnsi="Verdana" w:cs="Times-Roman"/>
          <w:sz w:val="18"/>
          <w:szCs w:val="18"/>
        </w:rPr>
        <w:t>e</w:t>
      </w:r>
      <w:r w:rsidR="00013657" w:rsidRPr="00953406">
        <w:rPr>
          <w:rFonts w:ascii="Verdana" w:hAnsi="Verdana" w:cs="Times-Roman"/>
          <w:sz w:val="18"/>
          <w:szCs w:val="18"/>
        </w:rPr>
        <w:t>dida pelo CREA ou CAU.</w:t>
      </w:r>
    </w:p>
    <w:p w:rsidR="00417ADC" w:rsidRPr="00953406" w:rsidRDefault="00013657" w:rsidP="007D1AE5">
      <w:pPr>
        <w:numPr>
          <w:ilvl w:val="3"/>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No caso de dois ou mais licitantes apresentarem atestados de um mesmo</w:t>
      </w:r>
      <w:r w:rsidR="00417ADC" w:rsidRPr="00953406">
        <w:rPr>
          <w:rFonts w:ascii="Verdana" w:hAnsi="Verdana" w:cs="Times-Roman"/>
          <w:sz w:val="18"/>
          <w:szCs w:val="18"/>
        </w:rPr>
        <w:t xml:space="preserve"> </w:t>
      </w:r>
      <w:r w:rsidRPr="00953406">
        <w:rPr>
          <w:rFonts w:ascii="Verdana" w:hAnsi="Verdana" w:cs="Times-Roman"/>
          <w:sz w:val="18"/>
          <w:szCs w:val="18"/>
        </w:rPr>
        <w:t>profissional como responsável técnico, para fins de comprovação de qualificação técnica,</w:t>
      </w:r>
      <w:r w:rsidR="00417ADC" w:rsidRPr="00953406">
        <w:rPr>
          <w:rFonts w:ascii="Verdana" w:hAnsi="Verdana" w:cs="Times-Roman"/>
          <w:sz w:val="18"/>
          <w:szCs w:val="18"/>
        </w:rPr>
        <w:t xml:space="preserve"> </w:t>
      </w:r>
      <w:r w:rsidRPr="00953406">
        <w:rPr>
          <w:rFonts w:ascii="Verdana" w:hAnsi="Verdana" w:cs="Times-Bold"/>
          <w:b/>
          <w:bCs/>
          <w:sz w:val="18"/>
          <w:szCs w:val="18"/>
        </w:rPr>
        <w:t>todos serão inabilitados</w:t>
      </w:r>
      <w:r w:rsidRPr="00953406">
        <w:rPr>
          <w:rFonts w:ascii="Verdana" w:hAnsi="Verdana" w:cs="Times-Roman"/>
          <w:sz w:val="18"/>
          <w:szCs w:val="18"/>
        </w:rPr>
        <w:t>, não cabendo qualquer al</w:t>
      </w:r>
      <w:r w:rsidRPr="00953406">
        <w:rPr>
          <w:rFonts w:ascii="Verdana" w:hAnsi="Verdana" w:cs="Times-Roman"/>
          <w:sz w:val="18"/>
          <w:szCs w:val="18"/>
        </w:rPr>
        <w:t>e</w:t>
      </w:r>
      <w:r w:rsidRPr="00953406">
        <w:rPr>
          <w:rFonts w:ascii="Verdana" w:hAnsi="Verdana" w:cs="Times-Roman"/>
          <w:sz w:val="18"/>
          <w:szCs w:val="18"/>
        </w:rPr>
        <w:t>gação ou recurso.</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Cs/>
          <w:sz w:val="18"/>
          <w:szCs w:val="18"/>
        </w:rPr>
        <w:t>– Todos os documentos solicitados pelo Presidente da CPL, tais como aqueles não conte</w:t>
      </w:r>
      <w:r w:rsidRPr="00D02E8D">
        <w:rPr>
          <w:rFonts w:ascii="Verdana" w:hAnsi="Verdana" w:cs="Times-Bold"/>
          <w:bCs/>
          <w:sz w:val="18"/>
          <w:szCs w:val="18"/>
        </w:rPr>
        <w:t>m</w:t>
      </w:r>
      <w:r w:rsidRPr="00D02E8D">
        <w:rPr>
          <w:rFonts w:ascii="Verdana" w:hAnsi="Verdana" w:cs="Times-Bold"/>
          <w:bCs/>
          <w:sz w:val="18"/>
          <w:szCs w:val="18"/>
        </w:rPr>
        <w:t>plados</w:t>
      </w:r>
      <w:r w:rsidR="00417ADC" w:rsidRPr="00D02E8D">
        <w:rPr>
          <w:rFonts w:ascii="Verdana" w:hAnsi="Verdana" w:cs="Times-Roman"/>
          <w:sz w:val="18"/>
          <w:szCs w:val="18"/>
        </w:rPr>
        <w:t xml:space="preserve"> </w:t>
      </w:r>
      <w:r w:rsidRPr="00D02E8D">
        <w:rPr>
          <w:rFonts w:ascii="Verdana" w:hAnsi="Verdana" w:cs="Times-Bold"/>
          <w:bCs/>
          <w:sz w:val="18"/>
          <w:szCs w:val="18"/>
        </w:rPr>
        <w:t>no SICAF ou com validade vencida, deverão ser remetidos, em arquivo único, por meio da opção</w:t>
      </w:r>
      <w:r w:rsidR="00417ADC" w:rsidRPr="00D02E8D">
        <w:rPr>
          <w:rFonts w:ascii="Verdana" w:hAnsi="Verdana" w:cs="Times-Roman"/>
          <w:sz w:val="18"/>
          <w:szCs w:val="18"/>
        </w:rPr>
        <w:t xml:space="preserve"> </w:t>
      </w:r>
      <w:r w:rsidRPr="00D02E8D">
        <w:rPr>
          <w:rFonts w:ascii="Verdana" w:hAnsi="Verdana" w:cs="Times-Bold"/>
          <w:bCs/>
          <w:sz w:val="18"/>
          <w:szCs w:val="18"/>
        </w:rPr>
        <w:t xml:space="preserve">“Enviar Anexo” do sistema eletrônico COMPRASNET, </w:t>
      </w:r>
      <w:r w:rsidR="00417ADC" w:rsidRPr="00D02E8D">
        <w:rPr>
          <w:rFonts w:ascii="Verdana" w:hAnsi="Verdana" w:cs="Times-Bold"/>
          <w:bCs/>
          <w:sz w:val="18"/>
          <w:szCs w:val="18"/>
        </w:rPr>
        <w:t xml:space="preserve">a partir da solicitação </w:t>
      </w:r>
      <w:r w:rsidRPr="00D02E8D">
        <w:rPr>
          <w:rFonts w:ascii="Verdana" w:hAnsi="Verdana" w:cs="Times-Bold"/>
          <w:bCs/>
          <w:sz w:val="18"/>
          <w:szCs w:val="18"/>
        </w:rPr>
        <w:t>do Pres</w:t>
      </w:r>
      <w:r w:rsidRPr="00D02E8D">
        <w:rPr>
          <w:rFonts w:ascii="Verdana" w:hAnsi="Verdana" w:cs="Times-Bold"/>
          <w:bCs/>
          <w:sz w:val="18"/>
          <w:szCs w:val="18"/>
        </w:rPr>
        <w:t>i</w:t>
      </w:r>
      <w:r w:rsidRPr="00D02E8D">
        <w:rPr>
          <w:rFonts w:ascii="Verdana" w:hAnsi="Verdana" w:cs="Times-Bold"/>
          <w:bCs/>
          <w:sz w:val="18"/>
          <w:szCs w:val="18"/>
        </w:rPr>
        <w:t xml:space="preserve">dente da CPL pelo </w:t>
      </w:r>
      <w:r w:rsidRPr="00D02E8D">
        <w:rPr>
          <w:rFonts w:ascii="Verdana" w:hAnsi="Verdana" w:cs="Times-BoldItalic"/>
          <w:bCs/>
          <w:i/>
          <w:iCs/>
          <w:sz w:val="18"/>
          <w:szCs w:val="18"/>
        </w:rPr>
        <w:t xml:space="preserve">chat </w:t>
      </w:r>
      <w:r w:rsidRPr="00D02E8D">
        <w:rPr>
          <w:rFonts w:ascii="Verdana" w:hAnsi="Verdana" w:cs="Times-Bold"/>
          <w:bCs/>
          <w:sz w:val="18"/>
          <w:szCs w:val="18"/>
        </w:rPr>
        <w:t>do referido sistema.</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 xml:space="preserve">Dentro do prazo estabelecido no </w:t>
      </w:r>
      <w:r w:rsidRPr="00D02E8D">
        <w:rPr>
          <w:rFonts w:ascii="Verdana" w:hAnsi="Verdana" w:cs="Times-Italic"/>
          <w:i/>
          <w:iCs/>
          <w:sz w:val="18"/>
          <w:szCs w:val="18"/>
        </w:rPr>
        <w:t>caput</w:t>
      </w:r>
      <w:r w:rsidRPr="00D02E8D">
        <w:rPr>
          <w:rFonts w:ascii="Verdana" w:hAnsi="Verdana" w:cs="Times-Roman"/>
          <w:sz w:val="18"/>
          <w:szCs w:val="18"/>
        </w:rPr>
        <w:t>, poderão ser remetidos, por iniciativa d</w:t>
      </w:r>
      <w:r w:rsidR="00B50DCA" w:rsidRPr="00D02E8D">
        <w:rPr>
          <w:rFonts w:ascii="Verdana" w:hAnsi="Verdana" w:cs="Times-Roman"/>
          <w:sz w:val="18"/>
          <w:szCs w:val="18"/>
        </w:rPr>
        <w:t>a licitante</w:t>
      </w:r>
      <w:r w:rsidRPr="00D02E8D">
        <w:rPr>
          <w:rFonts w:ascii="Verdana" w:hAnsi="Verdana" w:cs="Times-Roman"/>
          <w:sz w:val="18"/>
          <w:szCs w:val="18"/>
        </w:rPr>
        <w:t>,</w:t>
      </w:r>
      <w:r w:rsidR="00417ADC" w:rsidRPr="00D02E8D">
        <w:rPr>
          <w:rFonts w:ascii="Verdana" w:hAnsi="Verdana" w:cs="Times-Roman"/>
          <w:sz w:val="18"/>
          <w:szCs w:val="18"/>
        </w:rPr>
        <w:t xml:space="preserve"> </w:t>
      </w:r>
      <w:r w:rsidRPr="00D02E8D">
        <w:rPr>
          <w:rFonts w:ascii="Verdana" w:hAnsi="Verdana" w:cs="Times-Roman"/>
          <w:sz w:val="18"/>
          <w:szCs w:val="18"/>
        </w:rPr>
        <w:t>tantos quantos forem os documentos complementares ou retificadores</w:t>
      </w:r>
      <w:r w:rsidR="00405712">
        <w:rPr>
          <w:rFonts w:ascii="Verdana" w:hAnsi="Verdana" w:cs="Times-Roman"/>
          <w:sz w:val="18"/>
          <w:szCs w:val="18"/>
        </w:rPr>
        <w:t>,</w:t>
      </w:r>
      <w:r w:rsidRPr="00D02E8D">
        <w:rPr>
          <w:rFonts w:ascii="Verdana" w:hAnsi="Verdana" w:cs="Times-Roman"/>
          <w:sz w:val="18"/>
          <w:szCs w:val="18"/>
        </w:rPr>
        <w:t xml:space="preserve"> afetos a sua habilit</w:t>
      </w:r>
      <w:r w:rsidRPr="00D02E8D">
        <w:rPr>
          <w:rFonts w:ascii="Verdana" w:hAnsi="Verdana" w:cs="Times-Roman"/>
          <w:sz w:val="18"/>
          <w:szCs w:val="18"/>
        </w:rPr>
        <w:t>a</w:t>
      </w:r>
      <w:r w:rsidRPr="00D02E8D">
        <w:rPr>
          <w:rFonts w:ascii="Verdana" w:hAnsi="Verdana" w:cs="Times-Roman"/>
          <w:sz w:val="18"/>
          <w:szCs w:val="18"/>
        </w:rPr>
        <w:t>ção. Nesse</w:t>
      </w:r>
      <w:r w:rsidR="00417ADC" w:rsidRPr="00D02E8D">
        <w:rPr>
          <w:rFonts w:ascii="Verdana" w:hAnsi="Verdana" w:cs="Times-Roman"/>
          <w:sz w:val="18"/>
          <w:szCs w:val="18"/>
        </w:rPr>
        <w:t xml:space="preserve"> </w:t>
      </w:r>
      <w:r w:rsidRPr="00D02E8D">
        <w:rPr>
          <w:rFonts w:ascii="Verdana" w:hAnsi="Verdana" w:cs="Times-Roman"/>
          <w:sz w:val="18"/>
          <w:szCs w:val="18"/>
        </w:rPr>
        <w:t xml:space="preserve">caso, </w:t>
      </w:r>
      <w:r w:rsidR="00B50DCA" w:rsidRPr="00D02E8D">
        <w:rPr>
          <w:rFonts w:ascii="Verdana" w:hAnsi="Verdana" w:cs="Times-Roman"/>
          <w:sz w:val="18"/>
          <w:szCs w:val="18"/>
        </w:rPr>
        <w:t>a licitante</w:t>
      </w:r>
      <w:r w:rsidRPr="00D02E8D">
        <w:rPr>
          <w:rFonts w:ascii="Verdana" w:hAnsi="Verdana" w:cs="Times-Roman"/>
          <w:sz w:val="18"/>
          <w:szCs w:val="18"/>
        </w:rPr>
        <w:t xml:space="preserve"> deve manifestar o desejo de envio de nova documentação através do endereço</w:t>
      </w:r>
      <w:r w:rsidR="00417ADC" w:rsidRPr="00D02E8D">
        <w:rPr>
          <w:rFonts w:ascii="Verdana" w:hAnsi="Verdana" w:cs="Times-Roman"/>
          <w:sz w:val="18"/>
          <w:szCs w:val="18"/>
        </w:rPr>
        <w:t xml:space="preserve"> </w:t>
      </w:r>
      <w:r w:rsidRPr="00D02E8D">
        <w:rPr>
          <w:rFonts w:ascii="Verdana" w:hAnsi="Verdana" w:cs="Times-Roman"/>
          <w:sz w:val="18"/>
          <w:szCs w:val="18"/>
        </w:rPr>
        <w:t xml:space="preserve">eletrônico indicado no </w:t>
      </w:r>
      <w:r w:rsidR="00417ADC" w:rsidRPr="00D02E8D">
        <w:rPr>
          <w:rFonts w:ascii="Verdana" w:hAnsi="Verdana" w:cs="Times-Roman"/>
          <w:sz w:val="18"/>
          <w:szCs w:val="18"/>
        </w:rPr>
        <w:t xml:space="preserve">preâmbulo </w:t>
      </w:r>
      <w:r w:rsidRPr="00D02E8D">
        <w:rPr>
          <w:rFonts w:ascii="Verdana" w:hAnsi="Verdana" w:cs="Times-Roman"/>
          <w:sz w:val="18"/>
          <w:szCs w:val="18"/>
        </w:rPr>
        <w:t>deste Edital, hipótese em que o Presidente da CPL fará novo uso</w:t>
      </w:r>
      <w:r w:rsidR="00417ADC" w:rsidRPr="00D02E8D">
        <w:rPr>
          <w:rFonts w:ascii="Verdana" w:hAnsi="Verdana" w:cs="Times-Roman"/>
          <w:sz w:val="18"/>
          <w:szCs w:val="18"/>
        </w:rPr>
        <w:t xml:space="preserve"> </w:t>
      </w:r>
      <w:r w:rsidRPr="00D02E8D">
        <w:rPr>
          <w:rFonts w:ascii="Verdana" w:hAnsi="Verdana" w:cs="Times-Roman"/>
          <w:sz w:val="18"/>
          <w:szCs w:val="18"/>
        </w:rPr>
        <w:t>da funcionalidade “Convocar Anexo”.</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 xml:space="preserve">Depois de transcorrido o prazo estabelecido no </w:t>
      </w:r>
      <w:r w:rsidRPr="00D02E8D">
        <w:rPr>
          <w:rFonts w:ascii="Verdana" w:hAnsi="Verdana" w:cs="Times-Italic"/>
          <w:i/>
          <w:iCs/>
          <w:sz w:val="18"/>
          <w:szCs w:val="18"/>
        </w:rPr>
        <w:t>caput</w:t>
      </w:r>
      <w:r w:rsidRPr="00D02E8D">
        <w:rPr>
          <w:rFonts w:ascii="Verdana" w:hAnsi="Verdana" w:cs="Times-Roman"/>
          <w:sz w:val="18"/>
          <w:szCs w:val="18"/>
        </w:rPr>
        <w:t>, não ser</w:t>
      </w:r>
      <w:r w:rsidR="00405712">
        <w:rPr>
          <w:rFonts w:ascii="Verdana" w:hAnsi="Verdana" w:cs="Times-Roman"/>
          <w:sz w:val="18"/>
          <w:szCs w:val="18"/>
        </w:rPr>
        <w:t>á</w:t>
      </w:r>
      <w:r w:rsidRPr="00D02E8D">
        <w:rPr>
          <w:rFonts w:ascii="Verdana" w:hAnsi="Verdana" w:cs="Times-Roman"/>
          <w:sz w:val="18"/>
          <w:szCs w:val="18"/>
        </w:rPr>
        <w:t xml:space="preserve"> considerado para fins de</w:t>
      </w:r>
      <w:r w:rsidR="00417ADC" w:rsidRPr="00D02E8D">
        <w:rPr>
          <w:rFonts w:ascii="Verdana" w:hAnsi="Verdana" w:cs="Times-Roman"/>
          <w:sz w:val="18"/>
          <w:szCs w:val="18"/>
        </w:rPr>
        <w:t xml:space="preserve"> </w:t>
      </w:r>
      <w:r w:rsidRPr="00D02E8D">
        <w:rPr>
          <w:rFonts w:ascii="Verdana" w:hAnsi="Verdana" w:cs="Times-Roman"/>
          <w:sz w:val="18"/>
          <w:szCs w:val="18"/>
        </w:rPr>
        <w:t>análise, sob qualquer alegação, o envio de documentação de habilitação que deveria/poderia ter sido</w:t>
      </w:r>
      <w:r w:rsidR="00417ADC" w:rsidRPr="00D02E8D">
        <w:rPr>
          <w:rFonts w:ascii="Verdana" w:hAnsi="Verdana" w:cs="Times-Roman"/>
          <w:sz w:val="18"/>
          <w:szCs w:val="18"/>
        </w:rPr>
        <w:t xml:space="preserve"> </w:t>
      </w:r>
      <w:r w:rsidRPr="00D02E8D">
        <w:rPr>
          <w:rFonts w:ascii="Verdana" w:hAnsi="Verdana" w:cs="Times-Roman"/>
          <w:sz w:val="18"/>
          <w:szCs w:val="18"/>
        </w:rPr>
        <w:t>remetida anteriormente, sendo realizados, pelo Presidente da CPL, o registro da inabil</w:t>
      </w:r>
      <w:r w:rsidRPr="00D02E8D">
        <w:rPr>
          <w:rFonts w:ascii="Verdana" w:hAnsi="Verdana" w:cs="Times-Roman"/>
          <w:sz w:val="18"/>
          <w:szCs w:val="18"/>
        </w:rPr>
        <w:t>i</w:t>
      </w:r>
      <w:r w:rsidRPr="00D02E8D">
        <w:rPr>
          <w:rFonts w:ascii="Verdana" w:hAnsi="Verdana" w:cs="Times-Roman"/>
          <w:sz w:val="18"/>
          <w:szCs w:val="18"/>
        </w:rPr>
        <w:t>tação e a</w:t>
      </w:r>
      <w:r w:rsidR="00417ADC" w:rsidRPr="00D02E8D">
        <w:rPr>
          <w:rFonts w:ascii="Verdana" w:hAnsi="Verdana" w:cs="Times-Roman"/>
          <w:sz w:val="18"/>
          <w:szCs w:val="18"/>
        </w:rPr>
        <w:t xml:space="preserve"> </w:t>
      </w:r>
      <w:r w:rsidR="00FE5FEB">
        <w:rPr>
          <w:rFonts w:ascii="Verdana" w:hAnsi="Verdana" w:cs="Times-Roman"/>
          <w:sz w:val="18"/>
          <w:szCs w:val="18"/>
        </w:rPr>
        <w:t>convocação da</w:t>
      </w:r>
      <w:r w:rsidRPr="00D02E8D">
        <w:rPr>
          <w:rFonts w:ascii="Verdana" w:hAnsi="Verdana" w:cs="Times-Roman"/>
          <w:sz w:val="18"/>
          <w:szCs w:val="18"/>
        </w:rPr>
        <w:t xml:space="preserve"> próxim</w:t>
      </w:r>
      <w:r w:rsidR="00B50DCA" w:rsidRPr="00D02E8D">
        <w:rPr>
          <w:rFonts w:ascii="Verdana" w:hAnsi="Verdana" w:cs="Times-Roman"/>
          <w:sz w:val="18"/>
          <w:szCs w:val="18"/>
        </w:rPr>
        <w:t>a licitante</w:t>
      </w:r>
      <w:r w:rsidRPr="00D02E8D">
        <w:rPr>
          <w:rFonts w:ascii="Verdana" w:hAnsi="Verdana" w:cs="Times-Roman"/>
          <w:sz w:val="18"/>
          <w:szCs w:val="18"/>
        </w:rPr>
        <w:t>.</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Considerações relativas aos documentos habilitatórios:</w:t>
      </w:r>
    </w:p>
    <w:p w:rsidR="00417ADC" w:rsidRPr="00D02E8D" w:rsidRDefault="00013657" w:rsidP="007D1AE5">
      <w:pPr>
        <w:numPr>
          <w:ilvl w:val="2"/>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Sob pena de inabilitação, no que couber</w:t>
      </w:r>
      <w:r w:rsidR="00A37A36">
        <w:rPr>
          <w:rFonts w:ascii="Verdana" w:hAnsi="Verdana" w:cs="Times-Roman"/>
          <w:sz w:val="18"/>
          <w:szCs w:val="18"/>
        </w:rPr>
        <w:t>,</w:t>
      </w:r>
      <w:r w:rsidRPr="00D02E8D">
        <w:rPr>
          <w:rFonts w:ascii="Verdana" w:hAnsi="Verdana" w:cs="Times-Roman"/>
          <w:sz w:val="18"/>
          <w:szCs w:val="18"/>
        </w:rPr>
        <w:t xml:space="preserve"> todos os documentos encaminhados na habilitação</w:t>
      </w:r>
      <w:r w:rsidR="00417ADC" w:rsidRPr="00D02E8D">
        <w:rPr>
          <w:rFonts w:ascii="Verdana" w:hAnsi="Verdana" w:cs="Times-Roman"/>
          <w:sz w:val="18"/>
          <w:szCs w:val="18"/>
        </w:rPr>
        <w:t xml:space="preserve"> </w:t>
      </w:r>
      <w:r w:rsidRPr="00D02E8D">
        <w:rPr>
          <w:rFonts w:ascii="Verdana" w:hAnsi="Verdana" w:cs="Times-Roman"/>
          <w:sz w:val="18"/>
          <w:szCs w:val="18"/>
        </w:rPr>
        <w:t>d</w:t>
      </w:r>
      <w:r w:rsidR="00B50DCA" w:rsidRPr="00D02E8D">
        <w:rPr>
          <w:rFonts w:ascii="Verdana" w:hAnsi="Verdana" w:cs="Times-Roman"/>
          <w:sz w:val="18"/>
          <w:szCs w:val="18"/>
        </w:rPr>
        <w:t>a licitante</w:t>
      </w:r>
      <w:r w:rsidRPr="00D02E8D">
        <w:rPr>
          <w:rFonts w:ascii="Verdana" w:hAnsi="Verdana" w:cs="Times-Roman"/>
          <w:sz w:val="18"/>
          <w:szCs w:val="18"/>
        </w:rPr>
        <w:t xml:space="preserve"> deverão atender aos seguintes preceitos:</w:t>
      </w:r>
    </w:p>
    <w:p w:rsidR="00417ADC" w:rsidRPr="00D02E8D" w:rsidRDefault="00417ADC" w:rsidP="007D1AE5">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w:t>
      </w:r>
      <w:r w:rsidRPr="00D02E8D">
        <w:rPr>
          <w:rFonts w:ascii="Verdana" w:hAnsi="Verdana" w:cs="Times-Roman"/>
          <w:sz w:val="18"/>
          <w:szCs w:val="18"/>
        </w:rPr>
        <w:t xml:space="preserve"> </w:t>
      </w:r>
      <w:r w:rsidR="00013657" w:rsidRPr="00D02E8D">
        <w:rPr>
          <w:rFonts w:ascii="Verdana" w:hAnsi="Verdana" w:cs="Times-Roman"/>
          <w:sz w:val="18"/>
          <w:szCs w:val="18"/>
        </w:rPr>
        <w:t>Estar em nome d</w:t>
      </w:r>
      <w:r w:rsidR="00B50DCA" w:rsidRPr="00D02E8D">
        <w:rPr>
          <w:rFonts w:ascii="Verdana" w:hAnsi="Verdana" w:cs="Times-Roman"/>
          <w:sz w:val="18"/>
          <w:szCs w:val="18"/>
        </w:rPr>
        <w:t>a licitante</w:t>
      </w:r>
      <w:r w:rsidR="00013657" w:rsidRPr="00D02E8D">
        <w:rPr>
          <w:rFonts w:ascii="Verdana" w:hAnsi="Verdana" w:cs="Times-Roman"/>
          <w:sz w:val="18"/>
          <w:szCs w:val="18"/>
        </w:rPr>
        <w:t>, e, preferencialmente, com o número do CNPJ e endereço</w:t>
      </w:r>
      <w:r w:rsidRPr="00D02E8D">
        <w:rPr>
          <w:rFonts w:ascii="Verdana" w:hAnsi="Verdana" w:cs="Times-Roman"/>
          <w:sz w:val="18"/>
          <w:szCs w:val="18"/>
        </w:rPr>
        <w:t xml:space="preserve"> </w:t>
      </w:r>
      <w:r w:rsidR="00013657" w:rsidRPr="00D02E8D">
        <w:rPr>
          <w:rFonts w:ascii="Verdana" w:hAnsi="Verdana" w:cs="Times-Roman"/>
          <w:sz w:val="18"/>
          <w:szCs w:val="18"/>
        </w:rPr>
        <w:t>respectivo.</w:t>
      </w:r>
    </w:p>
    <w:p w:rsidR="00417ADC" w:rsidRPr="00D02E8D"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w:t>
      </w:r>
      <w:r w:rsidRPr="00D02E8D">
        <w:rPr>
          <w:rFonts w:ascii="Verdana" w:hAnsi="Verdana" w:cs="Times-Roman"/>
          <w:sz w:val="18"/>
          <w:szCs w:val="18"/>
        </w:rPr>
        <w:t xml:space="preserve"> </w:t>
      </w:r>
      <w:r w:rsidR="00013657" w:rsidRPr="00D02E8D">
        <w:rPr>
          <w:rFonts w:ascii="Verdana" w:hAnsi="Verdana" w:cs="Times-Roman"/>
          <w:sz w:val="18"/>
          <w:szCs w:val="18"/>
        </w:rPr>
        <w:t xml:space="preserve">Se </w:t>
      </w:r>
      <w:r w:rsidR="00B50DCA" w:rsidRPr="00D02E8D">
        <w:rPr>
          <w:rFonts w:ascii="Verdana" w:hAnsi="Verdana" w:cs="Times-Roman"/>
          <w:sz w:val="18"/>
          <w:szCs w:val="18"/>
        </w:rPr>
        <w:t>a licitante</w:t>
      </w:r>
      <w:r w:rsidR="00013657" w:rsidRPr="00D02E8D">
        <w:rPr>
          <w:rFonts w:ascii="Verdana" w:hAnsi="Verdana" w:cs="Times-Roman"/>
          <w:sz w:val="18"/>
          <w:szCs w:val="18"/>
        </w:rPr>
        <w:t xml:space="preserve"> for a matriz, todos os documentos deverão e</w:t>
      </w:r>
      <w:r w:rsidR="00013657" w:rsidRPr="00D02E8D">
        <w:rPr>
          <w:rFonts w:ascii="Verdana" w:hAnsi="Verdana" w:cs="Times-Roman"/>
          <w:sz w:val="18"/>
          <w:szCs w:val="18"/>
        </w:rPr>
        <w:t>s</w:t>
      </w:r>
      <w:r w:rsidR="00013657" w:rsidRPr="00D02E8D">
        <w:rPr>
          <w:rFonts w:ascii="Verdana" w:hAnsi="Verdana" w:cs="Times-Roman"/>
          <w:sz w:val="18"/>
          <w:szCs w:val="18"/>
        </w:rPr>
        <w:t>tar em nome da matriz.</w:t>
      </w:r>
    </w:p>
    <w:p w:rsidR="00AB3E34" w:rsidRPr="00D02E8D"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 xml:space="preserve">Se </w:t>
      </w:r>
      <w:r w:rsidR="00B50DCA" w:rsidRPr="00D02E8D">
        <w:rPr>
          <w:rFonts w:ascii="Verdana" w:hAnsi="Verdana" w:cs="Times-Roman"/>
          <w:sz w:val="18"/>
          <w:szCs w:val="18"/>
        </w:rPr>
        <w:t>a licitante</w:t>
      </w:r>
      <w:r w:rsidR="00013657" w:rsidRPr="00D02E8D">
        <w:rPr>
          <w:rFonts w:ascii="Verdana" w:hAnsi="Verdana" w:cs="Times-Roman"/>
          <w:sz w:val="18"/>
          <w:szCs w:val="18"/>
        </w:rPr>
        <w:t xml:space="preserve"> for filial, todos os documentos deverão estar em nome da filial.</w:t>
      </w:r>
    </w:p>
    <w:p w:rsidR="00AB3E34" w:rsidRPr="00D02E8D" w:rsidRDefault="00AB3E34"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Serão dispensados da filial aqueles documentos que, pela própria natureza, forem</w:t>
      </w:r>
      <w:r w:rsidRPr="00D02E8D">
        <w:rPr>
          <w:rFonts w:ascii="Verdana" w:hAnsi="Verdana" w:cs="Times-Roman"/>
          <w:sz w:val="18"/>
          <w:szCs w:val="18"/>
        </w:rPr>
        <w:t xml:space="preserve"> </w:t>
      </w:r>
      <w:r w:rsidR="00013657" w:rsidRPr="00D02E8D">
        <w:rPr>
          <w:rFonts w:ascii="Verdana" w:hAnsi="Verdana" w:cs="Times-Roman"/>
          <w:sz w:val="18"/>
          <w:szCs w:val="18"/>
        </w:rPr>
        <w:t>emitidos comprovadamente somente em nome da matriz, devendo estes ser apresentados.</w:t>
      </w:r>
    </w:p>
    <w:p w:rsidR="00AB3E34" w:rsidRPr="00D02E8D" w:rsidRDefault="00AB3E34" w:rsidP="007D1AE5">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Os atestados de capacidade técnica poderão ser apresentados em nome e com CNPJ da</w:t>
      </w:r>
      <w:r w:rsidRPr="00D02E8D">
        <w:rPr>
          <w:rFonts w:ascii="Verdana" w:hAnsi="Verdana" w:cs="Times-Roman"/>
          <w:sz w:val="18"/>
          <w:szCs w:val="18"/>
        </w:rPr>
        <w:t xml:space="preserve"> </w:t>
      </w:r>
      <w:r w:rsidR="00013657" w:rsidRPr="00D02E8D">
        <w:rPr>
          <w:rFonts w:ascii="Verdana" w:hAnsi="Verdana" w:cs="Times-Roman"/>
          <w:sz w:val="18"/>
          <w:szCs w:val="18"/>
        </w:rPr>
        <w:t>matriz e/ou da(s) filial(ais) d</w:t>
      </w:r>
      <w:r w:rsidR="00B50DCA" w:rsidRPr="00D02E8D">
        <w:rPr>
          <w:rFonts w:ascii="Verdana" w:hAnsi="Verdana" w:cs="Times-Roman"/>
          <w:sz w:val="18"/>
          <w:szCs w:val="18"/>
        </w:rPr>
        <w:t>a licitante</w:t>
      </w:r>
      <w:r w:rsidR="00013657" w:rsidRPr="00D02E8D">
        <w:rPr>
          <w:rFonts w:ascii="Verdana" w:hAnsi="Verdana" w:cs="Times-Roman"/>
          <w:sz w:val="18"/>
          <w:szCs w:val="18"/>
        </w:rPr>
        <w:t>.</w:t>
      </w:r>
    </w:p>
    <w:p w:rsidR="00AB3E34" w:rsidRPr="00033427" w:rsidRDefault="00AB3E34" w:rsidP="00D02E8D">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Os documentos exigidos neste RDC poderão ser solicitados em original, por cópia</w:t>
      </w:r>
      <w:r w:rsidRPr="00033427">
        <w:rPr>
          <w:rFonts w:ascii="Verdana" w:hAnsi="Verdana" w:cs="Times-Roman"/>
          <w:sz w:val="18"/>
          <w:szCs w:val="18"/>
        </w:rPr>
        <w:t xml:space="preserve"> </w:t>
      </w:r>
      <w:r w:rsidR="00013657" w:rsidRPr="00033427">
        <w:rPr>
          <w:rFonts w:ascii="Verdana" w:hAnsi="Verdana" w:cs="Times-Roman"/>
          <w:sz w:val="18"/>
          <w:szCs w:val="18"/>
        </w:rPr>
        <w:t>autent</w:t>
      </w:r>
      <w:r w:rsidR="00013657" w:rsidRPr="00033427">
        <w:rPr>
          <w:rFonts w:ascii="Verdana" w:hAnsi="Verdana" w:cs="Times-Roman"/>
          <w:sz w:val="18"/>
          <w:szCs w:val="18"/>
        </w:rPr>
        <w:t>i</w:t>
      </w:r>
      <w:r w:rsidR="00013657" w:rsidRPr="00033427">
        <w:rPr>
          <w:rFonts w:ascii="Verdana" w:hAnsi="Verdana" w:cs="Times-Roman"/>
          <w:sz w:val="18"/>
          <w:szCs w:val="18"/>
        </w:rPr>
        <w:t>cada em cartório competente ou, ainda, por meio de publicação em órgão da</w:t>
      </w:r>
      <w:r w:rsidRPr="00033427">
        <w:rPr>
          <w:rFonts w:ascii="Verdana" w:hAnsi="Verdana" w:cs="Times-Roman"/>
          <w:sz w:val="18"/>
          <w:szCs w:val="18"/>
        </w:rPr>
        <w:t xml:space="preserve"> </w:t>
      </w:r>
      <w:r w:rsidR="00013657" w:rsidRPr="00033427">
        <w:rPr>
          <w:rFonts w:ascii="Verdana" w:hAnsi="Verdana" w:cs="Times-Roman"/>
          <w:sz w:val="18"/>
          <w:szCs w:val="18"/>
        </w:rPr>
        <w:t>imprensa oficial, a qualquer momento, dentro do prazo estabelecido pelo Presidente da</w:t>
      </w:r>
      <w:r w:rsidRPr="00033427">
        <w:rPr>
          <w:rFonts w:ascii="Verdana" w:hAnsi="Verdana" w:cs="Times-Roman"/>
          <w:sz w:val="18"/>
          <w:szCs w:val="18"/>
        </w:rPr>
        <w:t xml:space="preserve"> </w:t>
      </w:r>
      <w:r w:rsidR="00013657" w:rsidRPr="00033427">
        <w:rPr>
          <w:rFonts w:ascii="Verdana" w:hAnsi="Verdana" w:cs="Times-Roman"/>
          <w:sz w:val="18"/>
          <w:szCs w:val="18"/>
        </w:rPr>
        <w:t>CPL.</w:t>
      </w:r>
    </w:p>
    <w:p w:rsidR="00AB3E34" w:rsidRPr="00033427" w:rsidRDefault="00AB3E34" w:rsidP="00D02E8D">
      <w:pPr>
        <w:numPr>
          <w:ilvl w:val="2"/>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Somente serão aceitos documentos cujas informações estejam legíveis.</w:t>
      </w:r>
    </w:p>
    <w:p w:rsidR="00AB3E34" w:rsidRPr="00033427" w:rsidRDefault="00AB3E34"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À CPL reserva-se o direito de solicitar o original de qualquer documento, sempre que</w:t>
      </w:r>
      <w:r w:rsidRPr="00033427">
        <w:rPr>
          <w:rFonts w:ascii="Verdana" w:hAnsi="Verdana" w:cs="Times-Roman"/>
          <w:sz w:val="18"/>
          <w:szCs w:val="18"/>
        </w:rPr>
        <w:t xml:space="preserve"> </w:t>
      </w:r>
      <w:r w:rsidR="00013657" w:rsidRPr="00033427">
        <w:rPr>
          <w:rFonts w:ascii="Verdana" w:hAnsi="Verdana" w:cs="Times-Roman"/>
          <w:sz w:val="18"/>
          <w:szCs w:val="18"/>
        </w:rPr>
        <w:t>julgar necessário.</w:t>
      </w:r>
    </w:p>
    <w:p w:rsidR="007720EA" w:rsidRDefault="00013657"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Todos os documentos de habilitação emitidos em língua estrangeira deverão ser enviados</w:t>
      </w:r>
      <w:r w:rsidR="00AB3E34" w:rsidRPr="00033427">
        <w:rPr>
          <w:rFonts w:ascii="Verdana" w:hAnsi="Verdana" w:cs="Times-Roman"/>
          <w:sz w:val="18"/>
          <w:szCs w:val="18"/>
        </w:rPr>
        <w:t xml:space="preserve"> </w:t>
      </w:r>
      <w:r w:rsidRPr="00033427">
        <w:rPr>
          <w:rFonts w:ascii="Verdana" w:hAnsi="Verdana" w:cs="Times-Roman"/>
          <w:sz w:val="18"/>
          <w:szCs w:val="18"/>
        </w:rPr>
        <w:t>acompanhados da tradução para língua portuguesa, efetuada por tradutor juramentado, e também</w:t>
      </w:r>
      <w:r w:rsidR="006E2D3D" w:rsidRPr="00033427">
        <w:rPr>
          <w:rFonts w:ascii="Verdana" w:hAnsi="Verdana" w:cs="Times-Roman"/>
          <w:sz w:val="18"/>
          <w:szCs w:val="18"/>
        </w:rPr>
        <w:t xml:space="preserve"> </w:t>
      </w:r>
      <w:r w:rsidRPr="00033427">
        <w:rPr>
          <w:rFonts w:ascii="Verdana" w:hAnsi="Verdana" w:cs="Times-Roman"/>
          <w:sz w:val="18"/>
          <w:szCs w:val="18"/>
        </w:rPr>
        <w:t>devidamente consularizados ou registrados no Cartório de Títulos e Documentos.</w:t>
      </w:r>
    </w:p>
    <w:p w:rsidR="006E2D3D" w:rsidRPr="00033427" w:rsidRDefault="007720EA" w:rsidP="007720EA">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w:t>
      </w:r>
      <w:r w:rsidR="00013657" w:rsidRPr="00033427">
        <w:rPr>
          <w:rFonts w:ascii="Verdana" w:hAnsi="Verdana" w:cs="Times-Roman"/>
          <w:sz w:val="18"/>
          <w:szCs w:val="18"/>
        </w:rPr>
        <w:t>Documentos de</w:t>
      </w:r>
      <w:r w:rsidR="006E2D3D" w:rsidRPr="00033427">
        <w:rPr>
          <w:rFonts w:ascii="Verdana" w:hAnsi="Verdana" w:cs="Times-Roman"/>
          <w:sz w:val="18"/>
          <w:szCs w:val="18"/>
        </w:rPr>
        <w:t xml:space="preserve"> </w:t>
      </w:r>
      <w:r w:rsidR="00013657" w:rsidRPr="00033427">
        <w:rPr>
          <w:rFonts w:ascii="Verdana" w:hAnsi="Verdana" w:cs="Times-Roman"/>
          <w:sz w:val="18"/>
          <w:szCs w:val="18"/>
        </w:rPr>
        <w:t>procedência estrangeira, mas emitidos em língua portuguesa, ta</w:t>
      </w:r>
      <w:r w:rsidR="00013657" w:rsidRPr="00033427">
        <w:rPr>
          <w:rFonts w:ascii="Verdana" w:hAnsi="Verdana" w:cs="Times-Roman"/>
          <w:sz w:val="18"/>
          <w:szCs w:val="18"/>
        </w:rPr>
        <w:t>m</w:t>
      </w:r>
      <w:r w:rsidR="00013657" w:rsidRPr="00033427">
        <w:rPr>
          <w:rFonts w:ascii="Verdana" w:hAnsi="Verdana" w:cs="Times-Roman"/>
          <w:sz w:val="18"/>
          <w:szCs w:val="18"/>
        </w:rPr>
        <w:t>bém deverão ser encaminhados</w:t>
      </w:r>
      <w:r w:rsidR="006E2D3D" w:rsidRPr="00033427">
        <w:rPr>
          <w:rFonts w:ascii="Verdana" w:hAnsi="Verdana" w:cs="Times-Roman"/>
          <w:sz w:val="18"/>
          <w:szCs w:val="18"/>
        </w:rPr>
        <w:t xml:space="preserve"> </w:t>
      </w:r>
      <w:r w:rsidR="00013657" w:rsidRPr="00033427">
        <w:rPr>
          <w:rFonts w:ascii="Verdana" w:hAnsi="Verdana" w:cs="Times-Roman"/>
          <w:sz w:val="18"/>
          <w:szCs w:val="18"/>
        </w:rPr>
        <w:t>devidamente consularizados ou registrados no Ca</w:t>
      </w:r>
      <w:r w:rsidR="00013657" w:rsidRPr="00033427">
        <w:rPr>
          <w:rFonts w:ascii="Verdana" w:hAnsi="Verdana" w:cs="Times-Roman"/>
          <w:sz w:val="18"/>
          <w:szCs w:val="18"/>
        </w:rPr>
        <w:t>r</w:t>
      </w:r>
      <w:r w:rsidR="00013657" w:rsidRPr="00033427">
        <w:rPr>
          <w:rFonts w:ascii="Verdana" w:hAnsi="Verdana" w:cs="Times-Roman"/>
          <w:sz w:val="18"/>
          <w:szCs w:val="18"/>
        </w:rPr>
        <w:t>tório de Títulos e Documentos.</w:t>
      </w:r>
    </w:p>
    <w:p w:rsidR="006E2D3D" w:rsidRPr="00033427" w:rsidRDefault="006E2D3D"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lastRenderedPageBreak/>
        <w:t>-</w:t>
      </w:r>
      <w:r w:rsidRPr="00033427">
        <w:rPr>
          <w:rFonts w:ascii="Verdana" w:hAnsi="Verdana" w:cs="Times-Roman"/>
          <w:sz w:val="18"/>
          <w:szCs w:val="18"/>
        </w:rPr>
        <w:t xml:space="preserve"> </w:t>
      </w:r>
      <w:r w:rsidR="00013657" w:rsidRPr="00033427">
        <w:rPr>
          <w:rFonts w:ascii="Verdana" w:hAnsi="Verdana" w:cs="Times-Roman"/>
          <w:sz w:val="18"/>
          <w:szCs w:val="18"/>
        </w:rPr>
        <w:t>As declarações apresentadas pel</w:t>
      </w:r>
      <w:r w:rsidR="00B50DCA" w:rsidRPr="00033427">
        <w:rPr>
          <w:rFonts w:ascii="Verdana" w:hAnsi="Verdana" w:cs="Times-Roman"/>
          <w:sz w:val="18"/>
          <w:szCs w:val="18"/>
        </w:rPr>
        <w:t>a licitante</w:t>
      </w:r>
      <w:r w:rsidR="00013657" w:rsidRPr="00033427">
        <w:rPr>
          <w:rFonts w:ascii="Verdana" w:hAnsi="Verdana" w:cs="Times-Roman"/>
          <w:sz w:val="18"/>
          <w:szCs w:val="18"/>
        </w:rPr>
        <w:t>, necessárias a sua habilitação, deverão ser</w:t>
      </w:r>
      <w:r w:rsidRPr="00033427">
        <w:rPr>
          <w:rFonts w:ascii="Verdana" w:hAnsi="Verdana" w:cs="Times-Roman"/>
          <w:sz w:val="18"/>
          <w:szCs w:val="18"/>
        </w:rPr>
        <w:t xml:space="preserve"> </w:t>
      </w:r>
      <w:r w:rsidR="00013657" w:rsidRPr="00033427">
        <w:rPr>
          <w:rFonts w:ascii="Verdana" w:hAnsi="Verdana" w:cs="Times-Roman"/>
          <w:sz w:val="18"/>
          <w:szCs w:val="18"/>
        </w:rPr>
        <w:t>pr</w:t>
      </w:r>
      <w:r w:rsidR="00013657" w:rsidRPr="00033427">
        <w:rPr>
          <w:rFonts w:ascii="Verdana" w:hAnsi="Verdana" w:cs="Times-Roman"/>
          <w:sz w:val="18"/>
          <w:szCs w:val="18"/>
        </w:rPr>
        <w:t>e</w:t>
      </w:r>
      <w:r w:rsidR="00013657" w:rsidRPr="00033427">
        <w:rPr>
          <w:rFonts w:ascii="Verdana" w:hAnsi="Verdana" w:cs="Times-Roman"/>
          <w:sz w:val="18"/>
          <w:szCs w:val="18"/>
        </w:rPr>
        <w:t>ferencialmente emitidas em papéis timbrados das respectivas empresas que as expediram,</w:t>
      </w:r>
      <w:r w:rsidRPr="00033427">
        <w:rPr>
          <w:rFonts w:ascii="Verdana" w:hAnsi="Verdana" w:cs="Times-Roman"/>
          <w:sz w:val="18"/>
          <w:szCs w:val="18"/>
        </w:rPr>
        <w:t xml:space="preserve"> ou que constem </w:t>
      </w:r>
      <w:r w:rsidR="00013657" w:rsidRPr="00033427">
        <w:rPr>
          <w:rFonts w:ascii="Verdana" w:hAnsi="Verdana" w:cs="Times-Roman"/>
          <w:sz w:val="18"/>
          <w:szCs w:val="18"/>
        </w:rPr>
        <w:t>números de telefones</w:t>
      </w:r>
      <w:r w:rsidRPr="00033427">
        <w:rPr>
          <w:rFonts w:ascii="Verdana" w:hAnsi="Verdana" w:cs="Times-Roman"/>
          <w:sz w:val="18"/>
          <w:szCs w:val="18"/>
        </w:rPr>
        <w:t>, endereço</w:t>
      </w:r>
      <w:r w:rsidR="00013657" w:rsidRPr="00033427">
        <w:rPr>
          <w:rFonts w:ascii="Verdana" w:hAnsi="Verdana" w:cs="Times-Roman"/>
          <w:sz w:val="18"/>
          <w:szCs w:val="18"/>
        </w:rPr>
        <w:t xml:space="preserve"> e e-mail para contato.</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No caso de microempresa (ME) e empresa de pequeno porte (EPP), aplicar-se-á a discipl</w:t>
      </w:r>
      <w:r w:rsidRPr="00033427">
        <w:rPr>
          <w:rFonts w:ascii="Verdana" w:hAnsi="Verdana" w:cs="Times-Roman"/>
          <w:sz w:val="18"/>
          <w:szCs w:val="18"/>
        </w:rPr>
        <w:t>i</w:t>
      </w:r>
      <w:r w:rsidRPr="00033427">
        <w:rPr>
          <w:rFonts w:ascii="Verdana" w:hAnsi="Verdana" w:cs="Times-Roman"/>
          <w:sz w:val="18"/>
          <w:szCs w:val="18"/>
        </w:rPr>
        <w:t>na do art. 43</w:t>
      </w:r>
      <w:r w:rsidR="006E2D3D" w:rsidRPr="00033427">
        <w:rPr>
          <w:rFonts w:ascii="Verdana" w:hAnsi="Verdana" w:cs="Times-Roman"/>
          <w:sz w:val="18"/>
          <w:szCs w:val="18"/>
        </w:rPr>
        <w:t xml:space="preserve"> </w:t>
      </w:r>
      <w:r w:rsidRPr="00033427">
        <w:rPr>
          <w:rFonts w:ascii="Verdana" w:hAnsi="Verdana" w:cs="Times-Roman"/>
          <w:sz w:val="18"/>
          <w:szCs w:val="18"/>
        </w:rPr>
        <w:t>da Lei Complementar nº 123/06 e suas posteriores alterações.</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 xml:space="preserve">Se </w:t>
      </w:r>
      <w:r w:rsidR="00B50DCA" w:rsidRPr="00033427">
        <w:rPr>
          <w:rFonts w:ascii="Verdana" w:hAnsi="Verdana" w:cs="Times-Roman"/>
          <w:sz w:val="18"/>
          <w:szCs w:val="18"/>
        </w:rPr>
        <w:t>a licitante</w:t>
      </w:r>
      <w:r w:rsidRPr="00033427">
        <w:rPr>
          <w:rFonts w:ascii="Verdana" w:hAnsi="Verdana" w:cs="Times-Roman"/>
          <w:sz w:val="18"/>
          <w:szCs w:val="18"/>
        </w:rPr>
        <w:t xml:space="preserve"> não atender às exigências de habilitação, o Presidente da CPL examinará a proposta</w:t>
      </w:r>
      <w:r w:rsidR="006E2D3D" w:rsidRPr="00033427">
        <w:rPr>
          <w:rFonts w:ascii="Verdana" w:hAnsi="Verdana" w:cs="Times-Roman"/>
          <w:sz w:val="18"/>
          <w:szCs w:val="18"/>
        </w:rPr>
        <w:t xml:space="preserve"> </w:t>
      </w:r>
      <w:r w:rsidRPr="00033427">
        <w:rPr>
          <w:rFonts w:ascii="Verdana" w:hAnsi="Verdana" w:cs="Times-Roman"/>
          <w:sz w:val="18"/>
          <w:szCs w:val="18"/>
        </w:rPr>
        <w:t>subsequente e assim sucessivamente, na ordem de classificação, até a seleção da proposta que melhor atenda</w:t>
      </w:r>
      <w:r w:rsidR="006E2D3D" w:rsidRPr="00033427">
        <w:rPr>
          <w:rFonts w:ascii="Verdana" w:hAnsi="Verdana" w:cs="Times-Roman"/>
          <w:sz w:val="18"/>
          <w:szCs w:val="18"/>
        </w:rPr>
        <w:t xml:space="preserve"> </w:t>
      </w:r>
      <w:r w:rsidRPr="00033427">
        <w:rPr>
          <w:rFonts w:ascii="Verdana" w:hAnsi="Verdana" w:cs="Times-Roman"/>
          <w:sz w:val="18"/>
          <w:szCs w:val="18"/>
        </w:rPr>
        <w:t>a este Edital.</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Ultrapassada a fase de habilitação, não caberá desclassificação de licitante por motivo r</w:t>
      </w:r>
      <w:r w:rsidRPr="00033427">
        <w:rPr>
          <w:rFonts w:ascii="Verdana" w:hAnsi="Verdana" w:cs="Times-Roman"/>
          <w:sz w:val="18"/>
          <w:szCs w:val="18"/>
        </w:rPr>
        <w:t>e</w:t>
      </w:r>
      <w:r w:rsidRPr="00033427">
        <w:rPr>
          <w:rFonts w:ascii="Verdana" w:hAnsi="Verdana" w:cs="Times-Roman"/>
          <w:sz w:val="18"/>
          <w:szCs w:val="18"/>
        </w:rPr>
        <w:t>lacionado à</w:t>
      </w:r>
      <w:r w:rsidR="006E2D3D" w:rsidRPr="00033427">
        <w:rPr>
          <w:rFonts w:ascii="Verdana" w:hAnsi="Verdana" w:cs="Times-Roman"/>
          <w:sz w:val="18"/>
          <w:szCs w:val="18"/>
        </w:rPr>
        <w:t xml:space="preserve"> </w:t>
      </w:r>
      <w:r w:rsidRPr="00033427">
        <w:rPr>
          <w:rFonts w:ascii="Verdana" w:hAnsi="Verdana" w:cs="Times-Roman"/>
          <w:sz w:val="18"/>
          <w:szCs w:val="18"/>
        </w:rPr>
        <w:t>habilitação, salvo em razão de fatos supervenientes ou só conhecidos após o resu</w:t>
      </w:r>
      <w:r w:rsidRPr="00033427">
        <w:rPr>
          <w:rFonts w:ascii="Verdana" w:hAnsi="Verdana" w:cs="Times-Roman"/>
          <w:sz w:val="18"/>
          <w:szCs w:val="18"/>
        </w:rPr>
        <w:t>l</w:t>
      </w:r>
      <w:r w:rsidRPr="00033427">
        <w:rPr>
          <w:rFonts w:ascii="Verdana" w:hAnsi="Verdana" w:cs="Times-Roman"/>
          <w:sz w:val="18"/>
          <w:szCs w:val="18"/>
        </w:rPr>
        <w:t>tado do julgamento.</w:t>
      </w:r>
      <w:r w:rsidR="006E2D3D" w:rsidRPr="00033427">
        <w:rPr>
          <w:rFonts w:ascii="Verdana" w:hAnsi="Verdana" w:cs="Times-Roman"/>
          <w:sz w:val="18"/>
          <w:szCs w:val="18"/>
        </w:rPr>
        <w:t xml:space="preserve"> </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O Presidente da CPL poderá consultar sítios oficiais de órgãos e entidades emissoras de certidões para</w:t>
      </w:r>
      <w:r w:rsidR="006E2D3D" w:rsidRPr="00033427">
        <w:rPr>
          <w:rFonts w:ascii="Verdana" w:hAnsi="Verdana" w:cs="Times-Roman"/>
          <w:sz w:val="18"/>
          <w:szCs w:val="18"/>
        </w:rPr>
        <w:t xml:space="preserve"> </w:t>
      </w:r>
      <w:r w:rsidRPr="00033427">
        <w:rPr>
          <w:rFonts w:ascii="Verdana" w:hAnsi="Verdana" w:cs="Times-Roman"/>
          <w:sz w:val="18"/>
          <w:szCs w:val="18"/>
        </w:rPr>
        <w:t>verificar</w:t>
      </w:r>
      <w:r w:rsidR="00897F63">
        <w:rPr>
          <w:rFonts w:ascii="Verdana" w:hAnsi="Verdana" w:cs="Times-Roman"/>
          <w:sz w:val="18"/>
          <w:szCs w:val="18"/>
        </w:rPr>
        <w:t xml:space="preserve"> as condições de habilitação da</w:t>
      </w:r>
      <w:r w:rsidRPr="00033427">
        <w:rPr>
          <w:rFonts w:ascii="Verdana" w:hAnsi="Verdana" w:cs="Times-Roman"/>
          <w:sz w:val="18"/>
          <w:szCs w:val="18"/>
        </w:rPr>
        <w:t xml:space="preserve"> licitante.</w:t>
      </w:r>
    </w:p>
    <w:p w:rsidR="00847A60" w:rsidRPr="00033427"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Cs/>
          <w:sz w:val="18"/>
          <w:szCs w:val="18"/>
        </w:rPr>
        <w:t xml:space="preserve">– </w:t>
      </w:r>
      <w:r w:rsidRPr="00033427">
        <w:rPr>
          <w:rFonts w:ascii="Verdana" w:hAnsi="Verdana" w:cs="Times-Roman"/>
          <w:sz w:val="18"/>
          <w:szCs w:val="18"/>
        </w:rPr>
        <w:t xml:space="preserve">Será considerada vencedora a proposta classificada que resulte no </w:t>
      </w:r>
      <w:r w:rsidRPr="00033427">
        <w:rPr>
          <w:rFonts w:ascii="Verdana" w:hAnsi="Verdana" w:cs="Times-Bold"/>
          <w:bCs/>
          <w:sz w:val="18"/>
          <w:szCs w:val="18"/>
        </w:rPr>
        <w:t>maior desconto sobre o preço</w:t>
      </w:r>
      <w:r w:rsidRPr="00033427">
        <w:rPr>
          <w:rFonts w:ascii="Verdana" w:hAnsi="Verdana" w:cs="Times-Roman"/>
          <w:sz w:val="18"/>
          <w:szCs w:val="18"/>
        </w:rPr>
        <w:t xml:space="preserve"> total</w:t>
      </w:r>
      <w:r w:rsidRPr="00033427">
        <w:rPr>
          <w:rFonts w:ascii="Verdana" w:hAnsi="Verdana" w:cs="Times-Bold"/>
          <w:bCs/>
          <w:sz w:val="18"/>
          <w:szCs w:val="18"/>
        </w:rPr>
        <w:t xml:space="preserve"> estimado pela Administração</w:t>
      </w:r>
      <w:r w:rsidRPr="00033427">
        <w:rPr>
          <w:rFonts w:ascii="Verdana" w:hAnsi="Verdana" w:cs="Times-Roman"/>
          <w:sz w:val="18"/>
          <w:szCs w:val="18"/>
        </w:rPr>
        <w:t>.</w:t>
      </w:r>
    </w:p>
    <w:p w:rsidR="00847A60" w:rsidRPr="00033427"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O resultado do julgamento das propostas será publicado no Diário Oficial da União (DOU) e divulgado pelo sistema COMPRASNET.</w:t>
      </w:r>
    </w:p>
    <w:p w:rsidR="00847A60"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Se todas as propostas forem desclassificadas ou todos os licitantes forem inabilitados, a CPL poderá fixar o prazo de 8 (oito) dias úteis para a apresentação de nova documentação ou proposta, via sistema eletrônico, escoimadas das causas que os inabilitaram ou as desclassif</w:t>
      </w:r>
      <w:r w:rsidRPr="00033427">
        <w:rPr>
          <w:rFonts w:ascii="Verdana" w:hAnsi="Verdana" w:cs="Times-Roman"/>
          <w:sz w:val="18"/>
          <w:szCs w:val="18"/>
        </w:rPr>
        <w:t>i</w:t>
      </w:r>
      <w:r w:rsidRPr="00033427">
        <w:rPr>
          <w:rFonts w:ascii="Verdana" w:hAnsi="Verdana" w:cs="Times-Roman"/>
          <w:sz w:val="18"/>
          <w:szCs w:val="18"/>
        </w:rPr>
        <w:t>caram.</w:t>
      </w:r>
    </w:p>
    <w:p w:rsidR="0080487C" w:rsidRDefault="0080487C" w:rsidP="007D1AE5">
      <w:pPr>
        <w:numPr>
          <w:ilvl w:val="1"/>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Resumo dos documentos de habilitação a serem apresentados pela licitante, que aprese</w:t>
      </w:r>
      <w:r>
        <w:rPr>
          <w:rFonts w:ascii="Verdana" w:hAnsi="Verdana" w:cs="Times-Roman"/>
          <w:sz w:val="18"/>
          <w:szCs w:val="18"/>
        </w:rPr>
        <w:t>n</w:t>
      </w:r>
      <w:r>
        <w:rPr>
          <w:rFonts w:ascii="Verdana" w:hAnsi="Verdana" w:cs="Times-Roman"/>
          <w:sz w:val="18"/>
          <w:szCs w:val="18"/>
        </w:rPr>
        <w:t>tar a proposta com o maior desconto: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simplificada emitida pela J</w:t>
      </w:r>
      <w:r w:rsidR="007720EA">
        <w:rPr>
          <w:rFonts w:ascii="Verdana" w:hAnsi="Verdana" w:cs="Times-Roman"/>
          <w:sz w:val="18"/>
          <w:szCs w:val="18"/>
        </w:rPr>
        <w:t>u</w:t>
      </w:r>
      <w:r>
        <w:rPr>
          <w:rFonts w:ascii="Verdana" w:hAnsi="Verdana" w:cs="Times-Roman"/>
          <w:sz w:val="18"/>
          <w:szCs w:val="18"/>
        </w:rPr>
        <w:t>nta Comercial do Estado, comprovando o seu enquadramento como ME/EPP, se for o caso;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Negativa de pedido de falência, recuperação judicial ou extrajudicial, e</w:t>
      </w:r>
      <w:r>
        <w:rPr>
          <w:rFonts w:ascii="Verdana" w:hAnsi="Verdana" w:cs="Times-Roman"/>
          <w:sz w:val="18"/>
          <w:szCs w:val="18"/>
        </w:rPr>
        <w:t>x</w:t>
      </w:r>
      <w:r>
        <w:rPr>
          <w:rFonts w:ascii="Verdana" w:hAnsi="Verdana" w:cs="Times-Roman"/>
          <w:sz w:val="18"/>
          <w:szCs w:val="18"/>
        </w:rPr>
        <w:t>pedida por Cartório Distribuidor Judicial, com validade;</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Declaração de que a licitante é a responsável exclusiva pela quitação dos salários, encargos trabalhistas e sociais decorridos do RDC;</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Demonstração Contábil, se for o caso;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expedida pelo CREA ou CAU de registro válido da licitante e seus respo</w:t>
      </w:r>
      <w:r>
        <w:rPr>
          <w:rFonts w:ascii="Verdana" w:hAnsi="Verdana" w:cs="Times-Roman"/>
          <w:sz w:val="18"/>
          <w:szCs w:val="18"/>
        </w:rPr>
        <w:t>n</w:t>
      </w:r>
      <w:r>
        <w:rPr>
          <w:rFonts w:ascii="Verdana" w:hAnsi="Verdana" w:cs="Times-Roman"/>
          <w:sz w:val="18"/>
          <w:szCs w:val="18"/>
        </w:rPr>
        <w:t>sáveis técnicos;</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Atestado(s) comprovando a execução de serviços de características semelhantes ao objeto da licitação, acompanhadas </w:t>
      </w:r>
      <w:r w:rsidR="007A1DCD">
        <w:rPr>
          <w:rFonts w:ascii="Verdana" w:hAnsi="Verdana" w:cs="Times-Roman"/>
          <w:sz w:val="18"/>
          <w:szCs w:val="18"/>
        </w:rPr>
        <w:t>das respectivas CAT’s – Certidão de Acervo Técnico;</w:t>
      </w:r>
    </w:p>
    <w:p w:rsidR="007A1DCD" w:rsidRPr="00033427" w:rsidRDefault="007A1DCD"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Comprovação de vínculo com o responsável técnico pela </w:t>
      </w:r>
      <w:r w:rsidRPr="00CF3682">
        <w:rPr>
          <w:rFonts w:ascii="Verdana" w:hAnsi="Verdana" w:cs="Times-Roman"/>
          <w:sz w:val="18"/>
          <w:szCs w:val="18"/>
        </w:rPr>
        <w:t>ex</w:t>
      </w:r>
      <w:r w:rsidR="00697A07" w:rsidRPr="00CF3682">
        <w:rPr>
          <w:rFonts w:ascii="Verdana" w:hAnsi="Verdana" w:cs="Times-Roman"/>
          <w:sz w:val="18"/>
          <w:szCs w:val="18"/>
        </w:rPr>
        <w:t>e</w:t>
      </w:r>
      <w:r w:rsidRPr="00CF3682">
        <w:rPr>
          <w:rFonts w:ascii="Verdana" w:hAnsi="Verdana" w:cs="Times-Roman"/>
          <w:sz w:val="18"/>
          <w:szCs w:val="18"/>
        </w:rPr>
        <w:t>cução da obra.</w:t>
      </w:r>
    </w:p>
    <w:p w:rsidR="00D8288F" w:rsidRPr="00D8288F" w:rsidRDefault="00D8288F" w:rsidP="00D8288F">
      <w:pPr>
        <w:pStyle w:val="Corpodetexto"/>
        <w:spacing w:before="120"/>
        <w:ind w:left="360"/>
        <w:jc w:val="both"/>
        <w:rPr>
          <w:rFonts w:ascii="Verdana" w:hAnsi="Verdana"/>
          <w:sz w:val="18"/>
          <w:szCs w:val="18"/>
        </w:rPr>
      </w:pPr>
    </w:p>
    <w:p w:rsidR="00D8288F" w:rsidRPr="00BE563D" w:rsidRDefault="00D8288F" w:rsidP="007D1AE5">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RECURSOS</w:t>
      </w:r>
      <w:r w:rsidRPr="00BE563D">
        <w:rPr>
          <w:rFonts w:ascii="Verdana" w:hAnsi="Verdana"/>
          <w:sz w:val="18"/>
          <w:szCs w:val="18"/>
        </w:rPr>
        <w:t>:</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Haverá fase recursal única, após o término da fase de habilitação (art. 52 do Decreto n.º 7.581/2011);</w:t>
      </w:r>
    </w:p>
    <w:p w:rsidR="000934C1" w:rsidRDefault="000934C1" w:rsidP="007D1AE5">
      <w:pPr>
        <w:numPr>
          <w:ilvl w:val="1"/>
          <w:numId w:val="2"/>
        </w:numPr>
        <w:autoSpaceDE w:val="0"/>
        <w:autoSpaceDN w:val="0"/>
        <w:adjustRightInd w:val="0"/>
        <w:spacing w:before="120" w:after="120"/>
        <w:jc w:val="both"/>
        <w:rPr>
          <w:rFonts w:ascii="Verdana" w:hAnsi="Verdana" w:cs="Times-Roman"/>
          <w:sz w:val="18"/>
          <w:szCs w:val="18"/>
        </w:rPr>
      </w:pPr>
      <w:r w:rsidRPr="000934C1">
        <w:rPr>
          <w:rFonts w:ascii="Verdana" w:hAnsi="Verdana" w:cs="Times-Bold"/>
          <w:b/>
          <w:bCs/>
          <w:sz w:val="18"/>
          <w:szCs w:val="18"/>
        </w:rPr>
        <w:t xml:space="preserve">– </w:t>
      </w:r>
      <w:r w:rsidRPr="000934C1">
        <w:rPr>
          <w:rFonts w:ascii="Verdana" w:hAnsi="Verdana" w:cs="Times-Roman"/>
          <w:sz w:val="18"/>
          <w:szCs w:val="18"/>
        </w:rPr>
        <w:t xml:space="preserve">Após a fase de habilitação, o sistema eletrônico COMPRASNET abrirá prazo para registro de intenção de recurso, sob pena de preclusão, e campo próprio para que </w:t>
      </w:r>
      <w:r w:rsidR="00E07173">
        <w:rPr>
          <w:rFonts w:ascii="Verdana" w:hAnsi="Verdana" w:cs="Times-Roman"/>
          <w:sz w:val="18"/>
          <w:szCs w:val="18"/>
        </w:rPr>
        <w:t>a</w:t>
      </w:r>
      <w:r w:rsidRPr="000934C1">
        <w:rPr>
          <w:rFonts w:ascii="Verdana" w:hAnsi="Verdana" w:cs="Times-Roman"/>
          <w:sz w:val="18"/>
          <w:szCs w:val="18"/>
        </w:rPr>
        <w:t xml:space="preserve"> licitante que desejar possa manifestar sua </w:t>
      </w:r>
      <w:r w:rsidRPr="000934C1">
        <w:rPr>
          <w:rFonts w:ascii="Verdana" w:hAnsi="Verdana" w:cs="Times-Bold"/>
          <w:bCs/>
          <w:sz w:val="18"/>
          <w:szCs w:val="18"/>
        </w:rPr>
        <w:t>intenção d</w:t>
      </w:r>
      <w:r w:rsidR="00E03E74">
        <w:rPr>
          <w:rFonts w:ascii="Verdana" w:hAnsi="Verdana" w:cs="Times-Bold"/>
          <w:bCs/>
          <w:sz w:val="18"/>
          <w:szCs w:val="18"/>
        </w:rPr>
        <w:t>e recurso em face de</w:t>
      </w:r>
      <w:r w:rsidRPr="000934C1">
        <w:rPr>
          <w:rFonts w:ascii="Verdana" w:hAnsi="Verdana" w:cs="Times-Bold"/>
          <w:bCs/>
          <w:sz w:val="18"/>
          <w:szCs w:val="18"/>
        </w:rPr>
        <w:t xml:space="preserve"> atos </w:t>
      </w:r>
      <w:r w:rsidR="00E03E74">
        <w:rPr>
          <w:rFonts w:ascii="Verdana" w:hAnsi="Verdana" w:cs="Times-Bold"/>
          <w:bCs/>
          <w:sz w:val="18"/>
          <w:szCs w:val="18"/>
        </w:rPr>
        <w:t>de julgamento de proposta ou da</w:t>
      </w:r>
      <w:r w:rsidRPr="000934C1">
        <w:rPr>
          <w:rFonts w:ascii="Verdana" w:hAnsi="Verdana" w:cs="Times-Bold"/>
          <w:bCs/>
          <w:sz w:val="18"/>
          <w:szCs w:val="18"/>
        </w:rPr>
        <w:t xml:space="preserve"> habilitação</w:t>
      </w:r>
      <w:r w:rsidRPr="000934C1">
        <w:rPr>
          <w:rFonts w:ascii="Verdana" w:hAnsi="Verdana" w:cs="Times-Roman"/>
          <w:sz w:val="18"/>
          <w:szCs w:val="18"/>
        </w:rPr>
        <w:t>, nos termos do art. 53 do Decreto nº 7.581/11.</w:t>
      </w:r>
    </w:p>
    <w:p w:rsidR="00847A60" w:rsidRPr="000934C1" w:rsidRDefault="007720EA" w:rsidP="007D1AE5">
      <w:pPr>
        <w:numPr>
          <w:ilvl w:val="1"/>
          <w:numId w:val="2"/>
        </w:numPr>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A</w:t>
      </w:r>
      <w:r w:rsidRPr="000934C1">
        <w:rPr>
          <w:rFonts w:ascii="Verdana" w:hAnsi="Verdana" w:cs="Times-Roman"/>
          <w:sz w:val="18"/>
          <w:szCs w:val="18"/>
        </w:rPr>
        <w:t xml:space="preserve"> licitante que manifestar intenção de recorrer em alguma da</w:t>
      </w:r>
      <w:r>
        <w:rPr>
          <w:rFonts w:ascii="Verdana" w:hAnsi="Verdana" w:cs="Times-Roman"/>
          <w:sz w:val="18"/>
          <w:szCs w:val="18"/>
        </w:rPr>
        <w:t>s</w:t>
      </w:r>
      <w:r w:rsidRPr="000934C1">
        <w:rPr>
          <w:rFonts w:ascii="Verdana" w:hAnsi="Verdana" w:cs="Times-Roman"/>
          <w:sz w:val="18"/>
          <w:szCs w:val="18"/>
        </w:rPr>
        <w:t xml:space="preserve"> fases anteriores</w:t>
      </w:r>
      <w:r>
        <w:rPr>
          <w:rFonts w:ascii="Verdana" w:hAnsi="Verdana" w:cs="Times-Roman"/>
          <w:sz w:val="18"/>
          <w:szCs w:val="18"/>
        </w:rPr>
        <w:t>,</w:t>
      </w:r>
      <w:r w:rsidRPr="000934C1">
        <w:rPr>
          <w:rFonts w:ascii="Verdana" w:hAnsi="Verdana" w:cs="Times-Roman"/>
          <w:sz w:val="18"/>
          <w:szCs w:val="18"/>
        </w:rPr>
        <w:t xml:space="preserve"> poder</w:t>
      </w:r>
      <w:r>
        <w:rPr>
          <w:rFonts w:ascii="Verdana" w:hAnsi="Verdana" w:cs="Times-Roman"/>
          <w:sz w:val="18"/>
          <w:szCs w:val="18"/>
        </w:rPr>
        <w:t>á</w:t>
      </w:r>
      <w:r w:rsidRPr="000934C1">
        <w:rPr>
          <w:rFonts w:ascii="Verdana" w:hAnsi="Verdana" w:cs="Times-Roman"/>
          <w:sz w:val="18"/>
          <w:szCs w:val="18"/>
        </w:rPr>
        <w:t xml:space="preserve"> apresentar, em campo próprio do sistema eletrônico COMPRASNET, </w:t>
      </w:r>
      <w:r w:rsidRPr="000934C1">
        <w:rPr>
          <w:rFonts w:ascii="Verdana" w:hAnsi="Verdana" w:cs="Times-Bold"/>
          <w:bCs/>
          <w:sz w:val="18"/>
          <w:szCs w:val="18"/>
        </w:rPr>
        <w:t>as razões recursais</w:t>
      </w:r>
      <w:r w:rsidRPr="000934C1">
        <w:rPr>
          <w:rFonts w:ascii="Verdana" w:hAnsi="Verdana" w:cs="Times-Roman"/>
          <w:sz w:val="18"/>
          <w:szCs w:val="18"/>
        </w:rPr>
        <w:t xml:space="preserve">, no prazo de </w:t>
      </w:r>
      <w:r w:rsidRPr="000934C1">
        <w:rPr>
          <w:rFonts w:ascii="Verdana" w:hAnsi="Verdana" w:cs="Times-Bold"/>
          <w:bCs/>
          <w:sz w:val="18"/>
          <w:szCs w:val="18"/>
        </w:rPr>
        <w:t>5 (cinco) dias úteis</w:t>
      </w:r>
      <w:r w:rsidRPr="000934C1">
        <w:rPr>
          <w:rFonts w:ascii="Verdana" w:hAnsi="Verdana" w:cs="Times-Roman"/>
          <w:sz w:val="18"/>
          <w:szCs w:val="18"/>
        </w:rPr>
        <w:t xml:space="preserve">, contados a partir do encerramento da </w:t>
      </w:r>
      <w:r>
        <w:rPr>
          <w:rFonts w:ascii="Verdana" w:hAnsi="Verdana" w:cs="Times-Roman"/>
          <w:sz w:val="18"/>
          <w:szCs w:val="18"/>
        </w:rPr>
        <w:t>fase de habilitação</w:t>
      </w:r>
      <w:r w:rsidRPr="000934C1">
        <w:rPr>
          <w:rFonts w:ascii="Verdana" w:hAnsi="Verdana" w:cs="Times-Roman"/>
          <w:sz w:val="18"/>
          <w:szCs w:val="18"/>
        </w:rPr>
        <w:t>.</w:t>
      </w:r>
    </w:p>
    <w:p w:rsidR="000934C1" w:rsidRPr="000934C1" w:rsidRDefault="000934C1" w:rsidP="007D1AE5">
      <w:pPr>
        <w:numPr>
          <w:ilvl w:val="1"/>
          <w:numId w:val="2"/>
        </w:numPr>
        <w:autoSpaceDE w:val="0"/>
        <w:autoSpaceDN w:val="0"/>
        <w:adjustRightInd w:val="0"/>
        <w:spacing w:before="120" w:after="120"/>
        <w:jc w:val="both"/>
        <w:rPr>
          <w:rFonts w:ascii="Verdana" w:hAnsi="Verdana" w:cs="Times-Roman"/>
          <w:sz w:val="18"/>
          <w:szCs w:val="18"/>
        </w:rPr>
      </w:pPr>
      <w:r w:rsidRPr="000934C1">
        <w:rPr>
          <w:rFonts w:ascii="Verdana" w:hAnsi="Verdana" w:cs="Times-Bold"/>
          <w:b/>
          <w:bCs/>
          <w:sz w:val="18"/>
          <w:szCs w:val="18"/>
        </w:rPr>
        <w:t>- Serão desconsiderados os recursos e contrarrazões interpostos por outros meios que não</w:t>
      </w:r>
      <w:r w:rsidRPr="000934C1">
        <w:rPr>
          <w:rFonts w:ascii="Verdana" w:hAnsi="Verdana" w:cs="Times-Roman"/>
          <w:sz w:val="18"/>
          <w:szCs w:val="18"/>
        </w:rPr>
        <w:t xml:space="preserve"> </w:t>
      </w:r>
      <w:r w:rsidRPr="000934C1">
        <w:rPr>
          <w:rFonts w:ascii="Verdana" w:hAnsi="Verdana" w:cs="Times-Bold"/>
          <w:b/>
          <w:bCs/>
          <w:sz w:val="18"/>
          <w:szCs w:val="18"/>
        </w:rPr>
        <w:t>via sistema eletrônico COMPRASNET.</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xml:space="preserve">- As razões dos recursos deverão ser apresentadas </w:t>
      </w:r>
      <w:r w:rsidR="000934C1" w:rsidRPr="00953406">
        <w:rPr>
          <w:rFonts w:ascii="Verdana" w:hAnsi="Verdana" w:cs="Times-Roman"/>
          <w:sz w:val="18"/>
          <w:szCs w:val="18"/>
        </w:rPr>
        <w:t xml:space="preserve">somente na </w:t>
      </w:r>
      <w:r w:rsidR="000934C1" w:rsidRPr="00953406">
        <w:rPr>
          <w:rFonts w:ascii="Verdana" w:hAnsi="Verdana" w:cs="Times-Bold"/>
          <w:bCs/>
          <w:sz w:val="18"/>
          <w:szCs w:val="18"/>
        </w:rPr>
        <w:t>fase recursal única</w:t>
      </w:r>
      <w:r w:rsidR="000934C1" w:rsidRPr="006A685C">
        <w:rPr>
          <w:rFonts w:ascii="Verdana" w:hAnsi="Verdana" w:cs="Arial"/>
          <w:color w:val="000000"/>
          <w:sz w:val="18"/>
          <w:szCs w:val="18"/>
        </w:rPr>
        <w:t xml:space="preserve"> </w:t>
      </w:r>
      <w:r w:rsidR="000934C1">
        <w:rPr>
          <w:rFonts w:ascii="Verdana" w:hAnsi="Verdana" w:cs="Arial"/>
          <w:color w:val="000000"/>
          <w:sz w:val="18"/>
          <w:szCs w:val="18"/>
        </w:rPr>
        <w:t xml:space="preserve">e </w:t>
      </w:r>
      <w:r w:rsidRPr="006A685C">
        <w:rPr>
          <w:rFonts w:ascii="Verdana" w:hAnsi="Verdana" w:cs="Arial"/>
          <w:color w:val="000000"/>
          <w:sz w:val="18"/>
          <w:szCs w:val="18"/>
        </w:rPr>
        <w:t>no pr</w:t>
      </w:r>
      <w:r w:rsidRPr="006A685C">
        <w:rPr>
          <w:rFonts w:ascii="Verdana" w:hAnsi="Verdana" w:cs="Arial"/>
          <w:color w:val="000000"/>
          <w:sz w:val="18"/>
          <w:szCs w:val="18"/>
        </w:rPr>
        <w:t>a</w:t>
      </w:r>
      <w:r w:rsidRPr="006A685C">
        <w:rPr>
          <w:rFonts w:ascii="Verdana" w:hAnsi="Verdana" w:cs="Arial"/>
          <w:color w:val="000000"/>
          <w:sz w:val="18"/>
          <w:szCs w:val="18"/>
        </w:rPr>
        <w:t>zo de cinco dias úteis contado</w:t>
      </w:r>
      <w:r>
        <w:rPr>
          <w:rFonts w:ascii="Verdana" w:hAnsi="Verdana" w:cs="Arial"/>
          <w:color w:val="000000"/>
          <w:sz w:val="18"/>
          <w:szCs w:val="18"/>
        </w:rPr>
        <w:t>s</w:t>
      </w:r>
      <w:r w:rsidRPr="006A685C">
        <w:rPr>
          <w:rFonts w:ascii="Verdana" w:hAnsi="Verdana" w:cs="Arial"/>
          <w:color w:val="000000"/>
          <w:sz w:val="18"/>
          <w:szCs w:val="18"/>
        </w:rPr>
        <w:t xml:space="preserve"> a partir da data da intimação ou da lavratura da ata, conforme o caso. </w:t>
      </w:r>
    </w:p>
    <w:p w:rsidR="00D8288F" w:rsidRPr="006A685C" w:rsidRDefault="000934C1" w:rsidP="007D1AE5">
      <w:pPr>
        <w:numPr>
          <w:ilvl w:val="1"/>
          <w:numId w:val="2"/>
        </w:numPr>
        <w:spacing w:before="120" w:after="120"/>
        <w:jc w:val="both"/>
        <w:rPr>
          <w:rFonts w:ascii="Verdana" w:hAnsi="Verdana"/>
          <w:color w:val="000000"/>
          <w:sz w:val="18"/>
          <w:szCs w:val="18"/>
        </w:rPr>
      </w:pPr>
      <w:r w:rsidRPr="00033427">
        <w:rPr>
          <w:rFonts w:ascii="Verdana" w:hAnsi="Verdana" w:cs="Times-Bold"/>
          <w:bCs/>
          <w:sz w:val="18"/>
          <w:szCs w:val="18"/>
        </w:rPr>
        <w:lastRenderedPageBreak/>
        <w:t xml:space="preserve">– </w:t>
      </w:r>
      <w:r w:rsidRPr="00033427">
        <w:rPr>
          <w:rFonts w:ascii="Verdana" w:hAnsi="Verdana" w:cs="Times-Roman"/>
          <w:sz w:val="18"/>
          <w:szCs w:val="18"/>
        </w:rPr>
        <w:t xml:space="preserve">O prazo para a apresentação de </w:t>
      </w:r>
      <w:r w:rsidRPr="00033427">
        <w:rPr>
          <w:rFonts w:ascii="Verdana" w:hAnsi="Verdana" w:cs="Times-Bold"/>
          <w:bCs/>
          <w:sz w:val="18"/>
          <w:szCs w:val="18"/>
        </w:rPr>
        <w:t xml:space="preserve">contrarrazões </w:t>
      </w:r>
      <w:r w:rsidRPr="00033427">
        <w:rPr>
          <w:rFonts w:ascii="Verdana" w:hAnsi="Verdana" w:cs="Times-Roman"/>
          <w:sz w:val="18"/>
          <w:szCs w:val="18"/>
        </w:rPr>
        <w:t xml:space="preserve">será de </w:t>
      </w:r>
      <w:r w:rsidRPr="00033427">
        <w:rPr>
          <w:rFonts w:ascii="Verdana" w:hAnsi="Verdana" w:cs="Times-Bold"/>
          <w:bCs/>
          <w:sz w:val="18"/>
          <w:szCs w:val="18"/>
        </w:rPr>
        <w:t xml:space="preserve">5 (cinco) dias úteis </w:t>
      </w:r>
      <w:r w:rsidRPr="00033427">
        <w:rPr>
          <w:rFonts w:ascii="Verdana" w:hAnsi="Verdana" w:cs="Times-Roman"/>
          <w:sz w:val="18"/>
          <w:szCs w:val="18"/>
        </w:rPr>
        <w:t>e começará</w:t>
      </w:r>
      <w:r w:rsidRPr="00953406">
        <w:rPr>
          <w:rFonts w:ascii="Verdana" w:hAnsi="Verdana" w:cs="Times-Roman"/>
          <w:sz w:val="18"/>
          <w:szCs w:val="18"/>
        </w:rPr>
        <w:t xml:space="preserve"> imediatamente após o encerramento do prazo a que se refere o subitem anterior, caso inte</w:t>
      </w:r>
      <w:r w:rsidRPr="00953406">
        <w:rPr>
          <w:rFonts w:ascii="Verdana" w:hAnsi="Verdana" w:cs="Times-Roman"/>
          <w:sz w:val="18"/>
          <w:szCs w:val="18"/>
        </w:rPr>
        <w:t>r</w:t>
      </w:r>
      <w:r w:rsidRPr="00953406">
        <w:rPr>
          <w:rFonts w:ascii="Verdana" w:hAnsi="Verdana" w:cs="Times-Roman"/>
          <w:sz w:val="18"/>
          <w:szCs w:val="18"/>
        </w:rPr>
        <w:t>posto recurso, sendo que as contrarrazões deverão ser apresentadas também via sistema el</w:t>
      </w:r>
      <w:r w:rsidRPr="00953406">
        <w:rPr>
          <w:rFonts w:ascii="Verdana" w:hAnsi="Verdana" w:cs="Times-Roman"/>
          <w:sz w:val="18"/>
          <w:szCs w:val="18"/>
        </w:rPr>
        <w:t>e</w:t>
      </w:r>
      <w:r w:rsidRPr="00953406">
        <w:rPr>
          <w:rFonts w:ascii="Verdana" w:hAnsi="Verdana" w:cs="Times-Roman"/>
          <w:sz w:val="18"/>
          <w:szCs w:val="18"/>
        </w:rPr>
        <w:t>trônico.</w:t>
      </w:r>
      <w:r w:rsidR="00D8288F" w:rsidRPr="006A685C">
        <w:rPr>
          <w:rFonts w:ascii="Verdana" w:hAnsi="Verdana" w:cs="Arial"/>
          <w:color w:val="000000"/>
          <w:sz w:val="18"/>
          <w:szCs w:val="18"/>
        </w:rPr>
        <w:t> </w:t>
      </w:r>
    </w:p>
    <w:p w:rsidR="00D8288F" w:rsidRPr="006A685C" w:rsidRDefault="00D8288F" w:rsidP="007D1AE5">
      <w:pPr>
        <w:numPr>
          <w:ilvl w:val="2"/>
          <w:numId w:val="2"/>
        </w:numPr>
        <w:spacing w:before="120" w:after="120"/>
        <w:jc w:val="both"/>
        <w:rPr>
          <w:rFonts w:ascii="Verdana" w:hAnsi="Verdana"/>
          <w:color w:val="000000"/>
          <w:sz w:val="18"/>
          <w:szCs w:val="18"/>
        </w:rPr>
      </w:pPr>
      <w:r w:rsidRPr="006A685C">
        <w:rPr>
          <w:rFonts w:ascii="Verdana" w:hAnsi="Verdana" w:cs="Arial"/>
          <w:color w:val="000000"/>
          <w:sz w:val="18"/>
          <w:szCs w:val="18"/>
        </w:rPr>
        <w:t xml:space="preserve">- É assegurado </w:t>
      </w:r>
      <w:r w:rsidR="00E07173">
        <w:rPr>
          <w:rFonts w:ascii="Verdana" w:hAnsi="Verdana" w:cs="Arial"/>
          <w:color w:val="000000"/>
          <w:sz w:val="18"/>
          <w:szCs w:val="18"/>
        </w:rPr>
        <w:t>a</w:t>
      </w:r>
      <w:r w:rsidR="000934C1">
        <w:rPr>
          <w:rFonts w:ascii="Verdana" w:hAnsi="Verdana" w:cs="Arial"/>
          <w:color w:val="000000"/>
          <w:sz w:val="18"/>
          <w:szCs w:val="18"/>
        </w:rPr>
        <w:t>s</w:t>
      </w:r>
      <w:r w:rsidRPr="006A685C">
        <w:rPr>
          <w:rFonts w:ascii="Verdana" w:hAnsi="Verdana" w:cs="Arial"/>
          <w:color w:val="000000"/>
          <w:sz w:val="18"/>
          <w:szCs w:val="18"/>
        </w:rPr>
        <w:t xml:space="preserve"> licitante</w:t>
      </w:r>
      <w:r w:rsidR="000934C1">
        <w:rPr>
          <w:rFonts w:ascii="Verdana" w:hAnsi="Verdana" w:cs="Arial"/>
          <w:color w:val="000000"/>
          <w:sz w:val="18"/>
          <w:szCs w:val="18"/>
        </w:rPr>
        <w:t>s</w:t>
      </w:r>
      <w:r w:rsidRPr="006A685C">
        <w:rPr>
          <w:rFonts w:ascii="Verdana" w:hAnsi="Verdana" w:cs="Arial"/>
          <w:color w:val="000000"/>
          <w:sz w:val="18"/>
          <w:szCs w:val="18"/>
        </w:rPr>
        <w:t xml:space="preserve"> obter vista dos elementos dos autos indispensáveis à d</w:t>
      </w:r>
      <w:r w:rsidRPr="006A685C">
        <w:rPr>
          <w:rFonts w:ascii="Verdana" w:hAnsi="Verdana" w:cs="Arial"/>
          <w:color w:val="000000"/>
          <w:sz w:val="18"/>
          <w:szCs w:val="18"/>
        </w:rPr>
        <w:t>e</w:t>
      </w:r>
      <w:r w:rsidRPr="006A685C">
        <w:rPr>
          <w:rFonts w:ascii="Verdana" w:hAnsi="Verdana" w:cs="Arial"/>
          <w:color w:val="000000"/>
          <w:sz w:val="18"/>
          <w:szCs w:val="18"/>
        </w:rPr>
        <w:t>fesa de seus interesses. </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Na contagem dos prazos estabelecidos no subitem anterior, exclui-se o dia do início e i</w:t>
      </w:r>
      <w:r w:rsidRPr="006A685C">
        <w:rPr>
          <w:rFonts w:ascii="Verdana" w:hAnsi="Verdana" w:cs="Arial"/>
          <w:color w:val="000000"/>
          <w:sz w:val="18"/>
          <w:szCs w:val="18"/>
        </w:rPr>
        <w:t>n</w:t>
      </w:r>
      <w:r w:rsidRPr="006A685C">
        <w:rPr>
          <w:rFonts w:ascii="Verdana" w:hAnsi="Verdana" w:cs="Arial"/>
          <w:color w:val="000000"/>
          <w:sz w:val="18"/>
          <w:szCs w:val="18"/>
        </w:rPr>
        <w:t>clui-se o do vencimento. </w:t>
      </w:r>
    </w:p>
    <w:p w:rsidR="00D8288F" w:rsidRPr="006A685C" w:rsidRDefault="00D8288F" w:rsidP="007D1AE5">
      <w:pPr>
        <w:numPr>
          <w:ilvl w:val="2"/>
          <w:numId w:val="2"/>
        </w:numPr>
        <w:spacing w:before="120" w:after="120"/>
        <w:jc w:val="both"/>
        <w:rPr>
          <w:rFonts w:ascii="Verdana" w:hAnsi="Verdana"/>
          <w:color w:val="000000"/>
          <w:sz w:val="18"/>
          <w:szCs w:val="18"/>
        </w:rPr>
      </w:pPr>
      <w:r w:rsidRPr="006A685C">
        <w:rPr>
          <w:rFonts w:ascii="Verdana" w:hAnsi="Verdana" w:cs="Arial"/>
          <w:color w:val="000000"/>
          <w:sz w:val="18"/>
          <w:szCs w:val="18"/>
        </w:rPr>
        <w:t>- Os prazos se iniciam e expiram exclusivamente em dia útil no âmbito do órgão ou entidade responsável pela licitação. </w:t>
      </w:r>
    </w:p>
    <w:p w:rsidR="00D8288F" w:rsidRPr="00847A60"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O recurso será dirigido à autoridade superior, por intermédio da autoridade que praticou o ato recorrido, que apreciará sua admissibilidade, cabendo a esta reconsiderar sua decisão no prazo de cinco dias úteis ou, nesse mesmo prazo, fazê-lo subir, devidamente informado, d</w:t>
      </w:r>
      <w:r w:rsidRPr="006A685C">
        <w:rPr>
          <w:rFonts w:ascii="Verdana" w:hAnsi="Verdana" w:cs="Arial"/>
          <w:color w:val="000000"/>
          <w:sz w:val="18"/>
          <w:szCs w:val="18"/>
        </w:rPr>
        <w:t>e</w:t>
      </w:r>
      <w:r w:rsidRPr="006A685C">
        <w:rPr>
          <w:rFonts w:ascii="Verdana" w:hAnsi="Verdana" w:cs="Arial"/>
          <w:color w:val="000000"/>
          <w:sz w:val="18"/>
          <w:szCs w:val="18"/>
        </w:rPr>
        <w:t>vendo, neste caso, a decisão do recurso ser proferida dentro do prazo de cinco dias úteis, co</w:t>
      </w:r>
      <w:r w:rsidRPr="006A685C">
        <w:rPr>
          <w:rFonts w:ascii="Verdana" w:hAnsi="Verdana" w:cs="Arial"/>
          <w:color w:val="000000"/>
          <w:sz w:val="18"/>
          <w:szCs w:val="18"/>
        </w:rPr>
        <w:t>n</w:t>
      </w:r>
      <w:r w:rsidRPr="006A685C">
        <w:rPr>
          <w:rFonts w:ascii="Verdana" w:hAnsi="Verdana" w:cs="Arial"/>
          <w:color w:val="000000"/>
          <w:sz w:val="18"/>
          <w:szCs w:val="18"/>
        </w:rPr>
        <w:t>tado do seu recebimento, sob pena de apuração de responsabilidade. </w:t>
      </w:r>
    </w:p>
    <w:p w:rsidR="000934C1" w:rsidRDefault="00D8288F" w:rsidP="007D1AE5">
      <w:pPr>
        <w:pStyle w:val="Corpodetexto"/>
        <w:numPr>
          <w:ilvl w:val="1"/>
          <w:numId w:val="2"/>
        </w:numPr>
        <w:spacing w:before="120"/>
        <w:jc w:val="both"/>
        <w:rPr>
          <w:rFonts w:ascii="Verdana" w:hAnsi="Verdana"/>
          <w:sz w:val="18"/>
          <w:szCs w:val="18"/>
        </w:rPr>
      </w:pPr>
      <w:r w:rsidRPr="006A685C">
        <w:rPr>
          <w:rFonts w:ascii="Verdana" w:hAnsi="Verdana"/>
          <w:sz w:val="18"/>
          <w:szCs w:val="18"/>
        </w:rPr>
        <w:t>- Havendo recurso e sendo o mesmo julgado improcedente pela Comissão de Licitação, o mesmo será encaminhado para Autoridade imediatamente superior – Pró-Reitor de Administr</w:t>
      </w:r>
      <w:r w:rsidRPr="006A685C">
        <w:rPr>
          <w:rFonts w:ascii="Verdana" w:hAnsi="Verdana"/>
          <w:sz w:val="18"/>
          <w:szCs w:val="18"/>
        </w:rPr>
        <w:t>a</w:t>
      </w:r>
      <w:r w:rsidRPr="006A685C">
        <w:rPr>
          <w:rFonts w:ascii="Verdana" w:hAnsi="Verdana"/>
          <w:sz w:val="18"/>
          <w:szCs w:val="18"/>
        </w:rPr>
        <w:t>ção, para ratificação da decisão ou sua retificação.</w:t>
      </w:r>
    </w:p>
    <w:p w:rsidR="00847A60" w:rsidRDefault="00847A60" w:rsidP="007D1AE5">
      <w:pPr>
        <w:pStyle w:val="Corpodetexto"/>
        <w:numPr>
          <w:ilvl w:val="1"/>
          <w:numId w:val="2"/>
        </w:numPr>
        <w:spacing w:before="120"/>
        <w:jc w:val="both"/>
        <w:rPr>
          <w:rFonts w:ascii="Verdana" w:hAnsi="Verdana"/>
          <w:sz w:val="18"/>
          <w:szCs w:val="18"/>
        </w:rPr>
      </w:pPr>
      <w:r w:rsidRPr="006A685C">
        <w:rPr>
          <w:rFonts w:ascii="Verdana" w:hAnsi="Verdana" w:cs="Arial"/>
          <w:color w:val="000000"/>
          <w:sz w:val="18"/>
          <w:szCs w:val="18"/>
        </w:rPr>
        <w:t>- O acolhimento de recurso implicará invalidação apenas dos atos insuscetíveis de aprove</w:t>
      </w:r>
      <w:r w:rsidRPr="006A685C">
        <w:rPr>
          <w:rFonts w:ascii="Verdana" w:hAnsi="Verdana" w:cs="Arial"/>
          <w:color w:val="000000"/>
          <w:sz w:val="18"/>
          <w:szCs w:val="18"/>
        </w:rPr>
        <w:t>i</w:t>
      </w:r>
      <w:r w:rsidRPr="006A685C">
        <w:rPr>
          <w:rFonts w:ascii="Verdana" w:hAnsi="Verdana" w:cs="Arial"/>
          <w:color w:val="000000"/>
          <w:sz w:val="18"/>
          <w:szCs w:val="18"/>
        </w:rPr>
        <w:t>tamento.</w:t>
      </w:r>
    </w:p>
    <w:p w:rsidR="006C065C" w:rsidRPr="00847A60" w:rsidRDefault="00D8288F" w:rsidP="007D1AE5">
      <w:pPr>
        <w:pStyle w:val="Corpodetexto"/>
        <w:numPr>
          <w:ilvl w:val="1"/>
          <w:numId w:val="2"/>
        </w:numPr>
        <w:spacing w:before="120"/>
        <w:jc w:val="both"/>
        <w:rPr>
          <w:rFonts w:ascii="Verdana" w:hAnsi="Verdana"/>
          <w:sz w:val="18"/>
          <w:szCs w:val="18"/>
        </w:rPr>
      </w:pPr>
      <w:r w:rsidRPr="000934C1">
        <w:rPr>
          <w:rFonts w:ascii="Verdana" w:hAnsi="Verdana"/>
          <w:sz w:val="18"/>
          <w:szCs w:val="18"/>
        </w:rPr>
        <w:t>- Os autos permanecerão com vista franqueada aos interessados, até a assinatura do contr</w:t>
      </w:r>
      <w:r w:rsidRPr="000934C1">
        <w:rPr>
          <w:rFonts w:ascii="Verdana" w:hAnsi="Verdana"/>
          <w:sz w:val="18"/>
          <w:szCs w:val="18"/>
        </w:rPr>
        <w:t>a</w:t>
      </w:r>
      <w:r w:rsidRPr="000934C1">
        <w:rPr>
          <w:rFonts w:ascii="Verdana" w:hAnsi="Verdana"/>
          <w:sz w:val="18"/>
          <w:szCs w:val="18"/>
        </w:rPr>
        <w:t>to na Pró-Reitoria de Administração/UFF, situada na Rua Miguel de Frias n.º 09, 1º andar, bai</w:t>
      </w:r>
      <w:r w:rsidRPr="000934C1">
        <w:rPr>
          <w:rFonts w:ascii="Verdana" w:hAnsi="Verdana"/>
          <w:sz w:val="18"/>
          <w:szCs w:val="18"/>
        </w:rPr>
        <w:t>r</w:t>
      </w:r>
      <w:r w:rsidRPr="000934C1">
        <w:rPr>
          <w:rFonts w:ascii="Verdana" w:hAnsi="Verdana"/>
          <w:sz w:val="18"/>
          <w:szCs w:val="18"/>
        </w:rPr>
        <w:t>ro Icaraí, Niterói – RJ, CEP 24220-900.</w:t>
      </w:r>
    </w:p>
    <w:p w:rsidR="00D8288F" w:rsidRPr="00CC21DF" w:rsidRDefault="00D8288F" w:rsidP="007D1AE5">
      <w:pPr>
        <w:numPr>
          <w:ilvl w:val="1"/>
          <w:numId w:val="2"/>
        </w:numPr>
        <w:spacing w:before="120" w:after="120"/>
        <w:jc w:val="both"/>
        <w:rPr>
          <w:rFonts w:ascii="Verdana" w:hAnsi="Verdana"/>
          <w:color w:val="000000"/>
          <w:sz w:val="18"/>
          <w:szCs w:val="18"/>
        </w:rPr>
      </w:pPr>
      <w:r w:rsidRPr="00CC21DF">
        <w:rPr>
          <w:rFonts w:ascii="Verdana" w:hAnsi="Verdana"/>
          <w:sz w:val="18"/>
          <w:szCs w:val="18"/>
        </w:rPr>
        <w:t xml:space="preserve">- </w:t>
      </w:r>
      <w:r w:rsidRPr="00CC21DF">
        <w:rPr>
          <w:rFonts w:ascii="Verdana" w:hAnsi="Verdana" w:cs="Arial"/>
          <w:color w:val="000000"/>
          <w:sz w:val="18"/>
          <w:szCs w:val="18"/>
        </w:rPr>
        <w:t>Finalizada a fase recursal, a administração pública poderá negociar condições mais vantaj</w:t>
      </w:r>
      <w:r w:rsidRPr="00CC21DF">
        <w:rPr>
          <w:rFonts w:ascii="Verdana" w:hAnsi="Verdana" w:cs="Arial"/>
          <w:color w:val="000000"/>
          <w:sz w:val="18"/>
          <w:szCs w:val="18"/>
        </w:rPr>
        <w:t>o</w:t>
      </w:r>
      <w:r w:rsidRPr="00CC21DF">
        <w:rPr>
          <w:rFonts w:ascii="Verdana" w:hAnsi="Verdana" w:cs="Arial"/>
          <w:color w:val="000000"/>
          <w:sz w:val="18"/>
          <w:szCs w:val="18"/>
        </w:rPr>
        <w:t>sas com o primeiro colocado (art. 59 do Decreto n.º 7.581/2011). </w:t>
      </w:r>
    </w:p>
    <w:p w:rsidR="00D8288F" w:rsidRPr="00CC21DF" w:rsidRDefault="00D8288F" w:rsidP="007D1AE5">
      <w:pPr>
        <w:numPr>
          <w:ilvl w:val="1"/>
          <w:numId w:val="2"/>
        </w:numPr>
        <w:spacing w:before="120" w:after="120"/>
        <w:jc w:val="both"/>
        <w:rPr>
          <w:rFonts w:ascii="Verdana" w:hAnsi="Verdana"/>
          <w:color w:val="000000"/>
          <w:sz w:val="18"/>
          <w:szCs w:val="18"/>
        </w:rPr>
      </w:pPr>
      <w:r w:rsidRPr="00CC21DF">
        <w:rPr>
          <w:rFonts w:ascii="Verdana" w:hAnsi="Verdana" w:cs="Arial"/>
          <w:color w:val="000000"/>
          <w:sz w:val="18"/>
          <w:szCs w:val="18"/>
        </w:rPr>
        <w:t>- Exaurida a negociação prevista no subitem anterior, o procedimento licitatório será ence</w:t>
      </w:r>
      <w:r w:rsidRPr="00CC21DF">
        <w:rPr>
          <w:rFonts w:ascii="Verdana" w:hAnsi="Verdana" w:cs="Arial"/>
          <w:color w:val="000000"/>
          <w:sz w:val="18"/>
          <w:szCs w:val="18"/>
        </w:rPr>
        <w:t>r</w:t>
      </w:r>
      <w:r w:rsidRPr="00CC21DF">
        <w:rPr>
          <w:rFonts w:ascii="Verdana" w:hAnsi="Verdana" w:cs="Arial"/>
          <w:color w:val="000000"/>
          <w:sz w:val="18"/>
          <w:szCs w:val="18"/>
        </w:rPr>
        <w:t xml:space="preserve">rado e os autos encaminhados à autoridade superior, </w:t>
      </w:r>
      <w:r w:rsidR="00847A60" w:rsidRPr="00953406">
        <w:rPr>
          <w:rFonts w:ascii="Verdana" w:hAnsi="Verdana" w:cs="Times-Roman"/>
          <w:sz w:val="18"/>
          <w:szCs w:val="18"/>
        </w:rPr>
        <w:t>nos termos do</w:t>
      </w:r>
      <w:r w:rsidR="008F24C6">
        <w:rPr>
          <w:rFonts w:ascii="Verdana" w:hAnsi="Verdana" w:cs="Times-Roman"/>
          <w:sz w:val="18"/>
          <w:szCs w:val="18"/>
        </w:rPr>
        <w:t xml:space="preserve"> art. 60 do Decreto nº 7.581/11, </w:t>
      </w:r>
      <w:r w:rsidRPr="00CC21DF">
        <w:rPr>
          <w:rFonts w:ascii="Verdana" w:hAnsi="Verdana" w:cs="Arial"/>
          <w:color w:val="000000"/>
          <w:sz w:val="18"/>
          <w:szCs w:val="18"/>
        </w:rPr>
        <w:t>que poderá:</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determinar o retorno dos autos para saneamento de irregularidades que forem s</w:t>
      </w:r>
      <w:r w:rsidRPr="00AD2F4D">
        <w:rPr>
          <w:rFonts w:ascii="Verdana" w:hAnsi="Verdana" w:cs="Arial"/>
          <w:color w:val="000000"/>
          <w:sz w:val="18"/>
          <w:szCs w:val="18"/>
        </w:rPr>
        <w:t>u</w:t>
      </w:r>
      <w:r w:rsidRPr="00AD2F4D">
        <w:rPr>
          <w:rFonts w:ascii="Verdana" w:hAnsi="Verdana" w:cs="Arial"/>
          <w:color w:val="000000"/>
          <w:sz w:val="18"/>
          <w:szCs w:val="18"/>
        </w:rPr>
        <w:t>príveis;</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anular o procedimento, no todo ou em parte, por vício insanável;</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revogar o procedimento por motivo de conveniência e oportunidade; ou</w:t>
      </w:r>
    </w:p>
    <w:p w:rsidR="000D4F7C" w:rsidRPr="004A1364" w:rsidRDefault="00D8288F" w:rsidP="007D1AE5">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Arial"/>
          <w:color w:val="000000"/>
          <w:sz w:val="18"/>
          <w:szCs w:val="18"/>
        </w:rPr>
        <w:t xml:space="preserve"> </w:t>
      </w:r>
      <w:r w:rsidRPr="00847A60">
        <w:rPr>
          <w:rFonts w:ascii="Verdana" w:hAnsi="Verdana" w:cs="Arial"/>
          <w:color w:val="000000"/>
          <w:sz w:val="18"/>
          <w:szCs w:val="18"/>
        </w:rPr>
        <w:t xml:space="preserve">- adjudicar o objeto, homologar a licitação e convocar </w:t>
      </w:r>
      <w:r w:rsidR="00B50DCA">
        <w:rPr>
          <w:rFonts w:ascii="Verdana" w:hAnsi="Verdana" w:cs="Arial"/>
          <w:color w:val="000000"/>
          <w:sz w:val="18"/>
          <w:szCs w:val="18"/>
        </w:rPr>
        <w:t>a</w:t>
      </w:r>
      <w:r w:rsidRPr="00847A60">
        <w:rPr>
          <w:rFonts w:ascii="Verdana" w:hAnsi="Verdana" w:cs="Arial"/>
          <w:color w:val="000000"/>
          <w:sz w:val="18"/>
          <w:szCs w:val="18"/>
        </w:rPr>
        <w:t xml:space="preserve"> licitante vencedor</w:t>
      </w:r>
      <w:r w:rsidR="00B50DCA">
        <w:rPr>
          <w:rFonts w:ascii="Verdana" w:hAnsi="Verdana" w:cs="Arial"/>
          <w:color w:val="000000"/>
          <w:sz w:val="18"/>
          <w:szCs w:val="18"/>
        </w:rPr>
        <w:t>a</w:t>
      </w:r>
      <w:r w:rsidRPr="00847A60">
        <w:rPr>
          <w:rFonts w:ascii="Verdana" w:hAnsi="Verdana" w:cs="Arial"/>
          <w:color w:val="000000"/>
          <w:sz w:val="18"/>
          <w:szCs w:val="18"/>
        </w:rPr>
        <w:t xml:space="preserve"> para a assinatura do contrato, preferencialmente em ato único.</w:t>
      </w:r>
    </w:p>
    <w:p w:rsidR="003C3623" w:rsidRPr="003C3623" w:rsidRDefault="003C3623" w:rsidP="003C3623">
      <w:pPr>
        <w:pStyle w:val="Nivel01"/>
        <w:numPr>
          <w:ilvl w:val="0"/>
          <w:numId w:val="2"/>
        </w:numPr>
        <w:rPr>
          <w:rFonts w:ascii="Verdana" w:hAnsi="Verdana" w:cs="Arial"/>
          <w:sz w:val="18"/>
          <w:szCs w:val="18"/>
          <w:u w:val="single"/>
        </w:rPr>
      </w:pPr>
      <w:r w:rsidRPr="003C3623">
        <w:rPr>
          <w:rFonts w:ascii="Verdana" w:hAnsi="Verdana" w:cs="Arial"/>
          <w:sz w:val="18"/>
          <w:szCs w:val="18"/>
          <w:u w:val="single"/>
          <w:lang w:eastAsia="en-US"/>
        </w:rPr>
        <w:t>REABERTURA DA SESSÃO PÚBLICA</w:t>
      </w:r>
    </w:p>
    <w:p w:rsidR="003C3623" w:rsidRPr="003C3623" w:rsidRDefault="008F24C6" w:rsidP="00E07173">
      <w:pPr>
        <w:pStyle w:val="Nivel01"/>
        <w:keepNext w:val="0"/>
        <w:keepLines w:val="0"/>
        <w:numPr>
          <w:ilvl w:val="1"/>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A sessão pública poderá ser reaberta:</w:t>
      </w:r>
    </w:p>
    <w:p w:rsidR="003C3623" w:rsidRPr="003C3623" w:rsidRDefault="00E07173"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3C3623" w:rsidRPr="003C3623" w:rsidRDefault="00E07173" w:rsidP="00E07173">
      <w:pPr>
        <w:pStyle w:val="Nivel01"/>
        <w:keepNext w:val="0"/>
        <w:keepLines w:val="0"/>
        <w:numPr>
          <w:ilvl w:val="2"/>
          <w:numId w:val="2"/>
        </w:numPr>
        <w:tabs>
          <w:tab w:val="left" w:pos="567"/>
        </w:tabs>
        <w:spacing w:before="120" w:line="240" w:lineRule="auto"/>
        <w:ind w:right="0"/>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 xml:space="preserve">Quando houver erro na aceitação do preço melhor classificado ou quando </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licitante declarad</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vencedor</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não assinar o contrato, não retirar o instrumento equivalente ou não comprovar a regularização fiscal </w:t>
      </w:r>
      <w:r w:rsidR="003C3623" w:rsidRPr="003C3623">
        <w:rPr>
          <w:rFonts w:ascii="Verdana" w:hAnsi="Verdana" w:cs="Arial"/>
          <w:b w:val="0"/>
          <w:bCs w:val="0"/>
          <w:sz w:val="18"/>
          <w:szCs w:val="18"/>
        </w:rPr>
        <w:t>e trabalhista</w:t>
      </w:r>
      <w:r w:rsidR="003C3623" w:rsidRPr="003C3623">
        <w:rPr>
          <w:rFonts w:ascii="Verdana" w:eastAsia="Times New Roman" w:hAnsi="Verdana" w:cs="Arial"/>
          <w:b w:val="0"/>
          <w:bCs w:val="0"/>
          <w:color w:val="auto"/>
          <w:sz w:val="18"/>
          <w:szCs w:val="18"/>
        </w:rPr>
        <w:t>, nos termos do art. 43, §1º da LC nº 123/2006, serão adotados os procedimentos imediatamente posteriores ao ence</w:t>
      </w:r>
      <w:r w:rsidR="003C3623" w:rsidRPr="003C3623">
        <w:rPr>
          <w:rFonts w:ascii="Verdana" w:eastAsia="Times New Roman" w:hAnsi="Verdana" w:cs="Arial"/>
          <w:b w:val="0"/>
          <w:bCs w:val="0"/>
          <w:color w:val="auto"/>
          <w:sz w:val="18"/>
          <w:szCs w:val="18"/>
        </w:rPr>
        <w:t>r</w:t>
      </w:r>
      <w:r w:rsidR="003C3623" w:rsidRPr="003C3623">
        <w:rPr>
          <w:rFonts w:ascii="Verdana" w:eastAsia="Times New Roman" w:hAnsi="Verdana" w:cs="Arial"/>
          <w:b w:val="0"/>
          <w:bCs w:val="0"/>
          <w:color w:val="auto"/>
          <w:sz w:val="18"/>
          <w:szCs w:val="18"/>
        </w:rPr>
        <w:t xml:space="preserve">ramento da etapa de lances. </w:t>
      </w:r>
    </w:p>
    <w:p w:rsidR="003C3623" w:rsidRPr="003C3623" w:rsidRDefault="008F24C6" w:rsidP="00E07173">
      <w:pPr>
        <w:pStyle w:val="Nivel01"/>
        <w:keepNext w:val="0"/>
        <w:keepLines w:val="0"/>
        <w:numPr>
          <w:ilvl w:val="1"/>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Todos os licitantes remanescentes deverão ser convocados para acompanhar a sessão re</w:t>
      </w:r>
      <w:r w:rsidR="003C3623" w:rsidRPr="003C3623">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berta.</w:t>
      </w:r>
    </w:p>
    <w:p w:rsidR="003C3623" w:rsidRPr="003C3623" w:rsidRDefault="008F24C6"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A convocação se dará por meio do sistema eletrônico (“chat”)</w:t>
      </w:r>
      <w:r w:rsidR="00E07173">
        <w:rPr>
          <w:rFonts w:ascii="Verdana" w:eastAsia="Times New Roman" w:hAnsi="Verdana" w:cs="Arial"/>
          <w:b w:val="0"/>
          <w:bCs w:val="0"/>
          <w:color w:val="auto"/>
          <w:sz w:val="18"/>
          <w:szCs w:val="18"/>
        </w:rPr>
        <w:t xml:space="preserve"> ou</w:t>
      </w:r>
      <w:r w:rsidR="003C3623" w:rsidRPr="003C3623">
        <w:rPr>
          <w:rFonts w:ascii="Verdana" w:eastAsia="Times New Roman" w:hAnsi="Verdana" w:cs="Arial"/>
          <w:b w:val="0"/>
          <w:bCs w:val="0"/>
          <w:color w:val="auto"/>
          <w:sz w:val="18"/>
          <w:szCs w:val="18"/>
        </w:rPr>
        <w:t xml:space="preserve"> e-mail, de acordo com a fase do procedimento licitatório.</w:t>
      </w:r>
    </w:p>
    <w:p w:rsidR="003C3623" w:rsidRPr="003C3623" w:rsidRDefault="008F24C6"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color w:val="auto"/>
          <w:sz w:val="18"/>
          <w:szCs w:val="18"/>
        </w:rPr>
        <w:t xml:space="preserve">- </w:t>
      </w:r>
      <w:r w:rsidR="003C3623" w:rsidRPr="003C3623">
        <w:rPr>
          <w:rFonts w:ascii="Verdana" w:eastAsia="Times New Roman" w:hAnsi="Verdana" w:cs="Arial"/>
          <w:b w:val="0"/>
          <w:color w:val="auto"/>
          <w:sz w:val="18"/>
          <w:szCs w:val="18"/>
        </w:rPr>
        <w:t>A convocação feita por e-mail dar-se-á de acordo com os dados contidos no SICAF, sendo responsabilidade do licitante manter seus dados cadastrais atualizados.</w:t>
      </w:r>
    </w:p>
    <w:p w:rsidR="00E07173" w:rsidRPr="00E07173" w:rsidRDefault="00E07173" w:rsidP="00E07173">
      <w:pPr>
        <w:pStyle w:val="Corpodetexto"/>
        <w:spacing w:before="120"/>
        <w:ind w:left="360"/>
        <w:jc w:val="both"/>
        <w:rPr>
          <w:rFonts w:ascii="Verdana" w:hAnsi="Verdana"/>
          <w:sz w:val="18"/>
          <w:szCs w:val="18"/>
        </w:rPr>
      </w:pPr>
    </w:p>
    <w:p w:rsidR="00182EF8" w:rsidRDefault="00E9516A" w:rsidP="00182EF8">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lastRenderedPageBreak/>
        <w:t>ADJUDICAÇÃO</w:t>
      </w:r>
      <w:r w:rsidR="002F397F">
        <w:rPr>
          <w:rFonts w:ascii="Verdana" w:hAnsi="Verdana"/>
          <w:b/>
          <w:sz w:val="18"/>
          <w:szCs w:val="18"/>
          <w:u w:val="words"/>
        </w:rPr>
        <w:t xml:space="preserve"> E HOMOLOGAÇÃO</w:t>
      </w:r>
      <w:r w:rsidRPr="00BE563D">
        <w:rPr>
          <w:rFonts w:ascii="Verdana" w:hAnsi="Verdana"/>
          <w:sz w:val="18"/>
          <w:szCs w:val="18"/>
        </w:rPr>
        <w:t>:</w:t>
      </w:r>
    </w:p>
    <w:p w:rsidR="00182EF8" w:rsidRPr="00182EF8" w:rsidRDefault="00182EF8" w:rsidP="00182EF8">
      <w:pPr>
        <w:pStyle w:val="Corpodetexto"/>
        <w:numPr>
          <w:ilvl w:val="1"/>
          <w:numId w:val="2"/>
        </w:numPr>
        <w:autoSpaceDE w:val="0"/>
        <w:autoSpaceDN w:val="0"/>
        <w:adjustRightInd w:val="0"/>
        <w:spacing w:before="120"/>
        <w:jc w:val="both"/>
        <w:rPr>
          <w:rFonts w:ascii="Verdana" w:hAnsi="Verdana"/>
          <w:sz w:val="18"/>
          <w:szCs w:val="18"/>
        </w:rPr>
      </w:pPr>
      <w:r w:rsidRPr="00182EF8">
        <w:rPr>
          <w:rFonts w:ascii="Verdana" w:hAnsi="Verdana" w:cs="Times-Bold"/>
          <w:b/>
          <w:bCs/>
          <w:sz w:val="18"/>
          <w:szCs w:val="18"/>
        </w:rPr>
        <w:t xml:space="preserve">– </w:t>
      </w:r>
      <w:r w:rsidRPr="00182EF8">
        <w:rPr>
          <w:rFonts w:ascii="Verdana" w:hAnsi="Verdana" w:cs="Times-Roman"/>
          <w:sz w:val="18"/>
          <w:szCs w:val="18"/>
        </w:rPr>
        <w:t>Decididos os recursos eventualmente interpostos, o processo licitatório será submetido à autoridade competente para que se proceda à devida adjudicação e consequente homologação do objeto licitado a licitante vencedor</w:t>
      </w:r>
      <w:r w:rsidR="00E07173">
        <w:rPr>
          <w:rFonts w:ascii="Verdana" w:hAnsi="Verdana" w:cs="Times-Roman"/>
          <w:sz w:val="18"/>
          <w:szCs w:val="18"/>
        </w:rPr>
        <w:t>a</w:t>
      </w:r>
      <w:r w:rsidRPr="00182EF8">
        <w:rPr>
          <w:rFonts w:ascii="Verdana" w:hAnsi="Verdana" w:cs="Times-Roman"/>
          <w:sz w:val="18"/>
          <w:szCs w:val="18"/>
        </w:rPr>
        <w:t>.</w:t>
      </w:r>
    </w:p>
    <w:p w:rsidR="00E9516A" w:rsidRDefault="00E9516A" w:rsidP="007D1AE5">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 adjudicação dos serviços objeto deste Edital será realizada com a licitante classificada em </w:t>
      </w:r>
      <w:r w:rsidRPr="00C97635">
        <w:rPr>
          <w:rFonts w:ascii="Verdana" w:hAnsi="Verdana"/>
          <w:sz w:val="18"/>
          <w:szCs w:val="18"/>
        </w:rPr>
        <w:t xml:space="preserve">primeiro lugar e que apresentar o </w:t>
      </w:r>
      <w:r w:rsidR="00590DAD">
        <w:rPr>
          <w:rFonts w:ascii="Verdana" w:hAnsi="Verdana"/>
          <w:sz w:val="18"/>
          <w:szCs w:val="18"/>
        </w:rPr>
        <w:t xml:space="preserve">maior percentual de desconto e consequentemente o </w:t>
      </w:r>
      <w:r w:rsidRPr="00C97635">
        <w:rPr>
          <w:rFonts w:ascii="Verdana" w:hAnsi="Verdana"/>
          <w:sz w:val="18"/>
          <w:szCs w:val="18"/>
        </w:rPr>
        <w:t>menor preço global, ap</w:t>
      </w:r>
      <w:r w:rsidR="00BF6DF2" w:rsidRPr="00C97635">
        <w:rPr>
          <w:rFonts w:ascii="Verdana" w:hAnsi="Verdana"/>
          <w:sz w:val="18"/>
          <w:szCs w:val="18"/>
        </w:rPr>
        <w:t xml:space="preserve">ós homologação da Licitação pelo </w:t>
      </w:r>
      <w:r w:rsidR="006456AB">
        <w:rPr>
          <w:rFonts w:ascii="Verdana" w:hAnsi="Verdana"/>
          <w:sz w:val="18"/>
          <w:szCs w:val="18"/>
        </w:rPr>
        <w:t>Pró-Reitor</w:t>
      </w:r>
      <w:r w:rsidR="00BF6DF2" w:rsidRPr="00C97635">
        <w:rPr>
          <w:rFonts w:ascii="Verdana" w:hAnsi="Verdana"/>
          <w:sz w:val="18"/>
          <w:szCs w:val="18"/>
        </w:rPr>
        <w:t xml:space="preserve"> de Administração da UFF</w:t>
      </w:r>
      <w:r w:rsidRPr="00C97635">
        <w:rPr>
          <w:rFonts w:ascii="Verdana" w:hAnsi="Verdana"/>
          <w:sz w:val="18"/>
          <w:szCs w:val="18"/>
        </w:rPr>
        <w:t>.</w:t>
      </w:r>
    </w:p>
    <w:p w:rsidR="00450F87" w:rsidRPr="00450F87" w:rsidRDefault="00182EF8" w:rsidP="00450F87">
      <w:pPr>
        <w:pStyle w:val="Corpodetexto"/>
        <w:numPr>
          <w:ilvl w:val="1"/>
          <w:numId w:val="2"/>
        </w:numPr>
        <w:autoSpaceDE w:val="0"/>
        <w:autoSpaceDN w:val="0"/>
        <w:adjustRightInd w:val="0"/>
        <w:spacing w:before="120"/>
        <w:jc w:val="both"/>
        <w:rPr>
          <w:rFonts w:ascii="Verdana" w:hAnsi="Verdana"/>
          <w:sz w:val="18"/>
          <w:szCs w:val="18"/>
        </w:rPr>
      </w:pPr>
      <w:r w:rsidRPr="00182EF8">
        <w:rPr>
          <w:rFonts w:ascii="Verdana" w:hAnsi="Verdana" w:cs="Arial"/>
          <w:sz w:val="18"/>
          <w:szCs w:val="18"/>
        </w:rPr>
        <w:t>- O contrato administrativo a ser celebrado será regido pela </w:t>
      </w:r>
      <w:hyperlink r:id="rId24" w:history="1">
        <w:r w:rsidRPr="00182EF8">
          <w:rPr>
            <w:rFonts w:ascii="Verdana" w:hAnsi="Verdana" w:cs="Arial"/>
            <w:sz w:val="18"/>
            <w:szCs w:val="18"/>
            <w:u w:val="single"/>
          </w:rPr>
          <w:t>Lei n</w:t>
        </w:r>
        <w:r w:rsidRPr="00182EF8">
          <w:rPr>
            <w:rFonts w:ascii="Verdana" w:hAnsi="Verdana" w:cs="Arial"/>
            <w:sz w:val="18"/>
            <w:szCs w:val="18"/>
            <w:u w:val="single"/>
            <w:vertAlign w:val="superscript"/>
          </w:rPr>
          <w:t>o</w:t>
        </w:r>
        <w:r w:rsidRPr="00182EF8">
          <w:rPr>
            <w:rFonts w:ascii="Verdana" w:hAnsi="Verdana" w:cs="Arial"/>
            <w:sz w:val="18"/>
            <w:szCs w:val="18"/>
            <w:u w:val="single"/>
          </w:rPr>
          <w:t> 8.666, de 1993</w:t>
        </w:r>
      </w:hyperlink>
      <w:r w:rsidRPr="00182EF8">
        <w:rPr>
          <w:rFonts w:ascii="Verdana" w:hAnsi="Verdana" w:cs="Arial"/>
          <w:sz w:val="18"/>
          <w:szCs w:val="18"/>
        </w:rPr>
        <w:t>, com e</w:t>
      </w:r>
      <w:r w:rsidRPr="00182EF8">
        <w:rPr>
          <w:rFonts w:ascii="Verdana" w:hAnsi="Verdana" w:cs="Arial"/>
          <w:sz w:val="18"/>
          <w:szCs w:val="18"/>
        </w:rPr>
        <w:t>x</w:t>
      </w:r>
      <w:r w:rsidRPr="00182EF8">
        <w:rPr>
          <w:rFonts w:ascii="Verdana" w:hAnsi="Verdana" w:cs="Arial"/>
          <w:sz w:val="18"/>
          <w:szCs w:val="18"/>
        </w:rPr>
        <w:t>ceção das regras específicas previstas na </w:t>
      </w:r>
      <w:hyperlink r:id="rId25" w:history="1">
        <w:r w:rsidRPr="00182EF8">
          <w:rPr>
            <w:rFonts w:ascii="Verdana" w:hAnsi="Verdana" w:cs="Arial"/>
            <w:sz w:val="18"/>
            <w:szCs w:val="18"/>
            <w:u w:val="single"/>
          </w:rPr>
          <w:t>Lei n</w:t>
        </w:r>
        <w:r w:rsidRPr="00182EF8">
          <w:rPr>
            <w:rFonts w:ascii="Verdana" w:hAnsi="Verdana" w:cs="Arial"/>
            <w:sz w:val="18"/>
            <w:szCs w:val="18"/>
            <w:u w:val="single"/>
            <w:vertAlign w:val="superscript"/>
          </w:rPr>
          <w:t>o</w:t>
        </w:r>
        <w:r w:rsidRPr="00182EF8">
          <w:rPr>
            <w:rFonts w:ascii="Verdana" w:hAnsi="Verdana" w:cs="Arial"/>
            <w:sz w:val="18"/>
            <w:szCs w:val="18"/>
            <w:u w:val="single"/>
          </w:rPr>
          <w:t> 12.462, de 2011</w:t>
        </w:r>
      </w:hyperlink>
      <w:r w:rsidRPr="00182EF8">
        <w:rPr>
          <w:rFonts w:ascii="Verdana" w:hAnsi="Verdana" w:cs="Arial"/>
          <w:sz w:val="18"/>
          <w:szCs w:val="18"/>
        </w:rPr>
        <w:t>, e no Decreto 7.581/2011.</w:t>
      </w:r>
    </w:p>
    <w:p w:rsidR="00450F87" w:rsidRDefault="00AD12A8" w:rsidP="00450F87">
      <w:pPr>
        <w:pStyle w:val="Corpodetexto"/>
        <w:numPr>
          <w:ilvl w:val="1"/>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450F87" w:rsidRPr="00450F87">
        <w:rPr>
          <w:rFonts w:ascii="Verdana" w:hAnsi="Verdana" w:cs="Times-Roman"/>
          <w:sz w:val="18"/>
          <w:szCs w:val="18"/>
        </w:rPr>
        <w:t>Sem prejuízo do disposto na Lei nº 12.462/11, do Decreto nº 7.581/11, bem como nos C</w:t>
      </w:r>
      <w:r w:rsidR="00450F87" w:rsidRPr="00450F87">
        <w:rPr>
          <w:rFonts w:ascii="Verdana" w:hAnsi="Verdana" w:cs="Times-Roman"/>
          <w:sz w:val="18"/>
          <w:szCs w:val="18"/>
        </w:rPr>
        <w:t>a</w:t>
      </w:r>
      <w:r w:rsidR="00450F87" w:rsidRPr="00450F87">
        <w:rPr>
          <w:rFonts w:ascii="Verdana" w:hAnsi="Verdana" w:cs="Times-Roman"/>
          <w:sz w:val="18"/>
          <w:szCs w:val="18"/>
        </w:rPr>
        <w:t>pítulos III e IV da Lei nº 8.666/93, o contrato referente à execução das obras será formalizado e contemplará,</w:t>
      </w:r>
      <w:r w:rsidR="00450F87">
        <w:rPr>
          <w:rFonts w:ascii="Verdana" w:hAnsi="Verdana" w:cs="Times-Roman"/>
          <w:sz w:val="18"/>
          <w:szCs w:val="18"/>
        </w:rPr>
        <w:t xml:space="preserve"> </w:t>
      </w:r>
      <w:r w:rsidR="00450F87" w:rsidRPr="00450F87">
        <w:rPr>
          <w:rFonts w:ascii="Verdana" w:hAnsi="Verdana" w:cs="Times-Roman"/>
          <w:sz w:val="18"/>
          <w:szCs w:val="18"/>
        </w:rPr>
        <w:t>necessariamente, as condições já especificadas neste Edital e seus Anexos.</w:t>
      </w:r>
    </w:p>
    <w:p w:rsidR="00450F87" w:rsidRPr="00450F87" w:rsidRDefault="00450F87" w:rsidP="00450F87">
      <w:pPr>
        <w:pStyle w:val="Corpodetexto"/>
        <w:numPr>
          <w:ilvl w:val="1"/>
          <w:numId w:val="2"/>
        </w:numPr>
        <w:autoSpaceDE w:val="0"/>
        <w:autoSpaceDN w:val="0"/>
        <w:adjustRightInd w:val="0"/>
        <w:spacing w:before="120"/>
        <w:jc w:val="both"/>
        <w:rPr>
          <w:rFonts w:ascii="Verdana" w:hAnsi="Verdana" w:cs="Times-Roman"/>
          <w:sz w:val="18"/>
          <w:szCs w:val="18"/>
        </w:rPr>
      </w:pPr>
      <w:r w:rsidRPr="00450F87">
        <w:rPr>
          <w:rFonts w:ascii="Verdana" w:hAnsi="Verdana" w:cs="Times-Bold"/>
          <w:bCs/>
          <w:sz w:val="18"/>
          <w:szCs w:val="18"/>
        </w:rPr>
        <w:t>–</w:t>
      </w:r>
      <w:r w:rsidRPr="00450F87">
        <w:rPr>
          <w:rFonts w:ascii="Verdana" w:hAnsi="Verdana" w:cs="Times-Bold"/>
          <w:b/>
          <w:bCs/>
          <w:sz w:val="18"/>
          <w:szCs w:val="18"/>
        </w:rPr>
        <w:t xml:space="preserve"> </w:t>
      </w:r>
      <w:r w:rsidRPr="00450F87">
        <w:rPr>
          <w:rFonts w:ascii="Verdana" w:hAnsi="Verdana" w:cs="Times-Roman"/>
          <w:sz w:val="18"/>
          <w:szCs w:val="18"/>
        </w:rPr>
        <w:t xml:space="preserve">As obrigações decorrentes </w:t>
      </w:r>
      <w:r w:rsidR="00E07173">
        <w:rPr>
          <w:rFonts w:ascii="Verdana" w:hAnsi="Verdana" w:cs="Times-Roman"/>
          <w:sz w:val="18"/>
          <w:szCs w:val="18"/>
        </w:rPr>
        <w:t>da</w:t>
      </w:r>
      <w:r w:rsidRPr="00450F87">
        <w:rPr>
          <w:rFonts w:ascii="Verdana" w:hAnsi="Verdana" w:cs="Times-Roman"/>
          <w:sz w:val="18"/>
          <w:szCs w:val="18"/>
        </w:rPr>
        <w:t xml:space="preserve"> licitação constarão de contrato</w:t>
      </w:r>
      <w:r w:rsidR="008F24C6">
        <w:rPr>
          <w:rFonts w:ascii="Verdana" w:hAnsi="Verdana" w:cs="Times-Roman"/>
          <w:sz w:val="18"/>
          <w:szCs w:val="18"/>
        </w:rPr>
        <w:t>,</w:t>
      </w:r>
      <w:r w:rsidRPr="00450F87">
        <w:rPr>
          <w:rFonts w:ascii="Verdana" w:hAnsi="Verdana" w:cs="Times-Roman"/>
          <w:sz w:val="18"/>
          <w:szCs w:val="18"/>
        </w:rPr>
        <w:t xml:space="preserve"> a ser firmado com a</w:t>
      </w:r>
      <w:r>
        <w:rPr>
          <w:rFonts w:ascii="Verdana" w:hAnsi="Verdana" w:cs="Times-Roman"/>
          <w:sz w:val="18"/>
          <w:szCs w:val="18"/>
        </w:rPr>
        <w:t xml:space="preserve"> </w:t>
      </w:r>
      <w:r w:rsidRPr="00450F87">
        <w:rPr>
          <w:rFonts w:ascii="Verdana" w:hAnsi="Verdana" w:cs="Times-Roman"/>
          <w:sz w:val="18"/>
          <w:szCs w:val="18"/>
        </w:rPr>
        <w:t>Adjud</w:t>
      </w:r>
      <w:r w:rsidRPr="00450F87">
        <w:rPr>
          <w:rFonts w:ascii="Verdana" w:hAnsi="Verdana" w:cs="Times-Roman"/>
          <w:sz w:val="18"/>
          <w:szCs w:val="18"/>
        </w:rPr>
        <w:t>i</w:t>
      </w:r>
      <w:r w:rsidRPr="00450F87">
        <w:rPr>
          <w:rFonts w:ascii="Verdana" w:hAnsi="Verdana" w:cs="Times-Roman"/>
          <w:sz w:val="18"/>
          <w:szCs w:val="18"/>
        </w:rPr>
        <w:t>catária, tendo por base o presente Edital, seus Anexos e a proposta apresentada, atendidas as normas</w:t>
      </w:r>
      <w:r>
        <w:rPr>
          <w:rFonts w:ascii="Verdana" w:hAnsi="Verdana" w:cs="Times-Roman"/>
          <w:sz w:val="18"/>
          <w:szCs w:val="18"/>
        </w:rPr>
        <w:t xml:space="preserve"> </w:t>
      </w:r>
      <w:r w:rsidRPr="00450F87">
        <w:rPr>
          <w:rFonts w:ascii="Verdana" w:hAnsi="Verdana" w:cs="Times-Roman"/>
          <w:sz w:val="18"/>
          <w:szCs w:val="18"/>
        </w:rPr>
        <w:t>vigentes</w:t>
      </w:r>
      <w:r w:rsidRPr="00450F87">
        <w:rPr>
          <w:rFonts w:ascii="Times-Roman" w:hAnsi="Times-Roman" w:cs="Times-Roman"/>
          <w:sz w:val="22"/>
          <w:szCs w:val="22"/>
        </w:rPr>
        <w:t>.</w:t>
      </w:r>
    </w:p>
    <w:p w:rsidR="00450F87" w:rsidRDefault="00E07173" w:rsidP="00450F87">
      <w:pPr>
        <w:pStyle w:val="Corpodetexto"/>
        <w:numPr>
          <w:ilvl w:val="1"/>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450F87" w:rsidRPr="00450F87">
        <w:rPr>
          <w:rFonts w:ascii="Verdana" w:hAnsi="Verdana" w:cs="Times-Roman"/>
          <w:sz w:val="18"/>
          <w:szCs w:val="18"/>
        </w:rPr>
        <w:t>É vedada a subcontratação total do objeto contrat</w:t>
      </w:r>
      <w:r w:rsidR="008F24C6">
        <w:rPr>
          <w:rFonts w:ascii="Verdana" w:hAnsi="Verdana" w:cs="Times-Roman"/>
          <w:sz w:val="18"/>
          <w:szCs w:val="18"/>
        </w:rPr>
        <w:t>ado</w:t>
      </w:r>
      <w:r w:rsidR="00450F87" w:rsidRPr="00450F87">
        <w:rPr>
          <w:rFonts w:ascii="Verdana" w:hAnsi="Verdana" w:cs="Times-Roman"/>
          <w:sz w:val="18"/>
          <w:szCs w:val="18"/>
        </w:rPr>
        <w:t>, sendo permitida apenas a subco</w:t>
      </w:r>
      <w:r w:rsidR="00450F87" w:rsidRPr="00450F87">
        <w:rPr>
          <w:rFonts w:ascii="Verdana" w:hAnsi="Verdana" w:cs="Times-Roman"/>
          <w:sz w:val="18"/>
          <w:szCs w:val="18"/>
        </w:rPr>
        <w:t>n</w:t>
      </w:r>
      <w:r w:rsidR="00450F87" w:rsidRPr="00450F87">
        <w:rPr>
          <w:rFonts w:ascii="Verdana" w:hAnsi="Verdana" w:cs="Times-Roman"/>
          <w:sz w:val="18"/>
          <w:szCs w:val="18"/>
        </w:rPr>
        <w:t>tratação d</w:t>
      </w:r>
      <w:r w:rsidR="00450F87">
        <w:rPr>
          <w:rFonts w:ascii="Verdana" w:hAnsi="Verdana" w:cs="Times-Roman"/>
          <w:sz w:val="18"/>
          <w:szCs w:val="18"/>
        </w:rPr>
        <w:t>e alguns</w:t>
      </w:r>
      <w:r w:rsidR="00450F87" w:rsidRPr="00450F87">
        <w:rPr>
          <w:rFonts w:ascii="Verdana" w:hAnsi="Verdana" w:cs="Times-Roman"/>
          <w:sz w:val="18"/>
          <w:szCs w:val="18"/>
        </w:rPr>
        <w:t xml:space="preserve"> itens, mediante prévia e expressa autorização da UF</w:t>
      </w:r>
      <w:r w:rsidR="00450F87">
        <w:rPr>
          <w:rFonts w:ascii="Verdana" w:hAnsi="Verdana" w:cs="Times-Roman"/>
          <w:sz w:val="18"/>
          <w:szCs w:val="18"/>
        </w:rPr>
        <w:t>F</w:t>
      </w:r>
      <w:r w:rsidR="00450F87" w:rsidRPr="00450F87">
        <w:rPr>
          <w:rFonts w:ascii="Verdana" w:hAnsi="Verdana" w:cs="Times-Roman"/>
          <w:sz w:val="18"/>
          <w:szCs w:val="18"/>
        </w:rPr>
        <w:t>, em regime de re</w:t>
      </w:r>
      <w:r w:rsidR="00450F87" w:rsidRPr="00450F87">
        <w:rPr>
          <w:rFonts w:ascii="Verdana" w:hAnsi="Verdana" w:cs="Times-Roman"/>
          <w:sz w:val="18"/>
          <w:szCs w:val="18"/>
        </w:rPr>
        <w:t>s</w:t>
      </w:r>
      <w:r w:rsidR="00450F87" w:rsidRPr="00450F87">
        <w:rPr>
          <w:rFonts w:ascii="Verdana" w:hAnsi="Verdana" w:cs="Times-Roman"/>
          <w:sz w:val="18"/>
          <w:szCs w:val="18"/>
        </w:rPr>
        <w:t>ponsabilidade solidária,</w:t>
      </w:r>
      <w:r w:rsidR="00450F87">
        <w:rPr>
          <w:rFonts w:ascii="Verdana" w:hAnsi="Verdana" w:cs="Times-Roman"/>
          <w:sz w:val="18"/>
          <w:szCs w:val="18"/>
        </w:rPr>
        <w:t xml:space="preserve"> </w:t>
      </w:r>
      <w:r w:rsidR="00450F87" w:rsidRPr="00450F87">
        <w:rPr>
          <w:rFonts w:ascii="Verdana" w:hAnsi="Verdana" w:cs="Times-Roman"/>
          <w:sz w:val="18"/>
          <w:szCs w:val="18"/>
        </w:rPr>
        <w:t>sem prejuízo das suas respons</w:t>
      </w:r>
      <w:r w:rsidR="00AD12A8">
        <w:rPr>
          <w:rFonts w:ascii="Verdana" w:hAnsi="Verdana" w:cs="Times-Roman"/>
          <w:sz w:val="18"/>
          <w:szCs w:val="18"/>
        </w:rPr>
        <w:t>abilidades contratuais e legais.</w:t>
      </w:r>
    </w:p>
    <w:p w:rsidR="00450F87" w:rsidRDefault="006771C2" w:rsidP="00450F87">
      <w:pPr>
        <w:pStyle w:val="Corpodetexto"/>
        <w:numPr>
          <w:ilvl w:val="1"/>
          <w:numId w:val="2"/>
        </w:numPr>
        <w:autoSpaceDE w:val="0"/>
        <w:autoSpaceDN w:val="0"/>
        <w:adjustRightInd w:val="0"/>
        <w:spacing w:before="120"/>
        <w:jc w:val="both"/>
        <w:rPr>
          <w:rFonts w:ascii="Verdana" w:hAnsi="Verdana" w:cs="Times-Roman"/>
          <w:sz w:val="18"/>
          <w:szCs w:val="18"/>
        </w:rPr>
      </w:pPr>
      <w:r w:rsidRPr="00450F87">
        <w:rPr>
          <w:rFonts w:ascii="Verdana" w:hAnsi="Verdana"/>
          <w:sz w:val="18"/>
          <w:szCs w:val="18"/>
        </w:rPr>
        <w:t>– A formalização da contratação, será procedida de consulta prévia a cadastros da Admini</w:t>
      </w:r>
      <w:r w:rsidRPr="00450F87">
        <w:rPr>
          <w:rFonts w:ascii="Verdana" w:hAnsi="Verdana"/>
          <w:sz w:val="18"/>
          <w:szCs w:val="18"/>
        </w:rPr>
        <w:t>s</w:t>
      </w:r>
      <w:r w:rsidRPr="00450F87">
        <w:rPr>
          <w:rFonts w:ascii="Verdana" w:hAnsi="Verdana"/>
          <w:sz w:val="18"/>
          <w:szCs w:val="18"/>
        </w:rPr>
        <w:t>tração Pública (SICAF e CADIN), com a finalidade de verificar se a licitante vencedora se e</w:t>
      </w:r>
      <w:r w:rsidRPr="00450F87">
        <w:rPr>
          <w:rFonts w:ascii="Verdana" w:hAnsi="Verdana"/>
          <w:sz w:val="18"/>
          <w:szCs w:val="18"/>
        </w:rPr>
        <w:t>n</w:t>
      </w:r>
      <w:r w:rsidRPr="00450F87">
        <w:rPr>
          <w:rFonts w:ascii="Verdana" w:hAnsi="Verdana"/>
          <w:sz w:val="18"/>
          <w:szCs w:val="18"/>
        </w:rPr>
        <w:t xml:space="preserve">contra em situação regular. </w:t>
      </w:r>
    </w:p>
    <w:p w:rsidR="00E9516A" w:rsidRPr="00450F87" w:rsidRDefault="00182EF8" w:rsidP="00450F87">
      <w:pPr>
        <w:pStyle w:val="Corpodetexto"/>
        <w:numPr>
          <w:ilvl w:val="2"/>
          <w:numId w:val="2"/>
        </w:numPr>
        <w:autoSpaceDE w:val="0"/>
        <w:autoSpaceDN w:val="0"/>
        <w:adjustRightInd w:val="0"/>
        <w:spacing w:before="120"/>
        <w:jc w:val="both"/>
        <w:rPr>
          <w:rFonts w:ascii="Verdana" w:hAnsi="Verdana" w:cs="Times-Roman"/>
          <w:sz w:val="18"/>
          <w:szCs w:val="18"/>
        </w:rPr>
      </w:pPr>
      <w:r w:rsidRPr="00450F87">
        <w:rPr>
          <w:rFonts w:ascii="Verdana" w:hAnsi="Verdana"/>
          <w:sz w:val="18"/>
          <w:szCs w:val="18"/>
        </w:rPr>
        <w:t xml:space="preserve">- </w:t>
      </w:r>
      <w:r w:rsidR="006771C2" w:rsidRPr="00450F87">
        <w:rPr>
          <w:rFonts w:ascii="Verdana" w:hAnsi="Verdana"/>
          <w:sz w:val="18"/>
          <w:szCs w:val="18"/>
        </w:rPr>
        <w:t>A constatação de qualquer pendência e justo impedimento para a celebração do contrato, por culpa da licitante vencedora, ensejará a aplicação das penalidades pr</w:t>
      </w:r>
      <w:r w:rsidR="006771C2" w:rsidRPr="00450F87">
        <w:rPr>
          <w:rFonts w:ascii="Verdana" w:hAnsi="Verdana"/>
          <w:sz w:val="18"/>
          <w:szCs w:val="18"/>
        </w:rPr>
        <w:t>e</w:t>
      </w:r>
      <w:r w:rsidR="006771C2" w:rsidRPr="00450F87">
        <w:rPr>
          <w:rFonts w:ascii="Verdana" w:hAnsi="Verdana"/>
          <w:sz w:val="18"/>
          <w:szCs w:val="18"/>
        </w:rPr>
        <w:t xml:space="preserve">vistas neste Edital e na </w:t>
      </w:r>
      <w:r w:rsidR="00EE6FB3" w:rsidRPr="00450F87">
        <w:rPr>
          <w:rFonts w:ascii="Verdana" w:hAnsi="Verdana"/>
          <w:sz w:val="18"/>
          <w:szCs w:val="18"/>
        </w:rPr>
        <w:t>Lei Federal</w:t>
      </w:r>
      <w:r w:rsidR="006771C2" w:rsidRPr="00450F87">
        <w:rPr>
          <w:rFonts w:ascii="Verdana" w:hAnsi="Verdana"/>
          <w:sz w:val="18"/>
          <w:szCs w:val="18"/>
        </w:rPr>
        <w:t xml:space="preserve"> 8</w:t>
      </w:r>
      <w:r w:rsidR="00EE6FB3" w:rsidRPr="00450F87">
        <w:rPr>
          <w:rFonts w:ascii="Verdana" w:hAnsi="Verdana"/>
          <w:sz w:val="18"/>
          <w:szCs w:val="18"/>
        </w:rPr>
        <w:t>.</w:t>
      </w:r>
      <w:r w:rsidR="006771C2" w:rsidRPr="00450F87">
        <w:rPr>
          <w:rFonts w:ascii="Verdana" w:hAnsi="Verdana"/>
          <w:sz w:val="18"/>
          <w:szCs w:val="18"/>
        </w:rPr>
        <w:t>666/93.</w:t>
      </w:r>
    </w:p>
    <w:p w:rsidR="00E8570D" w:rsidRDefault="006771C2" w:rsidP="00450F87">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 licitante vencedora será notificada pela </w:t>
      </w:r>
      <w:r>
        <w:rPr>
          <w:rFonts w:ascii="Verdana" w:hAnsi="Verdana"/>
          <w:sz w:val="18"/>
          <w:szCs w:val="18"/>
        </w:rPr>
        <w:t>GCC/CMAC – Gerência de Contas e Contratos da Coordenadoria de Material e Contratos (tel. 2629-5050/5051/5052)</w:t>
      </w:r>
      <w:r w:rsidRPr="00BE563D">
        <w:rPr>
          <w:rFonts w:ascii="Verdana" w:hAnsi="Verdana"/>
          <w:sz w:val="18"/>
          <w:szCs w:val="18"/>
        </w:rPr>
        <w:t>, por escrito, através de e-mail, para</w:t>
      </w:r>
      <w:r w:rsidR="00E8570D">
        <w:rPr>
          <w:rFonts w:ascii="Verdana" w:hAnsi="Verdana"/>
          <w:sz w:val="18"/>
          <w:szCs w:val="18"/>
        </w:rPr>
        <w:t>:</w:t>
      </w:r>
    </w:p>
    <w:p w:rsidR="007767BA" w:rsidRPr="00182EF8" w:rsidRDefault="00E8570D" w:rsidP="00450F87">
      <w:pPr>
        <w:pStyle w:val="Corpodetexto"/>
        <w:numPr>
          <w:ilvl w:val="2"/>
          <w:numId w:val="2"/>
        </w:numPr>
        <w:spacing w:before="120"/>
        <w:jc w:val="both"/>
        <w:rPr>
          <w:rFonts w:ascii="Verdana" w:hAnsi="Verdana"/>
          <w:sz w:val="18"/>
          <w:szCs w:val="18"/>
        </w:rPr>
      </w:pPr>
      <w:r w:rsidRPr="00182EF8">
        <w:rPr>
          <w:rFonts w:ascii="Verdana" w:hAnsi="Verdana"/>
          <w:sz w:val="18"/>
          <w:szCs w:val="18"/>
        </w:rPr>
        <w:t xml:space="preserve">- </w:t>
      </w:r>
      <w:r w:rsidR="007767BA" w:rsidRPr="00182EF8">
        <w:rPr>
          <w:rFonts w:ascii="Verdana" w:hAnsi="Verdana"/>
          <w:sz w:val="18"/>
          <w:szCs w:val="18"/>
        </w:rPr>
        <w:t>identificar o responsável legal que irá assinar o contrato, bem como o responsável técnico pela direção dos serviços</w:t>
      </w:r>
      <w:r w:rsidR="006771C2" w:rsidRPr="00182EF8">
        <w:rPr>
          <w:rFonts w:ascii="Verdana" w:hAnsi="Verdana"/>
          <w:sz w:val="18"/>
          <w:szCs w:val="18"/>
        </w:rPr>
        <w:t>, no prazo máximo de 0</w:t>
      </w:r>
      <w:r w:rsidR="007767BA" w:rsidRPr="00182EF8">
        <w:rPr>
          <w:rFonts w:ascii="Verdana" w:hAnsi="Verdana"/>
          <w:sz w:val="18"/>
          <w:szCs w:val="18"/>
        </w:rPr>
        <w:t>5</w:t>
      </w:r>
      <w:r w:rsidR="006771C2" w:rsidRPr="00182EF8">
        <w:rPr>
          <w:rFonts w:ascii="Verdana" w:hAnsi="Verdana"/>
          <w:sz w:val="18"/>
          <w:szCs w:val="18"/>
        </w:rPr>
        <w:t xml:space="preserve"> (</w:t>
      </w:r>
      <w:r w:rsidR="007767BA" w:rsidRPr="00182EF8">
        <w:rPr>
          <w:rFonts w:ascii="Verdana" w:hAnsi="Verdana"/>
          <w:sz w:val="18"/>
          <w:szCs w:val="18"/>
        </w:rPr>
        <w:t>cinco</w:t>
      </w:r>
      <w:r w:rsidR="006771C2" w:rsidRPr="00182EF8">
        <w:rPr>
          <w:rFonts w:ascii="Verdana" w:hAnsi="Verdana"/>
          <w:sz w:val="18"/>
          <w:szCs w:val="18"/>
        </w:rPr>
        <w:t>) dias úteis.</w:t>
      </w:r>
    </w:p>
    <w:p w:rsidR="006771C2" w:rsidRPr="00494103" w:rsidRDefault="007767BA" w:rsidP="00450F87">
      <w:pPr>
        <w:pStyle w:val="Corpodetexto"/>
        <w:numPr>
          <w:ilvl w:val="1"/>
          <w:numId w:val="2"/>
        </w:numPr>
        <w:spacing w:before="120"/>
        <w:jc w:val="both"/>
        <w:rPr>
          <w:rFonts w:ascii="Verdana" w:hAnsi="Verdana"/>
          <w:sz w:val="18"/>
          <w:szCs w:val="18"/>
        </w:rPr>
      </w:pPr>
      <w:r w:rsidRPr="00494103">
        <w:rPr>
          <w:rFonts w:ascii="Verdana" w:hAnsi="Verdana"/>
          <w:sz w:val="18"/>
          <w:szCs w:val="18"/>
        </w:rPr>
        <w:t>–</w:t>
      </w:r>
      <w:r w:rsidR="006771C2" w:rsidRPr="00494103">
        <w:rPr>
          <w:rFonts w:ascii="Verdana" w:hAnsi="Verdana"/>
          <w:sz w:val="18"/>
          <w:szCs w:val="18"/>
        </w:rPr>
        <w:t xml:space="preserve"> </w:t>
      </w:r>
      <w:r w:rsidR="00494103" w:rsidRPr="00494103">
        <w:rPr>
          <w:rFonts w:ascii="Verdana" w:hAnsi="Verdana"/>
          <w:sz w:val="18"/>
          <w:szCs w:val="18"/>
        </w:rPr>
        <w:t>Após a providência enumerada no subitem anterior, a licitante vencedora será notificada a assinar o contrato no prazo de 03 (três) dias úteis.</w:t>
      </w:r>
    </w:p>
    <w:p w:rsidR="00494103" w:rsidRPr="00BE563D" w:rsidRDefault="006771C2" w:rsidP="00450F87">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494103" w:rsidRPr="00BE563D">
        <w:rPr>
          <w:rFonts w:ascii="Verdana" w:hAnsi="Verdana"/>
          <w:sz w:val="18"/>
          <w:szCs w:val="18"/>
        </w:rPr>
        <w:t xml:space="preserve">– O </w:t>
      </w:r>
      <w:r w:rsidR="008A2D7F">
        <w:rPr>
          <w:rFonts w:ascii="Verdana" w:hAnsi="Verdana"/>
          <w:sz w:val="18"/>
          <w:szCs w:val="18"/>
        </w:rPr>
        <w:t xml:space="preserve">Termo de </w:t>
      </w:r>
      <w:r w:rsidR="00494103" w:rsidRPr="00BE563D">
        <w:rPr>
          <w:rFonts w:ascii="Verdana" w:hAnsi="Verdana"/>
          <w:sz w:val="18"/>
          <w:szCs w:val="18"/>
        </w:rPr>
        <w:t xml:space="preserve">Contrato </w:t>
      </w:r>
      <w:r w:rsidR="00494103" w:rsidRPr="001B3BB3">
        <w:rPr>
          <w:rFonts w:ascii="Verdana" w:hAnsi="Verdana"/>
          <w:sz w:val="18"/>
          <w:szCs w:val="18"/>
        </w:rPr>
        <w:t>só será assinado</w:t>
      </w:r>
      <w:r w:rsidR="00494103" w:rsidRPr="00BE563D">
        <w:rPr>
          <w:rFonts w:ascii="Verdana" w:hAnsi="Verdana"/>
          <w:sz w:val="18"/>
          <w:szCs w:val="18"/>
        </w:rPr>
        <w:t xml:space="preserve"> após o cumprimento da providência referidas no</w:t>
      </w:r>
      <w:r w:rsidR="00494103">
        <w:rPr>
          <w:rFonts w:ascii="Verdana" w:hAnsi="Verdana"/>
          <w:sz w:val="18"/>
          <w:szCs w:val="18"/>
        </w:rPr>
        <w:t xml:space="preserve"> subite</w:t>
      </w:r>
      <w:r w:rsidR="00620FA8">
        <w:rPr>
          <w:rFonts w:ascii="Verdana" w:hAnsi="Verdana"/>
          <w:sz w:val="18"/>
          <w:szCs w:val="18"/>
        </w:rPr>
        <w:t>m</w:t>
      </w:r>
      <w:r w:rsidR="00494103">
        <w:rPr>
          <w:rFonts w:ascii="Verdana" w:hAnsi="Verdana"/>
          <w:sz w:val="18"/>
          <w:szCs w:val="18"/>
        </w:rPr>
        <w:t xml:space="preserve"> anterior</w:t>
      </w:r>
      <w:r w:rsidR="00494103" w:rsidRPr="00BE563D">
        <w:rPr>
          <w:rFonts w:ascii="Verdana" w:hAnsi="Verdana"/>
          <w:sz w:val="18"/>
          <w:szCs w:val="18"/>
        </w:rPr>
        <w:t xml:space="preserve">, subordinando-se à legislação que rege a matéria, especificamente à </w:t>
      </w:r>
      <w:r w:rsidR="00494103">
        <w:rPr>
          <w:rFonts w:ascii="Verdana" w:hAnsi="Verdana"/>
          <w:sz w:val="18"/>
          <w:szCs w:val="18"/>
        </w:rPr>
        <w:t>Lei Fed</w:t>
      </w:r>
      <w:r w:rsidR="00494103">
        <w:rPr>
          <w:rFonts w:ascii="Verdana" w:hAnsi="Verdana"/>
          <w:sz w:val="18"/>
          <w:szCs w:val="18"/>
        </w:rPr>
        <w:t>e</w:t>
      </w:r>
      <w:r w:rsidR="00494103">
        <w:rPr>
          <w:rFonts w:ascii="Verdana" w:hAnsi="Verdana"/>
          <w:sz w:val="18"/>
          <w:szCs w:val="18"/>
        </w:rPr>
        <w:t>ral</w:t>
      </w:r>
      <w:r w:rsidR="00494103" w:rsidRPr="00BE563D">
        <w:rPr>
          <w:rFonts w:ascii="Verdana" w:hAnsi="Verdana"/>
          <w:sz w:val="18"/>
          <w:szCs w:val="18"/>
        </w:rPr>
        <w:t xml:space="preserve"> nº 8.666/93 e suas alterações posteriores, e demais normas do Direito Público aplicáve</w:t>
      </w:r>
      <w:r w:rsidR="00DB50C6">
        <w:rPr>
          <w:rFonts w:ascii="Verdana" w:hAnsi="Verdana"/>
          <w:sz w:val="18"/>
          <w:szCs w:val="18"/>
        </w:rPr>
        <w:t>l</w:t>
      </w:r>
      <w:r w:rsidR="00494103" w:rsidRPr="00BE563D">
        <w:rPr>
          <w:rFonts w:ascii="Verdana" w:hAnsi="Verdana"/>
          <w:sz w:val="18"/>
          <w:szCs w:val="18"/>
        </w:rPr>
        <w:t>.</w:t>
      </w:r>
    </w:p>
    <w:p w:rsidR="00205B7F" w:rsidRPr="00205B7F" w:rsidRDefault="00205B7F" w:rsidP="00450F87">
      <w:pPr>
        <w:pStyle w:val="Corpodetexto"/>
        <w:numPr>
          <w:ilvl w:val="1"/>
          <w:numId w:val="2"/>
        </w:numPr>
        <w:spacing w:before="120"/>
        <w:jc w:val="both"/>
        <w:rPr>
          <w:rFonts w:ascii="Verdana" w:hAnsi="Verdana"/>
          <w:sz w:val="18"/>
          <w:szCs w:val="18"/>
        </w:rPr>
      </w:pPr>
      <w:r>
        <w:rPr>
          <w:rFonts w:ascii="Arial" w:hAnsi="Arial" w:cs="Arial"/>
        </w:rPr>
        <w:t>- O</w:t>
      </w:r>
      <w:r w:rsidR="008A2D7F">
        <w:rPr>
          <w:rFonts w:ascii="Arial" w:hAnsi="Arial" w:cs="Arial"/>
        </w:rPr>
        <w:t>s</w:t>
      </w:r>
      <w:r>
        <w:rPr>
          <w:rFonts w:ascii="Arial" w:hAnsi="Arial" w:cs="Arial"/>
        </w:rPr>
        <w:t xml:space="preserve"> prazo</w:t>
      </w:r>
      <w:r w:rsidR="008A2D7F">
        <w:rPr>
          <w:rFonts w:ascii="Arial" w:hAnsi="Arial" w:cs="Arial"/>
        </w:rPr>
        <w:t>s de convocação poderão</w:t>
      </w:r>
      <w:r>
        <w:rPr>
          <w:rFonts w:ascii="Arial" w:hAnsi="Arial" w:cs="Arial"/>
        </w:rPr>
        <w:t xml:space="preserve"> ser prorrogado</w:t>
      </w:r>
      <w:r w:rsidR="008A2D7F">
        <w:rPr>
          <w:rFonts w:ascii="Arial" w:hAnsi="Arial" w:cs="Arial"/>
        </w:rPr>
        <w:t>s</w:t>
      </w:r>
      <w:r>
        <w:rPr>
          <w:rFonts w:ascii="Arial" w:hAnsi="Arial" w:cs="Arial"/>
        </w:rPr>
        <w:t xml:space="preserve"> uma vez, por igual período, quando solic</w:t>
      </w:r>
      <w:r>
        <w:rPr>
          <w:rFonts w:ascii="Arial" w:hAnsi="Arial" w:cs="Arial"/>
        </w:rPr>
        <w:t>i</w:t>
      </w:r>
      <w:r>
        <w:rPr>
          <w:rFonts w:ascii="Arial" w:hAnsi="Arial" w:cs="Arial"/>
        </w:rPr>
        <w:t>tado pela parte durante o seu transcurso e desde que ocorra motivo justificado aceito pela Adm</w:t>
      </w:r>
      <w:r>
        <w:rPr>
          <w:rFonts w:ascii="Arial" w:hAnsi="Arial" w:cs="Arial"/>
        </w:rPr>
        <w:t>i</w:t>
      </w:r>
      <w:r>
        <w:rPr>
          <w:rFonts w:ascii="Arial" w:hAnsi="Arial" w:cs="Arial"/>
        </w:rPr>
        <w:t>nistraçã</w:t>
      </w:r>
      <w:r w:rsidRPr="00205B7F">
        <w:rPr>
          <w:rFonts w:ascii="Verdana" w:hAnsi="Verdana" w:cs="Arial"/>
        </w:rPr>
        <w:t>o (</w:t>
      </w:r>
      <w:r w:rsidRPr="00205B7F">
        <w:rPr>
          <w:rFonts w:ascii="Verdana" w:hAnsi="Verdana"/>
        </w:rPr>
        <w:t>§ 1º do art. 64 da Lei 8.666/93).</w:t>
      </w:r>
    </w:p>
    <w:p w:rsidR="006771C2" w:rsidRPr="00BE563D" w:rsidRDefault="006771C2" w:rsidP="00450F87">
      <w:pPr>
        <w:pStyle w:val="Corpodetexto"/>
        <w:numPr>
          <w:ilvl w:val="1"/>
          <w:numId w:val="2"/>
        </w:numPr>
        <w:spacing w:before="120"/>
        <w:jc w:val="both"/>
        <w:rPr>
          <w:rFonts w:ascii="Verdana" w:hAnsi="Verdana"/>
          <w:sz w:val="18"/>
          <w:szCs w:val="18"/>
        </w:rPr>
      </w:pPr>
      <w:r>
        <w:rPr>
          <w:rFonts w:ascii="Verdana" w:hAnsi="Verdana"/>
          <w:sz w:val="18"/>
          <w:szCs w:val="18"/>
        </w:rPr>
        <w:t>- Ocorrerá a</w:t>
      </w:r>
      <w:r w:rsidRPr="00BE563D">
        <w:rPr>
          <w:rFonts w:ascii="Verdana" w:hAnsi="Verdana"/>
          <w:sz w:val="18"/>
          <w:szCs w:val="18"/>
        </w:rPr>
        <w:t xml:space="preserve"> desclassificação da licitante vencedora por desatendimento as </w:t>
      </w:r>
      <w:r>
        <w:rPr>
          <w:rFonts w:ascii="Verdana" w:hAnsi="Verdana"/>
          <w:sz w:val="18"/>
          <w:szCs w:val="18"/>
        </w:rPr>
        <w:t>providências,</w:t>
      </w:r>
      <w:r w:rsidRPr="00BE563D">
        <w:rPr>
          <w:rFonts w:ascii="Verdana" w:hAnsi="Verdana"/>
          <w:sz w:val="18"/>
          <w:szCs w:val="18"/>
        </w:rPr>
        <w:t xml:space="preserve"> que se refere o item </w:t>
      </w:r>
      <w:r>
        <w:rPr>
          <w:rFonts w:ascii="Verdana" w:hAnsi="Verdana"/>
          <w:sz w:val="18"/>
          <w:szCs w:val="18"/>
        </w:rPr>
        <w:t>anterior</w:t>
      </w:r>
      <w:r w:rsidRPr="00BE563D">
        <w:rPr>
          <w:rFonts w:ascii="Verdana" w:hAnsi="Verdana"/>
          <w:sz w:val="18"/>
          <w:szCs w:val="18"/>
        </w:rPr>
        <w:t xml:space="preserve"> ou por estar com </w:t>
      </w:r>
      <w:r>
        <w:rPr>
          <w:rFonts w:ascii="Verdana" w:hAnsi="Verdana"/>
          <w:sz w:val="18"/>
          <w:szCs w:val="18"/>
        </w:rPr>
        <w:t>seu registro no SICAF irregular.</w:t>
      </w:r>
      <w:r w:rsidRPr="00BE563D">
        <w:rPr>
          <w:rFonts w:ascii="Verdana" w:hAnsi="Verdana"/>
          <w:sz w:val="18"/>
          <w:szCs w:val="18"/>
        </w:rPr>
        <w:t xml:space="preserve"> </w:t>
      </w:r>
      <w:r>
        <w:rPr>
          <w:rFonts w:ascii="Verdana" w:hAnsi="Verdana"/>
          <w:sz w:val="18"/>
          <w:szCs w:val="18"/>
        </w:rPr>
        <w:t>A</w:t>
      </w:r>
      <w:r w:rsidRPr="00BE563D">
        <w:rPr>
          <w:rFonts w:ascii="Verdana" w:hAnsi="Verdana"/>
          <w:sz w:val="18"/>
          <w:szCs w:val="18"/>
        </w:rPr>
        <w:t xml:space="preserve"> </w:t>
      </w:r>
      <w:r w:rsidRPr="00BE563D">
        <w:rPr>
          <w:rFonts w:ascii="Verdana" w:hAnsi="Verdana"/>
          <w:i/>
          <w:sz w:val="18"/>
          <w:szCs w:val="18"/>
        </w:rPr>
        <w:t>UNIVERSIDADE</w:t>
      </w:r>
      <w:r w:rsidRPr="00BE563D">
        <w:rPr>
          <w:rFonts w:ascii="Verdana" w:hAnsi="Verdana"/>
          <w:sz w:val="18"/>
          <w:szCs w:val="18"/>
        </w:rPr>
        <w:t xml:space="preserve"> convocará, segundo a ordem de classificação, outras licitantes, se não preferir proceder à nova Licitação, conforme determina o parágrafo 2º do artigo 64, da Lei Federal nº 8.666/93.</w:t>
      </w:r>
    </w:p>
    <w:p w:rsidR="00450F87" w:rsidRDefault="006771C2" w:rsidP="00450F87">
      <w:pPr>
        <w:pStyle w:val="Corpodetexto"/>
        <w:numPr>
          <w:ilvl w:val="1"/>
          <w:numId w:val="2"/>
        </w:numPr>
        <w:spacing w:before="120"/>
        <w:jc w:val="both"/>
        <w:rPr>
          <w:rFonts w:ascii="Verdana" w:hAnsi="Verdana"/>
          <w:sz w:val="18"/>
          <w:szCs w:val="18"/>
        </w:rPr>
      </w:pPr>
      <w:r w:rsidRPr="00BE563D">
        <w:rPr>
          <w:rFonts w:ascii="Verdana" w:hAnsi="Verdana"/>
          <w:b/>
          <w:sz w:val="18"/>
          <w:szCs w:val="18"/>
        </w:rPr>
        <w:t>-</w:t>
      </w:r>
      <w:r w:rsidRPr="00BE563D">
        <w:rPr>
          <w:rFonts w:ascii="Verdana" w:hAnsi="Verdana"/>
          <w:sz w:val="18"/>
          <w:szCs w:val="18"/>
        </w:rPr>
        <w:t xml:space="preserve"> A </w:t>
      </w:r>
      <w:r w:rsidRPr="00BE563D">
        <w:rPr>
          <w:rFonts w:ascii="Verdana" w:hAnsi="Verdana"/>
          <w:i/>
          <w:sz w:val="18"/>
          <w:szCs w:val="18"/>
        </w:rPr>
        <w:t>UNIVERSIDADE</w:t>
      </w:r>
      <w:r w:rsidRPr="00BE563D">
        <w:rPr>
          <w:rFonts w:ascii="Verdana" w:hAnsi="Verdana"/>
          <w:sz w:val="18"/>
          <w:szCs w:val="18"/>
        </w:rPr>
        <w:t xml:space="preserve"> se reserva o direito de adjudicar no todo ou em parte a execução dos serviços, objeto deste Edital, até os limites estabelecidos pelo parágrafo 1º, do artigo 65 da Lei Federal nº 8.666/93</w:t>
      </w:r>
      <w:r w:rsidR="00450F87">
        <w:rPr>
          <w:rFonts w:ascii="Verdana" w:hAnsi="Verdana"/>
          <w:sz w:val="18"/>
          <w:szCs w:val="18"/>
        </w:rPr>
        <w:t>.</w:t>
      </w:r>
    </w:p>
    <w:p w:rsidR="00000009" w:rsidRPr="00000009" w:rsidRDefault="00450F87" w:rsidP="00000009">
      <w:pPr>
        <w:pStyle w:val="Corpodetexto"/>
        <w:numPr>
          <w:ilvl w:val="1"/>
          <w:numId w:val="2"/>
        </w:numPr>
        <w:autoSpaceDE w:val="0"/>
        <w:autoSpaceDN w:val="0"/>
        <w:adjustRightInd w:val="0"/>
        <w:spacing w:before="120"/>
        <w:jc w:val="both"/>
        <w:rPr>
          <w:rFonts w:ascii="Verdana" w:hAnsi="Verdana"/>
          <w:sz w:val="18"/>
          <w:szCs w:val="18"/>
        </w:rPr>
      </w:pPr>
      <w:r w:rsidRPr="00450F87">
        <w:rPr>
          <w:rFonts w:ascii="Verdana" w:hAnsi="Verdana" w:cs="Times-Bold"/>
          <w:b/>
          <w:bCs/>
          <w:sz w:val="18"/>
          <w:szCs w:val="18"/>
        </w:rPr>
        <w:t xml:space="preserve">– </w:t>
      </w:r>
      <w:r w:rsidRPr="00450F87">
        <w:rPr>
          <w:rFonts w:ascii="Verdana" w:hAnsi="Verdana" w:cs="Times-Roman"/>
          <w:sz w:val="18"/>
          <w:szCs w:val="18"/>
        </w:rPr>
        <w:t>O contrato entrará em vigor na data de sua assinatura, cuja eficácia se dará com a publ</w:t>
      </w:r>
      <w:r w:rsidRPr="00450F87">
        <w:rPr>
          <w:rFonts w:ascii="Verdana" w:hAnsi="Verdana" w:cs="Times-Roman"/>
          <w:sz w:val="18"/>
          <w:szCs w:val="18"/>
        </w:rPr>
        <w:t>i</w:t>
      </w:r>
      <w:r w:rsidRPr="00450F87">
        <w:rPr>
          <w:rFonts w:ascii="Verdana" w:hAnsi="Verdana" w:cs="Times-Roman"/>
          <w:sz w:val="18"/>
          <w:szCs w:val="18"/>
        </w:rPr>
        <w:t xml:space="preserve">cação no Diário Oficial da União (DOU) e vigorará pelo prazo de execução da obra acrescido de </w:t>
      </w:r>
      <w:r w:rsidR="00000009">
        <w:rPr>
          <w:rFonts w:ascii="Verdana" w:hAnsi="Verdana" w:cs="Times-Roman"/>
          <w:sz w:val="18"/>
          <w:szCs w:val="18"/>
        </w:rPr>
        <w:t>60</w:t>
      </w:r>
      <w:r w:rsidRPr="00450F87">
        <w:rPr>
          <w:rFonts w:ascii="Verdana" w:hAnsi="Verdana" w:cs="Times-Roman"/>
          <w:sz w:val="18"/>
          <w:szCs w:val="18"/>
        </w:rPr>
        <w:t xml:space="preserve"> (</w:t>
      </w:r>
      <w:r w:rsidR="00000009">
        <w:rPr>
          <w:rFonts w:ascii="Verdana" w:hAnsi="Verdana" w:cs="Times-Roman"/>
          <w:sz w:val="18"/>
          <w:szCs w:val="18"/>
        </w:rPr>
        <w:t>sessenta</w:t>
      </w:r>
      <w:r w:rsidRPr="00450F87">
        <w:rPr>
          <w:rFonts w:ascii="Verdana" w:hAnsi="Verdana" w:cs="Times-Roman"/>
          <w:sz w:val="18"/>
          <w:szCs w:val="18"/>
        </w:rPr>
        <w:t>) dias.</w:t>
      </w:r>
    </w:p>
    <w:p w:rsidR="000E492C" w:rsidRDefault="00E9516A" w:rsidP="000E492C">
      <w:pPr>
        <w:pStyle w:val="Corpodetexto"/>
        <w:numPr>
          <w:ilvl w:val="1"/>
          <w:numId w:val="2"/>
        </w:numPr>
        <w:autoSpaceDE w:val="0"/>
        <w:autoSpaceDN w:val="0"/>
        <w:adjustRightInd w:val="0"/>
        <w:spacing w:before="120"/>
        <w:jc w:val="both"/>
        <w:rPr>
          <w:rFonts w:ascii="Verdana" w:hAnsi="Verdana"/>
          <w:sz w:val="18"/>
          <w:szCs w:val="18"/>
        </w:rPr>
      </w:pPr>
      <w:r w:rsidRPr="00BE563D">
        <w:rPr>
          <w:rFonts w:ascii="Verdana" w:hAnsi="Verdana"/>
          <w:sz w:val="18"/>
          <w:szCs w:val="18"/>
        </w:rPr>
        <w:t>- A recusa injustificada da licitante vencedora em assinar o contrato, dentro do prazo estab</w:t>
      </w:r>
      <w:r w:rsidRPr="00BE563D">
        <w:rPr>
          <w:rFonts w:ascii="Verdana" w:hAnsi="Verdana"/>
          <w:sz w:val="18"/>
          <w:szCs w:val="18"/>
        </w:rPr>
        <w:t>e</w:t>
      </w:r>
      <w:r w:rsidRPr="00BE563D">
        <w:rPr>
          <w:rFonts w:ascii="Verdana" w:hAnsi="Verdana"/>
          <w:sz w:val="18"/>
          <w:szCs w:val="18"/>
        </w:rPr>
        <w:t xml:space="preserve">lecido em item anterior, caracteriza descumprimento total da obrigação até então assumida, sujeitando-se às penalidades de advertência e suspensão por 2 (dois) anos de licitar com a </w:t>
      </w:r>
      <w:r w:rsidRPr="00BE563D">
        <w:rPr>
          <w:rFonts w:ascii="Verdana" w:hAnsi="Verdana"/>
          <w:i/>
          <w:iCs/>
          <w:sz w:val="18"/>
          <w:szCs w:val="18"/>
        </w:rPr>
        <w:t>UNIVERSIDADE.</w:t>
      </w:r>
    </w:p>
    <w:p w:rsidR="000E492C" w:rsidRDefault="00E9516A" w:rsidP="000E492C">
      <w:pPr>
        <w:pStyle w:val="Corpodetexto"/>
        <w:numPr>
          <w:ilvl w:val="2"/>
          <w:numId w:val="2"/>
        </w:numPr>
        <w:autoSpaceDE w:val="0"/>
        <w:autoSpaceDN w:val="0"/>
        <w:adjustRightInd w:val="0"/>
        <w:spacing w:before="120"/>
        <w:jc w:val="both"/>
        <w:rPr>
          <w:rFonts w:ascii="Verdana" w:hAnsi="Verdana"/>
          <w:sz w:val="18"/>
          <w:szCs w:val="18"/>
        </w:rPr>
      </w:pPr>
      <w:r w:rsidRPr="000E492C">
        <w:rPr>
          <w:rFonts w:ascii="Verdana" w:hAnsi="Verdana"/>
          <w:sz w:val="18"/>
          <w:szCs w:val="18"/>
        </w:rPr>
        <w:t xml:space="preserve"> - O disposto no item anterior não se aplica a</w:t>
      </w:r>
      <w:r w:rsidR="002921B6">
        <w:rPr>
          <w:rFonts w:ascii="Verdana" w:hAnsi="Verdana"/>
          <w:sz w:val="18"/>
          <w:szCs w:val="18"/>
        </w:rPr>
        <w:t>s licitantes convocada</w:t>
      </w:r>
      <w:r w:rsidRPr="000E492C">
        <w:rPr>
          <w:rFonts w:ascii="Verdana" w:hAnsi="Verdana"/>
          <w:sz w:val="18"/>
          <w:szCs w:val="18"/>
        </w:rPr>
        <w:t xml:space="preserve">s nos termos do § 2º do art. 64 da </w:t>
      </w:r>
      <w:r w:rsidR="00EE6FB3" w:rsidRPr="000E492C">
        <w:rPr>
          <w:rFonts w:ascii="Verdana" w:hAnsi="Verdana"/>
          <w:sz w:val="18"/>
          <w:szCs w:val="18"/>
        </w:rPr>
        <w:t>Lei Federal</w:t>
      </w:r>
      <w:r w:rsidRPr="000E492C">
        <w:rPr>
          <w:rFonts w:ascii="Verdana" w:hAnsi="Verdana"/>
          <w:sz w:val="18"/>
          <w:szCs w:val="18"/>
        </w:rPr>
        <w:t xml:space="preserve"> 8.666/93, que não aceitarem a contratação, nas mesmas condições propostas pela licitante vencedora.</w:t>
      </w:r>
    </w:p>
    <w:p w:rsidR="008B07C6" w:rsidRPr="000E492C" w:rsidRDefault="008B07C6" w:rsidP="000E492C">
      <w:pPr>
        <w:pStyle w:val="Corpodetexto"/>
        <w:numPr>
          <w:ilvl w:val="1"/>
          <w:numId w:val="2"/>
        </w:numPr>
        <w:autoSpaceDE w:val="0"/>
        <w:autoSpaceDN w:val="0"/>
        <w:adjustRightInd w:val="0"/>
        <w:spacing w:before="120"/>
        <w:jc w:val="both"/>
        <w:rPr>
          <w:rFonts w:ascii="Verdana" w:hAnsi="Verdana"/>
          <w:sz w:val="18"/>
          <w:szCs w:val="18"/>
        </w:rPr>
      </w:pPr>
      <w:r w:rsidRPr="000E492C">
        <w:rPr>
          <w:rFonts w:ascii="Verdana" w:hAnsi="Verdana" w:cs="Arial"/>
          <w:color w:val="000000"/>
          <w:sz w:val="18"/>
          <w:szCs w:val="18"/>
        </w:rPr>
        <w:lastRenderedPageBreak/>
        <w:t xml:space="preserve">- É facultado à administração pública, quando </w:t>
      </w:r>
      <w:r w:rsidR="002921B6">
        <w:rPr>
          <w:rFonts w:ascii="Verdana" w:hAnsi="Verdana" w:cs="Arial"/>
          <w:color w:val="000000"/>
          <w:sz w:val="18"/>
          <w:szCs w:val="18"/>
        </w:rPr>
        <w:t>a</w:t>
      </w:r>
      <w:r w:rsidRPr="000E492C">
        <w:rPr>
          <w:rFonts w:ascii="Verdana" w:hAnsi="Verdana" w:cs="Arial"/>
          <w:color w:val="000000"/>
          <w:sz w:val="18"/>
          <w:szCs w:val="18"/>
        </w:rPr>
        <w:t xml:space="preserve"> convocad</w:t>
      </w:r>
      <w:r w:rsidR="002921B6">
        <w:rPr>
          <w:rFonts w:ascii="Verdana" w:hAnsi="Verdana" w:cs="Arial"/>
          <w:color w:val="000000"/>
          <w:sz w:val="18"/>
          <w:szCs w:val="18"/>
        </w:rPr>
        <w:t>a</w:t>
      </w:r>
      <w:r w:rsidRPr="000E492C">
        <w:rPr>
          <w:rFonts w:ascii="Verdana" w:hAnsi="Verdana" w:cs="Arial"/>
          <w:color w:val="000000"/>
          <w:sz w:val="18"/>
          <w:szCs w:val="18"/>
        </w:rPr>
        <w:t xml:space="preserve"> não assinar o termo de contrato, ou não aceitar ou retirar o instrumento equivalente, no prazo e condições estabelecidos:</w:t>
      </w:r>
    </w:p>
    <w:p w:rsidR="008B07C6" w:rsidRPr="00384D81" w:rsidRDefault="008B07C6" w:rsidP="000E492C">
      <w:pPr>
        <w:numPr>
          <w:ilvl w:val="2"/>
          <w:numId w:val="2"/>
        </w:numPr>
        <w:spacing w:before="100" w:beforeAutospacing="1" w:after="120"/>
        <w:jc w:val="both"/>
        <w:rPr>
          <w:rFonts w:ascii="Verdana" w:hAnsi="Verdana"/>
          <w:color w:val="000000"/>
          <w:sz w:val="18"/>
          <w:szCs w:val="18"/>
        </w:rPr>
      </w:pPr>
      <w:r w:rsidRPr="00384D81">
        <w:rPr>
          <w:rFonts w:ascii="Verdana" w:hAnsi="Verdana" w:cs="Arial"/>
          <w:color w:val="000000"/>
          <w:sz w:val="18"/>
          <w:szCs w:val="18"/>
        </w:rPr>
        <w:t>- revogar a licitação, sem prejuízo da aplicação das cominações previstas na </w:t>
      </w:r>
      <w:hyperlink r:id="rId26" w:history="1">
        <w:r w:rsidRPr="00217128">
          <w:rPr>
            <w:rFonts w:ascii="Verdana" w:hAnsi="Verdana" w:cs="Arial"/>
            <w:sz w:val="18"/>
            <w:szCs w:val="18"/>
          </w:rPr>
          <w:t>Lei n</w:t>
        </w:r>
        <w:r w:rsidRPr="00217128">
          <w:rPr>
            <w:rFonts w:ascii="Verdana" w:hAnsi="Verdana" w:cs="Arial"/>
            <w:sz w:val="18"/>
            <w:szCs w:val="18"/>
            <w:vertAlign w:val="superscript"/>
          </w:rPr>
          <w:t>o</w:t>
        </w:r>
        <w:r w:rsidRPr="00217128">
          <w:rPr>
            <w:rFonts w:ascii="Verdana" w:hAnsi="Verdana" w:cs="Arial"/>
            <w:sz w:val="18"/>
            <w:szCs w:val="18"/>
          </w:rPr>
          <w:t> 8.666, de 1993</w:t>
        </w:r>
      </w:hyperlink>
      <w:r w:rsidRPr="00384D81">
        <w:rPr>
          <w:rFonts w:ascii="Verdana" w:hAnsi="Verdana" w:cs="Arial"/>
          <w:color w:val="000000"/>
          <w:sz w:val="18"/>
          <w:szCs w:val="18"/>
        </w:rPr>
        <w:t>, e n</w:t>
      </w:r>
      <w:r>
        <w:rPr>
          <w:rFonts w:ascii="Verdana" w:hAnsi="Verdana" w:cs="Arial"/>
          <w:color w:val="000000"/>
          <w:sz w:val="18"/>
          <w:szCs w:val="18"/>
        </w:rPr>
        <w:t xml:space="preserve">o </w:t>
      </w:r>
      <w:r w:rsidRPr="00384D81">
        <w:rPr>
          <w:rFonts w:ascii="Verdana" w:hAnsi="Verdana" w:cs="Arial"/>
          <w:color w:val="000000"/>
          <w:sz w:val="18"/>
          <w:szCs w:val="18"/>
        </w:rPr>
        <w:t>Decreto</w:t>
      </w:r>
      <w:r>
        <w:rPr>
          <w:rFonts w:ascii="Verdana" w:hAnsi="Verdana" w:cs="Arial"/>
          <w:color w:val="000000"/>
          <w:sz w:val="18"/>
          <w:szCs w:val="18"/>
        </w:rPr>
        <w:t xml:space="preserve"> n.º 7.581/2011</w:t>
      </w:r>
      <w:r w:rsidRPr="00384D81">
        <w:rPr>
          <w:rFonts w:ascii="Verdana" w:hAnsi="Verdana" w:cs="Arial"/>
          <w:color w:val="000000"/>
          <w:sz w:val="18"/>
          <w:szCs w:val="18"/>
        </w:rPr>
        <w:t>; ou</w:t>
      </w:r>
    </w:p>
    <w:p w:rsidR="008B07C6" w:rsidRPr="00384D81" w:rsidRDefault="008B07C6" w:rsidP="000E492C">
      <w:pPr>
        <w:numPr>
          <w:ilvl w:val="2"/>
          <w:numId w:val="2"/>
        </w:numPr>
        <w:spacing w:before="100" w:beforeAutospacing="1"/>
        <w:jc w:val="both"/>
        <w:rPr>
          <w:rFonts w:ascii="Verdana" w:hAnsi="Verdana"/>
          <w:color w:val="000000"/>
          <w:sz w:val="18"/>
          <w:szCs w:val="18"/>
        </w:rPr>
      </w:pPr>
      <w:r w:rsidRPr="00384D81">
        <w:rPr>
          <w:rFonts w:ascii="Verdana" w:hAnsi="Verdana" w:cs="Arial"/>
          <w:color w:val="000000"/>
          <w:sz w:val="18"/>
          <w:szCs w:val="18"/>
        </w:rPr>
        <w:t xml:space="preserve">- convocar </w:t>
      </w:r>
      <w:r w:rsidR="002921B6">
        <w:rPr>
          <w:rFonts w:ascii="Verdana" w:hAnsi="Verdana" w:cs="Arial"/>
          <w:color w:val="000000"/>
          <w:sz w:val="18"/>
          <w:szCs w:val="18"/>
        </w:rPr>
        <w:t>a</w:t>
      </w:r>
      <w:r w:rsidRPr="00384D81">
        <w:rPr>
          <w:rFonts w:ascii="Verdana" w:hAnsi="Verdana" w:cs="Arial"/>
          <w:color w:val="000000"/>
          <w:sz w:val="18"/>
          <w:szCs w:val="18"/>
        </w:rPr>
        <w:t>s licitantes remanescentes, na ordem de classificação, para a celebração do contrato nas condições ofertadas pel</w:t>
      </w:r>
      <w:r w:rsidR="00B50DCA">
        <w:rPr>
          <w:rFonts w:ascii="Verdana" w:hAnsi="Verdana" w:cs="Arial"/>
          <w:color w:val="000000"/>
          <w:sz w:val="18"/>
          <w:szCs w:val="18"/>
        </w:rPr>
        <w:t>a</w:t>
      </w:r>
      <w:r w:rsidRPr="00384D81">
        <w:rPr>
          <w:rFonts w:ascii="Verdana" w:hAnsi="Verdana" w:cs="Arial"/>
          <w:color w:val="000000"/>
          <w:sz w:val="18"/>
          <w:szCs w:val="18"/>
        </w:rPr>
        <w:t xml:space="preserve"> licitante vencedor</w:t>
      </w:r>
      <w:r w:rsidR="00B50DCA">
        <w:rPr>
          <w:rFonts w:ascii="Verdana" w:hAnsi="Verdana" w:cs="Arial"/>
          <w:color w:val="000000"/>
          <w:sz w:val="18"/>
          <w:szCs w:val="18"/>
        </w:rPr>
        <w:t>a</w:t>
      </w:r>
      <w:r w:rsidRPr="00384D81">
        <w:rPr>
          <w:rFonts w:ascii="Verdana" w:hAnsi="Verdana" w:cs="Arial"/>
          <w:color w:val="000000"/>
          <w:sz w:val="18"/>
          <w:szCs w:val="18"/>
        </w:rPr>
        <w:t>. </w:t>
      </w:r>
    </w:p>
    <w:p w:rsidR="008B07C6" w:rsidRPr="008B07C6" w:rsidRDefault="008B07C6" w:rsidP="000E492C">
      <w:pPr>
        <w:numPr>
          <w:ilvl w:val="2"/>
          <w:numId w:val="2"/>
        </w:numPr>
        <w:spacing w:before="120" w:after="120"/>
        <w:jc w:val="both"/>
        <w:rPr>
          <w:rFonts w:ascii="Verdana" w:hAnsi="Verdana"/>
          <w:sz w:val="18"/>
          <w:szCs w:val="18"/>
        </w:rPr>
      </w:pPr>
      <w:r w:rsidRPr="00384D81">
        <w:rPr>
          <w:rFonts w:ascii="Verdana" w:hAnsi="Verdana" w:cs="Arial"/>
          <w:color w:val="000000"/>
          <w:sz w:val="18"/>
          <w:szCs w:val="18"/>
        </w:rPr>
        <w:t>- </w:t>
      </w:r>
      <w:r>
        <w:rPr>
          <w:rFonts w:ascii="Verdana" w:hAnsi="Verdana" w:cs="Arial"/>
          <w:color w:val="000000"/>
          <w:sz w:val="18"/>
          <w:szCs w:val="18"/>
        </w:rPr>
        <w:t>n</w:t>
      </w:r>
      <w:r w:rsidRPr="00384D81">
        <w:rPr>
          <w:rFonts w:ascii="Verdana" w:hAnsi="Verdana" w:cs="Arial"/>
          <w:color w:val="000000"/>
          <w:sz w:val="18"/>
          <w:szCs w:val="18"/>
        </w:rPr>
        <w:t>a hipótese de nenhum d</w:t>
      </w:r>
      <w:r w:rsidR="002921B6">
        <w:rPr>
          <w:rFonts w:ascii="Verdana" w:hAnsi="Verdana" w:cs="Arial"/>
          <w:color w:val="000000"/>
          <w:sz w:val="18"/>
          <w:szCs w:val="18"/>
        </w:rPr>
        <w:t>a</w:t>
      </w:r>
      <w:r w:rsidRPr="00384D81">
        <w:rPr>
          <w:rFonts w:ascii="Verdana" w:hAnsi="Verdana" w:cs="Arial"/>
          <w:color w:val="000000"/>
          <w:sz w:val="18"/>
          <w:szCs w:val="18"/>
        </w:rPr>
        <w:t>s licitantes aceitar</w:t>
      </w:r>
      <w:r w:rsidR="00DA029E">
        <w:rPr>
          <w:rFonts w:ascii="Verdana" w:hAnsi="Verdana" w:cs="Arial"/>
          <w:color w:val="000000"/>
          <w:sz w:val="18"/>
          <w:szCs w:val="18"/>
        </w:rPr>
        <w:t>em</w:t>
      </w:r>
      <w:r w:rsidRPr="00384D81">
        <w:rPr>
          <w:rFonts w:ascii="Verdana" w:hAnsi="Verdana" w:cs="Arial"/>
          <w:color w:val="000000"/>
          <w:sz w:val="18"/>
          <w:szCs w:val="18"/>
        </w:rPr>
        <w:t xml:space="preserve"> a contratação nos termos anteri</w:t>
      </w:r>
      <w:r w:rsidRPr="00384D81">
        <w:rPr>
          <w:rFonts w:ascii="Verdana" w:hAnsi="Verdana" w:cs="Arial"/>
          <w:color w:val="000000"/>
          <w:sz w:val="18"/>
          <w:szCs w:val="18"/>
        </w:rPr>
        <w:t>o</w:t>
      </w:r>
      <w:r w:rsidRPr="00384D81">
        <w:rPr>
          <w:rFonts w:ascii="Verdana" w:hAnsi="Verdana" w:cs="Arial"/>
          <w:color w:val="000000"/>
          <w:sz w:val="18"/>
          <w:szCs w:val="18"/>
        </w:rPr>
        <w:t xml:space="preserve">res, a administração pública poderá convocar </w:t>
      </w:r>
      <w:r w:rsidR="002921B6">
        <w:rPr>
          <w:rFonts w:ascii="Verdana" w:hAnsi="Verdana" w:cs="Arial"/>
          <w:color w:val="000000"/>
          <w:sz w:val="18"/>
          <w:szCs w:val="18"/>
        </w:rPr>
        <w:t>a</w:t>
      </w:r>
      <w:r w:rsidRPr="00384D81">
        <w:rPr>
          <w:rFonts w:ascii="Verdana" w:hAnsi="Verdana" w:cs="Arial"/>
          <w:color w:val="000000"/>
          <w:sz w:val="18"/>
          <w:szCs w:val="18"/>
        </w:rPr>
        <w:t xml:space="preserve">s licitantes </w:t>
      </w:r>
      <w:r w:rsidR="00DA029E">
        <w:rPr>
          <w:rFonts w:ascii="Verdana" w:hAnsi="Verdana" w:cs="Arial"/>
          <w:color w:val="000000"/>
          <w:sz w:val="18"/>
          <w:szCs w:val="18"/>
        </w:rPr>
        <w:t>novamente</w:t>
      </w:r>
      <w:r w:rsidRPr="00384D81">
        <w:rPr>
          <w:rFonts w:ascii="Verdana" w:hAnsi="Verdana" w:cs="Arial"/>
          <w:color w:val="000000"/>
          <w:sz w:val="18"/>
          <w:szCs w:val="18"/>
        </w:rPr>
        <w:t>, na ordem de classificação, para a celebração do contrato nas condições ofertadas por estes, desde que o valor seja igual ou inferior ao orçamento estimado para a contratação, inclus</w:t>
      </w:r>
      <w:r w:rsidRPr="00384D81">
        <w:rPr>
          <w:rFonts w:ascii="Verdana" w:hAnsi="Verdana" w:cs="Arial"/>
          <w:color w:val="000000"/>
          <w:sz w:val="18"/>
          <w:szCs w:val="18"/>
        </w:rPr>
        <w:t>i</w:t>
      </w:r>
      <w:r w:rsidRPr="00384D81">
        <w:rPr>
          <w:rFonts w:ascii="Verdana" w:hAnsi="Verdana" w:cs="Arial"/>
          <w:color w:val="000000"/>
          <w:sz w:val="18"/>
          <w:szCs w:val="18"/>
        </w:rPr>
        <w:t>ve quanto aos preços atualizados, nos termos do instrumento convocatório.</w:t>
      </w:r>
    </w:p>
    <w:p w:rsidR="00562C99" w:rsidRPr="00562C99" w:rsidRDefault="00562C99" w:rsidP="00562C99">
      <w:pPr>
        <w:pStyle w:val="Corpodetexto"/>
        <w:spacing w:before="120"/>
        <w:ind w:left="360"/>
        <w:jc w:val="both"/>
        <w:rPr>
          <w:rFonts w:ascii="Verdana" w:hAnsi="Verdana"/>
          <w:sz w:val="18"/>
          <w:szCs w:val="18"/>
        </w:rPr>
      </w:pPr>
    </w:p>
    <w:p w:rsidR="000E492C" w:rsidRPr="00A52A18" w:rsidRDefault="00E9516A" w:rsidP="000E492C">
      <w:pPr>
        <w:pStyle w:val="Corpodetexto"/>
        <w:numPr>
          <w:ilvl w:val="0"/>
          <w:numId w:val="2"/>
        </w:numPr>
        <w:spacing w:before="120"/>
        <w:jc w:val="both"/>
        <w:rPr>
          <w:rFonts w:ascii="Verdana" w:hAnsi="Verdana"/>
          <w:sz w:val="18"/>
          <w:szCs w:val="18"/>
        </w:rPr>
      </w:pPr>
      <w:r w:rsidRPr="00A52A18">
        <w:rPr>
          <w:rFonts w:ascii="Verdana" w:hAnsi="Verdana"/>
          <w:b/>
          <w:bCs/>
          <w:sz w:val="18"/>
          <w:szCs w:val="18"/>
          <w:u w:val="single"/>
        </w:rPr>
        <w:t>GARANTIA:</w:t>
      </w:r>
    </w:p>
    <w:p w:rsidR="000E492C" w:rsidRPr="00A52A18" w:rsidRDefault="00620FA8" w:rsidP="003C3623">
      <w:pPr>
        <w:pStyle w:val="Corpodetexto"/>
        <w:numPr>
          <w:ilvl w:val="1"/>
          <w:numId w:val="2"/>
        </w:numPr>
        <w:spacing w:before="120"/>
        <w:jc w:val="both"/>
        <w:rPr>
          <w:rFonts w:ascii="Verdana" w:hAnsi="Verdana"/>
          <w:sz w:val="18"/>
          <w:szCs w:val="18"/>
        </w:rPr>
      </w:pPr>
      <w:r w:rsidRPr="00A52A18">
        <w:rPr>
          <w:rFonts w:ascii="Verdana" w:hAnsi="Verdana"/>
          <w:sz w:val="18"/>
          <w:szCs w:val="18"/>
        </w:rPr>
        <w:t xml:space="preserve"> - </w:t>
      </w:r>
      <w:r w:rsidR="00896418" w:rsidRPr="00A52A18">
        <w:rPr>
          <w:rFonts w:ascii="Verdana" w:hAnsi="Verdana"/>
          <w:sz w:val="18"/>
          <w:szCs w:val="18"/>
        </w:rPr>
        <w:t xml:space="preserve">Como garantia integral de todas as obrigações assumidas, </w:t>
      </w:r>
      <w:r w:rsidR="003C3623" w:rsidRPr="00A52A18">
        <w:rPr>
          <w:rFonts w:ascii="Verdana" w:hAnsi="Verdana"/>
          <w:sz w:val="18"/>
          <w:szCs w:val="18"/>
        </w:rPr>
        <w:t>será exigida a prestação da g</w:t>
      </w:r>
      <w:r w:rsidR="003C3623" w:rsidRPr="00A52A18">
        <w:rPr>
          <w:rFonts w:ascii="Verdana" w:hAnsi="Verdana"/>
          <w:sz w:val="18"/>
          <w:szCs w:val="18"/>
        </w:rPr>
        <w:t>a</w:t>
      </w:r>
      <w:r w:rsidR="003C3623" w:rsidRPr="00A52A18">
        <w:rPr>
          <w:rFonts w:ascii="Verdana" w:hAnsi="Verdana"/>
          <w:sz w:val="18"/>
          <w:szCs w:val="18"/>
        </w:rPr>
        <w:t xml:space="preserve">rantia, conforme regras constantes do Termo de </w:t>
      </w:r>
      <w:r w:rsidR="00A52A18" w:rsidRPr="00A52A18">
        <w:rPr>
          <w:rFonts w:ascii="Verdana" w:hAnsi="Verdana"/>
          <w:sz w:val="18"/>
          <w:szCs w:val="18"/>
        </w:rPr>
        <w:t>Referência</w:t>
      </w:r>
      <w:r w:rsidR="003C3623" w:rsidRPr="00A52A18">
        <w:rPr>
          <w:rFonts w:ascii="Verdana" w:hAnsi="Verdana"/>
          <w:sz w:val="18"/>
          <w:szCs w:val="18"/>
        </w:rPr>
        <w:t>.</w:t>
      </w:r>
    </w:p>
    <w:p w:rsidR="000E492C" w:rsidRPr="00CF3682" w:rsidRDefault="000E492C" w:rsidP="000E492C">
      <w:pPr>
        <w:pStyle w:val="Corpodetexto"/>
        <w:spacing w:before="120"/>
        <w:ind w:left="360"/>
        <w:jc w:val="both"/>
        <w:rPr>
          <w:rFonts w:ascii="Verdana" w:hAnsi="Verdana"/>
          <w:sz w:val="18"/>
          <w:szCs w:val="18"/>
          <w:highlight w:val="yellow"/>
        </w:rPr>
      </w:pPr>
    </w:p>
    <w:p w:rsidR="000E492C" w:rsidRPr="00A52A18" w:rsidRDefault="00E9516A" w:rsidP="000E492C">
      <w:pPr>
        <w:pStyle w:val="Corpodetexto"/>
        <w:numPr>
          <w:ilvl w:val="0"/>
          <w:numId w:val="2"/>
        </w:numPr>
        <w:spacing w:before="120"/>
        <w:jc w:val="both"/>
        <w:rPr>
          <w:rFonts w:ascii="Verdana" w:hAnsi="Verdana"/>
          <w:sz w:val="18"/>
          <w:szCs w:val="18"/>
        </w:rPr>
      </w:pPr>
      <w:r w:rsidRPr="00A52A18">
        <w:rPr>
          <w:rFonts w:ascii="Verdana" w:hAnsi="Verdana"/>
          <w:b/>
          <w:sz w:val="18"/>
          <w:szCs w:val="18"/>
          <w:u w:val="words"/>
        </w:rPr>
        <w:t>CONDIÇÕES DE PAGAMENTO</w:t>
      </w:r>
      <w:r w:rsidRPr="00A52A18">
        <w:rPr>
          <w:rFonts w:ascii="Verdana" w:hAnsi="Verdana"/>
          <w:sz w:val="18"/>
          <w:szCs w:val="18"/>
        </w:rPr>
        <w:t>:</w:t>
      </w:r>
    </w:p>
    <w:p w:rsidR="00E8570D" w:rsidRPr="00A52A18" w:rsidRDefault="00E8570D" w:rsidP="000E492C">
      <w:pPr>
        <w:pStyle w:val="Corpodetexto"/>
        <w:numPr>
          <w:ilvl w:val="1"/>
          <w:numId w:val="2"/>
        </w:numPr>
        <w:spacing w:before="120"/>
        <w:jc w:val="both"/>
        <w:rPr>
          <w:rFonts w:ascii="Verdana" w:hAnsi="Verdana"/>
          <w:sz w:val="18"/>
          <w:szCs w:val="18"/>
        </w:rPr>
      </w:pPr>
      <w:r w:rsidRPr="00A52A18">
        <w:rPr>
          <w:rFonts w:ascii="Verdana" w:hAnsi="Verdana"/>
          <w:sz w:val="18"/>
          <w:szCs w:val="18"/>
        </w:rPr>
        <w:t>– Os serviços serão elaborados pelo regime de empreitada por preços unitários propostos p</w:t>
      </w:r>
      <w:r w:rsidRPr="00A52A18">
        <w:rPr>
          <w:rFonts w:ascii="Verdana" w:hAnsi="Verdana"/>
          <w:sz w:val="18"/>
          <w:szCs w:val="18"/>
        </w:rPr>
        <w:t>e</w:t>
      </w:r>
      <w:r w:rsidRPr="00A52A18">
        <w:rPr>
          <w:rFonts w:ascii="Verdana" w:hAnsi="Verdana"/>
          <w:sz w:val="18"/>
          <w:szCs w:val="18"/>
        </w:rPr>
        <w:t xml:space="preserve">la licitante vencedora e </w:t>
      </w:r>
      <w:r w:rsidR="008C073D" w:rsidRPr="00A52A18">
        <w:rPr>
          <w:rFonts w:ascii="Verdana" w:hAnsi="Verdana"/>
          <w:sz w:val="18"/>
          <w:szCs w:val="18"/>
        </w:rPr>
        <w:t xml:space="preserve">serão pagos </w:t>
      </w:r>
      <w:r w:rsidRPr="00A52A18">
        <w:rPr>
          <w:rFonts w:ascii="Verdana" w:hAnsi="Verdana"/>
          <w:sz w:val="18"/>
          <w:szCs w:val="18"/>
        </w:rPr>
        <w:t>através de medições de s</w:t>
      </w:r>
      <w:r w:rsidR="000E492C" w:rsidRPr="00A52A18">
        <w:rPr>
          <w:rFonts w:ascii="Verdana" w:hAnsi="Verdana"/>
          <w:sz w:val="18"/>
          <w:szCs w:val="18"/>
        </w:rPr>
        <w:t>erviços efetivamente executados, e na forma e condições prevista</w:t>
      </w:r>
      <w:r w:rsidR="002921B6" w:rsidRPr="00A52A18">
        <w:rPr>
          <w:rFonts w:ascii="Verdana" w:hAnsi="Verdana"/>
          <w:sz w:val="18"/>
          <w:szCs w:val="18"/>
        </w:rPr>
        <w:t>s</w:t>
      </w:r>
      <w:r w:rsidR="000E492C" w:rsidRPr="00A52A18">
        <w:rPr>
          <w:rFonts w:ascii="Verdana" w:hAnsi="Verdana"/>
          <w:sz w:val="18"/>
          <w:szCs w:val="18"/>
        </w:rPr>
        <w:t xml:space="preserve"> no Termo de </w:t>
      </w:r>
      <w:r w:rsidR="00A52A18" w:rsidRPr="00A52A18">
        <w:rPr>
          <w:rFonts w:ascii="Verdana" w:hAnsi="Verdana"/>
          <w:sz w:val="18"/>
          <w:szCs w:val="18"/>
        </w:rPr>
        <w:t>Referência</w:t>
      </w:r>
    </w:p>
    <w:p w:rsidR="00AD1FD2" w:rsidRPr="00A52A18" w:rsidRDefault="00567558" w:rsidP="000E492C">
      <w:pPr>
        <w:pStyle w:val="Corpodetexto"/>
        <w:numPr>
          <w:ilvl w:val="1"/>
          <w:numId w:val="2"/>
        </w:numPr>
        <w:spacing w:before="120"/>
        <w:jc w:val="both"/>
        <w:rPr>
          <w:rFonts w:ascii="Verdana" w:hAnsi="Verdana"/>
          <w:sz w:val="18"/>
          <w:szCs w:val="18"/>
        </w:rPr>
      </w:pPr>
      <w:r w:rsidRPr="00A52A18">
        <w:rPr>
          <w:rFonts w:ascii="Verdana" w:hAnsi="Verdana"/>
          <w:sz w:val="18"/>
          <w:szCs w:val="18"/>
        </w:rPr>
        <w:t>-</w:t>
      </w:r>
      <w:r w:rsidR="00AD1FD2" w:rsidRPr="00A52A18">
        <w:rPr>
          <w:rFonts w:ascii="Verdana" w:hAnsi="Verdana"/>
          <w:sz w:val="18"/>
          <w:szCs w:val="18"/>
        </w:rPr>
        <w:t xml:space="preserve"> O pagamento d</w:t>
      </w:r>
      <w:r w:rsidR="004366D2" w:rsidRPr="00A52A18">
        <w:rPr>
          <w:rFonts w:ascii="Verdana" w:hAnsi="Verdana"/>
          <w:sz w:val="18"/>
          <w:szCs w:val="18"/>
        </w:rPr>
        <w:t>o</w:t>
      </w:r>
      <w:r w:rsidR="008C073D" w:rsidRPr="00A52A18">
        <w:rPr>
          <w:rFonts w:ascii="Verdana" w:hAnsi="Verdana"/>
          <w:sz w:val="18"/>
          <w:szCs w:val="18"/>
        </w:rPr>
        <w:t>s</w:t>
      </w:r>
      <w:r w:rsidR="004366D2" w:rsidRPr="00A52A18">
        <w:rPr>
          <w:rFonts w:ascii="Verdana" w:hAnsi="Verdana"/>
          <w:sz w:val="18"/>
          <w:szCs w:val="18"/>
        </w:rPr>
        <w:t xml:space="preserve"> serviço</w:t>
      </w:r>
      <w:r w:rsidR="008C073D" w:rsidRPr="00A52A18">
        <w:rPr>
          <w:rFonts w:ascii="Verdana" w:hAnsi="Verdana"/>
          <w:sz w:val="18"/>
          <w:szCs w:val="18"/>
        </w:rPr>
        <w:t>s</w:t>
      </w:r>
      <w:r w:rsidR="004366D2" w:rsidRPr="00A52A18">
        <w:rPr>
          <w:rFonts w:ascii="Verdana" w:hAnsi="Verdana"/>
          <w:sz w:val="18"/>
          <w:szCs w:val="18"/>
        </w:rPr>
        <w:t xml:space="preserve"> executado</w:t>
      </w:r>
      <w:r w:rsidR="008C073D" w:rsidRPr="00A52A18">
        <w:rPr>
          <w:rFonts w:ascii="Verdana" w:hAnsi="Verdana"/>
          <w:sz w:val="18"/>
          <w:szCs w:val="18"/>
        </w:rPr>
        <w:t>s</w:t>
      </w:r>
      <w:r w:rsidR="00AD1FD2" w:rsidRPr="00A52A18">
        <w:rPr>
          <w:rFonts w:ascii="Verdana" w:hAnsi="Verdana"/>
          <w:sz w:val="18"/>
          <w:szCs w:val="18"/>
        </w:rPr>
        <w:t xml:space="preserve"> será efetuado de acordo com os preços estabelec</w:t>
      </w:r>
      <w:r w:rsidR="00AD1FD2" w:rsidRPr="00A52A18">
        <w:rPr>
          <w:rFonts w:ascii="Verdana" w:hAnsi="Verdana"/>
          <w:sz w:val="18"/>
          <w:szCs w:val="18"/>
        </w:rPr>
        <w:t>i</w:t>
      </w:r>
      <w:r w:rsidR="00AD1FD2" w:rsidRPr="00A52A18">
        <w:rPr>
          <w:rFonts w:ascii="Verdana" w:hAnsi="Verdana"/>
          <w:sz w:val="18"/>
          <w:szCs w:val="18"/>
        </w:rPr>
        <w:t>dos, na Proposta de Preços</w:t>
      </w:r>
      <w:r w:rsidR="003A4520" w:rsidRPr="00A52A18">
        <w:rPr>
          <w:rFonts w:ascii="Verdana" w:hAnsi="Verdana"/>
          <w:sz w:val="18"/>
          <w:szCs w:val="18"/>
        </w:rPr>
        <w:t>,</w:t>
      </w:r>
      <w:r w:rsidR="00AD1FD2" w:rsidRPr="00A52A18">
        <w:rPr>
          <w:rFonts w:ascii="Verdana" w:hAnsi="Verdana"/>
          <w:sz w:val="18"/>
          <w:szCs w:val="18"/>
        </w:rPr>
        <w:t xml:space="preserve"> </w:t>
      </w:r>
      <w:r w:rsidRPr="00A52A18">
        <w:rPr>
          <w:rFonts w:ascii="Verdana" w:hAnsi="Verdana"/>
          <w:sz w:val="18"/>
          <w:szCs w:val="18"/>
        </w:rPr>
        <w:t>planilhas de orçamento</w:t>
      </w:r>
      <w:r w:rsidR="003A4520" w:rsidRPr="00A52A18">
        <w:rPr>
          <w:rFonts w:ascii="Verdana" w:hAnsi="Verdana"/>
          <w:sz w:val="18"/>
          <w:szCs w:val="18"/>
        </w:rPr>
        <w:t xml:space="preserve"> e cronograma físico-financeiro</w:t>
      </w:r>
      <w:r w:rsidR="00AD1FD2" w:rsidRPr="00A52A18">
        <w:rPr>
          <w:rFonts w:ascii="Verdana" w:hAnsi="Verdana"/>
          <w:sz w:val="18"/>
          <w:szCs w:val="18"/>
        </w:rPr>
        <w:t>, apresent</w:t>
      </w:r>
      <w:r w:rsidR="00AD1FD2" w:rsidRPr="00A52A18">
        <w:rPr>
          <w:rFonts w:ascii="Verdana" w:hAnsi="Verdana"/>
          <w:sz w:val="18"/>
          <w:szCs w:val="18"/>
        </w:rPr>
        <w:t>a</w:t>
      </w:r>
      <w:r w:rsidR="00453515" w:rsidRPr="00A52A18">
        <w:rPr>
          <w:rFonts w:ascii="Verdana" w:hAnsi="Verdana"/>
          <w:sz w:val="18"/>
          <w:szCs w:val="18"/>
        </w:rPr>
        <w:t>do</w:t>
      </w:r>
      <w:r w:rsidRPr="00A52A18">
        <w:rPr>
          <w:rFonts w:ascii="Verdana" w:hAnsi="Verdana"/>
          <w:sz w:val="18"/>
          <w:szCs w:val="18"/>
        </w:rPr>
        <w:t>s</w:t>
      </w:r>
      <w:r w:rsidR="00AD1FD2" w:rsidRPr="00A52A18">
        <w:rPr>
          <w:rFonts w:ascii="Verdana" w:hAnsi="Verdana"/>
          <w:sz w:val="18"/>
          <w:szCs w:val="18"/>
        </w:rPr>
        <w:t xml:space="preserve"> pela licitante vencedora e que fa</w:t>
      </w:r>
      <w:r w:rsidR="00BF6DF2" w:rsidRPr="00A52A18">
        <w:rPr>
          <w:rFonts w:ascii="Verdana" w:hAnsi="Verdana"/>
          <w:sz w:val="18"/>
          <w:szCs w:val="18"/>
        </w:rPr>
        <w:t>rão</w:t>
      </w:r>
      <w:r w:rsidR="00AD1FD2" w:rsidRPr="00A52A18">
        <w:rPr>
          <w:rFonts w:ascii="Verdana" w:hAnsi="Verdana"/>
          <w:sz w:val="18"/>
          <w:szCs w:val="18"/>
        </w:rPr>
        <w:t xml:space="preserve"> parte integrante do Termo de Contrato, observando-se, ainda, as disposições específicas do</w:t>
      </w:r>
      <w:r w:rsidR="00BF6DF2" w:rsidRPr="00A52A18">
        <w:rPr>
          <w:rFonts w:ascii="Verdana" w:hAnsi="Verdana"/>
          <w:sz w:val="18"/>
          <w:szCs w:val="18"/>
        </w:rPr>
        <w:t xml:space="preserve"> mesmo</w:t>
      </w:r>
      <w:r w:rsidR="00AD1FD2" w:rsidRPr="00A52A18">
        <w:rPr>
          <w:rFonts w:ascii="Verdana" w:hAnsi="Verdana"/>
          <w:sz w:val="18"/>
          <w:szCs w:val="18"/>
        </w:rPr>
        <w:t>.</w:t>
      </w:r>
    </w:p>
    <w:p w:rsidR="00E9516A" w:rsidRPr="00A52A18" w:rsidRDefault="00E9516A" w:rsidP="000E492C">
      <w:pPr>
        <w:pStyle w:val="Corpodetexto"/>
        <w:numPr>
          <w:ilvl w:val="1"/>
          <w:numId w:val="2"/>
        </w:numPr>
        <w:spacing w:before="120"/>
        <w:jc w:val="both"/>
        <w:rPr>
          <w:rFonts w:ascii="Verdana" w:hAnsi="Verdana"/>
          <w:sz w:val="18"/>
          <w:szCs w:val="18"/>
        </w:rPr>
      </w:pPr>
      <w:r w:rsidRPr="00A52A18">
        <w:rPr>
          <w:rFonts w:ascii="Verdana" w:hAnsi="Verdana"/>
          <w:sz w:val="18"/>
          <w:szCs w:val="18"/>
        </w:rPr>
        <w:t>- Os pagamentos, mediante a emissão de qualquer modalidade de ordem bancária, serão r</w:t>
      </w:r>
      <w:r w:rsidRPr="00A52A18">
        <w:rPr>
          <w:rFonts w:ascii="Verdana" w:hAnsi="Verdana"/>
          <w:sz w:val="18"/>
          <w:szCs w:val="18"/>
        </w:rPr>
        <w:t>e</w:t>
      </w:r>
      <w:r w:rsidRPr="00A52A18">
        <w:rPr>
          <w:rFonts w:ascii="Verdana" w:hAnsi="Verdana"/>
          <w:sz w:val="18"/>
          <w:szCs w:val="18"/>
        </w:rPr>
        <w:t xml:space="preserve">alizados desde que a CONTRATADA efetue a cobrança de forma a permitir o cumprimento das exigências legais, principalmente no que se refere </w:t>
      </w:r>
      <w:r w:rsidR="002948A3" w:rsidRPr="00A52A18">
        <w:rPr>
          <w:rFonts w:ascii="Verdana" w:hAnsi="Verdana"/>
          <w:sz w:val="18"/>
          <w:szCs w:val="18"/>
        </w:rPr>
        <w:t>às</w:t>
      </w:r>
      <w:r w:rsidRPr="00A52A18">
        <w:rPr>
          <w:rFonts w:ascii="Verdana" w:hAnsi="Verdana"/>
          <w:sz w:val="18"/>
          <w:szCs w:val="18"/>
        </w:rPr>
        <w:t xml:space="preserve"> retenções tributárias.</w:t>
      </w:r>
    </w:p>
    <w:p w:rsidR="006C1321" w:rsidRPr="00CF3682" w:rsidRDefault="006C1321" w:rsidP="006C1321">
      <w:pPr>
        <w:pStyle w:val="Corpodetexto"/>
        <w:spacing w:before="120"/>
        <w:ind w:left="360"/>
        <w:jc w:val="both"/>
        <w:rPr>
          <w:rFonts w:ascii="Verdana" w:hAnsi="Verdana"/>
          <w:sz w:val="18"/>
          <w:szCs w:val="18"/>
          <w:highlight w:val="yellow"/>
        </w:rPr>
      </w:pPr>
    </w:p>
    <w:p w:rsidR="00E9516A" w:rsidRPr="00A52A18" w:rsidRDefault="00036C8C" w:rsidP="000E492C">
      <w:pPr>
        <w:pStyle w:val="Corpodetexto"/>
        <w:numPr>
          <w:ilvl w:val="0"/>
          <w:numId w:val="2"/>
        </w:numPr>
        <w:spacing w:before="120"/>
        <w:jc w:val="both"/>
        <w:rPr>
          <w:rFonts w:ascii="Verdana" w:hAnsi="Verdana"/>
          <w:sz w:val="18"/>
          <w:szCs w:val="18"/>
        </w:rPr>
      </w:pPr>
      <w:r w:rsidRPr="00A52A18">
        <w:rPr>
          <w:rFonts w:ascii="Verdana" w:hAnsi="Verdana"/>
          <w:b/>
          <w:sz w:val="18"/>
          <w:szCs w:val="18"/>
          <w:u w:val="words"/>
        </w:rPr>
        <w:t xml:space="preserve">CRITÉRIOS DE </w:t>
      </w:r>
      <w:r w:rsidR="00E9516A" w:rsidRPr="00A52A18">
        <w:rPr>
          <w:rFonts w:ascii="Verdana" w:hAnsi="Verdana"/>
          <w:b/>
          <w:sz w:val="18"/>
          <w:szCs w:val="18"/>
          <w:u w:val="words"/>
        </w:rPr>
        <w:t>REAJUSTAMENTO</w:t>
      </w:r>
      <w:r w:rsidR="00E9516A" w:rsidRPr="00A52A18">
        <w:rPr>
          <w:rFonts w:ascii="Verdana" w:hAnsi="Verdana"/>
          <w:sz w:val="18"/>
          <w:szCs w:val="18"/>
        </w:rPr>
        <w:t>:</w:t>
      </w:r>
    </w:p>
    <w:p w:rsidR="00036C8C" w:rsidRPr="00A52A18" w:rsidRDefault="001674EF" w:rsidP="000E492C">
      <w:pPr>
        <w:numPr>
          <w:ilvl w:val="1"/>
          <w:numId w:val="2"/>
        </w:numPr>
        <w:autoSpaceDE w:val="0"/>
        <w:autoSpaceDN w:val="0"/>
        <w:adjustRightInd w:val="0"/>
        <w:spacing w:before="120" w:after="120"/>
        <w:ind w:left="1060" w:hanging="357"/>
        <w:jc w:val="both"/>
        <w:rPr>
          <w:rFonts w:ascii="Verdana" w:hAnsi="Verdana" w:cs="Times-Roman"/>
          <w:sz w:val="18"/>
          <w:szCs w:val="18"/>
        </w:rPr>
      </w:pPr>
      <w:r w:rsidRPr="00A52A18">
        <w:rPr>
          <w:rFonts w:ascii="Verdana" w:hAnsi="Verdana"/>
          <w:sz w:val="18"/>
          <w:szCs w:val="18"/>
        </w:rPr>
        <w:t xml:space="preserve">- Os preços dos serviços propostos não serão reajustados, durante o prazo de 12 meses de efetiva contratação (art. 11 da Lei nº 8.880/94; o art. 28, </w:t>
      </w:r>
      <w:r w:rsidRPr="00A52A18">
        <w:rPr>
          <w:rFonts w:ascii="Verdana" w:hAnsi="Verdana" w:cs="Times-Italic"/>
          <w:i/>
          <w:iCs/>
          <w:sz w:val="18"/>
          <w:szCs w:val="18"/>
        </w:rPr>
        <w:t xml:space="preserve">caput </w:t>
      </w:r>
      <w:r w:rsidRPr="00A52A18">
        <w:rPr>
          <w:rFonts w:ascii="Verdana" w:hAnsi="Verdana"/>
          <w:sz w:val="18"/>
          <w:szCs w:val="18"/>
        </w:rPr>
        <w:t>e § 1º,da Lei nº 9.069/95; e o art. 2º, § 1º, da Lei nº 10.192/01)</w:t>
      </w:r>
      <w:r w:rsidR="00EE4D8B" w:rsidRPr="00A52A18">
        <w:rPr>
          <w:rFonts w:ascii="Verdana" w:hAnsi="Verdana"/>
          <w:sz w:val="18"/>
          <w:szCs w:val="18"/>
        </w:rPr>
        <w:t>, conforme condições previstas no Ter</w:t>
      </w:r>
      <w:r w:rsidR="00A52A18">
        <w:rPr>
          <w:rFonts w:ascii="Verdana" w:hAnsi="Verdana"/>
          <w:sz w:val="18"/>
          <w:szCs w:val="18"/>
        </w:rPr>
        <w:t>mo de Referência.</w:t>
      </w:r>
    </w:p>
    <w:p w:rsidR="007F7759" w:rsidRPr="00A52A18" w:rsidRDefault="004C1C18" w:rsidP="000E492C">
      <w:pPr>
        <w:numPr>
          <w:ilvl w:val="2"/>
          <w:numId w:val="2"/>
        </w:numPr>
        <w:autoSpaceDE w:val="0"/>
        <w:autoSpaceDN w:val="0"/>
        <w:adjustRightInd w:val="0"/>
        <w:spacing w:before="120" w:after="120"/>
        <w:jc w:val="both"/>
        <w:rPr>
          <w:rFonts w:ascii="Verdana" w:hAnsi="Verdana"/>
          <w:sz w:val="18"/>
          <w:szCs w:val="18"/>
        </w:rPr>
      </w:pPr>
      <w:r w:rsidRPr="00A52A18">
        <w:rPr>
          <w:rFonts w:ascii="Verdana" w:hAnsi="Verdana" w:cs="Arial"/>
          <w:sz w:val="18"/>
          <w:szCs w:val="18"/>
        </w:rPr>
        <w:t>-</w:t>
      </w:r>
      <w:r w:rsidR="001674EF" w:rsidRPr="00A52A18">
        <w:rPr>
          <w:rFonts w:ascii="Verdana" w:hAnsi="Verdana" w:cs="Arial"/>
          <w:sz w:val="18"/>
          <w:szCs w:val="18"/>
        </w:rPr>
        <w:t xml:space="preserve"> </w:t>
      </w:r>
      <w:r w:rsidRPr="00A52A18">
        <w:rPr>
          <w:rFonts w:ascii="Verdana" w:hAnsi="Verdana" w:cs="Arial"/>
          <w:sz w:val="18"/>
          <w:szCs w:val="18"/>
        </w:rPr>
        <w:t>O</w:t>
      </w:r>
      <w:r w:rsidR="00036C8C" w:rsidRPr="00A52A18">
        <w:rPr>
          <w:rFonts w:ascii="Verdana" w:hAnsi="Verdana" w:cs="Times-Roman"/>
          <w:sz w:val="18"/>
          <w:szCs w:val="18"/>
        </w:rPr>
        <w:t xml:space="preserve"> termo inicial para apuração do percentual de reajuste</w:t>
      </w:r>
      <w:r w:rsidR="007F7759" w:rsidRPr="00A52A18">
        <w:rPr>
          <w:rFonts w:ascii="Verdana" w:hAnsi="Verdana" w:cs="Times-Roman"/>
          <w:sz w:val="18"/>
          <w:szCs w:val="18"/>
        </w:rPr>
        <w:t>, mantendo a periodicidade anual</w:t>
      </w:r>
      <w:r w:rsidR="00916D91" w:rsidRPr="00A52A18">
        <w:rPr>
          <w:rFonts w:ascii="Verdana" w:hAnsi="Verdana" w:cs="Times-Roman"/>
          <w:sz w:val="18"/>
          <w:szCs w:val="18"/>
        </w:rPr>
        <w:t xml:space="preserve"> do contrato, </w:t>
      </w:r>
      <w:r w:rsidR="00036C8C" w:rsidRPr="00A52A18">
        <w:rPr>
          <w:rFonts w:ascii="Verdana" w:hAnsi="Verdana" w:cs="Times-Roman"/>
          <w:sz w:val="18"/>
          <w:szCs w:val="18"/>
        </w:rPr>
        <w:t xml:space="preserve">será </w:t>
      </w:r>
      <w:r w:rsidR="00916D91" w:rsidRPr="00A52A18">
        <w:rPr>
          <w:rFonts w:ascii="Verdana" w:hAnsi="Verdana" w:cs="Times-Roman"/>
          <w:sz w:val="18"/>
          <w:szCs w:val="18"/>
        </w:rPr>
        <w:t>contad</w:t>
      </w:r>
      <w:r w:rsidRPr="00A52A18">
        <w:rPr>
          <w:rFonts w:ascii="Verdana" w:hAnsi="Verdana" w:cs="Times-Roman"/>
          <w:sz w:val="18"/>
          <w:szCs w:val="18"/>
        </w:rPr>
        <w:t>o</w:t>
      </w:r>
      <w:r w:rsidR="00916D91" w:rsidRPr="00A52A18">
        <w:rPr>
          <w:rFonts w:ascii="Verdana" w:hAnsi="Verdana" w:cs="Times-Roman"/>
          <w:sz w:val="18"/>
          <w:szCs w:val="18"/>
        </w:rPr>
        <w:t xml:space="preserve"> </w:t>
      </w:r>
      <w:r w:rsidR="00036C8C" w:rsidRPr="00A52A18">
        <w:rPr>
          <w:rFonts w:ascii="Verdana" w:hAnsi="Verdana" w:cs="Times-Italic"/>
          <w:iCs/>
          <w:sz w:val="18"/>
          <w:szCs w:val="18"/>
        </w:rPr>
        <w:t xml:space="preserve">a </w:t>
      </w:r>
      <w:r w:rsidR="00916D91" w:rsidRPr="00A52A18">
        <w:rPr>
          <w:rFonts w:ascii="Verdana" w:hAnsi="Verdana" w:cs="Times-Italic"/>
          <w:iCs/>
          <w:sz w:val="18"/>
          <w:szCs w:val="18"/>
        </w:rPr>
        <w:t xml:space="preserve">partir da </w:t>
      </w:r>
      <w:r w:rsidR="00036C8C" w:rsidRPr="00A52A18">
        <w:rPr>
          <w:rFonts w:ascii="Verdana" w:hAnsi="Verdana" w:cs="Times-Italic"/>
          <w:iCs/>
          <w:sz w:val="18"/>
          <w:szCs w:val="18"/>
        </w:rPr>
        <w:t>data limite para a apresentação da pr</w:t>
      </w:r>
      <w:r w:rsidR="00036C8C" w:rsidRPr="00A52A18">
        <w:rPr>
          <w:rFonts w:ascii="Verdana" w:hAnsi="Verdana" w:cs="Times-Italic"/>
          <w:iCs/>
          <w:sz w:val="18"/>
          <w:szCs w:val="18"/>
        </w:rPr>
        <w:t>o</w:t>
      </w:r>
      <w:r w:rsidR="00036C8C" w:rsidRPr="00A52A18">
        <w:rPr>
          <w:rFonts w:ascii="Verdana" w:hAnsi="Verdana" w:cs="Times-Italic"/>
          <w:iCs/>
          <w:sz w:val="18"/>
          <w:szCs w:val="18"/>
        </w:rPr>
        <w:t>posta</w:t>
      </w:r>
      <w:r w:rsidRPr="00A52A18">
        <w:rPr>
          <w:rFonts w:ascii="Verdana" w:hAnsi="Verdana" w:cs="Times-Italic"/>
          <w:iCs/>
          <w:sz w:val="18"/>
          <w:szCs w:val="18"/>
        </w:rPr>
        <w:t xml:space="preserve"> </w:t>
      </w:r>
      <w:r w:rsidRPr="00A52A18">
        <w:rPr>
          <w:rFonts w:ascii="Verdana" w:hAnsi="Verdana" w:cs="Times-Roman"/>
          <w:sz w:val="18"/>
          <w:szCs w:val="18"/>
        </w:rPr>
        <w:t>ou a data de realização da licitação</w:t>
      </w:r>
      <w:r w:rsidR="002E6DD3" w:rsidRPr="00A52A18">
        <w:rPr>
          <w:rFonts w:ascii="Verdana" w:hAnsi="Verdana" w:cs="Times-Roman"/>
          <w:sz w:val="18"/>
          <w:szCs w:val="18"/>
        </w:rPr>
        <w:t xml:space="preserve"> constante no </w:t>
      </w:r>
      <w:r w:rsidR="006C1321" w:rsidRPr="00A52A18">
        <w:rPr>
          <w:rFonts w:ascii="Verdana" w:hAnsi="Verdana" w:cs="Times-Roman"/>
          <w:sz w:val="18"/>
          <w:szCs w:val="18"/>
        </w:rPr>
        <w:t>inicio</w:t>
      </w:r>
      <w:r w:rsidR="002E6DD3" w:rsidRPr="00A52A18">
        <w:rPr>
          <w:rFonts w:ascii="Verdana" w:hAnsi="Verdana" w:cs="Times-Roman"/>
          <w:sz w:val="18"/>
          <w:szCs w:val="18"/>
        </w:rPr>
        <w:t xml:space="preserve"> deste edital</w:t>
      </w:r>
      <w:r w:rsidRPr="00A52A18">
        <w:rPr>
          <w:rFonts w:ascii="Verdana" w:hAnsi="Verdana" w:cs="Times-Roman"/>
          <w:sz w:val="18"/>
          <w:szCs w:val="18"/>
        </w:rPr>
        <w:t>.</w:t>
      </w:r>
    </w:p>
    <w:p w:rsidR="006C1321" w:rsidRPr="00CF3682" w:rsidRDefault="006C1321" w:rsidP="006C1321">
      <w:pPr>
        <w:pStyle w:val="Corpodetexto"/>
        <w:spacing w:before="120"/>
        <w:ind w:left="360"/>
        <w:jc w:val="both"/>
        <w:rPr>
          <w:rFonts w:ascii="Verdana" w:hAnsi="Verdana"/>
          <w:b/>
          <w:sz w:val="18"/>
          <w:szCs w:val="18"/>
          <w:highlight w:val="yellow"/>
        </w:rPr>
      </w:pPr>
    </w:p>
    <w:p w:rsidR="00E9516A" w:rsidRPr="00A52A18" w:rsidRDefault="00846878" w:rsidP="000E492C">
      <w:pPr>
        <w:pStyle w:val="Corpodetexto"/>
        <w:numPr>
          <w:ilvl w:val="0"/>
          <w:numId w:val="2"/>
        </w:numPr>
        <w:spacing w:before="120"/>
        <w:jc w:val="both"/>
        <w:rPr>
          <w:rFonts w:ascii="Verdana" w:hAnsi="Verdana"/>
          <w:b/>
          <w:sz w:val="18"/>
          <w:szCs w:val="18"/>
        </w:rPr>
      </w:pPr>
      <w:r w:rsidRPr="00A52A18">
        <w:rPr>
          <w:rFonts w:ascii="Verdana" w:hAnsi="Verdana"/>
          <w:b/>
          <w:sz w:val="18"/>
          <w:szCs w:val="18"/>
          <w:u w:val="words"/>
        </w:rPr>
        <w:t xml:space="preserve">ACEITAÇÃO DO OBJETO E DA </w:t>
      </w:r>
      <w:r w:rsidR="00E9516A" w:rsidRPr="00A52A18">
        <w:rPr>
          <w:rFonts w:ascii="Verdana" w:hAnsi="Verdana"/>
          <w:b/>
          <w:sz w:val="18"/>
          <w:szCs w:val="18"/>
          <w:u w:val="words"/>
        </w:rPr>
        <w:t>FISCALIZAÇÃO</w:t>
      </w:r>
      <w:r w:rsidR="00E9516A" w:rsidRPr="00A52A18">
        <w:rPr>
          <w:rFonts w:ascii="Verdana" w:hAnsi="Verdana"/>
          <w:b/>
          <w:sz w:val="18"/>
          <w:szCs w:val="18"/>
        </w:rPr>
        <w:t>:</w:t>
      </w:r>
    </w:p>
    <w:p w:rsidR="00497E22" w:rsidRPr="00A52A18" w:rsidRDefault="00B714BF" w:rsidP="000E492C">
      <w:pPr>
        <w:pStyle w:val="Corpodetexto"/>
        <w:numPr>
          <w:ilvl w:val="1"/>
          <w:numId w:val="2"/>
        </w:numPr>
        <w:spacing w:before="120"/>
        <w:jc w:val="both"/>
        <w:rPr>
          <w:rFonts w:ascii="Verdana" w:hAnsi="Verdana"/>
          <w:sz w:val="18"/>
          <w:szCs w:val="18"/>
        </w:rPr>
      </w:pPr>
      <w:r w:rsidRPr="00A52A18">
        <w:rPr>
          <w:rFonts w:ascii="Verdana" w:hAnsi="Verdana"/>
          <w:sz w:val="18"/>
          <w:szCs w:val="18"/>
        </w:rPr>
        <w:t xml:space="preserve">- </w:t>
      </w:r>
      <w:r w:rsidR="002921B6" w:rsidRPr="00A52A18">
        <w:rPr>
          <w:rFonts w:ascii="Verdana" w:hAnsi="Verdana"/>
          <w:sz w:val="18"/>
          <w:szCs w:val="18"/>
        </w:rPr>
        <w:t>A aceitação dos serviços e a Fiscalização dos mesmos</w:t>
      </w:r>
      <w:r w:rsidR="00622236" w:rsidRPr="00A52A18">
        <w:rPr>
          <w:rFonts w:ascii="Verdana" w:hAnsi="Verdana"/>
          <w:sz w:val="18"/>
          <w:szCs w:val="18"/>
        </w:rPr>
        <w:t>,</w:t>
      </w:r>
      <w:r w:rsidR="002921B6" w:rsidRPr="00A52A18">
        <w:rPr>
          <w:rFonts w:ascii="Verdana" w:hAnsi="Verdana"/>
          <w:sz w:val="18"/>
          <w:szCs w:val="18"/>
        </w:rPr>
        <w:t xml:space="preserve"> serão</w:t>
      </w:r>
      <w:r w:rsidRPr="00A52A18">
        <w:rPr>
          <w:rFonts w:ascii="Verdana" w:hAnsi="Verdana"/>
          <w:sz w:val="18"/>
          <w:szCs w:val="18"/>
        </w:rPr>
        <w:t xml:space="preserve"> de competência e responsab</w:t>
      </w:r>
      <w:r w:rsidRPr="00A52A18">
        <w:rPr>
          <w:rFonts w:ascii="Verdana" w:hAnsi="Verdana"/>
          <w:sz w:val="18"/>
          <w:szCs w:val="18"/>
        </w:rPr>
        <w:t>i</w:t>
      </w:r>
      <w:r w:rsidRPr="00A52A18">
        <w:rPr>
          <w:rFonts w:ascii="Verdana" w:hAnsi="Verdana"/>
          <w:sz w:val="18"/>
          <w:szCs w:val="18"/>
        </w:rPr>
        <w:t xml:space="preserve">lidade exclusiva da </w:t>
      </w:r>
      <w:r w:rsidRPr="00A52A18">
        <w:rPr>
          <w:rFonts w:ascii="Verdana" w:hAnsi="Verdana"/>
          <w:i/>
          <w:sz w:val="18"/>
          <w:szCs w:val="18"/>
        </w:rPr>
        <w:t>UNIVERSIDADE</w:t>
      </w:r>
      <w:r w:rsidR="00EE4D8B" w:rsidRPr="00A52A18">
        <w:rPr>
          <w:rFonts w:ascii="Verdana" w:hAnsi="Verdana"/>
          <w:sz w:val="18"/>
          <w:szCs w:val="18"/>
        </w:rPr>
        <w:t xml:space="preserve">, conforme condições </w:t>
      </w:r>
      <w:r w:rsidR="002777E6" w:rsidRPr="00A52A18">
        <w:rPr>
          <w:rFonts w:ascii="Verdana" w:hAnsi="Verdana"/>
          <w:sz w:val="18"/>
          <w:szCs w:val="18"/>
        </w:rPr>
        <w:t xml:space="preserve">e regras estabelecidas </w:t>
      </w:r>
      <w:r w:rsidR="00A52A18" w:rsidRPr="00A52A18">
        <w:rPr>
          <w:rFonts w:ascii="Verdana" w:hAnsi="Verdana"/>
          <w:sz w:val="18"/>
          <w:szCs w:val="18"/>
        </w:rPr>
        <w:t>no Termo de Referência.</w:t>
      </w:r>
    </w:p>
    <w:p w:rsidR="00921AE7" w:rsidRPr="00A52A18" w:rsidRDefault="000E492C" w:rsidP="000E492C">
      <w:pPr>
        <w:pStyle w:val="Corpodetexto"/>
        <w:numPr>
          <w:ilvl w:val="1"/>
          <w:numId w:val="2"/>
        </w:numPr>
        <w:spacing w:before="120"/>
        <w:jc w:val="both"/>
        <w:rPr>
          <w:rFonts w:ascii="Verdana" w:hAnsi="Verdana"/>
          <w:sz w:val="18"/>
          <w:szCs w:val="18"/>
        </w:rPr>
      </w:pPr>
      <w:r w:rsidRPr="00A52A18">
        <w:rPr>
          <w:rFonts w:ascii="Verdana" w:hAnsi="Verdana"/>
          <w:sz w:val="18"/>
          <w:szCs w:val="18"/>
        </w:rPr>
        <w:t xml:space="preserve">- </w:t>
      </w:r>
      <w:r w:rsidR="00B714BF" w:rsidRPr="00A52A18">
        <w:rPr>
          <w:rFonts w:ascii="Verdana" w:hAnsi="Verdana"/>
          <w:sz w:val="18"/>
          <w:szCs w:val="18"/>
        </w:rPr>
        <w:t>Será exercida por técnico previamente designado, que poderá ser assessorado por profiss</w:t>
      </w:r>
      <w:r w:rsidR="00B714BF" w:rsidRPr="00A52A18">
        <w:rPr>
          <w:rFonts w:ascii="Verdana" w:hAnsi="Verdana"/>
          <w:sz w:val="18"/>
          <w:szCs w:val="18"/>
        </w:rPr>
        <w:t>i</w:t>
      </w:r>
      <w:r w:rsidR="00B714BF" w:rsidRPr="00A52A18">
        <w:rPr>
          <w:rFonts w:ascii="Verdana" w:hAnsi="Verdana"/>
          <w:sz w:val="18"/>
          <w:szCs w:val="18"/>
        </w:rPr>
        <w:t>onais ou empresas especializadas, a quem caberá verificar se na execução dos mesmos está sendo cumprido o Termo de Contrato, as especificações técnicas e demais requisitos.</w:t>
      </w:r>
    </w:p>
    <w:p w:rsidR="006C1321" w:rsidRPr="00A52A18" w:rsidRDefault="006C1321" w:rsidP="006C1321">
      <w:pPr>
        <w:pStyle w:val="Corpodetexto"/>
        <w:spacing w:before="120"/>
        <w:ind w:left="360"/>
        <w:jc w:val="both"/>
        <w:rPr>
          <w:rFonts w:ascii="Verdana" w:hAnsi="Verdana"/>
          <w:sz w:val="18"/>
          <w:szCs w:val="18"/>
        </w:rPr>
      </w:pPr>
    </w:p>
    <w:p w:rsidR="00E9516A" w:rsidRPr="00A52A18" w:rsidRDefault="00E9516A" w:rsidP="000E492C">
      <w:pPr>
        <w:pStyle w:val="Corpodetexto"/>
        <w:numPr>
          <w:ilvl w:val="0"/>
          <w:numId w:val="2"/>
        </w:numPr>
        <w:spacing w:before="120"/>
        <w:jc w:val="both"/>
        <w:rPr>
          <w:rFonts w:ascii="Verdana" w:hAnsi="Verdana"/>
          <w:sz w:val="18"/>
          <w:szCs w:val="18"/>
        </w:rPr>
      </w:pPr>
      <w:r w:rsidRPr="00A52A18">
        <w:rPr>
          <w:rFonts w:ascii="Verdana" w:hAnsi="Verdana"/>
          <w:b/>
          <w:sz w:val="18"/>
          <w:szCs w:val="18"/>
          <w:u w:val="words"/>
        </w:rPr>
        <w:t>RESPONSABILIDADES DA UNIVERSIDADE</w:t>
      </w:r>
      <w:r w:rsidRPr="00A52A18">
        <w:rPr>
          <w:rFonts w:ascii="Verdana" w:hAnsi="Verdana"/>
          <w:sz w:val="18"/>
          <w:szCs w:val="18"/>
        </w:rPr>
        <w:t>:</w:t>
      </w:r>
    </w:p>
    <w:p w:rsidR="00E9516A" w:rsidRPr="00A52A18" w:rsidRDefault="00E9516A" w:rsidP="000E492C">
      <w:pPr>
        <w:pStyle w:val="Corpodetexto"/>
        <w:numPr>
          <w:ilvl w:val="1"/>
          <w:numId w:val="2"/>
        </w:numPr>
        <w:spacing w:before="120"/>
        <w:jc w:val="both"/>
        <w:rPr>
          <w:rFonts w:ascii="Verdana" w:hAnsi="Verdana"/>
          <w:sz w:val="18"/>
          <w:szCs w:val="18"/>
        </w:rPr>
      </w:pPr>
      <w:r w:rsidRPr="00A52A18">
        <w:rPr>
          <w:rFonts w:ascii="Verdana" w:hAnsi="Verdana"/>
          <w:sz w:val="18"/>
          <w:szCs w:val="18"/>
        </w:rPr>
        <w:t>- Definir precisamente o objeto desta Licitação, caracterizado por especificações</w:t>
      </w:r>
      <w:r w:rsidR="00991AD9" w:rsidRPr="00A52A18">
        <w:rPr>
          <w:rFonts w:ascii="Verdana" w:hAnsi="Verdana"/>
          <w:sz w:val="18"/>
          <w:szCs w:val="18"/>
        </w:rPr>
        <w:t>, orçamento prévio</w:t>
      </w:r>
      <w:r w:rsidRPr="00A52A18">
        <w:rPr>
          <w:rFonts w:ascii="Verdana" w:hAnsi="Verdana"/>
          <w:sz w:val="18"/>
          <w:szCs w:val="18"/>
        </w:rPr>
        <w:t xml:space="preserve"> e referências necessárias ao perfeito entendimento </w:t>
      </w:r>
      <w:r w:rsidR="00991AD9" w:rsidRPr="00A52A18">
        <w:rPr>
          <w:rFonts w:ascii="Verdana" w:hAnsi="Verdana"/>
          <w:sz w:val="18"/>
          <w:szCs w:val="18"/>
        </w:rPr>
        <w:t>d</w:t>
      </w:r>
      <w:r w:rsidR="002921B6" w:rsidRPr="00A52A18">
        <w:rPr>
          <w:rFonts w:ascii="Verdana" w:hAnsi="Verdana"/>
          <w:sz w:val="18"/>
          <w:szCs w:val="18"/>
        </w:rPr>
        <w:t>a</w:t>
      </w:r>
      <w:r w:rsidR="00846878" w:rsidRPr="00A52A18">
        <w:rPr>
          <w:rFonts w:ascii="Verdana" w:hAnsi="Verdana"/>
          <w:sz w:val="18"/>
          <w:szCs w:val="18"/>
        </w:rPr>
        <w:t>s Licitantes</w:t>
      </w:r>
      <w:r w:rsidR="002921B6" w:rsidRPr="00A52A18">
        <w:rPr>
          <w:rFonts w:ascii="Verdana" w:hAnsi="Verdana"/>
          <w:sz w:val="18"/>
          <w:szCs w:val="18"/>
        </w:rPr>
        <w:t>.</w:t>
      </w:r>
    </w:p>
    <w:p w:rsidR="00E9516A" w:rsidRPr="00A52A18" w:rsidRDefault="00E9516A" w:rsidP="000E492C">
      <w:pPr>
        <w:pStyle w:val="Corpodetexto"/>
        <w:numPr>
          <w:ilvl w:val="1"/>
          <w:numId w:val="2"/>
        </w:numPr>
        <w:spacing w:before="120"/>
        <w:jc w:val="both"/>
        <w:rPr>
          <w:rFonts w:ascii="Verdana" w:hAnsi="Verdana"/>
          <w:sz w:val="18"/>
          <w:szCs w:val="18"/>
        </w:rPr>
      </w:pPr>
      <w:r w:rsidRPr="00A52A18">
        <w:rPr>
          <w:rFonts w:ascii="Verdana" w:hAnsi="Verdana"/>
          <w:sz w:val="18"/>
          <w:szCs w:val="18"/>
        </w:rPr>
        <w:t>- Proporcionar todas as facilidades necessárias à boa execução dos serviços, permitindo o l</w:t>
      </w:r>
      <w:r w:rsidRPr="00A52A18">
        <w:rPr>
          <w:rFonts w:ascii="Verdana" w:hAnsi="Verdana"/>
          <w:sz w:val="18"/>
          <w:szCs w:val="18"/>
        </w:rPr>
        <w:t>i</w:t>
      </w:r>
      <w:r w:rsidRPr="00A52A18">
        <w:rPr>
          <w:rFonts w:ascii="Verdana" w:hAnsi="Verdana"/>
          <w:sz w:val="18"/>
          <w:szCs w:val="18"/>
        </w:rPr>
        <w:t xml:space="preserve">vre acesso </w:t>
      </w:r>
      <w:r w:rsidR="00497E22" w:rsidRPr="00A52A18">
        <w:rPr>
          <w:rFonts w:ascii="Verdana" w:hAnsi="Verdana"/>
          <w:sz w:val="18"/>
          <w:szCs w:val="18"/>
        </w:rPr>
        <w:t>ao</w:t>
      </w:r>
      <w:r w:rsidRPr="00A52A18">
        <w:rPr>
          <w:rFonts w:ascii="Verdana" w:hAnsi="Verdana"/>
          <w:sz w:val="18"/>
          <w:szCs w:val="18"/>
        </w:rPr>
        <w:t xml:space="preserve">s </w:t>
      </w:r>
      <w:r w:rsidR="00497E22" w:rsidRPr="00A52A18">
        <w:rPr>
          <w:rFonts w:ascii="Verdana" w:hAnsi="Verdana"/>
          <w:sz w:val="18"/>
          <w:szCs w:val="18"/>
        </w:rPr>
        <w:t>locais de execução dos serviços</w:t>
      </w:r>
      <w:r w:rsidRPr="00A52A18">
        <w:rPr>
          <w:rFonts w:ascii="Verdana" w:hAnsi="Verdana"/>
          <w:sz w:val="18"/>
          <w:szCs w:val="18"/>
        </w:rPr>
        <w:t>, quando solicitado pela licitante vencedor</w:t>
      </w:r>
      <w:r w:rsidR="002921B6" w:rsidRPr="00A52A18">
        <w:rPr>
          <w:rFonts w:ascii="Verdana" w:hAnsi="Verdana"/>
          <w:sz w:val="18"/>
          <w:szCs w:val="18"/>
        </w:rPr>
        <w:t>a ou seus empregados em serviço, e conforme condições</w:t>
      </w:r>
      <w:r w:rsidR="00A52A18" w:rsidRPr="00A52A18">
        <w:rPr>
          <w:rFonts w:ascii="Verdana" w:hAnsi="Verdana"/>
          <w:sz w:val="18"/>
          <w:szCs w:val="18"/>
        </w:rPr>
        <w:t xml:space="preserve"> previstas no Termo de Referência.</w:t>
      </w:r>
    </w:p>
    <w:p w:rsidR="006C1321" w:rsidRPr="00CF3682" w:rsidRDefault="006C1321" w:rsidP="006C1321">
      <w:pPr>
        <w:pStyle w:val="Corpodetexto"/>
        <w:spacing w:before="120"/>
        <w:ind w:left="360"/>
        <w:jc w:val="both"/>
        <w:rPr>
          <w:rFonts w:ascii="Verdana" w:hAnsi="Verdana"/>
          <w:sz w:val="18"/>
          <w:szCs w:val="18"/>
          <w:highlight w:val="yellow"/>
        </w:rPr>
      </w:pPr>
    </w:p>
    <w:p w:rsidR="00E9516A" w:rsidRPr="00AB1737" w:rsidRDefault="00E9516A" w:rsidP="000E492C">
      <w:pPr>
        <w:pStyle w:val="Corpodetexto"/>
        <w:numPr>
          <w:ilvl w:val="0"/>
          <w:numId w:val="2"/>
        </w:numPr>
        <w:spacing w:before="120"/>
        <w:jc w:val="both"/>
        <w:rPr>
          <w:rFonts w:ascii="Verdana" w:hAnsi="Verdana"/>
          <w:sz w:val="18"/>
          <w:szCs w:val="18"/>
        </w:rPr>
      </w:pPr>
      <w:r w:rsidRPr="00AB1737">
        <w:rPr>
          <w:rFonts w:ascii="Verdana" w:hAnsi="Verdana"/>
          <w:b/>
          <w:sz w:val="18"/>
          <w:szCs w:val="18"/>
          <w:u w:val="words"/>
        </w:rPr>
        <w:lastRenderedPageBreak/>
        <w:t>RESPONSABILIDADES DA LICITANTE</w:t>
      </w:r>
      <w:r w:rsidRPr="00AB1737">
        <w:rPr>
          <w:rFonts w:ascii="Verdana" w:hAnsi="Verdana"/>
          <w:sz w:val="18"/>
          <w:szCs w:val="18"/>
        </w:rPr>
        <w:t>:</w:t>
      </w:r>
    </w:p>
    <w:p w:rsidR="00C84B37" w:rsidRPr="00AB1737" w:rsidRDefault="00E9516A" w:rsidP="000E492C">
      <w:pPr>
        <w:pStyle w:val="Corpodetexto"/>
        <w:numPr>
          <w:ilvl w:val="1"/>
          <w:numId w:val="2"/>
        </w:numPr>
        <w:spacing w:before="120"/>
        <w:jc w:val="both"/>
        <w:rPr>
          <w:rFonts w:ascii="Verdana" w:hAnsi="Verdana"/>
          <w:sz w:val="18"/>
          <w:szCs w:val="18"/>
        </w:rPr>
      </w:pPr>
      <w:r w:rsidRPr="00AB1737">
        <w:rPr>
          <w:rFonts w:ascii="Verdana" w:hAnsi="Verdana"/>
          <w:sz w:val="18"/>
          <w:szCs w:val="18"/>
        </w:rPr>
        <w:t xml:space="preserve"> - Assumir integral responsabilidade legal</w:t>
      </w:r>
      <w:r w:rsidR="00D04EE8" w:rsidRPr="00AB1737">
        <w:rPr>
          <w:rFonts w:ascii="Verdana" w:hAnsi="Verdana"/>
          <w:sz w:val="18"/>
          <w:szCs w:val="18"/>
        </w:rPr>
        <w:t>,</w:t>
      </w:r>
      <w:r w:rsidRPr="00AB1737">
        <w:rPr>
          <w:rFonts w:ascii="Verdana" w:hAnsi="Verdana"/>
          <w:sz w:val="18"/>
          <w:szCs w:val="18"/>
        </w:rPr>
        <w:t xml:space="preserve"> administrativa e técnica, quanto a sua particip</w:t>
      </w:r>
      <w:r w:rsidRPr="00AB1737">
        <w:rPr>
          <w:rFonts w:ascii="Verdana" w:hAnsi="Verdana"/>
          <w:sz w:val="18"/>
          <w:szCs w:val="18"/>
        </w:rPr>
        <w:t>a</w:t>
      </w:r>
      <w:r w:rsidRPr="00AB1737">
        <w:rPr>
          <w:rFonts w:ascii="Verdana" w:hAnsi="Verdana"/>
          <w:sz w:val="18"/>
          <w:szCs w:val="18"/>
        </w:rPr>
        <w:t>ção nesta Licitação.</w:t>
      </w:r>
    </w:p>
    <w:p w:rsidR="00BF6DF2" w:rsidRPr="00AB1737" w:rsidRDefault="00BF6DF2" w:rsidP="000E492C">
      <w:pPr>
        <w:pStyle w:val="Recuodecorpodetexto"/>
        <w:numPr>
          <w:ilvl w:val="1"/>
          <w:numId w:val="2"/>
        </w:numPr>
        <w:suppressAutoHyphens/>
        <w:spacing w:before="120"/>
        <w:jc w:val="both"/>
        <w:rPr>
          <w:rFonts w:ascii="Verdana" w:hAnsi="Verdana"/>
          <w:sz w:val="18"/>
          <w:szCs w:val="18"/>
        </w:rPr>
      </w:pPr>
      <w:r w:rsidRPr="00AB1737">
        <w:rPr>
          <w:rFonts w:ascii="Verdana" w:hAnsi="Verdana"/>
          <w:b/>
          <w:sz w:val="18"/>
          <w:szCs w:val="18"/>
        </w:rPr>
        <w:t xml:space="preserve">- </w:t>
      </w:r>
      <w:r w:rsidRPr="00AB1737">
        <w:rPr>
          <w:rFonts w:ascii="Verdana" w:hAnsi="Verdana"/>
          <w:sz w:val="18"/>
          <w:szCs w:val="18"/>
        </w:rPr>
        <w:t>Além das obrigações estabelecidas neste edital, a licitante vencedora se obriga a:</w:t>
      </w:r>
    </w:p>
    <w:p w:rsidR="00991AD9" w:rsidRPr="00AB1737" w:rsidRDefault="00991AD9" w:rsidP="000E492C">
      <w:pPr>
        <w:pStyle w:val="Recuodecorpodetexto"/>
        <w:numPr>
          <w:ilvl w:val="2"/>
          <w:numId w:val="2"/>
        </w:numPr>
        <w:suppressAutoHyphens/>
        <w:spacing w:before="120"/>
        <w:jc w:val="both"/>
        <w:rPr>
          <w:rFonts w:ascii="Verdana" w:hAnsi="Verdana"/>
          <w:sz w:val="18"/>
          <w:szCs w:val="18"/>
        </w:rPr>
      </w:pPr>
      <w:r w:rsidRPr="00AB1737">
        <w:rPr>
          <w:rFonts w:ascii="Verdana" w:hAnsi="Verdana"/>
          <w:sz w:val="18"/>
          <w:szCs w:val="18"/>
        </w:rPr>
        <w:t>- Observar rigorosamente as especificações, normas e instruções do presente ato convocatório e da Lei Federal nº 8.666, de 21 de junho de 1993.</w:t>
      </w:r>
    </w:p>
    <w:p w:rsidR="00C84B37" w:rsidRPr="00AB1737" w:rsidRDefault="00C84B37" w:rsidP="000E492C">
      <w:pPr>
        <w:pStyle w:val="Recuodecorpodetexto"/>
        <w:numPr>
          <w:ilvl w:val="2"/>
          <w:numId w:val="2"/>
        </w:numPr>
        <w:suppressAutoHyphens/>
        <w:spacing w:before="120"/>
        <w:jc w:val="both"/>
        <w:rPr>
          <w:rFonts w:ascii="Verdana" w:hAnsi="Verdana"/>
          <w:sz w:val="18"/>
          <w:szCs w:val="18"/>
        </w:rPr>
      </w:pPr>
      <w:r w:rsidRPr="00AB1737">
        <w:rPr>
          <w:rFonts w:ascii="Verdana" w:hAnsi="Verdana"/>
          <w:sz w:val="18"/>
          <w:szCs w:val="18"/>
        </w:rPr>
        <w:t xml:space="preserve">- </w:t>
      </w:r>
      <w:r w:rsidR="00574AE2" w:rsidRPr="00AB1737">
        <w:rPr>
          <w:rFonts w:ascii="Verdana" w:hAnsi="Verdana"/>
          <w:sz w:val="18"/>
          <w:szCs w:val="18"/>
        </w:rPr>
        <w:t>C</w:t>
      </w:r>
      <w:r w:rsidRPr="00AB1737">
        <w:rPr>
          <w:rFonts w:ascii="Verdana" w:hAnsi="Verdana" w:cs="Arial"/>
          <w:color w:val="000000"/>
          <w:sz w:val="18"/>
          <w:szCs w:val="18"/>
        </w:rPr>
        <w:t>onceder livre acesso aos seus documentos e registros contábeis, referentes ao objeto da licitação, para os servidores ou empregados do órgão ou entidade contratante e dos órgãos de controle interno e externo;</w:t>
      </w:r>
    </w:p>
    <w:p w:rsidR="00B131CE" w:rsidRPr="00AB1737" w:rsidRDefault="00B131CE" w:rsidP="000E492C">
      <w:pPr>
        <w:pStyle w:val="Recuodecorpodetexto"/>
        <w:numPr>
          <w:ilvl w:val="2"/>
          <w:numId w:val="2"/>
        </w:numPr>
        <w:suppressAutoHyphens/>
        <w:spacing w:before="120"/>
        <w:jc w:val="both"/>
        <w:rPr>
          <w:rFonts w:ascii="Verdana" w:hAnsi="Verdana"/>
          <w:sz w:val="18"/>
          <w:szCs w:val="18"/>
        </w:rPr>
      </w:pPr>
      <w:r w:rsidRPr="00AB1737">
        <w:rPr>
          <w:rFonts w:ascii="Verdana" w:hAnsi="Verdana"/>
          <w:sz w:val="18"/>
          <w:szCs w:val="18"/>
        </w:rPr>
        <w:t xml:space="preserve">- </w:t>
      </w:r>
      <w:r w:rsidR="00592439" w:rsidRPr="00AB1737">
        <w:rPr>
          <w:rFonts w:ascii="Verdana" w:hAnsi="Verdana"/>
          <w:sz w:val="18"/>
          <w:szCs w:val="18"/>
        </w:rPr>
        <w:t>O</w:t>
      </w:r>
      <w:r w:rsidRPr="00AB1737">
        <w:rPr>
          <w:rFonts w:ascii="Verdana" w:hAnsi="Verdana"/>
          <w:sz w:val="18"/>
          <w:szCs w:val="18"/>
        </w:rPr>
        <w:t>bservar a Legislação Ambiental vigente, notadamente a Lei 12.305/2010, que implementou a política de resíduos sólidos no país;</w:t>
      </w:r>
    </w:p>
    <w:p w:rsidR="00D70A1E" w:rsidRPr="00AB1737" w:rsidRDefault="00D70A1E" w:rsidP="000E492C">
      <w:pPr>
        <w:pStyle w:val="Recuodecorpodetexto"/>
        <w:numPr>
          <w:ilvl w:val="2"/>
          <w:numId w:val="2"/>
        </w:numPr>
        <w:suppressAutoHyphens/>
        <w:spacing w:before="120"/>
        <w:jc w:val="both"/>
        <w:rPr>
          <w:rFonts w:ascii="Verdana" w:hAnsi="Verdana"/>
          <w:sz w:val="18"/>
          <w:szCs w:val="18"/>
        </w:rPr>
      </w:pPr>
      <w:r w:rsidRPr="00AB1737">
        <w:rPr>
          <w:rFonts w:ascii="Verdana" w:hAnsi="Verdana"/>
          <w:sz w:val="18"/>
          <w:szCs w:val="18"/>
        </w:rPr>
        <w:t>– Deverá adotar critérios de sustentabilidade ambiental, em face do disposto no art. 3º da Lei 8.666/93 e na IN/MPOG n.º 01/2010, conforme Acórdão TCU n.º 2.380/12 – 2ª Câmara;</w:t>
      </w:r>
    </w:p>
    <w:p w:rsidR="00BF6DF2" w:rsidRPr="00AB1737" w:rsidRDefault="00BF6DF2" w:rsidP="000E492C">
      <w:pPr>
        <w:pStyle w:val="Recuodecorpodetexto"/>
        <w:numPr>
          <w:ilvl w:val="2"/>
          <w:numId w:val="2"/>
        </w:numPr>
        <w:suppressAutoHyphens/>
        <w:spacing w:before="120"/>
        <w:jc w:val="both"/>
        <w:rPr>
          <w:rFonts w:ascii="Verdana" w:hAnsi="Verdana"/>
          <w:sz w:val="18"/>
          <w:szCs w:val="18"/>
        </w:rPr>
      </w:pPr>
      <w:r w:rsidRPr="00AB1737">
        <w:rPr>
          <w:rFonts w:ascii="Verdana" w:hAnsi="Verdana"/>
          <w:sz w:val="18"/>
          <w:szCs w:val="18"/>
        </w:rPr>
        <w:t>- Manter, durante o período de execução dos serviços e da vigência do contrato, a regularidade do seu cadastro obrigatório no SICAF e a sua documentação cadastral válida.</w:t>
      </w:r>
    </w:p>
    <w:p w:rsidR="00BF6DF2" w:rsidRPr="00AB1737" w:rsidRDefault="00BF6DF2" w:rsidP="000E492C">
      <w:pPr>
        <w:pStyle w:val="Recuodecorpodetexto"/>
        <w:numPr>
          <w:ilvl w:val="2"/>
          <w:numId w:val="2"/>
        </w:numPr>
        <w:suppressAutoHyphens/>
        <w:spacing w:before="120"/>
        <w:jc w:val="both"/>
        <w:rPr>
          <w:rFonts w:ascii="Verdana" w:hAnsi="Verdana"/>
          <w:sz w:val="18"/>
          <w:szCs w:val="18"/>
        </w:rPr>
      </w:pPr>
      <w:r w:rsidRPr="00AB1737">
        <w:rPr>
          <w:rFonts w:ascii="Verdana" w:hAnsi="Verdana"/>
          <w:sz w:val="18"/>
          <w:szCs w:val="18"/>
        </w:rPr>
        <w:t>- Entregar, nos prazos estabelecidos, documento e informações</w:t>
      </w:r>
      <w:r w:rsidR="00A66B92" w:rsidRPr="00AB1737">
        <w:rPr>
          <w:rFonts w:ascii="Verdana" w:hAnsi="Verdana"/>
          <w:sz w:val="18"/>
          <w:szCs w:val="18"/>
        </w:rPr>
        <w:t>,</w:t>
      </w:r>
      <w:r w:rsidRPr="00AB1737">
        <w:rPr>
          <w:rFonts w:ascii="Verdana" w:hAnsi="Verdana"/>
          <w:sz w:val="18"/>
          <w:szCs w:val="18"/>
        </w:rPr>
        <w:t xml:space="preserve"> que esteja definido ou que vier a ser solicitad</w:t>
      </w:r>
      <w:r w:rsidR="00A66B92" w:rsidRPr="00AB1737">
        <w:rPr>
          <w:rFonts w:ascii="Verdana" w:hAnsi="Verdana"/>
          <w:sz w:val="18"/>
          <w:szCs w:val="18"/>
        </w:rPr>
        <w:t>o</w:t>
      </w:r>
      <w:r w:rsidRPr="00AB1737">
        <w:rPr>
          <w:rFonts w:ascii="Verdana" w:hAnsi="Verdana"/>
          <w:sz w:val="18"/>
          <w:szCs w:val="18"/>
        </w:rPr>
        <w:t xml:space="preserve"> pela </w:t>
      </w:r>
      <w:r w:rsidR="004D7659" w:rsidRPr="00AB1737">
        <w:rPr>
          <w:rFonts w:ascii="Verdana" w:hAnsi="Verdana"/>
          <w:sz w:val="18"/>
          <w:szCs w:val="18"/>
        </w:rPr>
        <w:t>CPL</w:t>
      </w:r>
      <w:r w:rsidR="00497E22" w:rsidRPr="00AB1737">
        <w:rPr>
          <w:rFonts w:ascii="Verdana" w:hAnsi="Verdana"/>
          <w:sz w:val="18"/>
          <w:szCs w:val="18"/>
        </w:rPr>
        <w:t xml:space="preserve"> ou pela Fiscalização</w:t>
      </w:r>
      <w:r w:rsidR="00991AD9" w:rsidRPr="00AB1737">
        <w:rPr>
          <w:rFonts w:ascii="Verdana" w:hAnsi="Verdana"/>
          <w:sz w:val="18"/>
          <w:szCs w:val="18"/>
        </w:rPr>
        <w:t>,</w:t>
      </w:r>
      <w:r w:rsidR="00497E22" w:rsidRPr="00AB1737">
        <w:rPr>
          <w:rFonts w:ascii="Verdana" w:hAnsi="Verdana"/>
          <w:sz w:val="18"/>
          <w:szCs w:val="18"/>
        </w:rPr>
        <w:t xml:space="preserve"> relativo aos serviços contratados</w:t>
      </w:r>
      <w:r w:rsidRPr="00AB1737">
        <w:rPr>
          <w:rFonts w:ascii="Verdana" w:hAnsi="Verdana"/>
          <w:sz w:val="18"/>
          <w:szCs w:val="18"/>
        </w:rPr>
        <w:t>;</w:t>
      </w:r>
    </w:p>
    <w:p w:rsidR="002921B6" w:rsidRPr="00AB1737" w:rsidRDefault="002921B6" w:rsidP="002921B6">
      <w:pPr>
        <w:pStyle w:val="Recuodecorpodetexto"/>
        <w:suppressAutoHyphens/>
        <w:spacing w:before="120"/>
        <w:ind w:left="360"/>
        <w:jc w:val="both"/>
        <w:rPr>
          <w:rFonts w:ascii="Verdana" w:hAnsi="Verdana"/>
          <w:sz w:val="18"/>
          <w:szCs w:val="18"/>
        </w:rPr>
      </w:pPr>
    </w:p>
    <w:p w:rsidR="002777E6" w:rsidRPr="00AB1737" w:rsidRDefault="002777E6" w:rsidP="002777E6">
      <w:pPr>
        <w:pStyle w:val="Recuodecorpodetexto"/>
        <w:numPr>
          <w:ilvl w:val="0"/>
          <w:numId w:val="2"/>
        </w:numPr>
        <w:suppressAutoHyphens/>
        <w:spacing w:before="120"/>
        <w:jc w:val="both"/>
        <w:rPr>
          <w:rFonts w:ascii="Verdana" w:hAnsi="Verdana"/>
          <w:sz w:val="18"/>
          <w:szCs w:val="18"/>
        </w:rPr>
      </w:pPr>
      <w:r w:rsidRPr="00AB1737">
        <w:rPr>
          <w:rFonts w:ascii="Verdana" w:hAnsi="Verdana"/>
          <w:b/>
          <w:sz w:val="18"/>
          <w:szCs w:val="18"/>
          <w:u w:val="single"/>
        </w:rPr>
        <w:t>OBRIGAÇÕES DA CONTRATANTE E DA CONTRATADA:</w:t>
      </w:r>
    </w:p>
    <w:p w:rsidR="002777E6" w:rsidRPr="00AB1737" w:rsidRDefault="002777E6" w:rsidP="002777E6">
      <w:pPr>
        <w:pStyle w:val="Recuodecorpodetexto"/>
        <w:numPr>
          <w:ilvl w:val="1"/>
          <w:numId w:val="2"/>
        </w:numPr>
        <w:suppressAutoHyphens/>
        <w:spacing w:before="120"/>
        <w:jc w:val="both"/>
        <w:rPr>
          <w:rFonts w:ascii="Verdana" w:hAnsi="Verdana"/>
          <w:sz w:val="18"/>
          <w:szCs w:val="18"/>
        </w:rPr>
      </w:pPr>
      <w:r w:rsidRPr="00AB1737">
        <w:rPr>
          <w:rFonts w:ascii="Verdana" w:hAnsi="Verdana"/>
          <w:sz w:val="18"/>
          <w:szCs w:val="18"/>
        </w:rPr>
        <w:t>– As obrigações da Contratante e da Contratada são as es</w:t>
      </w:r>
      <w:r w:rsidR="00AB1737">
        <w:rPr>
          <w:rFonts w:ascii="Verdana" w:hAnsi="Verdana"/>
          <w:sz w:val="18"/>
          <w:szCs w:val="18"/>
        </w:rPr>
        <w:t>tabelecidas no Termo de Referência</w:t>
      </w:r>
      <w:r w:rsidRPr="00AB1737">
        <w:rPr>
          <w:rFonts w:ascii="Verdana" w:hAnsi="Verdana"/>
          <w:sz w:val="18"/>
          <w:szCs w:val="18"/>
        </w:rPr>
        <w:t>.</w:t>
      </w:r>
      <w:r w:rsidR="00546208" w:rsidRPr="00AB1737">
        <w:rPr>
          <w:rFonts w:ascii="Verdana" w:hAnsi="Verdana"/>
          <w:sz w:val="18"/>
          <w:szCs w:val="18"/>
        </w:rPr>
        <w:t xml:space="preserve"> </w:t>
      </w:r>
    </w:p>
    <w:p w:rsidR="00546208" w:rsidRPr="00546208" w:rsidRDefault="00546208" w:rsidP="00546208">
      <w:pPr>
        <w:pStyle w:val="Corpodetexto"/>
        <w:spacing w:before="120"/>
        <w:ind w:left="360"/>
        <w:jc w:val="both"/>
        <w:rPr>
          <w:rFonts w:ascii="Verdana" w:hAnsi="Verdana"/>
          <w:sz w:val="18"/>
          <w:szCs w:val="18"/>
        </w:rPr>
      </w:pPr>
    </w:p>
    <w:p w:rsidR="002777E6" w:rsidRPr="002777E6" w:rsidRDefault="002777E6" w:rsidP="002777E6">
      <w:pPr>
        <w:pStyle w:val="Corpodetexto"/>
        <w:numPr>
          <w:ilvl w:val="0"/>
          <w:numId w:val="2"/>
        </w:numPr>
        <w:spacing w:before="120"/>
        <w:jc w:val="both"/>
        <w:rPr>
          <w:rFonts w:ascii="Verdana" w:hAnsi="Verdana"/>
          <w:sz w:val="18"/>
          <w:szCs w:val="18"/>
        </w:rPr>
      </w:pPr>
      <w:r>
        <w:rPr>
          <w:rFonts w:ascii="Verdana" w:hAnsi="Verdana"/>
          <w:b/>
          <w:sz w:val="18"/>
          <w:szCs w:val="18"/>
          <w:u w:val="single"/>
        </w:rPr>
        <w:t>INFRAÇÕES E SANÇÕES ADMINISTRATIVAS:</w:t>
      </w:r>
    </w:p>
    <w:p w:rsidR="002777E6" w:rsidRPr="00C63383" w:rsidRDefault="002777E6" w:rsidP="002777E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Em se tratando dos casos discriminados nas alíneas a seguir, e levando-se em conta o c</w:t>
      </w:r>
      <w:r w:rsidRPr="00C63383">
        <w:rPr>
          <w:rFonts w:ascii="Verdana" w:hAnsi="Verdana" w:cs="Times-Roman"/>
          <w:sz w:val="18"/>
          <w:szCs w:val="18"/>
        </w:rPr>
        <w:t>a</w:t>
      </w:r>
      <w:r w:rsidRPr="00C63383">
        <w:rPr>
          <w:rFonts w:ascii="Verdana" w:hAnsi="Verdana" w:cs="Times-Roman"/>
          <w:sz w:val="18"/>
          <w:szCs w:val="18"/>
        </w:rPr>
        <w:t>so concreto, o nível de gravidade e os preju</w:t>
      </w:r>
      <w:r w:rsidR="00546208">
        <w:rPr>
          <w:rFonts w:ascii="Verdana" w:hAnsi="Verdana" w:cs="Times-Roman"/>
          <w:sz w:val="18"/>
          <w:szCs w:val="18"/>
        </w:rPr>
        <w:t>ízos causados à Administração, a</w:t>
      </w:r>
      <w:r w:rsidRPr="00C63383">
        <w:rPr>
          <w:rFonts w:ascii="Verdana" w:hAnsi="Verdana" w:cs="Times-Roman"/>
          <w:sz w:val="18"/>
          <w:szCs w:val="18"/>
        </w:rPr>
        <w:t xml:space="preserve"> licitante poderá ficar impedido de licitar e de contratar com quaisquer órgãos/entidades da União pelo prazo de até 6 (seis) meses.</w:t>
      </w:r>
    </w:p>
    <w:p w:rsidR="002777E6" w:rsidRPr="00C63383" w:rsidRDefault="002777E6" w:rsidP="002777E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Não mantiver sua proposta ou solicitar o cancelamento do lance depois de finaliz</w:t>
      </w:r>
      <w:r w:rsidRPr="00C63383">
        <w:rPr>
          <w:rFonts w:ascii="Verdana" w:hAnsi="Verdana" w:cs="Times-Roman"/>
          <w:sz w:val="18"/>
          <w:szCs w:val="18"/>
        </w:rPr>
        <w:t>a</w:t>
      </w:r>
      <w:r w:rsidRPr="00C63383">
        <w:rPr>
          <w:rFonts w:ascii="Verdana" w:hAnsi="Verdana" w:cs="Times-Roman"/>
          <w:sz w:val="18"/>
          <w:szCs w:val="18"/>
        </w:rPr>
        <w:t>da a etapa de disputa ou, ainda, deixar de apresentar quaisquer dos documentos exigidos no Edital e seus Anexos.</w:t>
      </w:r>
    </w:p>
    <w:p w:rsidR="002777E6" w:rsidRPr="00C63383" w:rsidRDefault="002777E6" w:rsidP="002777E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Recusar-se ou deixar de responder diligência realizada pela UF</w:t>
      </w:r>
      <w:r w:rsidR="00546208">
        <w:rPr>
          <w:rFonts w:ascii="Verdana" w:hAnsi="Verdana" w:cs="Times-Roman"/>
          <w:sz w:val="18"/>
          <w:szCs w:val="18"/>
        </w:rPr>
        <w:t>F</w:t>
      </w:r>
      <w:r w:rsidRPr="00C63383">
        <w:rPr>
          <w:rFonts w:ascii="Verdana" w:hAnsi="Verdana" w:cs="Times-Roman"/>
          <w:sz w:val="18"/>
          <w:szCs w:val="18"/>
        </w:rPr>
        <w:t xml:space="preserve"> durante a análise da proposta ou da documentação de habilitação.</w:t>
      </w:r>
    </w:p>
    <w:p w:rsidR="001543C6" w:rsidRPr="00C63383" w:rsidRDefault="002777E6" w:rsidP="001543C6">
      <w:pPr>
        <w:pStyle w:val="Corpodetexto"/>
        <w:numPr>
          <w:ilvl w:val="1"/>
          <w:numId w:val="2"/>
        </w:numPr>
        <w:spacing w:before="120"/>
        <w:jc w:val="both"/>
        <w:rPr>
          <w:rFonts w:ascii="Verdana" w:hAnsi="Verdana"/>
          <w:sz w:val="18"/>
          <w:szCs w:val="18"/>
        </w:rPr>
      </w:pPr>
      <w:r w:rsidRPr="00546208">
        <w:rPr>
          <w:rFonts w:ascii="Verdana" w:hAnsi="Verdana" w:cs="Times-Bold"/>
          <w:bCs/>
          <w:sz w:val="18"/>
          <w:szCs w:val="18"/>
        </w:rPr>
        <w:t>–</w:t>
      </w:r>
      <w:r w:rsidRPr="00C63383">
        <w:rPr>
          <w:rFonts w:ascii="Verdana" w:hAnsi="Verdana" w:cs="Times-Bold"/>
          <w:b/>
          <w:bCs/>
          <w:sz w:val="18"/>
          <w:szCs w:val="18"/>
        </w:rPr>
        <w:t xml:space="preserve"> </w:t>
      </w:r>
      <w:r w:rsidRPr="00C63383">
        <w:rPr>
          <w:rFonts w:ascii="Verdana" w:hAnsi="Verdana" w:cs="Times-Roman"/>
          <w:sz w:val="18"/>
          <w:szCs w:val="18"/>
        </w:rPr>
        <w:t>Se a licitante recursar-se a assinar o contrato, depois de devidamente notificad</w:t>
      </w:r>
      <w:r w:rsidR="00791764">
        <w:rPr>
          <w:rFonts w:ascii="Verdana" w:hAnsi="Verdana" w:cs="Times-Roman"/>
          <w:sz w:val="18"/>
          <w:szCs w:val="18"/>
        </w:rPr>
        <w:t>a</w:t>
      </w:r>
      <w:r w:rsidRPr="00C63383">
        <w:rPr>
          <w:rFonts w:ascii="Verdana" w:hAnsi="Verdana" w:cs="Times-Roman"/>
          <w:sz w:val="18"/>
          <w:szCs w:val="18"/>
        </w:rPr>
        <w:t>, sem m</w:t>
      </w:r>
      <w:r w:rsidRPr="00C63383">
        <w:rPr>
          <w:rFonts w:ascii="Verdana" w:hAnsi="Verdana" w:cs="Times-Roman"/>
          <w:sz w:val="18"/>
          <w:szCs w:val="18"/>
        </w:rPr>
        <w:t>o</w:t>
      </w:r>
      <w:r w:rsidRPr="00C63383">
        <w:rPr>
          <w:rFonts w:ascii="Verdana" w:hAnsi="Verdana" w:cs="Times-Roman"/>
          <w:sz w:val="18"/>
          <w:szCs w:val="18"/>
        </w:rPr>
        <w:t>tivo justificado, caracterizar-se-á o descumprimento total da obrigação assumida nos termos do art. 47 da Lei nº</w:t>
      </w:r>
      <w:r w:rsidR="001543C6" w:rsidRPr="00C63383">
        <w:rPr>
          <w:rFonts w:ascii="Verdana" w:hAnsi="Verdana" w:cs="Times-Roman"/>
          <w:sz w:val="18"/>
          <w:szCs w:val="18"/>
        </w:rPr>
        <w:t xml:space="preserve"> </w:t>
      </w:r>
      <w:r w:rsidRPr="00C63383">
        <w:rPr>
          <w:rFonts w:ascii="Verdana" w:hAnsi="Verdana" w:cs="Times-Roman"/>
          <w:sz w:val="18"/>
          <w:szCs w:val="18"/>
        </w:rPr>
        <w:t>12.462/11 e art. 81 da Lei nº 8.666/93.</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Ocorrendo a hipótese referida no subitem anterior, o ordenador de despesas determinará a</w:t>
      </w:r>
      <w:r w:rsidR="001543C6" w:rsidRPr="00C63383">
        <w:rPr>
          <w:rFonts w:ascii="Verdana" w:hAnsi="Verdana" w:cs="Times-Roman"/>
          <w:sz w:val="18"/>
          <w:szCs w:val="18"/>
        </w:rPr>
        <w:t xml:space="preserve"> </w:t>
      </w:r>
      <w:r w:rsidRPr="00C63383">
        <w:rPr>
          <w:rFonts w:ascii="Verdana" w:hAnsi="Verdana" w:cs="Times-Roman"/>
          <w:sz w:val="18"/>
          <w:szCs w:val="18"/>
        </w:rPr>
        <w:t>anulação da nota de empenho, ficando ainda a adjudicatária, assegurados o contraditório e ampla</w:t>
      </w:r>
      <w:r w:rsidR="001543C6" w:rsidRPr="00C63383">
        <w:rPr>
          <w:rFonts w:ascii="Verdana" w:hAnsi="Verdana" w:cs="Times-Roman"/>
          <w:sz w:val="18"/>
          <w:szCs w:val="18"/>
        </w:rPr>
        <w:t xml:space="preserve"> </w:t>
      </w:r>
      <w:r w:rsidRPr="00C63383">
        <w:rPr>
          <w:rFonts w:ascii="Verdana" w:hAnsi="Verdana" w:cs="Times-Roman"/>
          <w:sz w:val="18"/>
          <w:szCs w:val="18"/>
        </w:rPr>
        <w:t>defesa, sujeita às seguintes sanções: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aplicação de multa compensatória correspondente a 10% (dez por cento) do v</w:t>
      </w:r>
      <w:r w:rsidR="002777E6" w:rsidRPr="00C63383">
        <w:rPr>
          <w:rFonts w:ascii="Verdana" w:hAnsi="Verdana" w:cs="Times-Roman"/>
          <w:sz w:val="18"/>
          <w:szCs w:val="18"/>
        </w:rPr>
        <w:t>a</w:t>
      </w:r>
      <w:r w:rsidR="002777E6" w:rsidRPr="00C63383">
        <w:rPr>
          <w:rFonts w:ascii="Verdana" w:hAnsi="Verdana" w:cs="Times-Roman"/>
          <w:sz w:val="18"/>
          <w:szCs w:val="18"/>
        </w:rPr>
        <w:t>lor total</w:t>
      </w:r>
      <w:r w:rsidRPr="00C63383">
        <w:rPr>
          <w:rFonts w:ascii="Verdana" w:hAnsi="Verdana" w:cs="Times-Roman"/>
          <w:sz w:val="18"/>
          <w:szCs w:val="18"/>
        </w:rPr>
        <w:t xml:space="preserve"> </w:t>
      </w:r>
      <w:r w:rsidR="002777E6" w:rsidRPr="00C63383">
        <w:rPr>
          <w:rFonts w:ascii="Verdana" w:hAnsi="Verdana" w:cs="Times-Roman"/>
          <w:sz w:val="18"/>
          <w:szCs w:val="18"/>
        </w:rPr>
        <w:t xml:space="preserve">da </w:t>
      </w:r>
      <w:r w:rsidRPr="00C63383">
        <w:rPr>
          <w:rFonts w:ascii="Verdana" w:hAnsi="Verdana" w:cs="Times-Roman"/>
          <w:sz w:val="18"/>
          <w:szCs w:val="18"/>
        </w:rPr>
        <w:t xml:space="preserve">sua </w:t>
      </w:r>
      <w:r w:rsidR="002777E6" w:rsidRPr="00C63383">
        <w:rPr>
          <w:rFonts w:ascii="Verdana" w:hAnsi="Verdana" w:cs="Times-Roman"/>
          <w:sz w:val="18"/>
          <w:szCs w:val="18"/>
        </w:rPr>
        <w:t>proposta.</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suspensão temporária de participação em licitação e impedimento de contra</w:t>
      </w:r>
      <w:r w:rsidRPr="00C63383">
        <w:rPr>
          <w:rFonts w:ascii="Verdana" w:hAnsi="Verdana" w:cs="Times-Roman"/>
          <w:sz w:val="18"/>
          <w:szCs w:val="18"/>
        </w:rPr>
        <w:t xml:space="preserve">tar com a </w:t>
      </w:r>
      <w:r w:rsidR="002777E6" w:rsidRPr="00C63383">
        <w:rPr>
          <w:rFonts w:ascii="Verdana" w:hAnsi="Verdana" w:cs="Times-Roman"/>
          <w:sz w:val="18"/>
          <w:szCs w:val="18"/>
        </w:rPr>
        <w:t>UF</w:t>
      </w:r>
      <w:r w:rsidRPr="00C63383">
        <w:rPr>
          <w:rFonts w:ascii="Verdana" w:hAnsi="Verdana" w:cs="Times-Roman"/>
          <w:sz w:val="18"/>
          <w:szCs w:val="18"/>
        </w:rPr>
        <w:t>F</w:t>
      </w:r>
      <w:r w:rsidR="002777E6" w:rsidRPr="00C63383">
        <w:rPr>
          <w:rFonts w:ascii="Verdana" w:hAnsi="Verdana" w:cs="Times-Roman"/>
          <w:sz w:val="18"/>
          <w:szCs w:val="18"/>
        </w:rPr>
        <w:t xml:space="preserve"> pelo prazo de até 2 (dois) anos.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Declaração de inidoneidade para licitar ou contratar com a Administração Pública</w:t>
      </w:r>
      <w:r w:rsidRPr="00C63383">
        <w:rPr>
          <w:rFonts w:ascii="Verdana" w:hAnsi="Verdana" w:cs="Times-Roman"/>
          <w:sz w:val="18"/>
          <w:szCs w:val="18"/>
        </w:rPr>
        <w:t xml:space="preserve"> </w:t>
      </w:r>
      <w:r w:rsidR="002777E6" w:rsidRPr="00C63383">
        <w:rPr>
          <w:rFonts w:ascii="Verdana" w:hAnsi="Verdana" w:cs="Times-Roman"/>
          <w:sz w:val="18"/>
          <w:szCs w:val="18"/>
        </w:rPr>
        <w:t>enquanto perdurarem os motivos determinantes da punição ou até que seja prom</w:t>
      </w:r>
      <w:r w:rsidR="002777E6" w:rsidRPr="00C63383">
        <w:rPr>
          <w:rFonts w:ascii="Verdana" w:hAnsi="Verdana" w:cs="Times-Roman"/>
          <w:sz w:val="18"/>
          <w:szCs w:val="18"/>
        </w:rPr>
        <w:t>o</w:t>
      </w:r>
      <w:r w:rsidR="002777E6" w:rsidRPr="00C63383">
        <w:rPr>
          <w:rFonts w:ascii="Verdana" w:hAnsi="Verdana" w:cs="Times-Roman"/>
          <w:sz w:val="18"/>
          <w:szCs w:val="18"/>
        </w:rPr>
        <w:t>vida a</w:t>
      </w:r>
      <w:r w:rsidRPr="00C63383">
        <w:rPr>
          <w:rFonts w:ascii="Verdana" w:hAnsi="Verdana" w:cs="Times-Roman"/>
          <w:sz w:val="18"/>
          <w:szCs w:val="18"/>
        </w:rPr>
        <w:t xml:space="preserve"> </w:t>
      </w:r>
      <w:r w:rsidR="002777E6" w:rsidRPr="00C63383">
        <w:rPr>
          <w:rFonts w:ascii="Verdana" w:hAnsi="Verdana" w:cs="Times-Roman"/>
          <w:sz w:val="18"/>
          <w:szCs w:val="18"/>
        </w:rPr>
        <w:t>reabilitação perante a própria autoridade que aplicou a penalidade, que será concedida</w:t>
      </w:r>
      <w:r w:rsidRPr="00C63383">
        <w:rPr>
          <w:rFonts w:ascii="Verdana" w:hAnsi="Verdana" w:cs="Times-Roman"/>
          <w:sz w:val="18"/>
          <w:szCs w:val="18"/>
        </w:rPr>
        <w:t xml:space="preserve"> </w:t>
      </w:r>
      <w:r w:rsidR="002777E6" w:rsidRPr="00C63383">
        <w:rPr>
          <w:rFonts w:ascii="Verdana" w:hAnsi="Verdana" w:cs="Times-Roman"/>
          <w:sz w:val="18"/>
          <w:szCs w:val="18"/>
        </w:rPr>
        <w:t>sempre que a contratada ressarcir a Administração pelos prejuízos caus</w:t>
      </w:r>
      <w:r w:rsidR="002777E6" w:rsidRPr="00C63383">
        <w:rPr>
          <w:rFonts w:ascii="Verdana" w:hAnsi="Verdana" w:cs="Times-Roman"/>
          <w:sz w:val="18"/>
          <w:szCs w:val="18"/>
        </w:rPr>
        <w:t>a</w:t>
      </w:r>
      <w:r w:rsidR="002777E6" w:rsidRPr="00C63383">
        <w:rPr>
          <w:rFonts w:ascii="Verdana" w:hAnsi="Verdana" w:cs="Times-Roman"/>
          <w:sz w:val="18"/>
          <w:szCs w:val="18"/>
        </w:rPr>
        <w:t>dos.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Impedimento de licitar e contratar com a União pelo prazo de até 5 (cinco) anos,</w:t>
      </w:r>
      <w:r w:rsidRPr="00C63383">
        <w:rPr>
          <w:rFonts w:ascii="Verdana" w:hAnsi="Verdana" w:cs="Times-Roman"/>
          <w:sz w:val="18"/>
          <w:szCs w:val="18"/>
        </w:rPr>
        <w:t xml:space="preserve"> </w:t>
      </w:r>
      <w:r w:rsidR="002777E6" w:rsidRPr="00C63383">
        <w:rPr>
          <w:rFonts w:ascii="Verdana" w:hAnsi="Verdana" w:cs="Times-Roman"/>
          <w:sz w:val="18"/>
          <w:szCs w:val="18"/>
        </w:rPr>
        <w:t>conforme art. 47 da Lei nº 12.462/11.</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lastRenderedPageBreak/>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tentar fraudar ou falhar na execução do contrato, ou ensejar</w:t>
      </w:r>
      <w:r w:rsidR="001543C6" w:rsidRPr="00C63383">
        <w:rPr>
          <w:rFonts w:ascii="Verdana" w:hAnsi="Verdana" w:cs="Times-Roman"/>
          <w:sz w:val="18"/>
          <w:szCs w:val="18"/>
        </w:rPr>
        <w:t xml:space="preserve"> </w:t>
      </w:r>
      <w:r w:rsidRPr="00C63383">
        <w:rPr>
          <w:rFonts w:ascii="Verdana" w:hAnsi="Verdana" w:cs="Times-Roman"/>
          <w:sz w:val="18"/>
          <w:szCs w:val="18"/>
        </w:rPr>
        <w:t>retardamento de sua execução, ficará sujeito às seguintes penalidades, conforme o caso: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xml:space="preserve">- </w:t>
      </w:r>
      <w:r w:rsidR="002777E6" w:rsidRPr="00C63383">
        <w:rPr>
          <w:rFonts w:ascii="Verdana" w:hAnsi="Verdana" w:cs="Times-Roman"/>
          <w:sz w:val="18"/>
          <w:szCs w:val="18"/>
        </w:rPr>
        <w:t>Recusar-se ou deixar de fornecer quaisquer dos itens constantes do anteprojeto, projeto</w:t>
      </w:r>
      <w:r w:rsidRPr="00C63383">
        <w:rPr>
          <w:rFonts w:ascii="Verdana" w:hAnsi="Verdana" w:cs="Times-Roman"/>
          <w:sz w:val="18"/>
          <w:szCs w:val="18"/>
        </w:rPr>
        <w:t xml:space="preserve"> </w:t>
      </w:r>
      <w:r w:rsidR="002777E6" w:rsidRPr="00C63383">
        <w:rPr>
          <w:rFonts w:ascii="Verdana" w:hAnsi="Verdana" w:cs="Times-Roman"/>
          <w:sz w:val="18"/>
          <w:szCs w:val="18"/>
        </w:rPr>
        <w:t>básico/executivo e/ou memorial descritivo: impedimento de licitar e de co</w:t>
      </w:r>
      <w:r w:rsidR="002777E6" w:rsidRPr="00C63383">
        <w:rPr>
          <w:rFonts w:ascii="Verdana" w:hAnsi="Verdana" w:cs="Times-Roman"/>
          <w:sz w:val="18"/>
          <w:szCs w:val="18"/>
        </w:rPr>
        <w:t>n</w:t>
      </w:r>
      <w:r w:rsidR="002777E6" w:rsidRPr="00C63383">
        <w:rPr>
          <w:rFonts w:ascii="Verdana" w:hAnsi="Verdana" w:cs="Times-Roman"/>
          <w:sz w:val="18"/>
          <w:szCs w:val="18"/>
        </w:rPr>
        <w:t>tratar com quaisquer</w:t>
      </w:r>
      <w:r w:rsidRPr="00C63383">
        <w:rPr>
          <w:rFonts w:ascii="Verdana" w:hAnsi="Verdana" w:cs="Times-Roman"/>
          <w:sz w:val="18"/>
          <w:szCs w:val="18"/>
        </w:rPr>
        <w:t xml:space="preserve"> </w:t>
      </w:r>
      <w:r w:rsidR="002777E6" w:rsidRPr="00C63383">
        <w:rPr>
          <w:rFonts w:ascii="Verdana" w:hAnsi="Verdana" w:cs="Times-Roman"/>
          <w:sz w:val="18"/>
          <w:szCs w:val="18"/>
        </w:rPr>
        <w:t>órgãos/entidades da União pelo prazo de 2 (dois) anos, e multa de 20% (vinte por cento) em</w:t>
      </w:r>
      <w:r w:rsidRPr="00C63383">
        <w:rPr>
          <w:rFonts w:ascii="Verdana" w:hAnsi="Verdana" w:cs="Times-Roman"/>
          <w:sz w:val="18"/>
          <w:szCs w:val="18"/>
        </w:rPr>
        <w:t xml:space="preserve"> </w:t>
      </w:r>
      <w:r w:rsidR="002777E6" w:rsidRPr="00C63383">
        <w:rPr>
          <w:rFonts w:ascii="Verdana" w:hAnsi="Verdana" w:cs="Times-Roman"/>
          <w:sz w:val="18"/>
          <w:szCs w:val="18"/>
        </w:rPr>
        <w:t>relação ao valor global atualizado do contr</w:t>
      </w:r>
      <w:r w:rsidRPr="00C63383">
        <w:rPr>
          <w:rFonts w:ascii="Verdana" w:hAnsi="Verdana" w:cs="Times-Roman"/>
          <w:sz w:val="18"/>
          <w:szCs w:val="18"/>
        </w:rPr>
        <w:t>ato</w:t>
      </w:r>
      <w:r w:rsidR="002777E6" w:rsidRPr="00C63383">
        <w:rPr>
          <w:rFonts w:ascii="Verdana" w:hAnsi="Verdana" w:cs="Times-Roman"/>
          <w:sz w:val="18"/>
          <w:szCs w:val="18"/>
        </w:rPr>
        <w:t>.</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xml:space="preserve">- </w:t>
      </w:r>
      <w:r w:rsidR="002777E6" w:rsidRPr="00C63383">
        <w:rPr>
          <w:rFonts w:ascii="Verdana" w:hAnsi="Verdana" w:cs="Times-Roman"/>
          <w:sz w:val="18"/>
          <w:szCs w:val="18"/>
        </w:rPr>
        <w:t>Atrasar a conclusão de quaisquer etapas do cronograma aprovado pela UF</w:t>
      </w:r>
      <w:r w:rsidRPr="00C63383">
        <w:rPr>
          <w:rFonts w:ascii="Verdana" w:hAnsi="Verdana" w:cs="Times-Roman"/>
          <w:sz w:val="18"/>
          <w:szCs w:val="18"/>
        </w:rPr>
        <w:t>F</w:t>
      </w:r>
      <w:r w:rsidR="002777E6" w:rsidRPr="00C63383">
        <w:rPr>
          <w:rFonts w:ascii="Verdana" w:hAnsi="Verdana" w:cs="Times-Roman"/>
          <w:sz w:val="18"/>
          <w:szCs w:val="18"/>
        </w:rPr>
        <w:t xml:space="preserve"> por prazo superior</w:t>
      </w:r>
      <w:r w:rsidRPr="00C63383">
        <w:rPr>
          <w:rFonts w:ascii="Verdana" w:hAnsi="Verdana" w:cs="Times-Roman"/>
          <w:sz w:val="18"/>
          <w:szCs w:val="18"/>
        </w:rPr>
        <w:t xml:space="preserve"> </w:t>
      </w:r>
      <w:r w:rsidR="002777E6" w:rsidRPr="00C63383">
        <w:rPr>
          <w:rFonts w:ascii="Verdana" w:hAnsi="Verdana" w:cs="Times-Roman"/>
          <w:sz w:val="18"/>
          <w:szCs w:val="18"/>
        </w:rPr>
        <w:t>a 30 (trinta) dias: impedimento de licitar e de contratar com quai</w:t>
      </w:r>
      <w:r w:rsidR="002777E6" w:rsidRPr="00C63383">
        <w:rPr>
          <w:rFonts w:ascii="Verdana" w:hAnsi="Verdana" w:cs="Times-Roman"/>
          <w:sz w:val="18"/>
          <w:szCs w:val="18"/>
        </w:rPr>
        <w:t>s</w:t>
      </w:r>
      <w:r w:rsidR="002777E6" w:rsidRPr="00C63383">
        <w:rPr>
          <w:rFonts w:ascii="Verdana" w:hAnsi="Verdana" w:cs="Times-Roman"/>
          <w:sz w:val="18"/>
          <w:szCs w:val="18"/>
        </w:rPr>
        <w:t>quer órgãos/entidades da</w:t>
      </w:r>
      <w:r w:rsidRPr="00C63383">
        <w:rPr>
          <w:rFonts w:ascii="Verdana" w:hAnsi="Verdana" w:cs="Times-Roman"/>
          <w:sz w:val="18"/>
          <w:szCs w:val="18"/>
        </w:rPr>
        <w:t xml:space="preserve"> </w:t>
      </w:r>
      <w:r w:rsidR="002777E6" w:rsidRPr="00C63383">
        <w:rPr>
          <w:rFonts w:ascii="Verdana" w:hAnsi="Verdana" w:cs="Times-Roman"/>
          <w:sz w:val="18"/>
          <w:szCs w:val="18"/>
        </w:rPr>
        <w:t>União pelo prazo de 2 (dois), além de multa de 20 (vinte por cento) em relação ao valor global</w:t>
      </w:r>
      <w:r w:rsidRPr="00C63383">
        <w:rPr>
          <w:rFonts w:ascii="Verdana" w:hAnsi="Verdana" w:cs="Times-Roman"/>
          <w:sz w:val="18"/>
          <w:szCs w:val="18"/>
        </w:rPr>
        <w:t xml:space="preserve"> </w:t>
      </w:r>
      <w:r w:rsidR="002777E6" w:rsidRPr="00C63383">
        <w:rPr>
          <w:rFonts w:ascii="Verdana" w:hAnsi="Verdana" w:cs="Times-Roman"/>
          <w:sz w:val="18"/>
          <w:szCs w:val="18"/>
        </w:rPr>
        <w:t>atualizado do contrato.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xml:space="preserve">- </w:t>
      </w:r>
      <w:r w:rsidR="002777E6" w:rsidRPr="00C63383">
        <w:rPr>
          <w:rFonts w:ascii="Verdana" w:hAnsi="Verdana" w:cs="Times-Roman"/>
          <w:sz w:val="18"/>
          <w:szCs w:val="18"/>
        </w:rPr>
        <w:t>Deixar de prestar garantia técnica a quaisquer dos itens relativos à contratação, dentro do prazo</w:t>
      </w:r>
      <w:r w:rsidRPr="00C63383">
        <w:rPr>
          <w:rFonts w:ascii="Verdana" w:hAnsi="Verdana" w:cs="Times-Roman"/>
          <w:sz w:val="18"/>
          <w:szCs w:val="18"/>
        </w:rPr>
        <w:t xml:space="preserve"> </w:t>
      </w:r>
      <w:r w:rsidR="002777E6" w:rsidRPr="00C63383">
        <w:rPr>
          <w:rFonts w:ascii="Verdana" w:hAnsi="Verdana" w:cs="Times-Roman"/>
          <w:sz w:val="18"/>
          <w:szCs w:val="18"/>
        </w:rPr>
        <w:t>exigido no instrumento convocatório: impedimento de licitar e de contratar com quaisquer</w:t>
      </w:r>
      <w:r w:rsidRPr="00C63383">
        <w:rPr>
          <w:rFonts w:ascii="Verdana" w:hAnsi="Verdana" w:cs="Times-Roman"/>
          <w:sz w:val="18"/>
          <w:szCs w:val="18"/>
        </w:rPr>
        <w:t xml:space="preserve"> </w:t>
      </w:r>
      <w:r w:rsidR="002777E6" w:rsidRPr="00C63383">
        <w:rPr>
          <w:rFonts w:ascii="Verdana" w:hAnsi="Verdana" w:cs="Times-Roman"/>
          <w:sz w:val="18"/>
          <w:szCs w:val="18"/>
        </w:rPr>
        <w:t>órgãos/entidades da União pelo prazo de 5 (cinco) anos, e multa de 20% (vinte por cento) em</w:t>
      </w:r>
      <w:r w:rsidRPr="00C63383">
        <w:rPr>
          <w:rFonts w:ascii="Verdana" w:hAnsi="Verdana" w:cs="Times-Roman"/>
          <w:sz w:val="18"/>
          <w:szCs w:val="18"/>
        </w:rPr>
        <w:t xml:space="preserve"> </w:t>
      </w:r>
      <w:r w:rsidR="002777E6" w:rsidRPr="00C63383">
        <w:rPr>
          <w:rFonts w:ascii="Verdana" w:hAnsi="Verdana" w:cs="Times-Roman"/>
          <w:sz w:val="18"/>
          <w:szCs w:val="18"/>
        </w:rPr>
        <w:t>relação ao valor global atualizado do contrato.</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Nos casos em que </w:t>
      </w:r>
      <w:r w:rsidR="00791764">
        <w:rPr>
          <w:rFonts w:ascii="Verdana" w:hAnsi="Verdana" w:cs="Times-Roman"/>
          <w:sz w:val="18"/>
          <w:szCs w:val="18"/>
        </w:rPr>
        <w:t>a</w:t>
      </w:r>
      <w:r w:rsidRPr="00C63383">
        <w:rPr>
          <w:rFonts w:ascii="Verdana" w:hAnsi="Verdana" w:cs="Times-Roman"/>
          <w:sz w:val="18"/>
          <w:szCs w:val="18"/>
        </w:rPr>
        <w:t xml:space="preserve"> licitante inadimplente prestar os serviços durante o processo para sua</w:t>
      </w:r>
      <w:r w:rsidR="001543C6" w:rsidRPr="00C63383">
        <w:rPr>
          <w:rFonts w:ascii="Verdana" w:hAnsi="Verdana" w:cs="Times-Roman"/>
          <w:sz w:val="18"/>
          <w:szCs w:val="18"/>
        </w:rPr>
        <w:t xml:space="preserve"> </w:t>
      </w:r>
      <w:r w:rsidRPr="00C63383">
        <w:rPr>
          <w:rFonts w:ascii="Verdana" w:hAnsi="Verdana" w:cs="Times-Roman"/>
          <w:sz w:val="18"/>
          <w:szCs w:val="18"/>
        </w:rPr>
        <w:t>penalização, fica facultado à UF</w:t>
      </w:r>
      <w:r w:rsidR="001543C6" w:rsidRPr="00C63383">
        <w:rPr>
          <w:rFonts w:ascii="Verdana" w:hAnsi="Verdana" w:cs="Times-Roman"/>
          <w:sz w:val="18"/>
          <w:szCs w:val="18"/>
        </w:rPr>
        <w:t>F</w:t>
      </w:r>
      <w:r w:rsidRPr="00C63383">
        <w:rPr>
          <w:rFonts w:ascii="Verdana" w:hAnsi="Verdana" w:cs="Times-Roman"/>
          <w:sz w:val="18"/>
          <w:szCs w:val="18"/>
        </w:rPr>
        <w:t xml:space="preserve"> receber o serviço e reduzir a multa até a metade do valor</w:t>
      </w:r>
      <w:r w:rsidR="001543C6" w:rsidRPr="00C63383">
        <w:rPr>
          <w:rFonts w:ascii="Verdana" w:hAnsi="Verdana" w:cs="Times-Roman"/>
          <w:sz w:val="18"/>
          <w:szCs w:val="18"/>
        </w:rPr>
        <w:t xml:space="preserve"> </w:t>
      </w:r>
      <w:r w:rsidRPr="00C63383">
        <w:rPr>
          <w:rFonts w:ascii="Verdana" w:hAnsi="Verdana" w:cs="Times-Roman"/>
          <w:sz w:val="18"/>
          <w:szCs w:val="18"/>
        </w:rPr>
        <w:t>in</w:t>
      </w:r>
      <w:r w:rsidRPr="00C63383">
        <w:rPr>
          <w:rFonts w:ascii="Verdana" w:hAnsi="Verdana" w:cs="Times-Roman"/>
          <w:sz w:val="18"/>
          <w:szCs w:val="18"/>
        </w:rPr>
        <w:t>i</w:t>
      </w:r>
      <w:r w:rsidRPr="00C63383">
        <w:rPr>
          <w:rFonts w:ascii="Verdana" w:hAnsi="Verdana" w:cs="Times-Roman"/>
          <w:sz w:val="18"/>
          <w:szCs w:val="18"/>
        </w:rPr>
        <w:t>cialmente calculado, podendo ainda deixar de aplicar a penalidade de impedimento de licitar ou</w:t>
      </w:r>
      <w:r w:rsidR="001543C6" w:rsidRPr="00C63383">
        <w:rPr>
          <w:rFonts w:ascii="Verdana" w:hAnsi="Verdana" w:cs="Times-Roman"/>
          <w:sz w:val="18"/>
          <w:szCs w:val="18"/>
        </w:rPr>
        <w:t xml:space="preserve"> </w:t>
      </w:r>
      <w:r w:rsidRPr="00C63383">
        <w:rPr>
          <w:rFonts w:ascii="Verdana" w:hAnsi="Verdana" w:cs="Times-Roman"/>
          <w:sz w:val="18"/>
          <w:szCs w:val="18"/>
        </w:rPr>
        <w:t>contratar, considerando-se o prejuízo sofrido pela Administração.</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apresentar indícios de documentação ou declarações falsas, ficará sujeito às seguintes</w:t>
      </w:r>
      <w:r w:rsidR="001543C6" w:rsidRPr="00C63383">
        <w:rPr>
          <w:rFonts w:ascii="Verdana" w:hAnsi="Verdana" w:cs="Times-Roman"/>
          <w:sz w:val="18"/>
          <w:szCs w:val="18"/>
        </w:rPr>
        <w:t xml:space="preserve"> </w:t>
      </w:r>
      <w:r w:rsidRPr="00C63383">
        <w:rPr>
          <w:rFonts w:ascii="Verdana" w:hAnsi="Verdana" w:cs="Times-Roman"/>
          <w:sz w:val="18"/>
          <w:szCs w:val="18"/>
        </w:rPr>
        <w:t>penalidade, conforme o caso: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Omitir informações em quaisquer documentos exigidos no RDC Eletrônico: imped</w:t>
      </w:r>
      <w:r w:rsidR="002777E6" w:rsidRPr="00C63383">
        <w:rPr>
          <w:rFonts w:ascii="Verdana" w:hAnsi="Verdana" w:cs="Times-Roman"/>
          <w:sz w:val="18"/>
          <w:szCs w:val="18"/>
        </w:rPr>
        <w:t>i</w:t>
      </w:r>
      <w:r w:rsidR="002777E6" w:rsidRPr="00C63383">
        <w:rPr>
          <w:rFonts w:ascii="Verdana" w:hAnsi="Verdana" w:cs="Times-Roman"/>
          <w:sz w:val="18"/>
          <w:szCs w:val="18"/>
        </w:rPr>
        <w:t>mento de</w:t>
      </w:r>
      <w:r w:rsidRPr="00C63383">
        <w:rPr>
          <w:rFonts w:ascii="Verdana" w:hAnsi="Verdana" w:cs="Times-Roman"/>
          <w:sz w:val="18"/>
          <w:szCs w:val="18"/>
        </w:rPr>
        <w:t xml:space="preserve"> </w:t>
      </w:r>
      <w:r w:rsidR="002777E6" w:rsidRPr="00C63383">
        <w:rPr>
          <w:rFonts w:ascii="Verdana" w:hAnsi="Verdana" w:cs="Times-Roman"/>
          <w:sz w:val="18"/>
          <w:szCs w:val="18"/>
        </w:rPr>
        <w:t>licitar e de contratar com quaisquer órgãos/entidades da União pelo prazo de até 4 (quatro) anos.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Adulterar documento, público ou particular, com o fim de prejudicar direito, criar obrigação ou</w:t>
      </w:r>
      <w:r w:rsidRPr="00C63383">
        <w:rPr>
          <w:rFonts w:ascii="Verdana" w:hAnsi="Verdana" w:cs="Times-Roman"/>
          <w:sz w:val="18"/>
          <w:szCs w:val="18"/>
        </w:rPr>
        <w:t xml:space="preserve"> </w:t>
      </w:r>
      <w:r w:rsidR="002777E6" w:rsidRPr="00C63383">
        <w:rPr>
          <w:rFonts w:ascii="Verdana" w:hAnsi="Verdana" w:cs="Times-Roman"/>
          <w:sz w:val="18"/>
          <w:szCs w:val="18"/>
        </w:rPr>
        <w:t>alterar a verdade: impedimento de licitar pelo prazo de até 5 (cinco) anos.</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cometer fraude fiscal, mediante declaração falsa sobre seu enquadramento fiscal,</w:t>
      </w:r>
      <w:r w:rsidR="001543C6" w:rsidRPr="00C63383">
        <w:rPr>
          <w:rFonts w:ascii="Verdana" w:hAnsi="Verdana" w:cs="Times-Roman"/>
          <w:sz w:val="18"/>
          <w:szCs w:val="18"/>
        </w:rPr>
        <w:t xml:space="preserve"> </w:t>
      </w:r>
      <w:r w:rsidRPr="00C63383">
        <w:rPr>
          <w:rFonts w:ascii="Verdana" w:hAnsi="Verdana" w:cs="Times-Roman"/>
          <w:sz w:val="18"/>
          <w:szCs w:val="18"/>
        </w:rPr>
        <w:t>omissão, falsificação ou alteração de informações em suas notas fiscais ou de outrem, f</w:t>
      </w:r>
      <w:r w:rsidRPr="00C63383">
        <w:rPr>
          <w:rFonts w:ascii="Verdana" w:hAnsi="Verdana" w:cs="Times-Roman"/>
          <w:sz w:val="18"/>
          <w:szCs w:val="18"/>
        </w:rPr>
        <w:t>i</w:t>
      </w:r>
      <w:r w:rsidRPr="00C63383">
        <w:rPr>
          <w:rFonts w:ascii="Verdana" w:hAnsi="Verdana" w:cs="Times-Roman"/>
          <w:sz w:val="18"/>
          <w:szCs w:val="18"/>
        </w:rPr>
        <w:t>cará sujeit</w:t>
      </w:r>
      <w:r w:rsidR="00791764">
        <w:rPr>
          <w:rFonts w:ascii="Verdana" w:hAnsi="Verdana" w:cs="Times-Roman"/>
          <w:sz w:val="18"/>
          <w:szCs w:val="18"/>
        </w:rPr>
        <w:t>a</w:t>
      </w:r>
      <w:r w:rsidRPr="00C63383">
        <w:rPr>
          <w:rFonts w:ascii="Verdana" w:hAnsi="Verdana" w:cs="Times-Roman"/>
          <w:sz w:val="18"/>
          <w:szCs w:val="18"/>
        </w:rPr>
        <w:t xml:space="preserve"> a</w:t>
      </w:r>
      <w:r w:rsidR="001543C6" w:rsidRPr="00C63383">
        <w:rPr>
          <w:rFonts w:ascii="Verdana" w:hAnsi="Verdana" w:cs="Times-Roman"/>
          <w:sz w:val="18"/>
          <w:szCs w:val="18"/>
        </w:rPr>
        <w:t xml:space="preserve"> </w:t>
      </w:r>
      <w:r w:rsidRPr="00C63383">
        <w:rPr>
          <w:rFonts w:ascii="Verdana" w:hAnsi="Verdana" w:cs="Times-Roman"/>
          <w:sz w:val="18"/>
          <w:szCs w:val="18"/>
        </w:rPr>
        <w:t>impedimento de licitar e de contratar com quaisquer órgãos/entidades da União pelo prazo de até 5 (cinco)</w:t>
      </w:r>
      <w:r w:rsidR="001543C6" w:rsidRPr="00C63383">
        <w:rPr>
          <w:rFonts w:ascii="Verdana" w:hAnsi="Verdana" w:cs="Times-Roman"/>
          <w:sz w:val="18"/>
          <w:szCs w:val="18"/>
        </w:rPr>
        <w:t xml:space="preserve"> </w:t>
      </w:r>
      <w:r w:rsidRPr="00C63383">
        <w:rPr>
          <w:rFonts w:ascii="Verdana" w:hAnsi="Verdana" w:cs="Times-Roman"/>
          <w:sz w:val="18"/>
          <w:szCs w:val="18"/>
        </w:rPr>
        <w:t>anos.</w:t>
      </w:r>
      <w:r w:rsidR="001543C6" w:rsidRPr="00C63383">
        <w:rPr>
          <w:rFonts w:ascii="Verdana" w:hAnsi="Verdana" w:cs="Times-Roman"/>
          <w:sz w:val="18"/>
          <w:szCs w:val="18"/>
        </w:rPr>
        <w:t xml:space="preserve"> </w:t>
      </w:r>
    </w:p>
    <w:p w:rsidR="00054CCE" w:rsidRPr="00C63383" w:rsidRDefault="002777E6" w:rsidP="00054CCE">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00054CCE" w:rsidRPr="00C63383">
        <w:rPr>
          <w:rFonts w:ascii="Verdana" w:hAnsi="Verdana" w:cs="Times-Roman"/>
          <w:sz w:val="18"/>
          <w:szCs w:val="18"/>
        </w:rPr>
        <w:t>A licitante enquadrada</w:t>
      </w:r>
      <w:r w:rsidRPr="00C63383">
        <w:rPr>
          <w:rFonts w:ascii="Verdana" w:hAnsi="Verdana" w:cs="Times-Roman"/>
          <w:sz w:val="18"/>
          <w:szCs w:val="18"/>
        </w:rPr>
        <w:t xml:space="preserve"> nos </w:t>
      </w:r>
      <w:r w:rsidRPr="00791764">
        <w:rPr>
          <w:rFonts w:ascii="Verdana" w:hAnsi="Verdana" w:cs="Times-Bold"/>
          <w:bCs/>
          <w:sz w:val="18"/>
          <w:szCs w:val="18"/>
        </w:rPr>
        <w:t xml:space="preserve">subitens </w:t>
      </w:r>
      <w:r w:rsidR="001543C6" w:rsidRPr="00791764">
        <w:rPr>
          <w:rFonts w:ascii="Verdana" w:hAnsi="Verdana" w:cs="Times-Bold"/>
          <w:bCs/>
          <w:sz w:val="18"/>
          <w:szCs w:val="18"/>
        </w:rPr>
        <w:t>3</w:t>
      </w:r>
      <w:r w:rsidRPr="00791764">
        <w:rPr>
          <w:rFonts w:ascii="Verdana" w:hAnsi="Verdana" w:cs="Times-Bold"/>
          <w:bCs/>
          <w:sz w:val="18"/>
          <w:szCs w:val="18"/>
        </w:rPr>
        <w:t>0.</w:t>
      </w:r>
      <w:r w:rsidR="001543C6" w:rsidRPr="00791764">
        <w:rPr>
          <w:rFonts w:ascii="Verdana" w:hAnsi="Verdana" w:cs="Times-Bold"/>
          <w:bCs/>
          <w:sz w:val="18"/>
          <w:szCs w:val="18"/>
        </w:rPr>
        <w:t>6</w:t>
      </w:r>
      <w:r w:rsidRPr="00791764">
        <w:rPr>
          <w:rFonts w:ascii="Verdana" w:hAnsi="Verdana" w:cs="Times-Bold"/>
          <w:bCs/>
          <w:sz w:val="18"/>
          <w:szCs w:val="18"/>
        </w:rPr>
        <w:t xml:space="preserve"> </w:t>
      </w:r>
      <w:r w:rsidRPr="00791764">
        <w:rPr>
          <w:rFonts w:ascii="Verdana" w:hAnsi="Verdana" w:cs="Times-Roman"/>
          <w:sz w:val="18"/>
          <w:szCs w:val="18"/>
        </w:rPr>
        <w:t xml:space="preserve">e </w:t>
      </w:r>
      <w:r w:rsidR="001543C6" w:rsidRPr="00791764">
        <w:rPr>
          <w:rFonts w:ascii="Verdana" w:hAnsi="Verdana" w:cs="Times-Roman"/>
          <w:sz w:val="18"/>
          <w:szCs w:val="18"/>
        </w:rPr>
        <w:t>3</w:t>
      </w:r>
      <w:r w:rsidRPr="00791764">
        <w:rPr>
          <w:rFonts w:ascii="Verdana" w:hAnsi="Verdana" w:cs="Times-Bold"/>
          <w:bCs/>
          <w:sz w:val="18"/>
          <w:szCs w:val="18"/>
        </w:rPr>
        <w:t>0.</w:t>
      </w:r>
      <w:r w:rsidR="001543C6" w:rsidRPr="00791764">
        <w:rPr>
          <w:rFonts w:ascii="Verdana" w:hAnsi="Verdana" w:cs="Times-Bold"/>
          <w:bCs/>
          <w:sz w:val="18"/>
          <w:szCs w:val="18"/>
        </w:rPr>
        <w:t>7</w:t>
      </w:r>
      <w:r w:rsidRPr="00C63383">
        <w:rPr>
          <w:rFonts w:ascii="Verdana" w:hAnsi="Verdana" w:cs="Times-Roman"/>
          <w:sz w:val="18"/>
          <w:szCs w:val="18"/>
        </w:rPr>
        <w:t>, além da pena aplicável, sofrerá ainda multa de 20%</w:t>
      </w:r>
      <w:r w:rsidR="00054CCE" w:rsidRPr="00C63383">
        <w:rPr>
          <w:rFonts w:ascii="Verdana" w:hAnsi="Verdana" w:cs="Times-Roman"/>
          <w:sz w:val="18"/>
          <w:szCs w:val="18"/>
        </w:rPr>
        <w:t xml:space="preserve"> </w:t>
      </w:r>
      <w:r w:rsidRPr="00C63383">
        <w:rPr>
          <w:rFonts w:ascii="Verdana" w:hAnsi="Verdana" w:cs="Times-Roman"/>
          <w:sz w:val="18"/>
          <w:szCs w:val="18"/>
        </w:rPr>
        <w:t>(vinte por cento) em relação ao:</w:t>
      </w:r>
    </w:p>
    <w:p w:rsidR="00054CCE" w:rsidRPr="00C63383" w:rsidRDefault="00054CCE" w:rsidP="00054CCE">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Valor total de sua proposta, quando a ocorrência se der anteriormente à homolog</w:t>
      </w:r>
      <w:r w:rsidR="002777E6" w:rsidRPr="00C63383">
        <w:rPr>
          <w:rFonts w:ascii="Verdana" w:hAnsi="Verdana" w:cs="Times-Roman"/>
          <w:sz w:val="18"/>
          <w:szCs w:val="18"/>
        </w:rPr>
        <w:t>a</w:t>
      </w:r>
      <w:r w:rsidR="002777E6" w:rsidRPr="00C63383">
        <w:rPr>
          <w:rFonts w:ascii="Verdana" w:hAnsi="Verdana" w:cs="Times-Roman"/>
          <w:sz w:val="18"/>
          <w:szCs w:val="18"/>
        </w:rPr>
        <w:t>ção do</w:t>
      </w:r>
      <w:r w:rsidRPr="00C63383">
        <w:rPr>
          <w:rFonts w:ascii="Verdana" w:hAnsi="Verdana" w:cs="Times-Roman"/>
          <w:sz w:val="18"/>
          <w:szCs w:val="18"/>
        </w:rPr>
        <w:t xml:space="preserve"> </w:t>
      </w:r>
      <w:r w:rsidR="002777E6" w:rsidRPr="00C63383">
        <w:rPr>
          <w:rFonts w:ascii="Verdana" w:hAnsi="Verdana" w:cs="Times-Roman"/>
          <w:sz w:val="18"/>
          <w:szCs w:val="18"/>
        </w:rPr>
        <w:t>certame.</w:t>
      </w:r>
    </w:p>
    <w:p w:rsidR="00054CCE" w:rsidRPr="00C63383" w:rsidRDefault="00054CCE" w:rsidP="00054CCE">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Valor do contrato, quando a ocorrência se der posteriormente à homologação da l</w:t>
      </w:r>
      <w:r w:rsidR="002777E6" w:rsidRPr="00C63383">
        <w:rPr>
          <w:rFonts w:ascii="Verdana" w:hAnsi="Verdana" w:cs="Times-Roman"/>
          <w:sz w:val="18"/>
          <w:szCs w:val="18"/>
        </w:rPr>
        <w:t>i</w:t>
      </w:r>
      <w:r w:rsidR="002777E6" w:rsidRPr="00C63383">
        <w:rPr>
          <w:rFonts w:ascii="Verdana" w:hAnsi="Verdana" w:cs="Times-Roman"/>
          <w:sz w:val="18"/>
          <w:szCs w:val="18"/>
        </w:rPr>
        <w:t>citação.</w:t>
      </w:r>
    </w:p>
    <w:p w:rsidR="00054CCE" w:rsidRPr="00C63383" w:rsidRDefault="002777E6" w:rsidP="00054CCE">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Se o licitante comportar-se de modo inidôneo ficará sujeito às seguintes penalidades, co</w:t>
      </w:r>
      <w:r w:rsidRPr="00C63383">
        <w:rPr>
          <w:rFonts w:ascii="Verdana" w:hAnsi="Verdana" w:cs="Times-Roman"/>
          <w:sz w:val="18"/>
          <w:szCs w:val="18"/>
        </w:rPr>
        <w:t>n</w:t>
      </w:r>
      <w:r w:rsidRPr="00C63383">
        <w:rPr>
          <w:rFonts w:ascii="Verdana" w:hAnsi="Verdana" w:cs="Times-Roman"/>
          <w:sz w:val="18"/>
          <w:szCs w:val="18"/>
        </w:rPr>
        <w:t>forme o</w:t>
      </w:r>
      <w:r w:rsidR="00054CCE" w:rsidRPr="00C63383">
        <w:rPr>
          <w:rFonts w:ascii="Verdana" w:hAnsi="Verdana" w:cs="Times-Roman"/>
          <w:sz w:val="18"/>
          <w:szCs w:val="18"/>
        </w:rPr>
        <w:t xml:space="preserve"> </w:t>
      </w:r>
      <w:r w:rsidRPr="00C63383">
        <w:rPr>
          <w:rFonts w:ascii="Verdana" w:hAnsi="Verdana" w:cs="Times-Roman"/>
          <w:sz w:val="18"/>
          <w:szCs w:val="18"/>
        </w:rPr>
        <w:t>caso:</w:t>
      </w:r>
    </w:p>
    <w:p w:rsidR="00054CCE" w:rsidRPr="00C63383" w:rsidRDefault="00054CCE"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002777E6" w:rsidRPr="00C63383">
        <w:rPr>
          <w:rFonts w:ascii="Verdana" w:hAnsi="Verdana" w:cs="Times-Roman"/>
          <w:sz w:val="18"/>
          <w:szCs w:val="18"/>
        </w:rPr>
        <w:t>Praticar atos comprovadamente realizados com má-fé ou dolo: impedimento de lic</w:t>
      </w:r>
      <w:r w:rsidR="002777E6" w:rsidRPr="00C63383">
        <w:rPr>
          <w:rFonts w:ascii="Verdana" w:hAnsi="Verdana" w:cs="Times-Roman"/>
          <w:sz w:val="18"/>
          <w:szCs w:val="18"/>
        </w:rPr>
        <w:t>i</w:t>
      </w:r>
      <w:r w:rsidR="002777E6" w:rsidRPr="00C63383">
        <w:rPr>
          <w:rFonts w:ascii="Verdana" w:hAnsi="Verdana" w:cs="Times-Roman"/>
          <w:sz w:val="18"/>
          <w:szCs w:val="18"/>
        </w:rPr>
        <w:t>tar e de</w:t>
      </w:r>
      <w:r w:rsidRPr="00C63383">
        <w:rPr>
          <w:rFonts w:ascii="Verdana" w:hAnsi="Verdana" w:cs="Times-Roman"/>
          <w:sz w:val="18"/>
          <w:szCs w:val="18"/>
        </w:rPr>
        <w:t xml:space="preserve"> </w:t>
      </w:r>
      <w:r w:rsidR="002777E6" w:rsidRPr="00C63383">
        <w:rPr>
          <w:rFonts w:ascii="Verdana" w:hAnsi="Verdana" w:cs="Times-Roman"/>
          <w:sz w:val="18"/>
          <w:szCs w:val="18"/>
        </w:rPr>
        <w:t>contratar com quaisquer órgãos/entidades da União pelo prazo de até 5 (cinco) anos, e multa de</w:t>
      </w:r>
      <w:r w:rsidRPr="00C63383">
        <w:rPr>
          <w:rFonts w:ascii="Verdana" w:hAnsi="Verdana" w:cs="Times-Roman"/>
          <w:sz w:val="18"/>
          <w:szCs w:val="18"/>
        </w:rPr>
        <w:t xml:space="preserve"> </w:t>
      </w:r>
      <w:r w:rsidR="002777E6" w:rsidRPr="00C63383">
        <w:rPr>
          <w:rFonts w:ascii="Verdana" w:hAnsi="Verdana" w:cs="Times-Roman"/>
          <w:sz w:val="18"/>
          <w:szCs w:val="18"/>
        </w:rPr>
        <w:t>20% (vinte por cento) em relação ao valor total de sua pr</w:t>
      </w:r>
      <w:r w:rsidR="002777E6" w:rsidRPr="00C63383">
        <w:rPr>
          <w:rFonts w:ascii="Verdana" w:hAnsi="Verdana" w:cs="Times-Roman"/>
          <w:sz w:val="18"/>
          <w:szCs w:val="18"/>
        </w:rPr>
        <w:t>o</w:t>
      </w:r>
      <w:r w:rsidR="002777E6" w:rsidRPr="00C63383">
        <w:rPr>
          <w:rFonts w:ascii="Verdana" w:hAnsi="Verdana" w:cs="Times-Roman"/>
          <w:sz w:val="18"/>
          <w:szCs w:val="18"/>
        </w:rPr>
        <w:t>posta.</w:t>
      </w:r>
    </w:p>
    <w:p w:rsidR="00273BA2" w:rsidRPr="00C63383" w:rsidRDefault="0002525B" w:rsidP="002777E6">
      <w:pPr>
        <w:pStyle w:val="Corpodetexto"/>
        <w:numPr>
          <w:ilvl w:val="2"/>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2777E6" w:rsidRPr="00C63383">
        <w:rPr>
          <w:rFonts w:ascii="Verdana" w:hAnsi="Verdana" w:cs="Times-Roman"/>
          <w:sz w:val="18"/>
          <w:szCs w:val="18"/>
        </w:rPr>
        <w:t>Participação na licitação, de empresa constituída com a finalidade de burlar penal</w:t>
      </w:r>
      <w:r w:rsidR="002777E6" w:rsidRPr="00C63383">
        <w:rPr>
          <w:rFonts w:ascii="Verdana" w:hAnsi="Verdana" w:cs="Times-Roman"/>
          <w:sz w:val="18"/>
          <w:szCs w:val="18"/>
        </w:rPr>
        <w:t>i</w:t>
      </w:r>
      <w:r w:rsidR="002777E6" w:rsidRPr="00C63383">
        <w:rPr>
          <w:rFonts w:ascii="Verdana" w:hAnsi="Verdana" w:cs="Times-Roman"/>
          <w:sz w:val="18"/>
          <w:szCs w:val="18"/>
        </w:rPr>
        <w:t>dade aplicada</w:t>
      </w:r>
      <w:r w:rsidR="00054CCE" w:rsidRPr="00C63383">
        <w:rPr>
          <w:rFonts w:ascii="Verdana" w:hAnsi="Verdana" w:cs="Times-Roman"/>
          <w:sz w:val="18"/>
          <w:szCs w:val="18"/>
        </w:rPr>
        <w:t xml:space="preserve"> </w:t>
      </w:r>
      <w:r w:rsidR="002777E6" w:rsidRPr="00C63383">
        <w:rPr>
          <w:rFonts w:ascii="Verdana" w:hAnsi="Verdana" w:cs="Times-Roman"/>
          <w:sz w:val="18"/>
          <w:szCs w:val="18"/>
        </w:rPr>
        <w:t>anteriormente, a qual será constatada mediante a verificação dos qu</w:t>
      </w:r>
      <w:r w:rsidR="002777E6" w:rsidRPr="00C63383">
        <w:rPr>
          <w:rFonts w:ascii="Verdana" w:hAnsi="Verdana" w:cs="Times-Roman"/>
          <w:sz w:val="18"/>
          <w:szCs w:val="18"/>
        </w:rPr>
        <w:t>a</w:t>
      </w:r>
      <w:r w:rsidR="002777E6" w:rsidRPr="00C63383">
        <w:rPr>
          <w:rFonts w:ascii="Verdana" w:hAnsi="Verdana" w:cs="Times-Roman"/>
          <w:sz w:val="18"/>
          <w:szCs w:val="18"/>
        </w:rPr>
        <w:t>dros societários, objetos</w:t>
      </w:r>
      <w:r w:rsidR="00054CCE" w:rsidRPr="00C63383">
        <w:rPr>
          <w:rFonts w:ascii="Verdana" w:hAnsi="Verdana" w:cs="Times-Roman"/>
          <w:sz w:val="18"/>
          <w:szCs w:val="18"/>
        </w:rPr>
        <w:t xml:space="preserve"> </w:t>
      </w:r>
      <w:r w:rsidR="002777E6" w:rsidRPr="00C63383">
        <w:rPr>
          <w:rFonts w:ascii="Verdana" w:hAnsi="Verdana" w:cs="Times-Roman"/>
          <w:sz w:val="18"/>
          <w:szCs w:val="18"/>
        </w:rPr>
        <w:t>sociais e/ou endereços, da empresa participante e da pen</w:t>
      </w:r>
      <w:r w:rsidR="002777E6" w:rsidRPr="00C63383">
        <w:rPr>
          <w:rFonts w:ascii="Verdana" w:hAnsi="Verdana" w:cs="Times-Roman"/>
          <w:sz w:val="18"/>
          <w:szCs w:val="18"/>
        </w:rPr>
        <w:t>a</w:t>
      </w:r>
      <w:r w:rsidR="002777E6" w:rsidRPr="00C63383">
        <w:rPr>
          <w:rFonts w:ascii="Verdana" w:hAnsi="Verdana" w:cs="Times-Roman"/>
          <w:sz w:val="18"/>
          <w:szCs w:val="18"/>
        </w:rPr>
        <w:t>lizada anteriormente: impedimento de</w:t>
      </w:r>
      <w:r w:rsidR="00054CCE" w:rsidRPr="00C63383">
        <w:rPr>
          <w:rFonts w:ascii="Verdana" w:hAnsi="Verdana" w:cs="Times-Roman"/>
          <w:sz w:val="18"/>
          <w:szCs w:val="18"/>
        </w:rPr>
        <w:t xml:space="preserve"> </w:t>
      </w:r>
      <w:r w:rsidR="002777E6" w:rsidRPr="00C63383">
        <w:rPr>
          <w:rFonts w:ascii="Verdana" w:hAnsi="Verdana" w:cs="Times-Roman"/>
          <w:sz w:val="18"/>
          <w:szCs w:val="18"/>
        </w:rPr>
        <w:t>licitar e de contratar com quaisquer ó</w:t>
      </w:r>
      <w:r w:rsidR="002777E6" w:rsidRPr="00C63383">
        <w:rPr>
          <w:rFonts w:ascii="Verdana" w:hAnsi="Verdana" w:cs="Times-Roman"/>
          <w:sz w:val="18"/>
          <w:szCs w:val="18"/>
        </w:rPr>
        <w:t>r</w:t>
      </w:r>
      <w:r w:rsidR="002777E6" w:rsidRPr="00C63383">
        <w:rPr>
          <w:rFonts w:ascii="Verdana" w:hAnsi="Verdana" w:cs="Times-Roman"/>
          <w:sz w:val="18"/>
          <w:szCs w:val="18"/>
        </w:rPr>
        <w:t>gãos/entidades da União pelo prazo de até 5 (cinco) anos,</w:t>
      </w:r>
      <w:r w:rsidR="00054CCE" w:rsidRPr="00C63383">
        <w:rPr>
          <w:rFonts w:ascii="Verdana" w:hAnsi="Verdana" w:cs="Times-Roman"/>
          <w:sz w:val="18"/>
          <w:szCs w:val="18"/>
        </w:rPr>
        <w:t xml:space="preserve"> </w:t>
      </w:r>
      <w:r w:rsidR="002777E6" w:rsidRPr="00C63383">
        <w:rPr>
          <w:rFonts w:ascii="Verdana" w:hAnsi="Verdana" w:cs="Times-Roman"/>
          <w:sz w:val="18"/>
          <w:szCs w:val="18"/>
        </w:rPr>
        <w:t>e multa de 20% (vinte por cento) em relação ao valor total de sua proposta</w:t>
      </w:r>
    </w:p>
    <w:p w:rsidR="00273BA2"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Em se tratando dos casos discr</w:t>
      </w:r>
      <w:r w:rsidR="00273BA2" w:rsidRPr="00C63383">
        <w:rPr>
          <w:rFonts w:ascii="Verdana" w:hAnsi="Verdana" w:cs="Times-Roman"/>
          <w:sz w:val="18"/>
          <w:szCs w:val="18"/>
        </w:rPr>
        <w:t>iminados nas alíneas a seguir, a</w:t>
      </w:r>
      <w:r w:rsidRPr="00C63383">
        <w:rPr>
          <w:rFonts w:ascii="Verdana" w:hAnsi="Verdana" w:cs="Times-Roman"/>
          <w:sz w:val="18"/>
          <w:szCs w:val="18"/>
        </w:rPr>
        <w:t xml:space="preserve"> licitante que causar tran</w:t>
      </w:r>
      <w:r w:rsidRPr="00C63383">
        <w:rPr>
          <w:rFonts w:ascii="Verdana" w:hAnsi="Verdana" w:cs="Times-Roman"/>
          <w:sz w:val="18"/>
          <w:szCs w:val="18"/>
        </w:rPr>
        <w:t>s</w:t>
      </w:r>
      <w:r w:rsidRPr="00C63383">
        <w:rPr>
          <w:rFonts w:ascii="Verdana" w:hAnsi="Verdana" w:cs="Times-Roman"/>
          <w:sz w:val="18"/>
          <w:szCs w:val="18"/>
        </w:rPr>
        <w:t>tornos,</w:t>
      </w:r>
      <w:r w:rsidR="00273BA2" w:rsidRPr="00C63383">
        <w:rPr>
          <w:rFonts w:ascii="Verdana" w:hAnsi="Verdana" w:cs="Times-Roman"/>
          <w:sz w:val="18"/>
          <w:szCs w:val="18"/>
        </w:rPr>
        <w:t xml:space="preserve"> </w:t>
      </w:r>
      <w:r w:rsidRPr="00C63383">
        <w:rPr>
          <w:rFonts w:ascii="Verdana" w:hAnsi="Verdana" w:cs="Times-Roman"/>
          <w:sz w:val="18"/>
          <w:szCs w:val="18"/>
        </w:rPr>
        <w:t>tumultuar a disputa do certame ou não respeitar as normas editalícias, ficará impedid</w:t>
      </w:r>
      <w:r w:rsidR="00273BA2" w:rsidRPr="00C63383">
        <w:rPr>
          <w:rFonts w:ascii="Verdana" w:hAnsi="Verdana" w:cs="Times-Roman"/>
          <w:sz w:val="18"/>
          <w:szCs w:val="18"/>
        </w:rPr>
        <w:t>a</w:t>
      </w:r>
      <w:r w:rsidRPr="00C63383">
        <w:rPr>
          <w:rFonts w:ascii="Verdana" w:hAnsi="Verdana" w:cs="Times-Roman"/>
          <w:sz w:val="18"/>
          <w:szCs w:val="18"/>
        </w:rPr>
        <w:t xml:space="preserve"> de licitar e de</w:t>
      </w:r>
      <w:r w:rsidR="00273BA2" w:rsidRPr="00C63383">
        <w:rPr>
          <w:rFonts w:ascii="Verdana" w:hAnsi="Verdana" w:cs="Times-Roman"/>
          <w:sz w:val="18"/>
          <w:szCs w:val="18"/>
        </w:rPr>
        <w:t xml:space="preserve"> </w:t>
      </w:r>
      <w:r w:rsidRPr="00C63383">
        <w:rPr>
          <w:rFonts w:ascii="Verdana" w:hAnsi="Verdana" w:cs="Times-Roman"/>
          <w:sz w:val="18"/>
          <w:szCs w:val="18"/>
        </w:rPr>
        <w:t>contratar com quaisquer órgãos/entidades da União pelo prazo de 3 (três) m</w:t>
      </w:r>
      <w:r w:rsidRPr="00C63383">
        <w:rPr>
          <w:rFonts w:ascii="Verdana" w:hAnsi="Verdana" w:cs="Times-Roman"/>
          <w:sz w:val="18"/>
          <w:szCs w:val="18"/>
        </w:rPr>
        <w:t>e</w:t>
      </w:r>
      <w:r w:rsidRPr="00C63383">
        <w:rPr>
          <w:rFonts w:ascii="Verdana" w:hAnsi="Verdana" w:cs="Times-Roman"/>
          <w:sz w:val="18"/>
          <w:szCs w:val="18"/>
        </w:rPr>
        <w:t>ses, e ficará sujeito à multa de</w:t>
      </w:r>
      <w:r w:rsidR="00273BA2" w:rsidRPr="00C63383">
        <w:rPr>
          <w:rFonts w:ascii="Verdana" w:hAnsi="Verdana" w:cs="Times-Roman"/>
          <w:sz w:val="18"/>
          <w:szCs w:val="18"/>
        </w:rPr>
        <w:t xml:space="preserve"> </w:t>
      </w:r>
      <w:r w:rsidRPr="00C63383">
        <w:rPr>
          <w:rFonts w:ascii="Verdana" w:hAnsi="Verdana" w:cs="Times-Roman"/>
          <w:sz w:val="18"/>
          <w:szCs w:val="18"/>
        </w:rPr>
        <w:t>10% (dez por cento) em relação ao valor total estimado em disputa:</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Perturbar qualquer ato da sessão pública da licitação como, por exemplo, ofender o Presidente</w:t>
      </w:r>
      <w:r w:rsidRPr="00C63383">
        <w:rPr>
          <w:rFonts w:ascii="Verdana" w:hAnsi="Verdana" w:cs="Times-Roman"/>
          <w:sz w:val="18"/>
          <w:szCs w:val="18"/>
        </w:rPr>
        <w:t xml:space="preserve"> </w:t>
      </w:r>
      <w:r w:rsidR="002777E6" w:rsidRPr="00C63383">
        <w:rPr>
          <w:rFonts w:ascii="Verdana" w:hAnsi="Verdana" w:cs="Times-Roman"/>
          <w:sz w:val="18"/>
          <w:szCs w:val="18"/>
        </w:rPr>
        <w:t>da CPL ou membro da comissão ou equipe de apoio, ou levantar falsa acusação quanto à prática</w:t>
      </w:r>
      <w:r w:rsidRPr="00C63383">
        <w:rPr>
          <w:rFonts w:ascii="Verdana" w:hAnsi="Verdana" w:cs="Times-Roman"/>
          <w:sz w:val="18"/>
          <w:szCs w:val="18"/>
        </w:rPr>
        <w:t xml:space="preserve"> </w:t>
      </w:r>
      <w:r w:rsidR="002777E6" w:rsidRPr="00C63383">
        <w:rPr>
          <w:rFonts w:ascii="Verdana" w:hAnsi="Verdana" w:cs="Times-Roman"/>
          <w:sz w:val="18"/>
          <w:szCs w:val="18"/>
        </w:rPr>
        <w:t>dos servidores envolvidos na realização do certame.</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lastRenderedPageBreak/>
        <w:t>-</w:t>
      </w:r>
      <w:r w:rsidRPr="00C63383">
        <w:rPr>
          <w:rFonts w:ascii="Verdana" w:hAnsi="Verdana" w:cs="Times-Roman"/>
          <w:sz w:val="18"/>
          <w:szCs w:val="18"/>
        </w:rPr>
        <w:t xml:space="preserve"> </w:t>
      </w:r>
      <w:r w:rsidR="002777E6" w:rsidRPr="00C63383">
        <w:rPr>
          <w:rFonts w:ascii="Verdana" w:hAnsi="Verdana" w:cs="Times-Roman"/>
          <w:sz w:val="18"/>
          <w:szCs w:val="18"/>
        </w:rPr>
        <w:t>Solicitar sua inabilitação depois de concluída a fase de habilitação.</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Descumprir, durante a execução do certame, os requisitos de habilitação depois de declarar</w:t>
      </w:r>
      <w:r w:rsidRPr="00C63383">
        <w:rPr>
          <w:rFonts w:ascii="Verdana" w:hAnsi="Verdana" w:cs="Times-Roman"/>
          <w:sz w:val="18"/>
          <w:szCs w:val="18"/>
        </w:rPr>
        <w:t xml:space="preserve"> </w:t>
      </w:r>
      <w:r w:rsidR="002777E6" w:rsidRPr="00C63383">
        <w:rPr>
          <w:rFonts w:ascii="Verdana" w:hAnsi="Verdana" w:cs="Times-Roman"/>
          <w:sz w:val="18"/>
          <w:szCs w:val="18"/>
        </w:rPr>
        <w:t>previamente em campo próprio do sistema eletrônico COMPRASNET que os atendia.</w:t>
      </w:r>
    </w:p>
    <w:p w:rsidR="00F30CB3"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 xml:space="preserve">Deixar de apresentar nova proposta ou planilha </w:t>
      </w:r>
      <w:r w:rsidR="00791764">
        <w:rPr>
          <w:rFonts w:ascii="Verdana" w:hAnsi="Verdana" w:cs="Times-Roman"/>
          <w:sz w:val="18"/>
          <w:szCs w:val="18"/>
        </w:rPr>
        <w:t>com o orçamento de</w:t>
      </w:r>
      <w:r w:rsidR="002777E6" w:rsidRPr="00C63383">
        <w:rPr>
          <w:rFonts w:ascii="Verdana" w:hAnsi="Verdana" w:cs="Times-Roman"/>
          <w:sz w:val="18"/>
          <w:szCs w:val="18"/>
        </w:rPr>
        <w:t xml:space="preserve"> preços no pr</w:t>
      </w:r>
      <w:r w:rsidR="002777E6" w:rsidRPr="00C63383">
        <w:rPr>
          <w:rFonts w:ascii="Verdana" w:hAnsi="Verdana" w:cs="Times-Roman"/>
          <w:sz w:val="18"/>
          <w:szCs w:val="18"/>
        </w:rPr>
        <w:t>a</w:t>
      </w:r>
      <w:r w:rsidR="002777E6" w:rsidRPr="00C63383">
        <w:rPr>
          <w:rFonts w:ascii="Verdana" w:hAnsi="Verdana" w:cs="Times-Roman"/>
          <w:sz w:val="18"/>
          <w:szCs w:val="18"/>
        </w:rPr>
        <w:t>zo</w:t>
      </w:r>
      <w:r w:rsidRPr="00C63383">
        <w:rPr>
          <w:rFonts w:ascii="Verdana" w:hAnsi="Verdana" w:cs="Times-Roman"/>
          <w:sz w:val="18"/>
          <w:szCs w:val="18"/>
        </w:rPr>
        <w:t xml:space="preserve"> </w:t>
      </w:r>
      <w:r w:rsidR="002777E6" w:rsidRPr="00C63383">
        <w:rPr>
          <w:rFonts w:ascii="Verdana" w:hAnsi="Verdana" w:cs="Times-Roman"/>
          <w:sz w:val="18"/>
          <w:szCs w:val="18"/>
        </w:rPr>
        <w:t>estabelecido pelo Presidente da CPL ou equipe de apoio, devidamente adaptada ao valor final</w:t>
      </w:r>
      <w:r w:rsidRPr="00C63383">
        <w:rPr>
          <w:rFonts w:ascii="Verdana" w:hAnsi="Verdana" w:cs="Times-Roman"/>
          <w:sz w:val="18"/>
          <w:szCs w:val="18"/>
        </w:rPr>
        <w:t xml:space="preserve"> </w:t>
      </w:r>
      <w:r w:rsidR="002777E6" w:rsidRPr="00C63383">
        <w:rPr>
          <w:rFonts w:ascii="Verdana" w:hAnsi="Verdana" w:cs="Times-Roman"/>
          <w:sz w:val="18"/>
          <w:szCs w:val="18"/>
        </w:rPr>
        <w:t>ofertado na fase de lances ou obtido mediante negociação.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Interpor recurso meramente protelatório, com base em fundamentação que já t</w:t>
      </w:r>
      <w:r w:rsidR="002777E6" w:rsidRPr="00C63383">
        <w:rPr>
          <w:rFonts w:ascii="Verdana" w:hAnsi="Verdana" w:cs="Times-Roman"/>
          <w:sz w:val="18"/>
          <w:szCs w:val="18"/>
        </w:rPr>
        <w:t>e</w:t>
      </w:r>
      <w:r w:rsidR="002777E6" w:rsidRPr="00C63383">
        <w:rPr>
          <w:rFonts w:ascii="Verdana" w:hAnsi="Verdana" w:cs="Times-Roman"/>
          <w:sz w:val="18"/>
          <w:szCs w:val="18"/>
        </w:rPr>
        <w:t>nha sido motivo</w:t>
      </w:r>
      <w:r w:rsidRPr="00C63383">
        <w:rPr>
          <w:rFonts w:ascii="Verdana" w:hAnsi="Verdana" w:cs="Times-Roman"/>
          <w:sz w:val="18"/>
          <w:szCs w:val="18"/>
        </w:rPr>
        <w:t xml:space="preserve"> </w:t>
      </w:r>
      <w:r w:rsidR="002777E6" w:rsidRPr="00C63383">
        <w:rPr>
          <w:rFonts w:ascii="Verdana" w:hAnsi="Verdana" w:cs="Times-Roman"/>
          <w:sz w:val="18"/>
          <w:szCs w:val="18"/>
        </w:rPr>
        <w:t>de impugnação ao Edital e seus Anexos e resultado em improcedê</w:t>
      </w:r>
      <w:r w:rsidR="002777E6" w:rsidRPr="00C63383">
        <w:rPr>
          <w:rFonts w:ascii="Verdana" w:hAnsi="Verdana" w:cs="Times-Roman"/>
          <w:sz w:val="18"/>
          <w:szCs w:val="18"/>
        </w:rPr>
        <w:t>n</w:t>
      </w:r>
      <w:r w:rsidR="002777E6" w:rsidRPr="00C63383">
        <w:rPr>
          <w:rFonts w:ascii="Verdana" w:hAnsi="Verdana" w:cs="Times-Roman"/>
          <w:sz w:val="18"/>
          <w:szCs w:val="18"/>
        </w:rPr>
        <w:t>cia, ou interpor intenção de</w:t>
      </w:r>
      <w:r w:rsidRPr="00C63383">
        <w:rPr>
          <w:rFonts w:ascii="Verdana" w:hAnsi="Verdana" w:cs="Times-Roman"/>
          <w:sz w:val="18"/>
          <w:szCs w:val="18"/>
        </w:rPr>
        <w:t xml:space="preserve"> </w:t>
      </w:r>
      <w:r w:rsidR="002777E6" w:rsidRPr="00C63383">
        <w:rPr>
          <w:rFonts w:ascii="Verdana" w:hAnsi="Verdana" w:cs="Times-Roman"/>
          <w:sz w:val="18"/>
          <w:szCs w:val="18"/>
        </w:rPr>
        <w:t>recurso e posteriormente deixar de apresentá-lo, ca</w:t>
      </w:r>
      <w:r w:rsidR="002777E6" w:rsidRPr="00C63383">
        <w:rPr>
          <w:rFonts w:ascii="Verdana" w:hAnsi="Verdana" w:cs="Times-Roman"/>
          <w:sz w:val="18"/>
          <w:szCs w:val="18"/>
        </w:rPr>
        <w:t>u</w:t>
      </w:r>
      <w:r w:rsidR="002777E6" w:rsidRPr="00C63383">
        <w:rPr>
          <w:rFonts w:ascii="Verdana" w:hAnsi="Verdana" w:cs="Times-Roman"/>
          <w:sz w:val="18"/>
          <w:szCs w:val="18"/>
        </w:rPr>
        <w:t>sando morosidade à disputa da licitação.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sanções previstas nesta seção não impedem a Administração de exigir indenizações</w:t>
      </w:r>
      <w:r w:rsidR="00F30CB3" w:rsidRPr="00C63383">
        <w:rPr>
          <w:rFonts w:ascii="Verdana" w:hAnsi="Verdana" w:cs="Times-Roman"/>
          <w:sz w:val="18"/>
          <w:szCs w:val="18"/>
        </w:rPr>
        <w:t xml:space="preserve"> </w:t>
      </w:r>
      <w:r w:rsidRPr="00C63383">
        <w:rPr>
          <w:rFonts w:ascii="Verdana" w:hAnsi="Verdana" w:cs="Times-Roman"/>
          <w:sz w:val="18"/>
          <w:szCs w:val="18"/>
        </w:rPr>
        <w:t>s</w:t>
      </w:r>
      <w:r w:rsidRPr="00C63383">
        <w:rPr>
          <w:rFonts w:ascii="Verdana" w:hAnsi="Verdana" w:cs="Times-Roman"/>
          <w:sz w:val="18"/>
          <w:szCs w:val="18"/>
        </w:rPr>
        <w:t>u</w:t>
      </w:r>
      <w:r w:rsidRPr="00C63383">
        <w:rPr>
          <w:rFonts w:ascii="Verdana" w:hAnsi="Verdana" w:cs="Times-Roman"/>
          <w:sz w:val="18"/>
          <w:szCs w:val="18"/>
        </w:rPr>
        <w:t>plementares para reparar os danos oriundos da violação de deveres contratuais por parte do l</w:t>
      </w:r>
      <w:r w:rsidRPr="00C63383">
        <w:rPr>
          <w:rFonts w:ascii="Verdana" w:hAnsi="Verdana" w:cs="Times-Roman"/>
          <w:sz w:val="18"/>
          <w:szCs w:val="18"/>
        </w:rPr>
        <w:t>i</w:t>
      </w:r>
      <w:r w:rsidRPr="00C63383">
        <w:rPr>
          <w:rFonts w:ascii="Verdana" w:hAnsi="Verdana" w:cs="Times-Roman"/>
          <w:sz w:val="18"/>
          <w:szCs w:val="18"/>
        </w:rPr>
        <w:t>citante,</w:t>
      </w:r>
      <w:r w:rsidR="00F30CB3" w:rsidRPr="00C63383">
        <w:rPr>
          <w:rFonts w:ascii="Verdana" w:hAnsi="Verdana" w:cs="Times-Roman"/>
          <w:sz w:val="18"/>
          <w:szCs w:val="18"/>
        </w:rPr>
        <w:t xml:space="preserve"> </w:t>
      </w:r>
      <w:r w:rsidRPr="00C63383">
        <w:rPr>
          <w:rFonts w:ascii="Verdana" w:hAnsi="Verdana" w:cs="Times-Roman"/>
          <w:sz w:val="18"/>
          <w:szCs w:val="18"/>
        </w:rPr>
        <w:t>apurados durante processo administrativo de penalização.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Se as multas previstas no Edital</w:t>
      </w:r>
      <w:r w:rsidR="00622236">
        <w:rPr>
          <w:rFonts w:ascii="Verdana" w:hAnsi="Verdana" w:cs="Times-Roman"/>
          <w:sz w:val="18"/>
          <w:szCs w:val="18"/>
        </w:rPr>
        <w:t>,</w:t>
      </w:r>
      <w:r w:rsidRPr="00C63383">
        <w:rPr>
          <w:rFonts w:ascii="Verdana" w:hAnsi="Verdana" w:cs="Times-Roman"/>
          <w:sz w:val="18"/>
          <w:szCs w:val="18"/>
        </w:rPr>
        <w:t xml:space="preserve"> não for</w:t>
      </w:r>
      <w:r w:rsidR="00622236">
        <w:rPr>
          <w:rFonts w:ascii="Verdana" w:hAnsi="Verdana" w:cs="Times-Roman"/>
          <w:sz w:val="18"/>
          <w:szCs w:val="18"/>
        </w:rPr>
        <w:t>em</w:t>
      </w:r>
      <w:r w:rsidRPr="00C63383">
        <w:rPr>
          <w:rFonts w:ascii="Verdana" w:hAnsi="Verdana" w:cs="Times-Roman"/>
          <w:sz w:val="18"/>
          <w:szCs w:val="18"/>
        </w:rPr>
        <w:t xml:space="preserve"> suficientes para indenizar os danos sofridos pela</w:t>
      </w:r>
      <w:r w:rsidR="00F30CB3" w:rsidRPr="00C63383">
        <w:rPr>
          <w:rFonts w:ascii="Verdana" w:hAnsi="Verdana" w:cs="Times-Roman"/>
          <w:sz w:val="18"/>
          <w:szCs w:val="18"/>
        </w:rPr>
        <w:t xml:space="preserve"> </w:t>
      </w:r>
      <w:r w:rsidRPr="00C63383">
        <w:rPr>
          <w:rFonts w:ascii="Verdana" w:hAnsi="Verdana" w:cs="Times-Roman"/>
          <w:sz w:val="18"/>
          <w:szCs w:val="18"/>
        </w:rPr>
        <w:t>Administração, esta poderá cobrar, administrativa e judicialmente, os prejuízos excede</w:t>
      </w:r>
      <w:r w:rsidRPr="00C63383">
        <w:rPr>
          <w:rFonts w:ascii="Verdana" w:hAnsi="Verdana" w:cs="Times-Roman"/>
          <w:sz w:val="18"/>
          <w:szCs w:val="18"/>
        </w:rPr>
        <w:t>n</w:t>
      </w:r>
      <w:r w:rsidRPr="00C63383">
        <w:rPr>
          <w:rFonts w:ascii="Verdana" w:hAnsi="Verdana" w:cs="Times-Roman"/>
          <w:sz w:val="18"/>
          <w:szCs w:val="18"/>
        </w:rPr>
        <w:t>tes, tendo,</w:t>
      </w:r>
      <w:r w:rsidR="00F30CB3" w:rsidRPr="00C63383">
        <w:rPr>
          <w:rFonts w:ascii="Verdana" w:hAnsi="Verdana" w:cs="Times-Roman"/>
          <w:sz w:val="18"/>
          <w:szCs w:val="18"/>
        </w:rPr>
        <w:t xml:space="preserve"> </w:t>
      </w:r>
      <w:r w:rsidRPr="00C63383">
        <w:rPr>
          <w:rFonts w:ascii="Verdana" w:hAnsi="Verdana" w:cs="Times-Roman"/>
          <w:sz w:val="18"/>
          <w:szCs w:val="18"/>
        </w:rPr>
        <w:t>neste caso, que provar os danos, conforme dispõe o art. 416 do Código Civil Bras</w:t>
      </w:r>
      <w:r w:rsidRPr="00C63383">
        <w:rPr>
          <w:rFonts w:ascii="Verdana" w:hAnsi="Verdana" w:cs="Times-Roman"/>
          <w:sz w:val="18"/>
          <w:szCs w:val="18"/>
        </w:rPr>
        <w:t>i</w:t>
      </w:r>
      <w:r w:rsidRPr="00C63383">
        <w:rPr>
          <w:rFonts w:ascii="Verdana" w:hAnsi="Verdana" w:cs="Times-Roman"/>
          <w:sz w:val="18"/>
          <w:szCs w:val="18"/>
        </w:rPr>
        <w:t>leiro.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aplicação de qualquer das penalidades previstas realizar-se-á em processo administrat</w:t>
      </w:r>
      <w:r w:rsidRPr="00C63383">
        <w:rPr>
          <w:rFonts w:ascii="Verdana" w:hAnsi="Verdana" w:cs="Times-Roman"/>
          <w:sz w:val="18"/>
          <w:szCs w:val="18"/>
        </w:rPr>
        <w:t>i</w:t>
      </w:r>
      <w:r w:rsidRPr="00C63383">
        <w:rPr>
          <w:rFonts w:ascii="Verdana" w:hAnsi="Verdana" w:cs="Times-Roman"/>
          <w:sz w:val="18"/>
          <w:szCs w:val="18"/>
        </w:rPr>
        <w:t>vo que</w:t>
      </w:r>
      <w:r w:rsidR="00F30CB3" w:rsidRPr="00C63383">
        <w:rPr>
          <w:rFonts w:ascii="Verdana" w:hAnsi="Verdana" w:cs="Times-Roman"/>
          <w:sz w:val="18"/>
          <w:szCs w:val="18"/>
        </w:rPr>
        <w:t xml:space="preserve"> </w:t>
      </w:r>
      <w:r w:rsidRPr="00C63383">
        <w:rPr>
          <w:rFonts w:ascii="Verdana" w:hAnsi="Verdana" w:cs="Times-Roman"/>
          <w:sz w:val="18"/>
          <w:szCs w:val="18"/>
        </w:rPr>
        <w:t>assegurará o contraditório e a ampla defesa, observando-se o procedimento previsto na Lei nº 8.666/93 e,</w:t>
      </w:r>
      <w:r w:rsidR="00F30CB3" w:rsidRPr="00C63383">
        <w:rPr>
          <w:rFonts w:ascii="Verdana" w:hAnsi="Verdana" w:cs="Times-Roman"/>
          <w:sz w:val="18"/>
          <w:szCs w:val="18"/>
        </w:rPr>
        <w:t xml:space="preserve"> </w:t>
      </w:r>
      <w:r w:rsidRPr="00C63383">
        <w:rPr>
          <w:rFonts w:ascii="Verdana" w:hAnsi="Verdana" w:cs="Times-Roman"/>
          <w:sz w:val="18"/>
          <w:szCs w:val="18"/>
        </w:rPr>
        <w:t>subsidiariamente, na Lei nº 9.784/99.</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aplicação de uma das penalidades previstas neste Edital não exclui a possibilidade de aplicação de</w:t>
      </w:r>
      <w:r w:rsidR="00F30CB3" w:rsidRPr="00C63383">
        <w:rPr>
          <w:rFonts w:ascii="Verdana" w:hAnsi="Verdana" w:cs="Times-Roman"/>
          <w:sz w:val="18"/>
          <w:szCs w:val="18"/>
        </w:rPr>
        <w:t xml:space="preserve"> </w:t>
      </w:r>
      <w:r w:rsidRPr="00C63383">
        <w:rPr>
          <w:rFonts w:ascii="Verdana" w:hAnsi="Verdana" w:cs="Times-Roman"/>
          <w:sz w:val="18"/>
          <w:szCs w:val="18"/>
        </w:rPr>
        <w:t>outras.</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penalidades serão obrigatoriamente registradas no SICAF e, no caso de impedimento de licitar e</w:t>
      </w:r>
      <w:r w:rsidR="00F30CB3" w:rsidRPr="00C63383">
        <w:rPr>
          <w:rFonts w:ascii="Verdana" w:hAnsi="Verdana" w:cs="Times-Roman"/>
          <w:sz w:val="18"/>
          <w:szCs w:val="18"/>
        </w:rPr>
        <w:t xml:space="preserve"> </w:t>
      </w:r>
      <w:r w:rsidRPr="00C63383">
        <w:rPr>
          <w:rFonts w:ascii="Verdana" w:hAnsi="Verdana" w:cs="Times-Roman"/>
          <w:sz w:val="18"/>
          <w:szCs w:val="18"/>
        </w:rPr>
        <w:t xml:space="preserve">de contratar, </w:t>
      </w:r>
      <w:r w:rsidR="00C63383" w:rsidRPr="00C63383">
        <w:rPr>
          <w:rFonts w:ascii="Verdana" w:hAnsi="Verdana" w:cs="Times-Roman"/>
          <w:sz w:val="18"/>
          <w:szCs w:val="18"/>
        </w:rPr>
        <w:t>a</w:t>
      </w:r>
      <w:r w:rsidRPr="00C63383">
        <w:rPr>
          <w:rFonts w:ascii="Verdana" w:hAnsi="Verdana" w:cs="Times-Roman"/>
          <w:sz w:val="18"/>
          <w:szCs w:val="18"/>
        </w:rPr>
        <w:t xml:space="preserve"> licitante será descredenciad</w:t>
      </w:r>
      <w:r w:rsidR="00C63383" w:rsidRPr="00C63383">
        <w:rPr>
          <w:rFonts w:ascii="Verdana" w:hAnsi="Verdana" w:cs="Times-Roman"/>
          <w:sz w:val="18"/>
          <w:szCs w:val="18"/>
        </w:rPr>
        <w:t>a</w:t>
      </w:r>
      <w:r w:rsidRPr="00C63383">
        <w:rPr>
          <w:rFonts w:ascii="Verdana" w:hAnsi="Verdana" w:cs="Times-Roman"/>
          <w:sz w:val="18"/>
          <w:szCs w:val="18"/>
        </w:rPr>
        <w:t xml:space="preserve"> por igual período, sem prejuízo das multas previstas </w:t>
      </w:r>
      <w:r w:rsidR="00791764">
        <w:rPr>
          <w:rFonts w:ascii="Verdana" w:hAnsi="Verdana" w:cs="Times-Roman"/>
          <w:sz w:val="18"/>
          <w:szCs w:val="18"/>
        </w:rPr>
        <w:t>n</w:t>
      </w:r>
      <w:r w:rsidRPr="00C63383">
        <w:rPr>
          <w:rFonts w:ascii="Verdana" w:hAnsi="Verdana" w:cs="Times-Roman"/>
          <w:sz w:val="18"/>
          <w:szCs w:val="18"/>
        </w:rPr>
        <w:t>o Edital,</w:t>
      </w:r>
      <w:r w:rsidR="00F30CB3" w:rsidRPr="00C63383">
        <w:rPr>
          <w:rFonts w:ascii="Verdana" w:hAnsi="Verdana" w:cs="Times-Roman"/>
          <w:sz w:val="18"/>
          <w:szCs w:val="18"/>
        </w:rPr>
        <w:t xml:space="preserve"> </w:t>
      </w:r>
      <w:r w:rsidRPr="00C63383">
        <w:rPr>
          <w:rFonts w:ascii="Verdana" w:hAnsi="Verdana" w:cs="Times-Roman"/>
          <w:sz w:val="18"/>
          <w:szCs w:val="18"/>
        </w:rPr>
        <w:t>no contrato e em demais cominações legais.</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dosimetria das penalidades levará em consideração, além dos fatos e provas constantes do</w:t>
      </w:r>
      <w:r w:rsidR="00F30CB3" w:rsidRPr="00C63383">
        <w:rPr>
          <w:rFonts w:ascii="Verdana" w:hAnsi="Verdana" w:cs="Times-Roman"/>
          <w:sz w:val="18"/>
          <w:szCs w:val="18"/>
        </w:rPr>
        <w:t xml:space="preserve"> </w:t>
      </w:r>
      <w:r w:rsidRPr="00C63383">
        <w:rPr>
          <w:rFonts w:ascii="Verdana" w:hAnsi="Verdana" w:cs="Times-Roman"/>
          <w:sz w:val="18"/>
          <w:szCs w:val="18"/>
        </w:rPr>
        <w:t>processo administrativo: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O dano causado à Administração;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O caráter educativo da pena;</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reincidência como maus antecedentes;</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proporcionalidade.</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Nos casos em que couber, serão aplicadas ainda as sanções previstas na Lei nº 12.846/13, que</w:t>
      </w:r>
      <w:r w:rsidR="00F30CB3" w:rsidRPr="00C63383">
        <w:rPr>
          <w:rFonts w:ascii="Verdana" w:hAnsi="Verdana" w:cs="Times-Roman"/>
          <w:sz w:val="18"/>
          <w:szCs w:val="18"/>
        </w:rPr>
        <w:t xml:space="preserve"> </w:t>
      </w:r>
      <w:r w:rsidRPr="00C63383">
        <w:rPr>
          <w:rFonts w:ascii="Verdana" w:hAnsi="Verdana" w:cs="Times-Roman"/>
          <w:sz w:val="18"/>
          <w:szCs w:val="18"/>
        </w:rPr>
        <w:t>dispõe sobre a responsabilização administrativa e civil de pessoas jurídicas pela prática de atos contra a</w:t>
      </w:r>
      <w:r w:rsidR="00F30CB3" w:rsidRPr="00C63383">
        <w:rPr>
          <w:rFonts w:ascii="Verdana" w:hAnsi="Verdana" w:cs="Times-Roman"/>
          <w:sz w:val="18"/>
          <w:szCs w:val="18"/>
        </w:rPr>
        <w:t xml:space="preserve"> </w:t>
      </w:r>
      <w:r w:rsidRPr="00C63383">
        <w:rPr>
          <w:rFonts w:ascii="Verdana" w:hAnsi="Verdana" w:cs="Times-Roman"/>
          <w:sz w:val="18"/>
          <w:szCs w:val="18"/>
        </w:rPr>
        <w:t>Administração Pública.</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sanções de impedimento de licitar e de contratar não serão passíveis de reabilitação a</w:t>
      </w:r>
      <w:r w:rsidRPr="00C63383">
        <w:rPr>
          <w:rFonts w:ascii="Verdana" w:hAnsi="Verdana" w:cs="Times-Roman"/>
          <w:sz w:val="18"/>
          <w:szCs w:val="18"/>
        </w:rPr>
        <w:t>n</w:t>
      </w:r>
      <w:r w:rsidRPr="00C63383">
        <w:rPr>
          <w:rFonts w:ascii="Verdana" w:hAnsi="Verdana" w:cs="Times-Roman"/>
          <w:sz w:val="18"/>
          <w:szCs w:val="18"/>
        </w:rPr>
        <w:t>tes de</w:t>
      </w:r>
      <w:r w:rsidR="00E41099" w:rsidRPr="00C63383">
        <w:rPr>
          <w:rFonts w:ascii="Verdana" w:hAnsi="Verdana" w:cs="Times-Roman"/>
          <w:sz w:val="18"/>
          <w:szCs w:val="18"/>
        </w:rPr>
        <w:t xml:space="preserve"> </w:t>
      </w:r>
      <w:r w:rsidRPr="00C63383">
        <w:rPr>
          <w:rFonts w:ascii="Verdana" w:hAnsi="Verdana" w:cs="Times-Roman"/>
          <w:sz w:val="18"/>
          <w:szCs w:val="18"/>
        </w:rPr>
        <w:t xml:space="preserve">finalizado o prazo fixado, tendo </w:t>
      </w:r>
      <w:r w:rsidR="00C63383" w:rsidRPr="00C63383">
        <w:rPr>
          <w:rFonts w:ascii="Verdana" w:hAnsi="Verdana" w:cs="Times-Roman"/>
          <w:sz w:val="18"/>
          <w:szCs w:val="18"/>
        </w:rPr>
        <w:t>a</w:t>
      </w:r>
      <w:r w:rsidRPr="00C63383">
        <w:rPr>
          <w:rFonts w:ascii="Verdana" w:hAnsi="Verdana" w:cs="Times-Roman"/>
          <w:sz w:val="18"/>
          <w:szCs w:val="18"/>
        </w:rPr>
        <w:t xml:space="preserve"> licitante que cumpri-lo integralmente.</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O encaminhamento de Ofício de Notificação quanto à abertura de processo administrativo contra</w:t>
      </w:r>
      <w:r w:rsidR="00E41099" w:rsidRPr="00C63383">
        <w:rPr>
          <w:rFonts w:ascii="Verdana" w:hAnsi="Verdana" w:cs="Times-Roman"/>
          <w:sz w:val="18"/>
          <w:szCs w:val="18"/>
        </w:rPr>
        <w:t xml:space="preserve"> </w:t>
      </w:r>
      <w:r w:rsidR="00C63383" w:rsidRPr="00C63383">
        <w:rPr>
          <w:rFonts w:ascii="Verdana" w:hAnsi="Verdana" w:cs="Times-Roman"/>
          <w:sz w:val="18"/>
          <w:szCs w:val="18"/>
        </w:rPr>
        <w:t xml:space="preserve">a </w:t>
      </w:r>
      <w:r w:rsidRPr="00C63383">
        <w:rPr>
          <w:rFonts w:ascii="Verdana" w:hAnsi="Verdana" w:cs="Times-Roman"/>
          <w:sz w:val="18"/>
          <w:szCs w:val="18"/>
        </w:rPr>
        <w:t>licitante ou empresa contratada será efetuado pelo departamento, unidade ou comi</w:t>
      </w:r>
      <w:r w:rsidRPr="00C63383">
        <w:rPr>
          <w:rFonts w:ascii="Verdana" w:hAnsi="Verdana" w:cs="Times-Roman"/>
          <w:sz w:val="18"/>
          <w:szCs w:val="18"/>
        </w:rPr>
        <w:t>s</w:t>
      </w:r>
      <w:r w:rsidRPr="00C63383">
        <w:rPr>
          <w:rFonts w:ascii="Verdana" w:hAnsi="Verdana" w:cs="Times-Roman"/>
          <w:sz w:val="18"/>
          <w:szCs w:val="18"/>
        </w:rPr>
        <w:t>são responsável da UF</w:t>
      </w:r>
      <w:r w:rsidR="00E41099" w:rsidRPr="00C63383">
        <w:rPr>
          <w:rFonts w:ascii="Verdana" w:hAnsi="Verdana" w:cs="Times-Roman"/>
          <w:sz w:val="18"/>
          <w:szCs w:val="18"/>
        </w:rPr>
        <w:t>F</w:t>
      </w:r>
      <w:r w:rsidRPr="00C63383">
        <w:rPr>
          <w:rFonts w:ascii="Verdana" w:hAnsi="Verdana" w:cs="Times-Roman"/>
          <w:sz w:val="18"/>
          <w:szCs w:val="18"/>
        </w:rPr>
        <w:t>,</w:t>
      </w:r>
      <w:r w:rsidR="00E41099" w:rsidRPr="00C63383">
        <w:rPr>
          <w:rFonts w:ascii="Verdana" w:hAnsi="Verdana" w:cs="Times-Roman"/>
          <w:sz w:val="18"/>
          <w:szCs w:val="18"/>
        </w:rPr>
        <w:t xml:space="preserve"> </w:t>
      </w:r>
      <w:r w:rsidRPr="00C63383">
        <w:rPr>
          <w:rFonts w:ascii="Verdana" w:hAnsi="Verdana" w:cs="Times-Roman"/>
          <w:sz w:val="18"/>
          <w:szCs w:val="18"/>
        </w:rPr>
        <w:t>exclusivamente por meio de endereço eletrônico constante do SICAF ou aquele informado nos ter</w:t>
      </w:r>
      <w:r w:rsidR="00E41099" w:rsidRPr="00C63383">
        <w:rPr>
          <w:rFonts w:ascii="Verdana" w:hAnsi="Verdana" w:cs="Times-Roman"/>
          <w:sz w:val="18"/>
          <w:szCs w:val="18"/>
        </w:rPr>
        <w:t xml:space="preserve">mos </w:t>
      </w:r>
      <w:r w:rsidRPr="00C63383">
        <w:rPr>
          <w:rFonts w:ascii="Verdana" w:hAnsi="Verdana" w:cs="Times-Roman"/>
          <w:sz w:val="18"/>
          <w:szCs w:val="18"/>
        </w:rPr>
        <w:t>deste Edital, ou por meio físico, para fins de garantir o seu d</w:t>
      </w:r>
      <w:r w:rsidRPr="00C63383">
        <w:rPr>
          <w:rFonts w:ascii="Verdana" w:hAnsi="Verdana" w:cs="Times-Roman"/>
          <w:sz w:val="18"/>
          <w:szCs w:val="18"/>
        </w:rPr>
        <w:t>i</w:t>
      </w:r>
      <w:r w:rsidRPr="00C63383">
        <w:rPr>
          <w:rFonts w:ascii="Verdana" w:hAnsi="Verdana" w:cs="Times-Roman"/>
          <w:sz w:val="18"/>
          <w:szCs w:val="18"/>
        </w:rPr>
        <w:t>reito ao contraditório e à ampla</w:t>
      </w:r>
      <w:r w:rsidR="00E41099" w:rsidRPr="00C63383">
        <w:rPr>
          <w:rFonts w:ascii="Verdana" w:hAnsi="Verdana" w:cs="Times-Roman"/>
          <w:sz w:val="18"/>
          <w:szCs w:val="18"/>
        </w:rPr>
        <w:t xml:space="preserve"> </w:t>
      </w:r>
      <w:r w:rsidRPr="00C63383">
        <w:rPr>
          <w:rFonts w:ascii="Verdana" w:hAnsi="Verdana" w:cs="Times-Roman"/>
          <w:sz w:val="18"/>
          <w:szCs w:val="18"/>
        </w:rPr>
        <w:t>defesa.</w:t>
      </w:r>
    </w:p>
    <w:p w:rsidR="00E41099" w:rsidRPr="00C63383" w:rsidRDefault="002777E6"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Levando em conta as inovações tecnológicas, o avanço das tecnologias de inform</w:t>
      </w:r>
      <w:r w:rsidRPr="00C63383">
        <w:rPr>
          <w:rFonts w:ascii="Verdana" w:hAnsi="Verdana" w:cs="Times-Roman"/>
          <w:sz w:val="18"/>
          <w:szCs w:val="18"/>
        </w:rPr>
        <w:t>a</w:t>
      </w:r>
      <w:r w:rsidRPr="00C63383">
        <w:rPr>
          <w:rFonts w:ascii="Verdana" w:hAnsi="Verdana" w:cs="Times-Roman"/>
          <w:sz w:val="18"/>
          <w:szCs w:val="18"/>
        </w:rPr>
        <w:t>ção e o</w:t>
      </w:r>
      <w:r w:rsidR="00E41099" w:rsidRPr="00C63383">
        <w:rPr>
          <w:rFonts w:ascii="Verdana" w:hAnsi="Verdana" w:cs="Times-Roman"/>
          <w:sz w:val="18"/>
          <w:szCs w:val="18"/>
        </w:rPr>
        <w:t xml:space="preserve"> </w:t>
      </w:r>
      <w:r w:rsidRPr="00C63383">
        <w:rPr>
          <w:rFonts w:ascii="Verdana" w:hAnsi="Verdana" w:cs="Times-Roman"/>
          <w:sz w:val="18"/>
          <w:szCs w:val="18"/>
        </w:rPr>
        <w:t>fato inegável de que, atualmente para participar de um processo licitatório tod</w:t>
      </w:r>
      <w:r w:rsidR="00C63383" w:rsidRPr="00C63383">
        <w:rPr>
          <w:rFonts w:ascii="Verdana" w:hAnsi="Verdana" w:cs="Times-Roman"/>
          <w:sz w:val="18"/>
          <w:szCs w:val="18"/>
        </w:rPr>
        <w:t>as a</w:t>
      </w:r>
      <w:r w:rsidRPr="00C63383">
        <w:rPr>
          <w:rFonts w:ascii="Verdana" w:hAnsi="Verdana" w:cs="Times-Roman"/>
          <w:sz w:val="18"/>
          <w:szCs w:val="18"/>
        </w:rPr>
        <w:t>s licitantes devem</w:t>
      </w:r>
      <w:r w:rsidR="00E41099" w:rsidRPr="00C63383">
        <w:rPr>
          <w:rFonts w:ascii="Verdana" w:hAnsi="Verdana" w:cs="Times-Roman"/>
          <w:sz w:val="18"/>
          <w:szCs w:val="18"/>
        </w:rPr>
        <w:t xml:space="preserve"> </w:t>
      </w:r>
      <w:r w:rsidRPr="00C63383">
        <w:rPr>
          <w:rFonts w:ascii="Verdana" w:hAnsi="Verdana" w:cs="Times-Roman"/>
          <w:sz w:val="18"/>
          <w:szCs w:val="18"/>
        </w:rPr>
        <w:t>possuir acesso às redes mundiais de computadores, todas as comunicações entre a UF</w:t>
      </w:r>
      <w:r w:rsidR="00791764">
        <w:rPr>
          <w:rFonts w:ascii="Verdana" w:hAnsi="Verdana" w:cs="Times-Roman"/>
          <w:sz w:val="18"/>
          <w:szCs w:val="18"/>
        </w:rPr>
        <w:t>F</w:t>
      </w:r>
      <w:r w:rsidRPr="00C63383">
        <w:rPr>
          <w:rFonts w:ascii="Verdana" w:hAnsi="Verdana" w:cs="Times-Roman"/>
          <w:sz w:val="18"/>
          <w:szCs w:val="18"/>
        </w:rPr>
        <w:t xml:space="preserve"> e </w:t>
      </w:r>
      <w:r w:rsidR="00C63383" w:rsidRPr="00C63383">
        <w:rPr>
          <w:rFonts w:ascii="Verdana" w:hAnsi="Verdana" w:cs="Times-Roman"/>
          <w:sz w:val="18"/>
          <w:szCs w:val="18"/>
        </w:rPr>
        <w:t>a</w:t>
      </w:r>
      <w:r w:rsidRPr="00C63383">
        <w:rPr>
          <w:rFonts w:ascii="Verdana" w:hAnsi="Verdana" w:cs="Times-Roman"/>
          <w:sz w:val="18"/>
          <w:szCs w:val="18"/>
        </w:rPr>
        <w:t xml:space="preserve"> licitante</w:t>
      </w:r>
      <w:r w:rsidR="00E41099" w:rsidRPr="00C63383">
        <w:rPr>
          <w:rFonts w:ascii="Verdana" w:hAnsi="Verdana" w:cs="Times-Roman"/>
          <w:sz w:val="18"/>
          <w:szCs w:val="18"/>
        </w:rPr>
        <w:t xml:space="preserve"> </w:t>
      </w:r>
      <w:r w:rsidRPr="00C63383">
        <w:rPr>
          <w:rFonts w:ascii="Verdana" w:hAnsi="Verdana" w:cs="Times-Roman"/>
          <w:sz w:val="18"/>
          <w:szCs w:val="18"/>
        </w:rPr>
        <w:t>ou empresa contratada dar-se-ão por meio eletrônico, considerando-se o endereço eletrônico</w:t>
      </w:r>
      <w:r w:rsidR="00E41099" w:rsidRPr="00C63383">
        <w:rPr>
          <w:rFonts w:ascii="Verdana" w:hAnsi="Verdana" w:cs="Times-Roman"/>
          <w:sz w:val="18"/>
          <w:szCs w:val="18"/>
        </w:rPr>
        <w:t xml:space="preserve"> </w:t>
      </w:r>
      <w:r w:rsidRPr="00C63383">
        <w:rPr>
          <w:rFonts w:ascii="Verdana" w:hAnsi="Verdana" w:cs="Times-Roman"/>
          <w:sz w:val="18"/>
          <w:szCs w:val="18"/>
        </w:rPr>
        <w:t>mencionado no subitem precede</w:t>
      </w:r>
      <w:r w:rsidRPr="00C63383">
        <w:rPr>
          <w:rFonts w:ascii="Verdana" w:hAnsi="Verdana" w:cs="Times-Roman"/>
          <w:sz w:val="18"/>
          <w:szCs w:val="18"/>
        </w:rPr>
        <w:t>n</w:t>
      </w:r>
      <w:r w:rsidRPr="00C63383">
        <w:rPr>
          <w:rFonts w:ascii="Verdana" w:hAnsi="Verdana" w:cs="Times-Roman"/>
          <w:sz w:val="18"/>
          <w:szCs w:val="18"/>
        </w:rPr>
        <w:t>te, sendo de inteira responsabilidade d</w:t>
      </w:r>
      <w:r w:rsidR="00C63383" w:rsidRPr="00C63383">
        <w:rPr>
          <w:rFonts w:ascii="Verdana" w:hAnsi="Verdana" w:cs="Times-Roman"/>
          <w:sz w:val="18"/>
          <w:szCs w:val="18"/>
        </w:rPr>
        <w:t>a</w:t>
      </w:r>
      <w:r w:rsidRPr="00C63383">
        <w:rPr>
          <w:rFonts w:ascii="Verdana" w:hAnsi="Verdana" w:cs="Times-Roman"/>
          <w:sz w:val="18"/>
          <w:szCs w:val="18"/>
        </w:rPr>
        <w:t xml:space="preserve"> licitante mantê-lo</w:t>
      </w:r>
      <w:r w:rsidR="00E41099" w:rsidRPr="00C63383">
        <w:rPr>
          <w:rFonts w:ascii="Verdana" w:hAnsi="Verdana" w:cs="Times-Roman"/>
          <w:sz w:val="18"/>
          <w:szCs w:val="18"/>
        </w:rPr>
        <w:t xml:space="preserve"> </w:t>
      </w:r>
      <w:r w:rsidRPr="00C63383">
        <w:rPr>
          <w:rFonts w:ascii="Verdana" w:hAnsi="Verdana" w:cs="Times-Roman"/>
          <w:sz w:val="18"/>
          <w:szCs w:val="18"/>
        </w:rPr>
        <w:t>permanentemente atual</w:t>
      </w:r>
      <w:r w:rsidRPr="00C63383">
        <w:rPr>
          <w:rFonts w:ascii="Verdana" w:hAnsi="Verdana" w:cs="Times-Roman"/>
          <w:sz w:val="18"/>
          <w:szCs w:val="18"/>
        </w:rPr>
        <w:t>i</w:t>
      </w:r>
      <w:r w:rsidRPr="00C63383">
        <w:rPr>
          <w:rFonts w:ascii="Verdana" w:hAnsi="Verdana" w:cs="Times-Roman"/>
          <w:sz w:val="18"/>
          <w:szCs w:val="18"/>
        </w:rPr>
        <w:t>zado.</w:t>
      </w:r>
    </w:p>
    <w:p w:rsidR="00E41099"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Quando, por razões técnicas, for inviável o uso de meio eletrônico para o encaminhamento</w:t>
      </w:r>
      <w:r w:rsidR="00E41099" w:rsidRPr="002D1EA6">
        <w:rPr>
          <w:rFonts w:ascii="Verdana" w:hAnsi="Verdana" w:cs="Times-Roman"/>
          <w:sz w:val="18"/>
          <w:szCs w:val="18"/>
        </w:rPr>
        <w:t xml:space="preserve"> </w:t>
      </w:r>
      <w:r w:rsidRPr="002D1EA6">
        <w:rPr>
          <w:rFonts w:ascii="Verdana" w:hAnsi="Verdana" w:cs="Times-Roman"/>
          <w:sz w:val="18"/>
          <w:szCs w:val="18"/>
        </w:rPr>
        <w:t>de Ofício de Notificação, esse ato poderá ser viabilizado segundo as regras ordinárias, sendo dever d</w:t>
      </w:r>
      <w:r w:rsidR="00C63383" w:rsidRPr="002D1EA6">
        <w:rPr>
          <w:rFonts w:ascii="Verdana" w:hAnsi="Verdana" w:cs="Times-Roman"/>
          <w:sz w:val="18"/>
          <w:szCs w:val="18"/>
        </w:rPr>
        <w:t>a</w:t>
      </w:r>
      <w:r w:rsidR="00E41099" w:rsidRPr="002D1EA6">
        <w:rPr>
          <w:rFonts w:ascii="Verdana" w:hAnsi="Verdana" w:cs="Times-Roman"/>
          <w:sz w:val="18"/>
          <w:szCs w:val="18"/>
        </w:rPr>
        <w:t xml:space="preserve"> </w:t>
      </w:r>
      <w:r w:rsidRPr="002D1EA6">
        <w:rPr>
          <w:rFonts w:ascii="Verdana" w:hAnsi="Verdana" w:cs="Times-Roman"/>
          <w:sz w:val="18"/>
          <w:szCs w:val="18"/>
        </w:rPr>
        <w:t>licitante ou empresa contratada manter, junto à Administração, atualizados os dados de endereço,</w:t>
      </w:r>
      <w:r w:rsidR="00E41099" w:rsidRPr="002D1EA6">
        <w:rPr>
          <w:rFonts w:ascii="Verdana" w:hAnsi="Verdana" w:cs="Times-Roman"/>
          <w:sz w:val="18"/>
          <w:szCs w:val="18"/>
        </w:rPr>
        <w:t xml:space="preserve"> </w:t>
      </w:r>
      <w:r w:rsidRPr="002D1EA6">
        <w:rPr>
          <w:rFonts w:ascii="Verdana" w:hAnsi="Verdana" w:cs="Times-Roman"/>
          <w:sz w:val="18"/>
          <w:szCs w:val="18"/>
        </w:rPr>
        <w:t>contato telefônico e do representante legal da empresa, não suprindo tal ônus a mera formalização da</w:t>
      </w:r>
      <w:r w:rsidR="00E41099" w:rsidRPr="002D1EA6">
        <w:rPr>
          <w:rFonts w:ascii="Verdana" w:hAnsi="Verdana" w:cs="Times-Roman"/>
          <w:sz w:val="18"/>
          <w:szCs w:val="18"/>
        </w:rPr>
        <w:t xml:space="preserve"> </w:t>
      </w:r>
      <w:r w:rsidRPr="002D1EA6">
        <w:rPr>
          <w:rFonts w:ascii="Verdana" w:hAnsi="Verdana" w:cs="Times-Roman"/>
          <w:sz w:val="18"/>
          <w:szCs w:val="18"/>
        </w:rPr>
        <w:t>alteração do ato constitutivo ou do contrato social na Junta Comercial competente, no Cartório de</w:t>
      </w:r>
      <w:r w:rsidR="00E41099" w:rsidRPr="002D1EA6">
        <w:rPr>
          <w:rFonts w:ascii="Verdana" w:hAnsi="Verdana" w:cs="Times-Roman"/>
          <w:sz w:val="18"/>
          <w:szCs w:val="18"/>
        </w:rPr>
        <w:t xml:space="preserve"> </w:t>
      </w:r>
      <w:r w:rsidRPr="002D1EA6">
        <w:rPr>
          <w:rFonts w:ascii="Verdana" w:hAnsi="Verdana" w:cs="Times-Roman"/>
          <w:sz w:val="18"/>
          <w:szCs w:val="18"/>
        </w:rPr>
        <w:t>Registro de Títulos ou outro ato solene que a lei determinar.</w:t>
      </w:r>
    </w:p>
    <w:p w:rsidR="00E41099"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lastRenderedPageBreak/>
        <w:t xml:space="preserve">– </w:t>
      </w:r>
      <w:r w:rsidRPr="002D1EA6">
        <w:rPr>
          <w:rFonts w:ascii="Verdana" w:hAnsi="Verdana" w:cs="Times-Roman"/>
          <w:sz w:val="18"/>
          <w:szCs w:val="18"/>
        </w:rPr>
        <w:t>O encaminhamento de Ofício de Notificação por meio eletrônico possui respaldo no art. 5.º,</w:t>
      </w:r>
      <w:r w:rsidR="00E41099" w:rsidRPr="002D1EA6">
        <w:rPr>
          <w:rFonts w:ascii="Verdana" w:hAnsi="Verdana" w:cs="Times-Roman"/>
          <w:sz w:val="18"/>
          <w:szCs w:val="18"/>
        </w:rPr>
        <w:t xml:space="preserve"> </w:t>
      </w:r>
      <w:r w:rsidRPr="002D1EA6">
        <w:rPr>
          <w:rFonts w:ascii="Verdana" w:hAnsi="Verdana" w:cs="Times-Roman"/>
          <w:sz w:val="18"/>
          <w:szCs w:val="18"/>
        </w:rPr>
        <w:t>LXXVIII, da Constituição Federal de 1988</w:t>
      </w:r>
      <w:r w:rsidRPr="002D1EA6">
        <w:rPr>
          <w:rFonts w:ascii="Verdana" w:hAnsi="Verdana" w:cs="TimesNewRoman"/>
          <w:sz w:val="18"/>
          <w:szCs w:val="18"/>
        </w:rPr>
        <w:t xml:space="preserve">; </w:t>
      </w:r>
      <w:r w:rsidRPr="002D1EA6">
        <w:rPr>
          <w:rFonts w:ascii="Verdana" w:hAnsi="Verdana" w:cs="Times-Roman"/>
          <w:sz w:val="18"/>
          <w:szCs w:val="18"/>
        </w:rPr>
        <w:t xml:space="preserve">art. 26, § 3.º, </w:t>
      </w:r>
      <w:r w:rsidRPr="002D1EA6">
        <w:rPr>
          <w:rFonts w:ascii="Verdana" w:hAnsi="Verdana" w:cs="Times-Italic"/>
          <w:i/>
          <w:iCs/>
          <w:sz w:val="18"/>
          <w:szCs w:val="18"/>
        </w:rPr>
        <w:t xml:space="preserve">in fine </w:t>
      </w:r>
      <w:r w:rsidRPr="002D1EA6">
        <w:rPr>
          <w:rFonts w:ascii="Verdana" w:hAnsi="Verdana" w:cs="Times-Roman"/>
          <w:sz w:val="18"/>
          <w:szCs w:val="18"/>
        </w:rPr>
        <w:t>e art. 2.º, § único, IX (princípio do</w:t>
      </w:r>
      <w:r w:rsidR="00E41099" w:rsidRPr="002D1EA6">
        <w:rPr>
          <w:rFonts w:ascii="Verdana" w:hAnsi="Verdana" w:cs="Times-Roman"/>
          <w:sz w:val="18"/>
          <w:szCs w:val="18"/>
        </w:rPr>
        <w:t xml:space="preserve"> </w:t>
      </w:r>
      <w:r w:rsidRPr="002D1EA6">
        <w:rPr>
          <w:rFonts w:ascii="Verdana" w:hAnsi="Verdana" w:cs="Times-Roman"/>
          <w:sz w:val="18"/>
          <w:szCs w:val="18"/>
        </w:rPr>
        <w:t>formalismo moderado), todos da Lei n.º 9.784/99, a qual regula o processo administrativo no âmbito</w:t>
      </w:r>
      <w:r w:rsidR="00E41099" w:rsidRPr="002D1EA6">
        <w:rPr>
          <w:rFonts w:ascii="Verdana" w:hAnsi="Verdana" w:cs="Times-Roman"/>
          <w:sz w:val="18"/>
          <w:szCs w:val="18"/>
        </w:rPr>
        <w:t xml:space="preserve"> </w:t>
      </w:r>
      <w:r w:rsidRPr="002D1EA6">
        <w:rPr>
          <w:rFonts w:ascii="Verdana" w:hAnsi="Verdana" w:cs="Times-Roman"/>
          <w:sz w:val="18"/>
          <w:szCs w:val="18"/>
        </w:rPr>
        <w:t>da Administração Pública Federal</w:t>
      </w:r>
      <w:r w:rsidRPr="002D1EA6">
        <w:rPr>
          <w:rFonts w:ascii="Verdana" w:hAnsi="Verdana" w:cs="TimesNewRoman"/>
          <w:sz w:val="18"/>
          <w:szCs w:val="18"/>
        </w:rPr>
        <w:t xml:space="preserve">; </w:t>
      </w:r>
      <w:r w:rsidRPr="002D1EA6">
        <w:rPr>
          <w:rFonts w:ascii="Verdana" w:hAnsi="Verdana" w:cs="Times-Roman"/>
          <w:sz w:val="18"/>
          <w:szCs w:val="18"/>
        </w:rPr>
        <w:t>art. 5.º do Decreto nº 8.539/15</w:t>
      </w:r>
      <w:r w:rsidRPr="002D1EA6">
        <w:rPr>
          <w:rFonts w:ascii="Verdana" w:hAnsi="Verdana" w:cs="TimesNewRoman"/>
          <w:sz w:val="18"/>
          <w:szCs w:val="18"/>
        </w:rPr>
        <w:t xml:space="preserve">; </w:t>
      </w:r>
      <w:r w:rsidRPr="002D1EA6">
        <w:rPr>
          <w:rFonts w:ascii="Verdana" w:hAnsi="Verdana" w:cs="Times-Roman"/>
          <w:sz w:val="18"/>
          <w:szCs w:val="18"/>
        </w:rPr>
        <w:t>e, subsidiari</w:t>
      </w:r>
      <w:r w:rsidRPr="002D1EA6">
        <w:rPr>
          <w:rFonts w:ascii="Verdana" w:hAnsi="Verdana" w:cs="Times-Roman"/>
          <w:sz w:val="18"/>
          <w:szCs w:val="18"/>
        </w:rPr>
        <w:t>a</w:t>
      </w:r>
      <w:r w:rsidRPr="002D1EA6">
        <w:rPr>
          <w:rFonts w:ascii="Verdana" w:hAnsi="Verdana" w:cs="Times-Roman"/>
          <w:sz w:val="18"/>
          <w:szCs w:val="18"/>
        </w:rPr>
        <w:t>mente, cf. disciplina o</w:t>
      </w:r>
      <w:r w:rsidR="00E41099" w:rsidRPr="002D1EA6">
        <w:rPr>
          <w:rFonts w:ascii="Verdana" w:hAnsi="Verdana" w:cs="Times-Roman"/>
          <w:sz w:val="18"/>
          <w:szCs w:val="18"/>
        </w:rPr>
        <w:t xml:space="preserve"> </w:t>
      </w:r>
      <w:r w:rsidRPr="002D1EA6">
        <w:rPr>
          <w:rFonts w:ascii="Verdana" w:hAnsi="Verdana" w:cs="Times-Roman"/>
          <w:sz w:val="18"/>
          <w:szCs w:val="18"/>
        </w:rPr>
        <w:t>art. 15, calca-se também na disposição do art. 270 do Código de Proce</w:t>
      </w:r>
      <w:r w:rsidRPr="002D1EA6">
        <w:rPr>
          <w:rFonts w:ascii="Verdana" w:hAnsi="Verdana" w:cs="Times-Roman"/>
          <w:sz w:val="18"/>
          <w:szCs w:val="18"/>
        </w:rPr>
        <w:t>s</w:t>
      </w:r>
      <w:r w:rsidRPr="002D1EA6">
        <w:rPr>
          <w:rFonts w:ascii="Verdana" w:hAnsi="Verdana" w:cs="Times-Roman"/>
          <w:sz w:val="18"/>
          <w:szCs w:val="18"/>
        </w:rPr>
        <w:t>so Civil de 2015,</w:t>
      </w:r>
      <w:r w:rsidR="00E41099" w:rsidRPr="002D1EA6">
        <w:rPr>
          <w:rFonts w:ascii="Verdana" w:hAnsi="Verdana" w:cs="Times-Roman"/>
          <w:sz w:val="18"/>
          <w:szCs w:val="18"/>
        </w:rPr>
        <w:t xml:space="preserve"> </w:t>
      </w:r>
      <w:r w:rsidRPr="002D1EA6">
        <w:rPr>
          <w:rFonts w:ascii="Verdana" w:hAnsi="Verdana" w:cs="Times-Roman"/>
          <w:sz w:val="18"/>
          <w:szCs w:val="18"/>
        </w:rPr>
        <w:t>sendo hoje uma prática já consolidada no Poder Judiciário e que vem sendo implantada nos demais</w:t>
      </w:r>
      <w:r w:rsidR="00E41099" w:rsidRPr="002D1EA6">
        <w:rPr>
          <w:rFonts w:ascii="Verdana" w:hAnsi="Verdana" w:cs="Times-Roman"/>
          <w:sz w:val="18"/>
          <w:szCs w:val="18"/>
        </w:rPr>
        <w:t xml:space="preserve"> </w:t>
      </w:r>
      <w:r w:rsidRPr="002D1EA6">
        <w:rPr>
          <w:rFonts w:ascii="Verdana" w:hAnsi="Verdana" w:cs="Times-Roman"/>
          <w:sz w:val="18"/>
          <w:szCs w:val="18"/>
        </w:rPr>
        <w:t>Poderes com a finalidade de otimizar custos, critérios de sustentabilid</w:t>
      </w:r>
      <w:r w:rsidRPr="002D1EA6">
        <w:rPr>
          <w:rFonts w:ascii="Verdana" w:hAnsi="Verdana" w:cs="Times-Roman"/>
          <w:sz w:val="18"/>
          <w:szCs w:val="18"/>
        </w:rPr>
        <w:t>a</w:t>
      </w:r>
      <w:r w:rsidRPr="002D1EA6">
        <w:rPr>
          <w:rFonts w:ascii="Verdana" w:hAnsi="Verdana" w:cs="Times-Roman"/>
          <w:sz w:val="18"/>
          <w:szCs w:val="18"/>
        </w:rPr>
        <w:t>de e ritos processuais, primando</w:t>
      </w:r>
      <w:r w:rsidR="00E41099" w:rsidRPr="002D1EA6">
        <w:rPr>
          <w:rFonts w:ascii="Verdana" w:hAnsi="Verdana" w:cs="Times-Roman"/>
          <w:sz w:val="18"/>
          <w:szCs w:val="18"/>
        </w:rPr>
        <w:t xml:space="preserve"> </w:t>
      </w:r>
      <w:r w:rsidRPr="002D1EA6">
        <w:rPr>
          <w:rFonts w:ascii="Verdana" w:hAnsi="Verdana" w:cs="Times-Roman"/>
          <w:sz w:val="18"/>
          <w:szCs w:val="18"/>
        </w:rPr>
        <w:t>pela eficiência no serviço público sem prejuízo do direito ao contraditório e à ampla defesa de</w:t>
      </w:r>
      <w:r w:rsidR="00E41099" w:rsidRPr="002D1EA6">
        <w:rPr>
          <w:rFonts w:ascii="Verdana" w:hAnsi="Verdana" w:cs="Times-Roman"/>
          <w:sz w:val="18"/>
          <w:szCs w:val="18"/>
        </w:rPr>
        <w:t xml:space="preserve"> </w:t>
      </w:r>
      <w:r w:rsidRPr="002D1EA6">
        <w:rPr>
          <w:rFonts w:ascii="Verdana" w:hAnsi="Verdana" w:cs="Times-Roman"/>
          <w:sz w:val="18"/>
          <w:szCs w:val="18"/>
        </w:rPr>
        <w:t>quaisquer das partes.</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Simultaneamente ao encaminhamento eletrônico, o Ofício de Notificação poderá ser</w:t>
      </w:r>
      <w:r w:rsidR="0090434E" w:rsidRPr="002D1EA6">
        <w:rPr>
          <w:rFonts w:ascii="Verdana" w:hAnsi="Verdana" w:cs="Times-Roman"/>
          <w:sz w:val="18"/>
          <w:szCs w:val="18"/>
        </w:rPr>
        <w:t xml:space="preserve"> </w:t>
      </w:r>
      <w:r w:rsidRPr="002D1EA6">
        <w:rPr>
          <w:rFonts w:ascii="Verdana" w:hAnsi="Verdana" w:cs="Times-Roman"/>
          <w:sz w:val="18"/>
          <w:szCs w:val="18"/>
        </w:rPr>
        <w:t>disp</w:t>
      </w:r>
      <w:r w:rsidRPr="002D1EA6">
        <w:rPr>
          <w:rFonts w:ascii="Verdana" w:hAnsi="Verdana" w:cs="Times-Roman"/>
          <w:sz w:val="18"/>
          <w:szCs w:val="18"/>
        </w:rPr>
        <w:t>o</w:t>
      </w:r>
      <w:r w:rsidRPr="002D1EA6">
        <w:rPr>
          <w:rFonts w:ascii="Verdana" w:hAnsi="Verdana" w:cs="Times-Roman"/>
          <w:sz w:val="18"/>
          <w:szCs w:val="18"/>
        </w:rPr>
        <w:t>nibilizado também no portal da Pró-Reitoria de Administração (PROAD), sítio</w:t>
      </w:r>
      <w:r w:rsidR="0090434E" w:rsidRPr="002D1EA6">
        <w:rPr>
          <w:rFonts w:ascii="Verdana" w:hAnsi="Verdana" w:cs="Times-Roman"/>
          <w:sz w:val="18"/>
          <w:szCs w:val="18"/>
        </w:rPr>
        <w:t xml:space="preserve"> </w:t>
      </w:r>
      <w:r w:rsidR="0090434E" w:rsidRPr="002D1EA6">
        <w:rPr>
          <w:rFonts w:ascii="Verdana" w:hAnsi="Verdana"/>
          <w:sz w:val="18"/>
          <w:szCs w:val="18"/>
        </w:rPr>
        <w:t xml:space="preserve"> </w:t>
      </w:r>
      <w:hyperlink r:id="rId27" w:history="1">
        <w:r w:rsidR="0090434E" w:rsidRPr="002D1EA6">
          <w:rPr>
            <w:rStyle w:val="Hyperlink"/>
            <w:rFonts w:ascii="Verdana" w:hAnsi="Verdana"/>
            <w:sz w:val="18"/>
            <w:szCs w:val="18"/>
          </w:rPr>
          <w:t>www.editais.uff.br</w:t>
        </w:r>
      </w:hyperlink>
      <w:r w:rsidR="0090434E" w:rsidRPr="002D1EA6">
        <w:rPr>
          <w:rStyle w:val="Hyperlink"/>
          <w:rFonts w:ascii="Verdana" w:hAnsi="Verdana"/>
          <w:sz w:val="18"/>
          <w:szCs w:val="18"/>
          <w:u w:val="none"/>
        </w:rPr>
        <w:t>.</w:t>
      </w:r>
      <w:r w:rsidRPr="002D1EA6">
        <w:rPr>
          <w:rFonts w:ascii="Verdana" w:hAnsi="Verdana" w:cs="Times-Roman"/>
          <w:sz w:val="18"/>
          <w:szCs w:val="18"/>
        </w:rPr>
        <w:t>, o que poderá substituir a publicação da notificação em Diário Oficial ou c</w:t>
      </w:r>
      <w:r w:rsidRPr="002D1EA6">
        <w:rPr>
          <w:rFonts w:ascii="Verdana" w:hAnsi="Verdana" w:cs="Times-Roman"/>
          <w:sz w:val="18"/>
          <w:szCs w:val="18"/>
        </w:rPr>
        <w:t>a</w:t>
      </w:r>
      <w:r w:rsidRPr="002D1EA6">
        <w:rPr>
          <w:rFonts w:ascii="Verdana" w:hAnsi="Verdana" w:cs="Times-Roman"/>
          <w:sz w:val="18"/>
          <w:szCs w:val="18"/>
        </w:rPr>
        <w:t>so</w:t>
      </w:r>
      <w:r w:rsidR="0090434E" w:rsidRPr="002D1EA6">
        <w:rPr>
          <w:rFonts w:ascii="Verdana" w:hAnsi="Verdana" w:cs="Times-Roman"/>
          <w:sz w:val="18"/>
          <w:szCs w:val="18"/>
        </w:rPr>
        <w:t xml:space="preserve"> </w:t>
      </w:r>
      <w:r w:rsidRPr="002D1EA6">
        <w:rPr>
          <w:rFonts w:ascii="Verdana" w:hAnsi="Verdana" w:cs="Times-Roman"/>
          <w:sz w:val="18"/>
          <w:szCs w:val="18"/>
        </w:rPr>
        <w:t>não</w:t>
      </w:r>
      <w:r w:rsidR="008E7F2E">
        <w:rPr>
          <w:rFonts w:ascii="Verdana" w:hAnsi="Verdana" w:cs="Times-Roman"/>
          <w:sz w:val="18"/>
          <w:szCs w:val="18"/>
        </w:rPr>
        <w:t xml:space="preserve"> tenha sido possível localizar a</w:t>
      </w:r>
      <w:r w:rsidRPr="002D1EA6">
        <w:rPr>
          <w:rFonts w:ascii="Verdana" w:hAnsi="Verdana" w:cs="Times-Roman"/>
          <w:sz w:val="18"/>
          <w:szCs w:val="18"/>
        </w:rPr>
        <w:t xml:space="preserve"> licitante e/ou empresa contratada.</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defesas/manifestações, quando em resposta ao Ofício de Notificação de que trata o</w:t>
      </w:r>
      <w:r w:rsidR="0090434E" w:rsidRPr="002D1EA6">
        <w:rPr>
          <w:rFonts w:ascii="Verdana" w:hAnsi="Verdana" w:cs="Times-Roman"/>
          <w:sz w:val="18"/>
          <w:szCs w:val="18"/>
        </w:rPr>
        <w:t xml:space="preserve"> </w:t>
      </w:r>
      <w:r w:rsidRPr="002D1EA6">
        <w:rPr>
          <w:rFonts w:ascii="Verdana" w:hAnsi="Verdana" w:cs="Times-Roman"/>
          <w:sz w:val="18"/>
          <w:szCs w:val="18"/>
        </w:rPr>
        <w:t>s</w:t>
      </w:r>
      <w:r w:rsidRPr="002D1EA6">
        <w:rPr>
          <w:rFonts w:ascii="Verdana" w:hAnsi="Verdana" w:cs="Times-Roman"/>
          <w:sz w:val="18"/>
          <w:szCs w:val="18"/>
        </w:rPr>
        <w:t>u</w:t>
      </w:r>
      <w:r w:rsidRPr="002D1EA6">
        <w:rPr>
          <w:rFonts w:ascii="Verdana" w:hAnsi="Verdana" w:cs="Times-Roman"/>
          <w:sz w:val="18"/>
          <w:szCs w:val="18"/>
        </w:rPr>
        <w:t>bitem anterior, deverão ser encaminhadas preferencialmente por meio eletrônico, segundo as</w:t>
      </w:r>
      <w:r w:rsidR="0090434E" w:rsidRPr="002D1EA6">
        <w:rPr>
          <w:rFonts w:ascii="Verdana" w:hAnsi="Verdana" w:cs="Times-Roman"/>
          <w:sz w:val="18"/>
          <w:szCs w:val="18"/>
        </w:rPr>
        <w:t xml:space="preserve"> </w:t>
      </w:r>
      <w:r w:rsidRPr="002D1EA6">
        <w:rPr>
          <w:rFonts w:ascii="Verdana" w:hAnsi="Verdana" w:cs="Times-Roman"/>
          <w:sz w:val="18"/>
          <w:szCs w:val="18"/>
        </w:rPr>
        <w:t>orientações contidas no sítio supracitado, de modo a economizar custos, evitar a</w:t>
      </w:r>
      <w:r w:rsidR="0090434E" w:rsidRPr="002D1EA6">
        <w:rPr>
          <w:rFonts w:ascii="Verdana" w:hAnsi="Verdana" w:cs="Times-Roman"/>
          <w:sz w:val="18"/>
          <w:szCs w:val="18"/>
        </w:rPr>
        <w:t xml:space="preserve"> </w:t>
      </w:r>
      <w:r w:rsidRPr="002D1EA6">
        <w:rPr>
          <w:rFonts w:ascii="Verdana" w:hAnsi="Verdana" w:cs="Times-Roman"/>
          <w:sz w:val="18"/>
          <w:szCs w:val="18"/>
        </w:rPr>
        <w:t>necessidade de deslocamentos e, ainda, otimizar o prazo para que o licitante e/ou empresa contratada</w:t>
      </w:r>
      <w:r w:rsidR="0090434E" w:rsidRPr="002D1EA6">
        <w:rPr>
          <w:rFonts w:ascii="Verdana" w:hAnsi="Verdana" w:cs="Times-Roman"/>
          <w:sz w:val="18"/>
          <w:szCs w:val="18"/>
        </w:rPr>
        <w:t xml:space="preserve"> </w:t>
      </w:r>
      <w:r w:rsidRPr="002D1EA6">
        <w:rPr>
          <w:rFonts w:ascii="Verdana" w:hAnsi="Verdana" w:cs="Times-Roman"/>
          <w:sz w:val="18"/>
          <w:szCs w:val="18"/>
        </w:rPr>
        <w:t>el</w:t>
      </w:r>
      <w:r w:rsidRPr="002D1EA6">
        <w:rPr>
          <w:rFonts w:ascii="Verdana" w:hAnsi="Verdana" w:cs="Times-Roman"/>
          <w:sz w:val="18"/>
          <w:szCs w:val="18"/>
        </w:rPr>
        <w:t>a</w:t>
      </w:r>
      <w:r w:rsidRPr="002D1EA6">
        <w:rPr>
          <w:rFonts w:ascii="Verdana" w:hAnsi="Verdana" w:cs="Times-Roman"/>
          <w:sz w:val="18"/>
          <w:szCs w:val="18"/>
        </w:rPr>
        <w:t>bore as peças que julgar convenientes à sua defesa/manifestação.</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Todo o recebimento eletrônico será protocolado por meio de uma resposta eletrônica,</w:t>
      </w:r>
      <w:r w:rsidR="0090434E" w:rsidRPr="002D1EA6">
        <w:rPr>
          <w:rFonts w:ascii="Verdana" w:hAnsi="Verdana" w:cs="Times-Roman"/>
          <w:sz w:val="18"/>
          <w:szCs w:val="18"/>
        </w:rPr>
        <w:t xml:space="preserve"> </w:t>
      </w:r>
      <w:r w:rsidRPr="002D1EA6">
        <w:rPr>
          <w:rFonts w:ascii="Verdana" w:hAnsi="Verdana" w:cs="Times-Roman"/>
          <w:sz w:val="18"/>
          <w:szCs w:val="18"/>
        </w:rPr>
        <w:t>re</w:t>
      </w:r>
      <w:r w:rsidRPr="002D1EA6">
        <w:rPr>
          <w:rFonts w:ascii="Verdana" w:hAnsi="Verdana" w:cs="Times-Roman"/>
          <w:sz w:val="18"/>
          <w:szCs w:val="18"/>
        </w:rPr>
        <w:t>s</w:t>
      </w:r>
      <w:r w:rsidRPr="002D1EA6">
        <w:rPr>
          <w:rFonts w:ascii="Verdana" w:hAnsi="Verdana" w:cs="Times-Roman"/>
          <w:sz w:val="18"/>
          <w:szCs w:val="18"/>
        </w:rPr>
        <w:t>guardando o licitante e/ou empresa contratada quanto à efetiva entrega de sua defesa ou</w:t>
      </w:r>
      <w:r w:rsidR="0090434E" w:rsidRPr="002D1EA6">
        <w:rPr>
          <w:rFonts w:ascii="Verdana" w:hAnsi="Verdana" w:cs="Times-Roman"/>
          <w:sz w:val="18"/>
          <w:szCs w:val="18"/>
        </w:rPr>
        <w:t xml:space="preserve"> </w:t>
      </w:r>
      <w:r w:rsidRPr="002D1EA6">
        <w:rPr>
          <w:rFonts w:ascii="Verdana" w:hAnsi="Verdana" w:cs="Times-Roman"/>
          <w:sz w:val="18"/>
          <w:szCs w:val="18"/>
        </w:rPr>
        <w:t>m</w:t>
      </w:r>
      <w:r w:rsidRPr="002D1EA6">
        <w:rPr>
          <w:rFonts w:ascii="Verdana" w:hAnsi="Verdana" w:cs="Times-Roman"/>
          <w:sz w:val="18"/>
          <w:szCs w:val="18"/>
        </w:rPr>
        <w:t>a</w:t>
      </w:r>
      <w:r w:rsidRPr="002D1EA6">
        <w:rPr>
          <w:rFonts w:ascii="Verdana" w:hAnsi="Verdana" w:cs="Times-Roman"/>
          <w:sz w:val="18"/>
          <w:szCs w:val="18"/>
        </w:rPr>
        <w:t>nifestação.</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 Quando a defesa/manifestação d</w:t>
      </w:r>
      <w:r w:rsidR="0090434E" w:rsidRPr="002D1EA6">
        <w:rPr>
          <w:rFonts w:ascii="Verdana" w:hAnsi="Verdana" w:cs="Times-Roman"/>
          <w:sz w:val="18"/>
          <w:szCs w:val="18"/>
        </w:rPr>
        <w:t>a</w:t>
      </w:r>
      <w:r w:rsidRPr="002D1EA6">
        <w:rPr>
          <w:rFonts w:ascii="Verdana" w:hAnsi="Verdana" w:cs="Times-Roman"/>
          <w:sz w:val="18"/>
          <w:szCs w:val="18"/>
        </w:rPr>
        <w:t xml:space="preserve"> licitante for enviada para atender</w:t>
      </w:r>
      <w:r w:rsidR="0090434E" w:rsidRPr="002D1EA6">
        <w:rPr>
          <w:rFonts w:ascii="Verdana" w:hAnsi="Verdana" w:cs="Times-Roman"/>
          <w:sz w:val="18"/>
          <w:szCs w:val="18"/>
        </w:rPr>
        <w:t xml:space="preserve"> </w:t>
      </w:r>
      <w:r w:rsidRPr="002D1EA6">
        <w:rPr>
          <w:rFonts w:ascii="Verdana" w:hAnsi="Verdana" w:cs="Times-Roman"/>
          <w:sz w:val="18"/>
          <w:szCs w:val="18"/>
        </w:rPr>
        <w:t>a prazo processual, este passará a contar a partir da data do registro de recebimento da</w:t>
      </w:r>
      <w:r w:rsidR="0090434E" w:rsidRPr="002D1EA6">
        <w:rPr>
          <w:rFonts w:ascii="Verdana" w:hAnsi="Verdana" w:cs="Times-Roman"/>
          <w:sz w:val="18"/>
          <w:szCs w:val="18"/>
        </w:rPr>
        <w:t xml:space="preserve"> </w:t>
      </w:r>
      <w:r w:rsidRPr="002D1EA6">
        <w:rPr>
          <w:rFonts w:ascii="Verdana" w:hAnsi="Verdana" w:cs="Times-Roman"/>
          <w:sz w:val="18"/>
          <w:szCs w:val="18"/>
        </w:rPr>
        <w:t>notificação ou do seu r</w:t>
      </w:r>
      <w:r w:rsidRPr="002D1EA6">
        <w:rPr>
          <w:rFonts w:ascii="Verdana" w:hAnsi="Verdana" w:cs="Times-Roman"/>
          <w:sz w:val="18"/>
          <w:szCs w:val="18"/>
        </w:rPr>
        <w:t>e</w:t>
      </w:r>
      <w:r w:rsidRPr="002D1EA6">
        <w:rPr>
          <w:rFonts w:ascii="Verdana" w:hAnsi="Verdana" w:cs="Times-Roman"/>
          <w:sz w:val="18"/>
          <w:szCs w:val="18"/>
        </w:rPr>
        <w:t>gistro de protocolo, o que ocorrer primeiro, sendo considerada</w:t>
      </w:r>
      <w:r w:rsidR="0090434E" w:rsidRPr="002D1EA6">
        <w:rPr>
          <w:rFonts w:ascii="Verdana" w:hAnsi="Verdana" w:cs="Times-Roman"/>
          <w:sz w:val="18"/>
          <w:szCs w:val="18"/>
        </w:rPr>
        <w:t xml:space="preserve"> </w:t>
      </w:r>
      <w:r w:rsidRPr="002D1EA6">
        <w:rPr>
          <w:rFonts w:ascii="Verdana" w:hAnsi="Verdana" w:cs="Times-Roman"/>
          <w:sz w:val="18"/>
          <w:szCs w:val="18"/>
        </w:rPr>
        <w:t>tempestiva a def</w:t>
      </w:r>
      <w:r w:rsidRPr="002D1EA6">
        <w:rPr>
          <w:rFonts w:ascii="Verdana" w:hAnsi="Verdana" w:cs="Times-Roman"/>
          <w:sz w:val="18"/>
          <w:szCs w:val="18"/>
        </w:rPr>
        <w:t>e</w:t>
      </w:r>
      <w:r w:rsidRPr="002D1EA6">
        <w:rPr>
          <w:rFonts w:ascii="Verdana" w:hAnsi="Verdana" w:cs="Times-Roman"/>
          <w:sz w:val="18"/>
          <w:szCs w:val="18"/>
        </w:rPr>
        <w:t>sa/manifestação recebida até as 24 (vinte e quatro) horas do seu último dia.</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 </w:t>
      </w:r>
      <w:r w:rsidRPr="002D1EA6">
        <w:rPr>
          <w:rFonts w:ascii="Verdana" w:hAnsi="Verdana" w:cs="Times-Roman"/>
          <w:sz w:val="18"/>
          <w:szCs w:val="18"/>
        </w:rPr>
        <w:t>Toda a operacionalidade por meio eletrônico mantém inalterados os prazos legais para as</w:t>
      </w:r>
      <w:r w:rsidR="0090434E" w:rsidRPr="002D1EA6">
        <w:rPr>
          <w:rFonts w:ascii="Verdana" w:hAnsi="Verdana" w:cs="Times-Roman"/>
          <w:sz w:val="18"/>
          <w:szCs w:val="18"/>
        </w:rPr>
        <w:t xml:space="preserve"> </w:t>
      </w:r>
      <w:r w:rsidRPr="002D1EA6">
        <w:rPr>
          <w:rFonts w:ascii="Verdana" w:hAnsi="Verdana" w:cs="Times-Roman"/>
          <w:sz w:val="18"/>
          <w:szCs w:val="18"/>
        </w:rPr>
        <w:t>defesas/manifestações, bem como mantém conservado todo o direito ao contraditório e à a</w:t>
      </w:r>
      <w:r w:rsidRPr="002D1EA6">
        <w:rPr>
          <w:rFonts w:ascii="Verdana" w:hAnsi="Verdana" w:cs="Times-Roman"/>
          <w:sz w:val="18"/>
          <w:szCs w:val="18"/>
        </w:rPr>
        <w:t>m</w:t>
      </w:r>
      <w:r w:rsidRPr="002D1EA6">
        <w:rPr>
          <w:rFonts w:ascii="Verdana" w:hAnsi="Verdana" w:cs="Times-Roman"/>
          <w:sz w:val="18"/>
          <w:szCs w:val="18"/>
        </w:rPr>
        <w:t>pla defesa</w:t>
      </w:r>
      <w:r w:rsidR="0090434E" w:rsidRPr="002D1EA6">
        <w:rPr>
          <w:rFonts w:ascii="Verdana" w:hAnsi="Verdana" w:cs="Times-Roman"/>
          <w:sz w:val="18"/>
          <w:szCs w:val="18"/>
        </w:rPr>
        <w:t xml:space="preserve"> </w:t>
      </w:r>
      <w:r w:rsidRPr="002D1EA6">
        <w:rPr>
          <w:rFonts w:ascii="Verdana" w:hAnsi="Verdana" w:cs="Times-Roman"/>
          <w:sz w:val="18"/>
          <w:szCs w:val="18"/>
        </w:rPr>
        <w:t>em toda e qualquer fase do rito processual.</w:t>
      </w:r>
    </w:p>
    <w:p w:rsidR="0090434E" w:rsidRPr="002D1EA6" w:rsidRDefault="002777E6" w:rsidP="002777E6">
      <w:pPr>
        <w:pStyle w:val="Corpodetexto"/>
        <w:numPr>
          <w:ilvl w:val="1"/>
          <w:numId w:val="2"/>
        </w:numPr>
        <w:autoSpaceDE w:val="0"/>
        <w:autoSpaceDN w:val="0"/>
        <w:adjustRightInd w:val="0"/>
        <w:spacing w:before="120"/>
        <w:jc w:val="both"/>
        <w:rPr>
          <w:rStyle w:val="Hyperlink"/>
          <w:rFonts w:ascii="Verdana" w:hAnsi="Verdana" w:cs="Times-Roman"/>
          <w:color w:val="auto"/>
          <w:sz w:val="18"/>
          <w:szCs w:val="18"/>
          <w:u w:val="none"/>
        </w:rPr>
      </w:pPr>
      <w:r w:rsidRPr="002D1EA6">
        <w:rPr>
          <w:rFonts w:ascii="Verdana" w:hAnsi="Verdana" w:cs="Times-Bold"/>
          <w:b/>
          <w:bCs/>
          <w:sz w:val="18"/>
          <w:szCs w:val="18"/>
        </w:rPr>
        <w:t xml:space="preserve">– </w:t>
      </w:r>
      <w:r w:rsidRPr="002D1EA6">
        <w:rPr>
          <w:rFonts w:ascii="Verdana" w:hAnsi="Verdana" w:cs="Times-Roman"/>
          <w:sz w:val="18"/>
          <w:szCs w:val="18"/>
        </w:rPr>
        <w:t>Demais dúvidas acerca do disposto nos subitens precedentes quanto às notificações,</w:t>
      </w:r>
      <w:r w:rsidR="0090434E" w:rsidRPr="002D1EA6">
        <w:rPr>
          <w:rFonts w:ascii="Verdana" w:hAnsi="Verdana" w:cs="Times-Roman"/>
          <w:sz w:val="18"/>
          <w:szCs w:val="18"/>
        </w:rPr>
        <w:t xml:space="preserve"> </w:t>
      </w:r>
      <w:r w:rsidRPr="002D1EA6">
        <w:rPr>
          <w:rFonts w:ascii="Verdana" w:hAnsi="Verdana" w:cs="Times-Roman"/>
          <w:sz w:val="18"/>
          <w:szCs w:val="18"/>
        </w:rPr>
        <w:t>def</w:t>
      </w:r>
      <w:r w:rsidRPr="002D1EA6">
        <w:rPr>
          <w:rFonts w:ascii="Verdana" w:hAnsi="Verdana" w:cs="Times-Roman"/>
          <w:sz w:val="18"/>
          <w:szCs w:val="18"/>
        </w:rPr>
        <w:t>e</w:t>
      </w:r>
      <w:r w:rsidRPr="002D1EA6">
        <w:rPr>
          <w:rFonts w:ascii="Verdana" w:hAnsi="Verdana" w:cs="Times-Roman"/>
          <w:sz w:val="18"/>
          <w:szCs w:val="18"/>
        </w:rPr>
        <w:t>sas ou manifestações, poderão ser sanadas por meio eletrônico, seguindo as orientações cont</w:t>
      </w:r>
      <w:r w:rsidRPr="002D1EA6">
        <w:rPr>
          <w:rFonts w:ascii="Verdana" w:hAnsi="Verdana" w:cs="Times-Roman"/>
          <w:sz w:val="18"/>
          <w:szCs w:val="18"/>
        </w:rPr>
        <w:t>i</w:t>
      </w:r>
      <w:r w:rsidRPr="002D1EA6">
        <w:rPr>
          <w:rFonts w:ascii="Verdana" w:hAnsi="Verdana" w:cs="Times-Roman"/>
          <w:sz w:val="18"/>
          <w:szCs w:val="18"/>
        </w:rPr>
        <w:t>das</w:t>
      </w:r>
      <w:r w:rsidR="0090434E" w:rsidRPr="002D1EA6">
        <w:rPr>
          <w:rFonts w:ascii="Verdana" w:hAnsi="Verdana" w:cs="Times-Roman"/>
          <w:sz w:val="18"/>
          <w:szCs w:val="18"/>
        </w:rPr>
        <w:t xml:space="preserve"> </w:t>
      </w:r>
      <w:r w:rsidRPr="002D1EA6">
        <w:rPr>
          <w:rFonts w:ascii="Verdana" w:hAnsi="Verdana" w:cs="Times-Roman"/>
          <w:sz w:val="18"/>
          <w:szCs w:val="18"/>
        </w:rPr>
        <w:t xml:space="preserve">no sítio da </w:t>
      </w:r>
      <w:hyperlink r:id="rId28" w:history="1">
        <w:r w:rsidR="0090434E" w:rsidRPr="002D1EA6">
          <w:rPr>
            <w:rStyle w:val="Hyperlink"/>
            <w:rFonts w:ascii="Verdana" w:hAnsi="Verdana"/>
            <w:sz w:val="18"/>
            <w:szCs w:val="18"/>
          </w:rPr>
          <w:t>www.editais.uff.br</w:t>
        </w:r>
      </w:hyperlink>
      <w:r w:rsidR="0090434E" w:rsidRPr="002D1EA6">
        <w:rPr>
          <w:rStyle w:val="Hyperlink"/>
          <w:rFonts w:ascii="Verdana" w:hAnsi="Verdana"/>
          <w:sz w:val="18"/>
          <w:szCs w:val="18"/>
          <w:u w:val="none"/>
        </w:rPr>
        <w:t>.</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multas aplicadas deverão ser recolhidas à UF</w:t>
      </w:r>
      <w:r w:rsidR="001D11B3">
        <w:rPr>
          <w:rFonts w:ascii="Verdana" w:hAnsi="Verdana" w:cs="Times-Roman"/>
          <w:sz w:val="18"/>
          <w:szCs w:val="18"/>
        </w:rPr>
        <w:t>F</w:t>
      </w:r>
      <w:r w:rsidRPr="002D1EA6">
        <w:rPr>
          <w:rFonts w:ascii="Verdana" w:hAnsi="Verdana" w:cs="Times-Roman"/>
          <w:sz w:val="18"/>
          <w:szCs w:val="18"/>
        </w:rPr>
        <w:t>, por meio de Guia de Recolhimento da União</w:t>
      </w:r>
      <w:r w:rsidR="0090434E" w:rsidRPr="002D1EA6">
        <w:rPr>
          <w:rFonts w:ascii="Verdana" w:hAnsi="Verdana" w:cs="Times-Roman"/>
          <w:sz w:val="18"/>
          <w:szCs w:val="18"/>
        </w:rPr>
        <w:t xml:space="preserve"> </w:t>
      </w:r>
      <w:r w:rsidRPr="002D1EA6">
        <w:rPr>
          <w:rFonts w:ascii="Verdana" w:hAnsi="Verdana" w:cs="Times-Roman"/>
          <w:sz w:val="18"/>
          <w:szCs w:val="18"/>
        </w:rPr>
        <w:t>(GRU), observando-se seu prazo de vencimento, podendo a Administração cobrá-las j</w:t>
      </w:r>
      <w:r w:rsidRPr="002D1EA6">
        <w:rPr>
          <w:rFonts w:ascii="Verdana" w:hAnsi="Verdana" w:cs="Times-Roman"/>
          <w:sz w:val="18"/>
          <w:szCs w:val="18"/>
        </w:rPr>
        <w:t>u</w:t>
      </w:r>
      <w:r w:rsidRPr="002D1EA6">
        <w:rPr>
          <w:rFonts w:ascii="Verdana" w:hAnsi="Verdana" w:cs="Times-Roman"/>
          <w:sz w:val="18"/>
          <w:szCs w:val="18"/>
        </w:rPr>
        <w:t>dicialmente, nos</w:t>
      </w:r>
      <w:r w:rsidR="0090434E" w:rsidRPr="002D1EA6">
        <w:rPr>
          <w:rFonts w:ascii="Verdana" w:hAnsi="Verdana" w:cs="Times-Roman"/>
          <w:sz w:val="18"/>
          <w:szCs w:val="18"/>
        </w:rPr>
        <w:t xml:space="preserve"> </w:t>
      </w:r>
      <w:r w:rsidRPr="002D1EA6">
        <w:rPr>
          <w:rFonts w:ascii="Verdana" w:hAnsi="Verdana" w:cs="Times-Roman"/>
          <w:sz w:val="18"/>
          <w:szCs w:val="18"/>
        </w:rPr>
        <w:t>termos da Lei nº 6.830/80, com os encargos correspondentes, ou descontá-las dos valores remanescentes de</w:t>
      </w:r>
      <w:r w:rsidR="0090434E" w:rsidRPr="002D1EA6">
        <w:rPr>
          <w:rFonts w:ascii="Verdana" w:hAnsi="Verdana" w:cs="Times-Roman"/>
          <w:sz w:val="18"/>
          <w:szCs w:val="18"/>
        </w:rPr>
        <w:t xml:space="preserve"> </w:t>
      </w:r>
      <w:r w:rsidRPr="002D1EA6">
        <w:rPr>
          <w:rFonts w:ascii="Verdana" w:hAnsi="Verdana" w:cs="Times-Roman"/>
          <w:sz w:val="18"/>
          <w:szCs w:val="18"/>
        </w:rPr>
        <w:t>pagamentos à empresa.</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Caso a Administração determine, a multa deverá ser recolhida no prazo máximo de 10 (dez) dias</w:t>
      </w:r>
      <w:r w:rsidR="002D1EA6" w:rsidRPr="002D1EA6">
        <w:rPr>
          <w:rFonts w:ascii="Verdana" w:hAnsi="Verdana" w:cs="Times-Roman"/>
          <w:sz w:val="18"/>
          <w:szCs w:val="18"/>
        </w:rPr>
        <w:t xml:space="preserve"> </w:t>
      </w:r>
      <w:r w:rsidRPr="002D1EA6">
        <w:rPr>
          <w:rFonts w:ascii="Verdana" w:hAnsi="Verdana" w:cs="Times-Roman"/>
          <w:sz w:val="18"/>
          <w:szCs w:val="18"/>
        </w:rPr>
        <w:t>corridos, a contar da data do recebimento da comunicação enviada pela Administr</w:t>
      </w:r>
      <w:r w:rsidRPr="002D1EA6">
        <w:rPr>
          <w:rFonts w:ascii="Verdana" w:hAnsi="Verdana" w:cs="Times-Roman"/>
          <w:sz w:val="18"/>
          <w:szCs w:val="18"/>
        </w:rPr>
        <w:t>a</w:t>
      </w:r>
      <w:r w:rsidRPr="002D1EA6">
        <w:rPr>
          <w:rFonts w:ascii="Verdana" w:hAnsi="Verdana" w:cs="Times-Roman"/>
          <w:sz w:val="18"/>
          <w:szCs w:val="18"/>
        </w:rPr>
        <w:t>ção.</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Decorrido o prazo sem que haja recurso ou manifestação da Adjudicatária, o ordenador de despesa</w:t>
      </w:r>
      <w:r w:rsidR="002D1EA6" w:rsidRPr="002D1EA6">
        <w:rPr>
          <w:rFonts w:ascii="Verdana" w:hAnsi="Verdana" w:cs="Times-Roman"/>
          <w:sz w:val="18"/>
          <w:szCs w:val="18"/>
        </w:rPr>
        <w:t xml:space="preserve"> </w:t>
      </w:r>
      <w:r w:rsidRPr="002D1EA6">
        <w:rPr>
          <w:rFonts w:ascii="Verdana" w:hAnsi="Verdana" w:cs="Times-Roman"/>
          <w:sz w:val="18"/>
          <w:szCs w:val="18"/>
        </w:rPr>
        <w:t>adotará as medidas cabíveis visando à cobrança por via judicial.</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multas devidas e/ou prejuízos causados à UF</w:t>
      </w:r>
      <w:r w:rsidR="002D1EA6" w:rsidRPr="002D1EA6">
        <w:rPr>
          <w:rFonts w:ascii="Verdana" w:hAnsi="Verdana" w:cs="Times-Roman"/>
          <w:sz w:val="18"/>
          <w:szCs w:val="18"/>
        </w:rPr>
        <w:t>F</w:t>
      </w:r>
      <w:r w:rsidRPr="002D1EA6">
        <w:rPr>
          <w:rFonts w:ascii="Verdana" w:hAnsi="Verdana" w:cs="Times-Roman"/>
          <w:sz w:val="18"/>
          <w:szCs w:val="18"/>
        </w:rPr>
        <w:t xml:space="preserve"> serão deduzidos dos valores a serem p</w:t>
      </w:r>
      <w:r w:rsidRPr="002D1EA6">
        <w:rPr>
          <w:rFonts w:ascii="Verdana" w:hAnsi="Verdana" w:cs="Times-Roman"/>
          <w:sz w:val="18"/>
          <w:szCs w:val="18"/>
        </w:rPr>
        <w:t>a</w:t>
      </w:r>
      <w:r w:rsidRPr="002D1EA6">
        <w:rPr>
          <w:rFonts w:ascii="Verdana" w:hAnsi="Verdana" w:cs="Times-Roman"/>
          <w:sz w:val="18"/>
          <w:szCs w:val="18"/>
        </w:rPr>
        <w:t>gos, ou</w:t>
      </w:r>
      <w:r w:rsidR="002D1EA6" w:rsidRPr="002D1EA6">
        <w:rPr>
          <w:rFonts w:ascii="Verdana" w:hAnsi="Verdana" w:cs="Times-Roman"/>
          <w:sz w:val="18"/>
          <w:szCs w:val="18"/>
        </w:rPr>
        <w:t xml:space="preserve"> </w:t>
      </w:r>
      <w:r w:rsidRPr="002D1EA6">
        <w:rPr>
          <w:rFonts w:ascii="Verdana" w:hAnsi="Verdana" w:cs="Times-Roman"/>
          <w:sz w:val="18"/>
          <w:szCs w:val="18"/>
        </w:rPr>
        <w:t>recolhidos em favor da União, ou deduzidos da garantia, ou ainda, quando for o caso, serão inscritos na</w:t>
      </w:r>
      <w:r w:rsidR="002D1EA6" w:rsidRPr="002D1EA6">
        <w:rPr>
          <w:rFonts w:ascii="Verdana" w:hAnsi="Verdana" w:cs="Times-Roman"/>
          <w:sz w:val="18"/>
          <w:szCs w:val="18"/>
        </w:rPr>
        <w:t xml:space="preserve"> </w:t>
      </w:r>
      <w:r w:rsidRPr="002D1EA6">
        <w:rPr>
          <w:rFonts w:ascii="Verdana" w:hAnsi="Verdana" w:cs="Times-Roman"/>
          <w:sz w:val="18"/>
          <w:szCs w:val="18"/>
        </w:rPr>
        <w:t>Dívida Ativa da União e cobrados judicialmente.</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Roman"/>
          <w:sz w:val="18"/>
          <w:szCs w:val="18"/>
        </w:rPr>
        <w:t>– Valores inadimplidos perante a Administração serão inscritos administrativamente no</w:t>
      </w:r>
      <w:r w:rsidR="002D1EA6" w:rsidRPr="002D1EA6">
        <w:rPr>
          <w:rFonts w:ascii="Verdana" w:hAnsi="Verdana" w:cs="Times-Roman"/>
          <w:sz w:val="18"/>
          <w:szCs w:val="18"/>
        </w:rPr>
        <w:t xml:space="preserve"> </w:t>
      </w:r>
      <w:r w:rsidRPr="002D1EA6">
        <w:rPr>
          <w:rFonts w:ascii="Verdana" w:hAnsi="Verdana" w:cs="Times-Roman"/>
          <w:sz w:val="18"/>
          <w:szCs w:val="18"/>
        </w:rPr>
        <w:t>C</w:t>
      </w:r>
      <w:r w:rsidRPr="002D1EA6">
        <w:rPr>
          <w:rFonts w:ascii="Verdana" w:hAnsi="Verdana" w:cs="Times-Roman"/>
          <w:sz w:val="18"/>
          <w:szCs w:val="18"/>
        </w:rPr>
        <w:t>a</w:t>
      </w:r>
      <w:r w:rsidRPr="002D1EA6">
        <w:rPr>
          <w:rFonts w:ascii="Verdana" w:hAnsi="Verdana" w:cs="Times-Roman"/>
          <w:sz w:val="18"/>
          <w:szCs w:val="18"/>
        </w:rPr>
        <w:t>dastro Informativo de créditos não quitados do setor público federal (Cadin), consoante dete</w:t>
      </w:r>
      <w:r w:rsidRPr="002D1EA6">
        <w:rPr>
          <w:rFonts w:ascii="Verdana" w:hAnsi="Verdana" w:cs="Times-Roman"/>
          <w:sz w:val="18"/>
          <w:szCs w:val="18"/>
        </w:rPr>
        <w:t>r</w:t>
      </w:r>
      <w:r w:rsidRPr="002D1EA6">
        <w:rPr>
          <w:rFonts w:ascii="Verdana" w:hAnsi="Verdana" w:cs="Times-Roman"/>
          <w:sz w:val="18"/>
          <w:szCs w:val="18"/>
        </w:rPr>
        <w:t>mina a</w:t>
      </w:r>
      <w:r w:rsidR="002D1EA6" w:rsidRPr="002D1EA6">
        <w:rPr>
          <w:rFonts w:ascii="Verdana" w:hAnsi="Verdana" w:cs="Times-Roman"/>
          <w:sz w:val="18"/>
          <w:szCs w:val="18"/>
        </w:rPr>
        <w:t xml:space="preserve"> </w:t>
      </w:r>
      <w:r w:rsidRPr="002D1EA6">
        <w:rPr>
          <w:rFonts w:ascii="Verdana" w:hAnsi="Verdana" w:cs="Times-Roman"/>
          <w:sz w:val="18"/>
          <w:szCs w:val="18"/>
        </w:rPr>
        <w:t>Lei n.10.522/2002.</w:t>
      </w:r>
    </w:p>
    <w:p w:rsidR="002777E6" w:rsidRPr="002D1EA6" w:rsidRDefault="002777E6" w:rsidP="002D1EA6">
      <w:pPr>
        <w:pStyle w:val="Corpodetexto"/>
        <w:numPr>
          <w:ilvl w:val="1"/>
          <w:numId w:val="2"/>
        </w:numPr>
        <w:autoSpaceDE w:val="0"/>
        <w:autoSpaceDN w:val="0"/>
        <w:adjustRightInd w:val="0"/>
        <w:spacing w:before="120"/>
        <w:jc w:val="both"/>
        <w:rPr>
          <w:rFonts w:ascii="Times-Roman" w:hAnsi="Times-Roman" w:cs="Times-Roman"/>
          <w:sz w:val="22"/>
          <w:szCs w:val="22"/>
        </w:rPr>
      </w:pPr>
      <w:r w:rsidRPr="002D1EA6">
        <w:rPr>
          <w:rFonts w:ascii="Verdana" w:hAnsi="Verdana" w:cs="Times-Bold"/>
          <w:b/>
          <w:bCs/>
          <w:sz w:val="18"/>
          <w:szCs w:val="18"/>
        </w:rPr>
        <w:t xml:space="preserve">– </w:t>
      </w:r>
      <w:r w:rsidRPr="002D1EA6">
        <w:rPr>
          <w:rFonts w:ascii="Verdana" w:hAnsi="Verdana" w:cs="Times-Roman"/>
          <w:sz w:val="18"/>
          <w:szCs w:val="18"/>
        </w:rPr>
        <w:t>A autoridade competente, na aplicação das sanções, levará em consideração a gravidade da conduta</w:t>
      </w:r>
      <w:r w:rsidR="002D1EA6" w:rsidRPr="002D1EA6">
        <w:rPr>
          <w:rFonts w:ascii="Verdana" w:hAnsi="Verdana" w:cs="Times-Roman"/>
          <w:sz w:val="18"/>
          <w:szCs w:val="18"/>
        </w:rPr>
        <w:t xml:space="preserve"> </w:t>
      </w:r>
      <w:r w:rsidRPr="002D1EA6">
        <w:rPr>
          <w:rFonts w:ascii="Verdana" w:hAnsi="Verdana" w:cs="Times-Roman"/>
          <w:sz w:val="18"/>
          <w:szCs w:val="18"/>
        </w:rPr>
        <w:t>do infrator, o caráter educativo da pena, bem como o dano causado à Administr</w:t>
      </w:r>
      <w:r w:rsidRPr="002D1EA6">
        <w:rPr>
          <w:rFonts w:ascii="Verdana" w:hAnsi="Verdana" w:cs="Times-Roman"/>
          <w:sz w:val="18"/>
          <w:szCs w:val="18"/>
        </w:rPr>
        <w:t>a</w:t>
      </w:r>
      <w:r w:rsidRPr="002D1EA6">
        <w:rPr>
          <w:rFonts w:ascii="Verdana" w:hAnsi="Verdana" w:cs="Times-Roman"/>
          <w:sz w:val="18"/>
          <w:szCs w:val="18"/>
        </w:rPr>
        <w:t>ção, observado o princípio</w:t>
      </w:r>
      <w:r w:rsidR="002D1EA6" w:rsidRPr="002D1EA6">
        <w:rPr>
          <w:rFonts w:ascii="Verdana" w:hAnsi="Verdana" w:cs="Times-Roman"/>
          <w:sz w:val="18"/>
          <w:szCs w:val="18"/>
        </w:rPr>
        <w:t xml:space="preserve"> </w:t>
      </w:r>
      <w:r w:rsidRPr="002D1EA6">
        <w:rPr>
          <w:rFonts w:ascii="Verdana" w:hAnsi="Verdana" w:cs="Times-Roman"/>
          <w:sz w:val="18"/>
          <w:szCs w:val="18"/>
        </w:rPr>
        <w:t>da proporcionalidade.</w:t>
      </w:r>
    </w:p>
    <w:p w:rsidR="002D1EA6" w:rsidRPr="002D1EA6" w:rsidRDefault="002D1EA6" w:rsidP="002D1EA6">
      <w:pPr>
        <w:pStyle w:val="Corpodetexto"/>
        <w:spacing w:before="120"/>
        <w:ind w:left="360"/>
        <w:jc w:val="both"/>
        <w:rPr>
          <w:rFonts w:ascii="Verdana" w:hAnsi="Verdana"/>
          <w:sz w:val="18"/>
          <w:szCs w:val="18"/>
        </w:rPr>
      </w:pPr>
    </w:p>
    <w:p w:rsidR="00E9516A" w:rsidRPr="00BE563D"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 xml:space="preserve">DISPOSIÇÕES </w:t>
      </w:r>
      <w:r w:rsidR="009D433C">
        <w:rPr>
          <w:rFonts w:ascii="Verdana" w:hAnsi="Verdana"/>
          <w:b/>
          <w:sz w:val="18"/>
          <w:szCs w:val="18"/>
          <w:u w:val="words"/>
        </w:rPr>
        <w:t>FINAIS</w:t>
      </w:r>
      <w:r w:rsidRPr="00BE563D">
        <w:rPr>
          <w:rFonts w:ascii="Verdana" w:hAnsi="Verdana"/>
          <w:sz w:val="18"/>
          <w:szCs w:val="18"/>
        </w:rPr>
        <w:t>:</w:t>
      </w:r>
    </w:p>
    <w:p w:rsidR="009D433C" w:rsidRPr="00F77FE8" w:rsidRDefault="00F77FE8" w:rsidP="00F77FE8">
      <w:pPr>
        <w:pStyle w:val="Corpodetexto"/>
        <w:numPr>
          <w:ilvl w:val="1"/>
          <w:numId w:val="2"/>
        </w:numPr>
        <w:spacing w:before="120"/>
        <w:jc w:val="both"/>
        <w:rPr>
          <w:rFonts w:ascii="Verdana" w:hAnsi="Verdana"/>
          <w:sz w:val="18"/>
          <w:szCs w:val="18"/>
        </w:rPr>
      </w:pPr>
      <w:r w:rsidRPr="00BE563D">
        <w:rPr>
          <w:rFonts w:ascii="Verdana" w:hAnsi="Verdana"/>
          <w:sz w:val="18"/>
          <w:szCs w:val="18"/>
        </w:rPr>
        <w:t>- Fica entendido</w:t>
      </w:r>
      <w:r w:rsidR="00FA344B">
        <w:rPr>
          <w:rFonts w:ascii="Verdana" w:hAnsi="Verdana"/>
          <w:sz w:val="18"/>
          <w:szCs w:val="18"/>
        </w:rPr>
        <w:t>,</w:t>
      </w:r>
      <w:r w:rsidRPr="00BE563D">
        <w:rPr>
          <w:rFonts w:ascii="Verdana" w:hAnsi="Verdana"/>
          <w:sz w:val="18"/>
          <w:szCs w:val="18"/>
        </w:rPr>
        <w:t xml:space="preserve"> que as especificações</w:t>
      </w:r>
      <w:r>
        <w:rPr>
          <w:rFonts w:ascii="Verdana" w:hAnsi="Verdana"/>
          <w:sz w:val="18"/>
          <w:szCs w:val="18"/>
        </w:rPr>
        <w:t xml:space="preserve"> técnicas contidas no Termo de Referência</w:t>
      </w:r>
      <w:r w:rsidRPr="00BE563D">
        <w:rPr>
          <w:rFonts w:ascii="Verdana" w:hAnsi="Verdana"/>
          <w:sz w:val="18"/>
          <w:szCs w:val="18"/>
        </w:rPr>
        <w:t xml:space="preserve"> e toda a documentação deste Edital</w:t>
      </w:r>
      <w:r w:rsidR="00FA344B">
        <w:rPr>
          <w:rFonts w:ascii="Verdana" w:hAnsi="Verdana"/>
          <w:sz w:val="18"/>
          <w:szCs w:val="18"/>
        </w:rPr>
        <w:t>,</w:t>
      </w:r>
      <w:r w:rsidRPr="00BE563D">
        <w:rPr>
          <w:rFonts w:ascii="Verdana" w:hAnsi="Verdana"/>
          <w:sz w:val="18"/>
          <w:szCs w:val="18"/>
        </w:rPr>
        <w:t xml:space="preserve"> são complementares entre si</w:t>
      </w:r>
      <w:r w:rsidR="00FA344B">
        <w:rPr>
          <w:rFonts w:ascii="Verdana" w:hAnsi="Verdana"/>
          <w:sz w:val="18"/>
          <w:szCs w:val="18"/>
        </w:rPr>
        <w:t>,</w:t>
      </w:r>
      <w:r w:rsidRPr="00BE563D">
        <w:rPr>
          <w:rFonts w:ascii="Verdana" w:hAnsi="Verdana"/>
          <w:sz w:val="18"/>
          <w:szCs w:val="18"/>
        </w:rPr>
        <w:t xml:space="preserve"> independente</w:t>
      </w:r>
      <w:r>
        <w:rPr>
          <w:rFonts w:ascii="Verdana" w:hAnsi="Verdana"/>
          <w:sz w:val="18"/>
          <w:szCs w:val="18"/>
        </w:rPr>
        <w:t>s</w:t>
      </w:r>
      <w:r w:rsidRPr="00BE563D">
        <w:rPr>
          <w:rFonts w:ascii="Verdana" w:hAnsi="Verdana"/>
          <w:sz w:val="18"/>
          <w:szCs w:val="18"/>
        </w:rPr>
        <w:t xml:space="preserve"> de transcrição, de modo que qualquer detalhe que se mencione em um documento e se omita em outro será vál</w:t>
      </w:r>
      <w:r w:rsidRPr="00BE563D">
        <w:rPr>
          <w:rFonts w:ascii="Verdana" w:hAnsi="Verdana"/>
          <w:sz w:val="18"/>
          <w:szCs w:val="18"/>
        </w:rPr>
        <w:t>i</w:t>
      </w:r>
      <w:r w:rsidRPr="00BE563D">
        <w:rPr>
          <w:rFonts w:ascii="Verdana" w:hAnsi="Verdana"/>
          <w:sz w:val="18"/>
          <w:szCs w:val="18"/>
        </w:rPr>
        <w:t>do.</w:t>
      </w:r>
    </w:p>
    <w:p w:rsidR="009D433C" w:rsidRPr="009D433C" w:rsidRDefault="009D433C" w:rsidP="009D433C">
      <w:pPr>
        <w:pStyle w:val="Corpodetexto"/>
        <w:numPr>
          <w:ilvl w:val="1"/>
          <w:numId w:val="2"/>
        </w:numPr>
        <w:spacing w:before="120"/>
        <w:jc w:val="both"/>
        <w:rPr>
          <w:rFonts w:ascii="Verdana" w:hAnsi="Verdana"/>
          <w:sz w:val="18"/>
          <w:szCs w:val="18"/>
        </w:rPr>
      </w:pPr>
      <w:r w:rsidRPr="009D433C">
        <w:rPr>
          <w:rFonts w:ascii="Verdana" w:hAnsi="Verdana" w:cs="Times-Bold"/>
          <w:b/>
          <w:bCs/>
          <w:sz w:val="18"/>
          <w:szCs w:val="18"/>
        </w:rPr>
        <w:lastRenderedPageBreak/>
        <w:t xml:space="preserve">– </w:t>
      </w:r>
      <w:r w:rsidRPr="009D433C">
        <w:rPr>
          <w:rFonts w:ascii="Verdana" w:hAnsi="Verdana" w:cs="Times-Roman"/>
          <w:sz w:val="18"/>
          <w:szCs w:val="18"/>
        </w:rPr>
        <w:t>Os interessados deverão examinar o projeto fornecido e seus anexos, bem como todas as instruções, termos e especificações técnicas constantes do presente Edital e seus Anexos. O não fornecimento de todas as informações requeridas ou a apresentação de uma proposta em desacordo com a documentação solicitada no Edital</w:t>
      </w:r>
      <w:r w:rsidR="001D11B3">
        <w:rPr>
          <w:rFonts w:ascii="Verdana" w:hAnsi="Verdana" w:cs="Times-Roman"/>
          <w:sz w:val="18"/>
          <w:szCs w:val="18"/>
        </w:rPr>
        <w:t>,</w:t>
      </w:r>
      <w:r w:rsidRPr="009D433C">
        <w:rPr>
          <w:rFonts w:ascii="Verdana" w:hAnsi="Verdana" w:cs="Times-Roman"/>
          <w:sz w:val="18"/>
          <w:szCs w:val="18"/>
        </w:rPr>
        <w:t xml:space="preserve"> </w:t>
      </w:r>
      <w:r w:rsidR="00D45E8B">
        <w:rPr>
          <w:rFonts w:ascii="Verdana" w:hAnsi="Verdana" w:cs="Times-Roman"/>
          <w:sz w:val="18"/>
          <w:szCs w:val="18"/>
        </w:rPr>
        <w:t>é</w:t>
      </w:r>
      <w:r w:rsidRPr="009D433C">
        <w:rPr>
          <w:rFonts w:ascii="Verdana" w:hAnsi="Verdana" w:cs="Times-Roman"/>
          <w:sz w:val="18"/>
          <w:szCs w:val="18"/>
        </w:rPr>
        <w:t xml:space="preserve"> de responsabilidade da licitante, pode</w:t>
      </w:r>
      <w:r w:rsidRPr="009D433C">
        <w:rPr>
          <w:rFonts w:ascii="Verdana" w:hAnsi="Verdana" w:cs="Times-Roman"/>
          <w:sz w:val="18"/>
          <w:szCs w:val="18"/>
        </w:rPr>
        <w:t>n</w:t>
      </w:r>
      <w:r w:rsidRPr="009D433C">
        <w:rPr>
          <w:rFonts w:ascii="Verdana" w:hAnsi="Verdana" w:cs="Times-Roman"/>
          <w:sz w:val="18"/>
          <w:szCs w:val="18"/>
        </w:rPr>
        <w:t>do resultar na rejeição de sua proposta.</w:t>
      </w:r>
    </w:p>
    <w:p w:rsidR="009D433C" w:rsidRPr="009D433C" w:rsidRDefault="009D433C" w:rsidP="009D433C">
      <w:pPr>
        <w:pStyle w:val="Corpodetexto"/>
        <w:numPr>
          <w:ilvl w:val="1"/>
          <w:numId w:val="2"/>
        </w:numPr>
        <w:spacing w:before="120"/>
        <w:jc w:val="both"/>
        <w:rPr>
          <w:rFonts w:ascii="Verdana" w:hAnsi="Verdana"/>
          <w:sz w:val="18"/>
          <w:szCs w:val="18"/>
        </w:rPr>
      </w:pPr>
      <w:r w:rsidRPr="009D433C">
        <w:rPr>
          <w:rFonts w:ascii="Verdana" w:hAnsi="Verdana" w:cs="Times-Bold"/>
          <w:b/>
          <w:bCs/>
          <w:sz w:val="18"/>
          <w:szCs w:val="18"/>
        </w:rPr>
        <w:t xml:space="preserve">– </w:t>
      </w:r>
      <w:r w:rsidRPr="009D433C">
        <w:rPr>
          <w:rFonts w:ascii="Verdana" w:hAnsi="Verdana" w:cs="Times-Roman"/>
          <w:sz w:val="18"/>
          <w:szCs w:val="18"/>
        </w:rPr>
        <w:t>Os projetos referentes à implantação desta obra foram elaborados dentro dos critérios de sustentabilidade, visando a economia da manutenção e operacionalização da edificação, a r</w:t>
      </w:r>
      <w:r w:rsidRPr="009D433C">
        <w:rPr>
          <w:rFonts w:ascii="Verdana" w:hAnsi="Verdana" w:cs="Times-Roman"/>
          <w:sz w:val="18"/>
          <w:szCs w:val="18"/>
        </w:rPr>
        <w:t>e</w:t>
      </w:r>
      <w:r w:rsidRPr="009D433C">
        <w:rPr>
          <w:rFonts w:ascii="Verdana" w:hAnsi="Verdana" w:cs="Times-Roman"/>
          <w:sz w:val="18"/>
          <w:szCs w:val="18"/>
        </w:rPr>
        <w:t>dução do consumo de energia e água, bem como a utilização de tecnologia e materiais que r</w:t>
      </w:r>
      <w:r w:rsidRPr="009D433C">
        <w:rPr>
          <w:rFonts w:ascii="Verdana" w:hAnsi="Verdana" w:cs="Times-Roman"/>
          <w:sz w:val="18"/>
          <w:szCs w:val="18"/>
        </w:rPr>
        <w:t>e</w:t>
      </w:r>
      <w:r w:rsidRPr="009D433C">
        <w:rPr>
          <w:rFonts w:ascii="Verdana" w:hAnsi="Verdana" w:cs="Times-Roman"/>
          <w:sz w:val="18"/>
          <w:szCs w:val="18"/>
        </w:rPr>
        <w:t>duzam o impacto ambiental, tendo suas especificações e demais exigências de projeto norte</w:t>
      </w:r>
      <w:r w:rsidRPr="009D433C">
        <w:rPr>
          <w:rFonts w:ascii="Verdana" w:hAnsi="Verdana" w:cs="Times-Roman"/>
          <w:sz w:val="18"/>
          <w:szCs w:val="18"/>
        </w:rPr>
        <w:t>a</w:t>
      </w:r>
      <w:r w:rsidRPr="009D433C">
        <w:rPr>
          <w:rFonts w:ascii="Verdana" w:hAnsi="Verdana" w:cs="Times-Roman"/>
          <w:sz w:val="18"/>
          <w:szCs w:val="18"/>
        </w:rPr>
        <w:t>dos pela Instrução Normativa nº</w:t>
      </w:r>
      <w:r w:rsidRPr="009D433C">
        <w:rPr>
          <w:rFonts w:ascii="Verdana" w:hAnsi="Verdana"/>
          <w:sz w:val="18"/>
          <w:szCs w:val="18"/>
        </w:rPr>
        <w:t xml:space="preserve"> </w:t>
      </w:r>
      <w:r w:rsidRPr="009D433C">
        <w:rPr>
          <w:rFonts w:ascii="Verdana" w:hAnsi="Verdana" w:cs="Times-Roman"/>
          <w:sz w:val="18"/>
          <w:szCs w:val="18"/>
        </w:rPr>
        <w:t>01/2010 do SLTI/MPOG.</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w:t>
      </w:r>
      <w:r w:rsidRPr="00362E4B">
        <w:rPr>
          <w:rFonts w:ascii="Verdana" w:hAnsi="Verdana" w:cs="Times-Roman"/>
          <w:sz w:val="18"/>
          <w:szCs w:val="18"/>
        </w:rPr>
        <w:t xml:space="preserve"> Todas as referências de tempo citadas neste Edital e seus Anexos, no aviso da licitação e durante a</w:t>
      </w:r>
      <w:r w:rsidR="00362E4B" w:rsidRPr="00362E4B">
        <w:rPr>
          <w:rFonts w:ascii="Verdana" w:hAnsi="Verdana" w:cs="Times-Roman"/>
          <w:sz w:val="18"/>
          <w:szCs w:val="18"/>
        </w:rPr>
        <w:t xml:space="preserve"> </w:t>
      </w:r>
      <w:r w:rsidRPr="00362E4B">
        <w:rPr>
          <w:rFonts w:ascii="Verdana" w:hAnsi="Verdana" w:cs="Times-Roman"/>
          <w:sz w:val="18"/>
          <w:szCs w:val="18"/>
        </w:rPr>
        <w:t>sessão pública observarão obrigatoriamente o horário de Brasília/DF e, desta forma, serão registradas no</w:t>
      </w:r>
      <w:r w:rsidR="00362E4B" w:rsidRPr="00362E4B">
        <w:rPr>
          <w:rFonts w:ascii="Verdana" w:hAnsi="Verdana" w:cs="Times-Roman"/>
          <w:sz w:val="18"/>
          <w:szCs w:val="18"/>
        </w:rPr>
        <w:t xml:space="preserve"> </w:t>
      </w:r>
      <w:r w:rsidRPr="00362E4B">
        <w:rPr>
          <w:rFonts w:ascii="Verdana" w:hAnsi="Verdana" w:cs="Times-Roman"/>
          <w:sz w:val="18"/>
          <w:szCs w:val="18"/>
        </w:rPr>
        <w:t>sistema eletrônico COMPRASNET e na documentação relativa ao certame.</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w:t>
      </w:r>
      <w:r w:rsidRPr="00362E4B">
        <w:rPr>
          <w:rFonts w:ascii="Verdana" w:hAnsi="Verdana" w:cs="Times-Bold"/>
          <w:bCs/>
          <w:sz w:val="18"/>
          <w:szCs w:val="18"/>
        </w:rPr>
        <w:t xml:space="preserve"> </w:t>
      </w:r>
      <w:r w:rsidR="00362E4B" w:rsidRPr="00362E4B">
        <w:rPr>
          <w:rFonts w:ascii="Verdana" w:hAnsi="Verdana" w:cs="Times-Bold"/>
          <w:bCs/>
          <w:sz w:val="18"/>
          <w:szCs w:val="18"/>
        </w:rPr>
        <w:t>A</w:t>
      </w:r>
      <w:r w:rsidRPr="00362E4B">
        <w:rPr>
          <w:rFonts w:ascii="Verdana" w:hAnsi="Verdana" w:cs="Times-Roman"/>
          <w:sz w:val="18"/>
          <w:szCs w:val="18"/>
        </w:rPr>
        <w:t>s licitantes arcarão com todos os custos associados com a elaboração e apresentação de sua proposta.</w:t>
      </w:r>
      <w:r w:rsidR="00362E4B" w:rsidRPr="00362E4B">
        <w:rPr>
          <w:rFonts w:ascii="Verdana" w:hAnsi="Verdana" w:cs="Times-Roman"/>
          <w:sz w:val="18"/>
          <w:szCs w:val="18"/>
        </w:rPr>
        <w:t xml:space="preserve"> </w:t>
      </w:r>
      <w:r w:rsidRPr="00362E4B">
        <w:rPr>
          <w:rFonts w:ascii="Verdana" w:hAnsi="Verdana" w:cs="Times-Roman"/>
          <w:sz w:val="18"/>
          <w:szCs w:val="18"/>
        </w:rPr>
        <w:t>A UF</w:t>
      </w:r>
      <w:r w:rsidR="00362E4B" w:rsidRPr="00362E4B">
        <w:rPr>
          <w:rFonts w:ascii="Verdana" w:hAnsi="Verdana" w:cs="Times-Roman"/>
          <w:sz w:val="18"/>
          <w:szCs w:val="18"/>
        </w:rPr>
        <w:t>F</w:t>
      </w:r>
      <w:r w:rsidRPr="00362E4B">
        <w:rPr>
          <w:rFonts w:ascii="Verdana" w:hAnsi="Verdana" w:cs="Times-Roman"/>
          <w:sz w:val="18"/>
          <w:szCs w:val="18"/>
        </w:rPr>
        <w:t>, em nenhum caso, será responsável ou sujeita a esses custos, indepe</w:t>
      </w:r>
      <w:r w:rsidRPr="00362E4B">
        <w:rPr>
          <w:rFonts w:ascii="Verdana" w:hAnsi="Verdana" w:cs="Times-Roman"/>
          <w:sz w:val="18"/>
          <w:szCs w:val="18"/>
        </w:rPr>
        <w:t>n</w:t>
      </w:r>
      <w:r w:rsidRPr="00362E4B">
        <w:rPr>
          <w:rFonts w:ascii="Verdana" w:hAnsi="Verdana" w:cs="Times-Roman"/>
          <w:sz w:val="18"/>
          <w:szCs w:val="18"/>
        </w:rPr>
        <w:t>dentemente do resultado do</w:t>
      </w:r>
      <w:r w:rsidR="00362E4B" w:rsidRPr="00362E4B">
        <w:rPr>
          <w:rFonts w:ascii="Verdana" w:hAnsi="Verdana" w:cs="Times-Roman"/>
          <w:sz w:val="18"/>
          <w:szCs w:val="18"/>
        </w:rPr>
        <w:t xml:space="preserve"> </w:t>
      </w:r>
      <w:r w:rsidRPr="00362E4B">
        <w:rPr>
          <w:rFonts w:ascii="Verdana" w:hAnsi="Verdana" w:cs="Times-Roman"/>
          <w:sz w:val="18"/>
          <w:szCs w:val="18"/>
        </w:rPr>
        <w:t>processo licitatório.</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 xml:space="preserve">– </w:t>
      </w:r>
      <w:r w:rsidRPr="00362E4B">
        <w:rPr>
          <w:rFonts w:ascii="Verdana" w:hAnsi="Verdana" w:cs="Times-Roman"/>
          <w:sz w:val="18"/>
          <w:szCs w:val="18"/>
        </w:rPr>
        <w:t>A participação na licitação objeto deste instrumento implicará a aceitação integral das co</w:t>
      </w:r>
      <w:r w:rsidRPr="00362E4B">
        <w:rPr>
          <w:rFonts w:ascii="Verdana" w:hAnsi="Verdana" w:cs="Times-Roman"/>
          <w:sz w:val="18"/>
          <w:szCs w:val="18"/>
        </w:rPr>
        <w:t>n</w:t>
      </w:r>
      <w:r w:rsidRPr="00362E4B">
        <w:rPr>
          <w:rFonts w:ascii="Verdana" w:hAnsi="Verdana" w:cs="Times-Roman"/>
          <w:sz w:val="18"/>
          <w:szCs w:val="18"/>
        </w:rPr>
        <w:t>dições nele</w:t>
      </w:r>
      <w:r w:rsidR="00362E4B" w:rsidRPr="00362E4B">
        <w:rPr>
          <w:rFonts w:ascii="Verdana" w:hAnsi="Verdana"/>
          <w:sz w:val="18"/>
          <w:szCs w:val="18"/>
        </w:rPr>
        <w:t xml:space="preserve"> </w:t>
      </w:r>
      <w:r w:rsidRPr="00362E4B">
        <w:rPr>
          <w:rFonts w:ascii="Verdana" w:hAnsi="Verdana" w:cs="Times-Roman"/>
          <w:sz w:val="18"/>
          <w:szCs w:val="18"/>
        </w:rPr>
        <w:t>estabelecidas, bem como a observância dos preceitos legais e regulamentares em vigor.</w:t>
      </w:r>
    </w:p>
    <w:p w:rsidR="00E9516A" w:rsidRPr="00362E4B" w:rsidRDefault="00E9516A" w:rsidP="00362E4B">
      <w:pPr>
        <w:pStyle w:val="Corpodetexto"/>
        <w:numPr>
          <w:ilvl w:val="1"/>
          <w:numId w:val="2"/>
        </w:numPr>
        <w:spacing w:before="120"/>
        <w:jc w:val="both"/>
        <w:rPr>
          <w:rFonts w:ascii="Verdana" w:hAnsi="Verdana"/>
          <w:sz w:val="18"/>
          <w:szCs w:val="18"/>
        </w:rPr>
      </w:pPr>
      <w:r w:rsidRPr="00362E4B">
        <w:rPr>
          <w:rFonts w:ascii="Verdana" w:hAnsi="Verdana"/>
          <w:sz w:val="18"/>
          <w:szCs w:val="18"/>
        </w:rPr>
        <w:t xml:space="preserve">– Fica assegurado à </w:t>
      </w:r>
      <w:r w:rsidRPr="00362E4B">
        <w:rPr>
          <w:rFonts w:ascii="Verdana" w:hAnsi="Verdana"/>
          <w:i/>
          <w:iCs/>
          <w:sz w:val="18"/>
          <w:szCs w:val="18"/>
        </w:rPr>
        <w:t>UNIVERSIDADE</w:t>
      </w:r>
      <w:r w:rsidRPr="00362E4B">
        <w:rPr>
          <w:rFonts w:ascii="Verdana" w:hAnsi="Verdana"/>
          <w:sz w:val="18"/>
          <w:szCs w:val="18"/>
        </w:rPr>
        <w:t>, sem que caiba aos licitantes qualquer tipo de reclam</w:t>
      </w:r>
      <w:r w:rsidRPr="00362E4B">
        <w:rPr>
          <w:rFonts w:ascii="Verdana" w:hAnsi="Verdana"/>
          <w:sz w:val="18"/>
          <w:szCs w:val="18"/>
        </w:rPr>
        <w:t>a</w:t>
      </w:r>
      <w:r w:rsidRPr="00362E4B">
        <w:rPr>
          <w:rFonts w:ascii="Verdana" w:hAnsi="Verdana"/>
          <w:sz w:val="18"/>
          <w:szCs w:val="18"/>
        </w:rPr>
        <w:t>ção, o direito de:</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A</w:t>
      </w:r>
      <w:r w:rsidR="00E9516A" w:rsidRPr="00C97635">
        <w:rPr>
          <w:rFonts w:ascii="Verdana" w:hAnsi="Verdana"/>
          <w:sz w:val="18"/>
          <w:szCs w:val="18"/>
        </w:rPr>
        <w:t xml:space="preserve">diar </w:t>
      </w:r>
      <w:r w:rsidR="009D433C">
        <w:rPr>
          <w:rFonts w:ascii="Verdana" w:hAnsi="Verdana"/>
          <w:sz w:val="18"/>
          <w:szCs w:val="18"/>
        </w:rPr>
        <w:t>a data de abertura</w:t>
      </w:r>
      <w:r w:rsidR="00E9516A" w:rsidRPr="00C97635">
        <w:rPr>
          <w:rFonts w:ascii="Verdana" w:hAnsi="Verdana"/>
          <w:sz w:val="18"/>
          <w:szCs w:val="18"/>
        </w:rPr>
        <w:t xml:space="preserve"> </w:t>
      </w:r>
      <w:r w:rsidR="001B076E">
        <w:rPr>
          <w:rFonts w:ascii="Verdana" w:hAnsi="Verdana"/>
          <w:sz w:val="18"/>
          <w:szCs w:val="18"/>
        </w:rPr>
        <w:t>da</w:t>
      </w:r>
      <w:r w:rsidR="001B076E" w:rsidRPr="00C97635">
        <w:rPr>
          <w:rFonts w:ascii="Verdana" w:hAnsi="Verdana"/>
          <w:sz w:val="18"/>
          <w:szCs w:val="18"/>
        </w:rPr>
        <w:t xml:space="preserve"> </w:t>
      </w:r>
      <w:r w:rsidR="00E9516A" w:rsidRPr="00C97635">
        <w:rPr>
          <w:rFonts w:ascii="Verdana" w:hAnsi="Verdana"/>
          <w:sz w:val="18"/>
          <w:szCs w:val="18"/>
        </w:rPr>
        <w:t>licitação, dando conhecimento aos interessados através de</w:t>
      </w:r>
      <w:r w:rsidR="00765EE6">
        <w:rPr>
          <w:rFonts w:ascii="Verdana" w:hAnsi="Verdana"/>
          <w:sz w:val="18"/>
          <w:szCs w:val="18"/>
        </w:rPr>
        <w:t xml:space="preserve"> </w:t>
      </w:r>
      <w:r w:rsidR="009D433C">
        <w:rPr>
          <w:rFonts w:ascii="Verdana" w:hAnsi="Verdana"/>
          <w:sz w:val="18"/>
          <w:szCs w:val="18"/>
        </w:rPr>
        <w:t xml:space="preserve">divulgação no sitio COMPRASNET, </w:t>
      </w:r>
      <w:r w:rsidR="00765EE6">
        <w:rPr>
          <w:rFonts w:ascii="Verdana" w:hAnsi="Verdana"/>
          <w:sz w:val="18"/>
          <w:szCs w:val="18"/>
        </w:rPr>
        <w:t xml:space="preserve">publicação no Diário Oficial e em jornal, na mesma forma </w:t>
      </w:r>
      <w:r w:rsidR="009D433C">
        <w:rPr>
          <w:rFonts w:ascii="Verdana" w:hAnsi="Verdana"/>
          <w:sz w:val="18"/>
          <w:szCs w:val="18"/>
        </w:rPr>
        <w:t xml:space="preserve">e condições </w:t>
      </w:r>
      <w:r w:rsidR="00765EE6">
        <w:rPr>
          <w:rFonts w:ascii="Verdana" w:hAnsi="Verdana"/>
          <w:sz w:val="18"/>
          <w:szCs w:val="18"/>
        </w:rPr>
        <w:t>em que houve a divulgação inicial</w:t>
      </w:r>
      <w:r w:rsidR="00E9516A" w:rsidRPr="00C97635">
        <w:rPr>
          <w:rFonts w:ascii="Verdana" w:hAnsi="Verdana"/>
          <w:sz w:val="18"/>
          <w:szCs w:val="18"/>
        </w:rPr>
        <w:t>, com antecedência m</w:t>
      </w:r>
      <w:r w:rsidR="00E9516A" w:rsidRPr="00C97635">
        <w:rPr>
          <w:rFonts w:ascii="Verdana" w:hAnsi="Verdana"/>
          <w:sz w:val="18"/>
          <w:szCs w:val="18"/>
        </w:rPr>
        <w:t>í</w:t>
      </w:r>
      <w:r w:rsidR="00E9516A" w:rsidRPr="00C97635">
        <w:rPr>
          <w:rFonts w:ascii="Verdana" w:hAnsi="Verdana"/>
          <w:sz w:val="18"/>
          <w:szCs w:val="18"/>
        </w:rPr>
        <w:t>nima de 24 (vinte e quatro) horas da data inicialmente marcada.</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R</w:t>
      </w:r>
      <w:r w:rsidR="00E9516A" w:rsidRPr="00C97635">
        <w:rPr>
          <w:rFonts w:ascii="Verdana" w:hAnsi="Verdana"/>
          <w:sz w:val="18"/>
          <w:szCs w:val="18"/>
        </w:rPr>
        <w:t xml:space="preserve">evogar o processo licitatório por razões de interesse público decorrente de fato superveniente e pertinente, sem </w:t>
      </w:r>
      <w:r w:rsidR="0086506B">
        <w:rPr>
          <w:rFonts w:ascii="Verdana" w:hAnsi="Verdana"/>
          <w:sz w:val="18"/>
          <w:szCs w:val="18"/>
        </w:rPr>
        <w:t xml:space="preserve">que </w:t>
      </w:r>
      <w:r w:rsidR="00E9516A" w:rsidRPr="00C97635">
        <w:rPr>
          <w:rFonts w:ascii="Verdana" w:hAnsi="Verdana"/>
          <w:sz w:val="18"/>
          <w:szCs w:val="18"/>
        </w:rPr>
        <w:t>caiba</w:t>
      </w:r>
      <w:r w:rsidR="0086506B">
        <w:rPr>
          <w:rFonts w:ascii="Verdana" w:hAnsi="Verdana"/>
          <w:sz w:val="18"/>
          <w:szCs w:val="18"/>
        </w:rPr>
        <w:t>m</w:t>
      </w:r>
      <w:r w:rsidR="00E9516A" w:rsidRPr="00C97635">
        <w:rPr>
          <w:rFonts w:ascii="Verdana" w:hAnsi="Verdana"/>
          <w:sz w:val="18"/>
          <w:szCs w:val="18"/>
        </w:rPr>
        <w:t xml:space="preserve"> as licitantes o direito de reclamação ou indenização e/ou anulá-lo por ilegalidade, de ofício ou provocação de terceiros, m</w:t>
      </w:r>
      <w:r w:rsidR="00E9516A" w:rsidRPr="00C97635">
        <w:rPr>
          <w:rFonts w:ascii="Verdana" w:hAnsi="Verdana"/>
          <w:sz w:val="18"/>
          <w:szCs w:val="18"/>
        </w:rPr>
        <w:t>e</w:t>
      </w:r>
      <w:r w:rsidR="00E9516A" w:rsidRPr="00C97635">
        <w:rPr>
          <w:rFonts w:ascii="Verdana" w:hAnsi="Verdana"/>
          <w:sz w:val="18"/>
          <w:szCs w:val="18"/>
        </w:rPr>
        <w:t>diante parecer devidamente fundamentado, a qualquer tempo antes da adjudicação do objeto desta licitação.</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A</w:t>
      </w:r>
      <w:r w:rsidR="00E9516A" w:rsidRPr="00C97635">
        <w:rPr>
          <w:rFonts w:ascii="Verdana" w:hAnsi="Verdana"/>
          <w:sz w:val="18"/>
          <w:szCs w:val="18"/>
        </w:rPr>
        <w:t>lterar as condições deste Edital, as especificações e qualquer documento pertine</w:t>
      </w:r>
      <w:r w:rsidR="00E9516A" w:rsidRPr="00C97635">
        <w:rPr>
          <w:rFonts w:ascii="Verdana" w:hAnsi="Verdana"/>
          <w:sz w:val="18"/>
          <w:szCs w:val="18"/>
        </w:rPr>
        <w:t>n</w:t>
      </w:r>
      <w:r w:rsidR="00E9516A" w:rsidRPr="00C97635">
        <w:rPr>
          <w:rFonts w:ascii="Verdana" w:hAnsi="Verdana"/>
          <w:sz w:val="18"/>
          <w:szCs w:val="18"/>
        </w:rPr>
        <w:t>te a esta licitação, desde que fixe novo prazo para apresentação das propostas, da</w:t>
      </w:r>
      <w:r w:rsidR="00E9516A" w:rsidRPr="00C97635">
        <w:rPr>
          <w:rFonts w:ascii="Verdana" w:hAnsi="Verdana"/>
          <w:sz w:val="18"/>
          <w:szCs w:val="18"/>
        </w:rPr>
        <w:t>n</w:t>
      </w:r>
      <w:r w:rsidR="00E9516A" w:rsidRPr="00C97635">
        <w:rPr>
          <w:rFonts w:ascii="Verdana" w:hAnsi="Verdana"/>
          <w:sz w:val="18"/>
          <w:szCs w:val="18"/>
        </w:rPr>
        <w:t xml:space="preserve">do conhecimento com antecedência as interessadas. </w:t>
      </w:r>
    </w:p>
    <w:p w:rsidR="00E9516A" w:rsidRPr="00C97635" w:rsidRDefault="00E9516A" w:rsidP="00362E4B">
      <w:pPr>
        <w:pStyle w:val="Corpodetexto"/>
        <w:numPr>
          <w:ilvl w:val="1"/>
          <w:numId w:val="2"/>
        </w:numPr>
        <w:spacing w:before="120"/>
        <w:jc w:val="both"/>
        <w:rPr>
          <w:rFonts w:ascii="Verdana" w:hAnsi="Verdana"/>
          <w:sz w:val="18"/>
          <w:szCs w:val="18"/>
        </w:rPr>
      </w:pPr>
      <w:r w:rsidRPr="00C97635">
        <w:rPr>
          <w:rFonts w:ascii="Verdana" w:hAnsi="Verdana"/>
          <w:sz w:val="18"/>
          <w:szCs w:val="18"/>
        </w:rPr>
        <w:t xml:space="preserve">- A presente Licitação reger-se-á pelas normas contidas neste Edital e pelas disposições de legislação, principalmente a Lei Federal nº </w:t>
      </w:r>
      <w:r w:rsidR="001A6B1A">
        <w:rPr>
          <w:rFonts w:ascii="Verdana" w:hAnsi="Verdana"/>
          <w:sz w:val="18"/>
          <w:szCs w:val="18"/>
        </w:rPr>
        <w:t>12.462/2011</w:t>
      </w:r>
      <w:r w:rsidRPr="00C97635">
        <w:rPr>
          <w:rFonts w:ascii="Verdana" w:hAnsi="Verdana"/>
          <w:sz w:val="18"/>
          <w:szCs w:val="18"/>
        </w:rPr>
        <w:t>.</w:t>
      </w:r>
    </w:p>
    <w:p w:rsidR="0070137D" w:rsidRPr="00C97635" w:rsidRDefault="0070137D" w:rsidP="00362E4B">
      <w:pPr>
        <w:pStyle w:val="Corpodetexto"/>
        <w:numPr>
          <w:ilvl w:val="1"/>
          <w:numId w:val="2"/>
        </w:numPr>
        <w:spacing w:before="120"/>
        <w:jc w:val="both"/>
        <w:rPr>
          <w:rFonts w:ascii="Verdana" w:hAnsi="Verdana"/>
          <w:sz w:val="18"/>
          <w:szCs w:val="18"/>
        </w:rPr>
      </w:pPr>
      <w:r w:rsidRPr="00C97635">
        <w:rPr>
          <w:rFonts w:ascii="Verdana" w:hAnsi="Verdana"/>
          <w:sz w:val="18"/>
          <w:szCs w:val="18"/>
        </w:rPr>
        <w:t xml:space="preserve"> - O Foro privilegiado para dirimir eventuais questões oriundas do presente Edital, e não r</w:t>
      </w:r>
      <w:r w:rsidRPr="00C97635">
        <w:rPr>
          <w:rFonts w:ascii="Verdana" w:hAnsi="Verdana"/>
          <w:sz w:val="18"/>
          <w:szCs w:val="18"/>
        </w:rPr>
        <w:t>e</w:t>
      </w:r>
      <w:r w:rsidRPr="00C97635">
        <w:rPr>
          <w:rFonts w:ascii="Verdana" w:hAnsi="Verdana"/>
          <w:sz w:val="18"/>
          <w:szCs w:val="18"/>
        </w:rPr>
        <w:t xml:space="preserve">solvidas administrativamente, </w:t>
      </w:r>
      <w:r w:rsidR="00AD1FD2" w:rsidRPr="00C97635">
        <w:rPr>
          <w:rFonts w:ascii="Verdana" w:hAnsi="Verdana"/>
          <w:sz w:val="18"/>
          <w:szCs w:val="18"/>
        </w:rPr>
        <w:t xml:space="preserve">serão processadas e julgadas na Justiça Federal de </w:t>
      </w:r>
      <w:r w:rsidRPr="00C97635">
        <w:rPr>
          <w:rFonts w:ascii="Verdana" w:hAnsi="Verdana"/>
          <w:sz w:val="18"/>
          <w:szCs w:val="18"/>
        </w:rPr>
        <w:t>Niterói</w:t>
      </w:r>
      <w:r w:rsidR="00AD1FD2" w:rsidRPr="00C97635">
        <w:rPr>
          <w:rFonts w:ascii="Verdana" w:hAnsi="Verdana"/>
          <w:sz w:val="18"/>
          <w:szCs w:val="18"/>
        </w:rPr>
        <w:t>/RJ</w:t>
      </w:r>
      <w:r w:rsidRPr="00C97635">
        <w:rPr>
          <w:rFonts w:ascii="Verdana" w:hAnsi="Verdana"/>
          <w:sz w:val="18"/>
          <w:szCs w:val="18"/>
        </w:rPr>
        <w:t xml:space="preserve">, </w:t>
      </w:r>
      <w:r w:rsidR="00AD1FD2" w:rsidRPr="00C97635">
        <w:rPr>
          <w:rFonts w:ascii="Verdana" w:hAnsi="Verdana"/>
          <w:sz w:val="18"/>
          <w:szCs w:val="18"/>
        </w:rPr>
        <w:t xml:space="preserve">Seção Judiciária </w:t>
      </w:r>
      <w:r w:rsidRPr="00C97635">
        <w:rPr>
          <w:rFonts w:ascii="Verdana" w:hAnsi="Verdana"/>
          <w:sz w:val="18"/>
          <w:szCs w:val="18"/>
        </w:rPr>
        <w:t xml:space="preserve">do Rio de Janeiro, na forma prevista pelo art. 109, I da Constituição Federal. </w:t>
      </w:r>
    </w:p>
    <w:p w:rsidR="008404BA" w:rsidRPr="008404BA" w:rsidRDefault="008404BA" w:rsidP="008404BA">
      <w:pPr>
        <w:widowControl w:val="0"/>
        <w:suppressAutoHyphens/>
        <w:spacing w:before="120" w:after="120"/>
        <w:ind w:left="360"/>
        <w:jc w:val="both"/>
        <w:rPr>
          <w:rFonts w:ascii="Verdana" w:hAnsi="Verdana"/>
          <w:sz w:val="18"/>
          <w:szCs w:val="18"/>
        </w:rPr>
      </w:pPr>
    </w:p>
    <w:p w:rsidR="008404BA" w:rsidRPr="00BF73C3" w:rsidRDefault="008404BA" w:rsidP="00362E4B">
      <w:pPr>
        <w:widowControl w:val="0"/>
        <w:numPr>
          <w:ilvl w:val="0"/>
          <w:numId w:val="2"/>
        </w:numPr>
        <w:suppressAutoHyphens/>
        <w:spacing w:before="120" w:after="120"/>
        <w:jc w:val="both"/>
        <w:rPr>
          <w:rFonts w:ascii="Verdana" w:hAnsi="Verdana"/>
          <w:sz w:val="18"/>
          <w:szCs w:val="18"/>
        </w:rPr>
      </w:pPr>
      <w:r w:rsidRPr="00BF73C3">
        <w:rPr>
          <w:rFonts w:ascii="Verdana" w:hAnsi="Verdana"/>
          <w:b/>
          <w:sz w:val="18"/>
          <w:szCs w:val="18"/>
          <w:u w:val="single"/>
        </w:rPr>
        <w:t>ANEXOS AO EDITAL</w:t>
      </w:r>
    </w:p>
    <w:p w:rsidR="008404BA" w:rsidRPr="00BF73C3" w:rsidRDefault="008404BA" w:rsidP="00362E4B">
      <w:pPr>
        <w:pStyle w:val="Corpodetexto"/>
        <w:numPr>
          <w:ilvl w:val="1"/>
          <w:numId w:val="2"/>
        </w:numPr>
        <w:spacing w:before="120"/>
        <w:jc w:val="both"/>
        <w:rPr>
          <w:rFonts w:ascii="Verdana" w:hAnsi="Verdana"/>
          <w:sz w:val="18"/>
          <w:szCs w:val="18"/>
        </w:rPr>
      </w:pPr>
      <w:r w:rsidRPr="00BF73C3">
        <w:rPr>
          <w:rFonts w:ascii="Verdana" w:hAnsi="Verdana"/>
          <w:sz w:val="18"/>
          <w:szCs w:val="18"/>
        </w:rPr>
        <w:t>- Integram este edital os seguintes anexos para todos os fins e efeitos:</w:t>
      </w:r>
    </w:p>
    <w:p w:rsidR="008404BA" w:rsidRPr="002107C0" w:rsidRDefault="00362E4B" w:rsidP="00362E4B">
      <w:pPr>
        <w:pStyle w:val="Corpodetexto"/>
        <w:numPr>
          <w:ilvl w:val="2"/>
          <w:numId w:val="2"/>
        </w:numPr>
        <w:spacing w:before="120"/>
        <w:rPr>
          <w:rFonts w:ascii="Verdana" w:hAnsi="Verdana"/>
          <w:sz w:val="18"/>
          <w:szCs w:val="18"/>
        </w:rPr>
      </w:pPr>
      <w:r w:rsidRPr="002107C0">
        <w:rPr>
          <w:rFonts w:ascii="Verdana" w:hAnsi="Verdana"/>
          <w:b/>
          <w:sz w:val="18"/>
          <w:szCs w:val="18"/>
        </w:rPr>
        <w:t>–</w:t>
      </w:r>
      <w:r w:rsidR="008404BA" w:rsidRPr="002107C0">
        <w:rPr>
          <w:rFonts w:ascii="Verdana" w:hAnsi="Verdana"/>
          <w:b/>
          <w:sz w:val="18"/>
          <w:szCs w:val="18"/>
        </w:rPr>
        <w:t xml:space="preserve"> </w:t>
      </w:r>
      <w:r w:rsidRPr="002107C0">
        <w:rPr>
          <w:rFonts w:ascii="Verdana" w:hAnsi="Verdana"/>
          <w:b/>
          <w:sz w:val="18"/>
          <w:szCs w:val="18"/>
        </w:rPr>
        <w:t xml:space="preserve">Anexo I - </w:t>
      </w:r>
      <w:r w:rsidR="008404BA" w:rsidRPr="002107C0">
        <w:rPr>
          <w:rFonts w:ascii="Verdana" w:hAnsi="Verdana"/>
          <w:sz w:val="18"/>
          <w:szCs w:val="18"/>
        </w:rPr>
        <w:t>Modelo de</w:t>
      </w:r>
      <w:r w:rsidR="00F85021" w:rsidRPr="002107C0">
        <w:rPr>
          <w:rFonts w:ascii="Verdana" w:hAnsi="Verdana"/>
          <w:sz w:val="18"/>
          <w:szCs w:val="18"/>
        </w:rPr>
        <w:t xml:space="preserve"> </w:t>
      </w:r>
      <w:r w:rsidR="002107C0" w:rsidRPr="002107C0">
        <w:rPr>
          <w:rFonts w:ascii="Verdana" w:hAnsi="Verdana"/>
          <w:sz w:val="18"/>
          <w:szCs w:val="18"/>
        </w:rPr>
        <w:t>Declaração de Vistoria</w:t>
      </w:r>
      <w:r w:rsidR="008404BA"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Anexo II</w:t>
      </w:r>
      <w:r w:rsidR="002107C0" w:rsidRPr="002107C0">
        <w:rPr>
          <w:rFonts w:ascii="Verdana" w:hAnsi="Verdana"/>
          <w:sz w:val="18"/>
          <w:szCs w:val="18"/>
        </w:rPr>
        <w:t xml:space="preserve"> - </w:t>
      </w:r>
      <w:r w:rsidRPr="002107C0">
        <w:rPr>
          <w:rFonts w:ascii="Verdana" w:hAnsi="Verdana"/>
          <w:sz w:val="18"/>
          <w:szCs w:val="18"/>
        </w:rPr>
        <w:t xml:space="preserve">Modelo de </w:t>
      </w:r>
      <w:r w:rsidR="002107C0" w:rsidRPr="002107C0">
        <w:rPr>
          <w:rFonts w:ascii="Verdana" w:hAnsi="Verdana"/>
          <w:sz w:val="18"/>
          <w:szCs w:val="18"/>
        </w:rPr>
        <w:t>de Declaração de não realização de Vistoria</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Anexo III</w:t>
      </w:r>
      <w:r w:rsidR="002107C0" w:rsidRPr="002107C0">
        <w:rPr>
          <w:rFonts w:ascii="Verdana" w:hAnsi="Verdana"/>
          <w:sz w:val="18"/>
          <w:szCs w:val="18"/>
        </w:rPr>
        <w:t xml:space="preserve"> – Modelo de Carta Proposta</w:t>
      </w:r>
      <w:r w:rsidRPr="002107C0">
        <w:rPr>
          <w:rFonts w:ascii="Verdana" w:hAnsi="Verdana"/>
          <w:sz w:val="18"/>
          <w:szCs w:val="18"/>
        </w:rPr>
        <w:t>;</w:t>
      </w:r>
    </w:p>
    <w:p w:rsidR="00EC6ACB"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IV </w:t>
      </w:r>
      <w:r w:rsidR="002107C0" w:rsidRPr="002107C0">
        <w:rPr>
          <w:rFonts w:ascii="Verdana" w:hAnsi="Verdana"/>
          <w:sz w:val="18"/>
          <w:szCs w:val="18"/>
        </w:rPr>
        <w:t>– Termo de Referência</w:t>
      </w:r>
      <w:r w:rsidR="00EC6ACB">
        <w:rPr>
          <w:rFonts w:ascii="Verdana" w:hAnsi="Verdana"/>
          <w:sz w:val="18"/>
          <w:szCs w:val="18"/>
        </w:rPr>
        <w:t>;</w:t>
      </w:r>
    </w:p>
    <w:p w:rsidR="008404BA" w:rsidRPr="002107C0" w:rsidRDefault="00EC6ACB" w:rsidP="00362E4B">
      <w:pPr>
        <w:pStyle w:val="Corpodetexto"/>
        <w:numPr>
          <w:ilvl w:val="2"/>
          <w:numId w:val="2"/>
        </w:numPr>
        <w:spacing w:before="120"/>
        <w:rPr>
          <w:rFonts w:ascii="Verdana" w:hAnsi="Verdana"/>
          <w:sz w:val="18"/>
          <w:szCs w:val="18"/>
        </w:rPr>
      </w:pPr>
      <w:r w:rsidRPr="00EC6ACB">
        <w:rPr>
          <w:rFonts w:ascii="Verdana" w:hAnsi="Verdana"/>
          <w:b/>
          <w:sz w:val="18"/>
          <w:szCs w:val="18"/>
        </w:rPr>
        <w:t>– Anexo IV-A</w:t>
      </w:r>
      <w:r>
        <w:rPr>
          <w:rFonts w:ascii="Verdana" w:hAnsi="Verdana"/>
          <w:sz w:val="18"/>
          <w:szCs w:val="18"/>
        </w:rPr>
        <w:t xml:space="preserve"> – Memorial ou </w:t>
      </w:r>
      <w:r w:rsidR="002107C0" w:rsidRPr="002107C0">
        <w:rPr>
          <w:rFonts w:ascii="Verdana" w:hAnsi="Verdana"/>
          <w:sz w:val="18"/>
          <w:szCs w:val="18"/>
        </w:rPr>
        <w:t>Especificações dos Serviços</w:t>
      </w:r>
      <w:r w:rsidR="008404BA"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V-A </w:t>
      </w:r>
      <w:r w:rsidR="002107C0" w:rsidRPr="002107C0">
        <w:rPr>
          <w:rFonts w:ascii="Verdana" w:hAnsi="Verdana"/>
          <w:sz w:val="18"/>
          <w:szCs w:val="18"/>
        </w:rPr>
        <w:t>– Planilha Orçamentária</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V-B </w:t>
      </w:r>
      <w:r w:rsidR="002107C0" w:rsidRPr="002107C0">
        <w:rPr>
          <w:rFonts w:ascii="Verdana" w:hAnsi="Verdana"/>
          <w:sz w:val="18"/>
          <w:szCs w:val="18"/>
        </w:rPr>
        <w:t>- Modelo de Cronograma Físico e Financeiro</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V-C </w:t>
      </w:r>
      <w:r w:rsidR="002107C0" w:rsidRPr="002107C0">
        <w:rPr>
          <w:rFonts w:ascii="Verdana" w:hAnsi="Verdana"/>
          <w:sz w:val="18"/>
          <w:szCs w:val="18"/>
        </w:rPr>
        <w:t>- Modelo de Composição de BDI</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w:t>
      </w:r>
      <w:r w:rsidR="002107C0" w:rsidRPr="002107C0">
        <w:rPr>
          <w:rFonts w:ascii="Verdana" w:hAnsi="Verdana"/>
          <w:sz w:val="18"/>
          <w:szCs w:val="18"/>
        </w:rPr>
        <w:t xml:space="preserve"> </w:t>
      </w:r>
      <w:r w:rsidR="002107C0" w:rsidRPr="002107C0">
        <w:rPr>
          <w:rFonts w:ascii="Verdana" w:hAnsi="Verdana"/>
          <w:b/>
          <w:sz w:val="18"/>
          <w:szCs w:val="18"/>
        </w:rPr>
        <w:t xml:space="preserve">Anexo V-D - </w:t>
      </w:r>
      <w:r w:rsidR="002107C0" w:rsidRPr="002107C0">
        <w:rPr>
          <w:rFonts w:ascii="Verdana" w:hAnsi="Verdana"/>
          <w:sz w:val="18"/>
          <w:szCs w:val="18"/>
        </w:rPr>
        <w:t>Modelo de Composição dos Encargos Sociais</w:t>
      </w:r>
      <w:r w:rsidRPr="002107C0">
        <w:rPr>
          <w:rFonts w:ascii="Verdana" w:hAnsi="Verdana"/>
          <w:sz w:val="18"/>
          <w:szCs w:val="18"/>
        </w:rPr>
        <w:t>;</w:t>
      </w:r>
    </w:p>
    <w:p w:rsidR="00006F71"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w:t>
      </w:r>
      <w:r w:rsidR="002107C0" w:rsidRPr="002107C0">
        <w:rPr>
          <w:rFonts w:ascii="Verdana" w:hAnsi="Verdana"/>
          <w:sz w:val="18"/>
          <w:szCs w:val="18"/>
        </w:rPr>
        <w:t xml:space="preserve"> </w:t>
      </w:r>
      <w:r w:rsidR="002107C0" w:rsidRPr="002107C0">
        <w:rPr>
          <w:rFonts w:ascii="Verdana" w:hAnsi="Verdana"/>
          <w:b/>
          <w:sz w:val="18"/>
          <w:szCs w:val="18"/>
        </w:rPr>
        <w:t xml:space="preserve">Anexo VI </w:t>
      </w:r>
      <w:r w:rsidR="002107C0" w:rsidRPr="002107C0">
        <w:rPr>
          <w:rFonts w:ascii="Verdana" w:hAnsi="Verdana"/>
          <w:sz w:val="18"/>
          <w:szCs w:val="18"/>
        </w:rPr>
        <w:t>- Minuta do Termo de Contrato;</w:t>
      </w:r>
    </w:p>
    <w:p w:rsidR="008404BA" w:rsidRPr="002107C0" w:rsidRDefault="00006F71" w:rsidP="00362E4B">
      <w:pPr>
        <w:pStyle w:val="Corpodetexto"/>
        <w:numPr>
          <w:ilvl w:val="2"/>
          <w:numId w:val="2"/>
        </w:numPr>
        <w:spacing w:before="120"/>
        <w:rPr>
          <w:rFonts w:ascii="Verdana" w:hAnsi="Verdana"/>
          <w:sz w:val="18"/>
          <w:szCs w:val="18"/>
        </w:rPr>
      </w:pPr>
      <w:r>
        <w:rPr>
          <w:rFonts w:ascii="Verdana" w:hAnsi="Verdana"/>
          <w:sz w:val="18"/>
          <w:szCs w:val="18"/>
        </w:rPr>
        <w:lastRenderedPageBreak/>
        <w:t xml:space="preserve"> - </w:t>
      </w:r>
      <w:r w:rsidRPr="00006F71">
        <w:rPr>
          <w:rFonts w:ascii="Verdana" w:hAnsi="Verdana"/>
          <w:b/>
          <w:sz w:val="18"/>
          <w:szCs w:val="18"/>
        </w:rPr>
        <w:t>Anexo VII</w:t>
      </w:r>
      <w:r>
        <w:rPr>
          <w:rFonts w:ascii="Verdana" w:hAnsi="Verdana"/>
          <w:sz w:val="18"/>
          <w:szCs w:val="18"/>
        </w:rPr>
        <w:t xml:space="preserve"> – Modelo de declaração de Responsabilidade; </w:t>
      </w:r>
      <w:r w:rsidR="002107C0" w:rsidRPr="002107C0">
        <w:rPr>
          <w:rFonts w:ascii="Verdana" w:hAnsi="Verdana"/>
          <w:sz w:val="18"/>
          <w:szCs w:val="18"/>
        </w:rPr>
        <w:t>e</w:t>
      </w:r>
    </w:p>
    <w:p w:rsidR="008404BA" w:rsidRPr="00D3541C" w:rsidRDefault="008404BA" w:rsidP="00362E4B">
      <w:pPr>
        <w:pStyle w:val="Corpodetexto"/>
        <w:numPr>
          <w:ilvl w:val="2"/>
          <w:numId w:val="2"/>
        </w:numPr>
        <w:spacing w:before="120"/>
        <w:rPr>
          <w:rFonts w:ascii="Verdana" w:hAnsi="Verdana"/>
          <w:sz w:val="18"/>
          <w:szCs w:val="18"/>
        </w:rPr>
      </w:pPr>
      <w:r w:rsidRPr="00D3541C">
        <w:rPr>
          <w:rFonts w:ascii="Verdana" w:hAnsi="Verdana"/>
          <w:sz w:val="18"/>
          <w:szCs w:val="18"/>
        </w:rPr>
        <w:t xml:space="preserve">– </w:t>
      </w:r>
      <w:r w:rsidR="00006F71" w:rsidRPr="00D3541C">
        <w:rPr>
          <w:rFonts w:ascii="Verdana" w:hAnsi="Verdana"/>
          <w:b/>
          <w:sz w:val="18"/>
          <w:szCs w:val="18"/>
        </w:rPr>
        <w:t>Anexo VIII</w:t>
      </w:r>
      <w:r w:rsidR="00006F71" w:rsidRPr="00D3541C">
        <w:rPr>
          <w:rFonts w:ascii="Verdana" w:hAnsi="Verdana"/>
          <w:sz w:val="18"/>
          <w:szCs w:val="18"/>
        </w:rPr>
        <w:t xml:space="preserve"> - </w:t>
      </w:r>
      <w:r w:rsidRPr="00D3541C">
        <w:rPr>
          <w:rFonts w:ascii="Verdana" w:hAnsi="Verdana"/>
          <w:sz w:val="18"/>
          <w:szCs w:val="18"/>
        </w:rPr>
        <w:t>Projetos de arquitetura, estrutura</w:t>
      </w:r>
      <w:r w:rsidR="00006F71" w:rsidRPr="00D3541C">
        <w:rPr>
          <w:rFonts w:ascii="Verdana" w:hAnsi="Verdana"/>
          <w:sz w:val="18"/>
          <w:szCs w:val="18"/>
        </w:rPr>
        <w:t>,</w:t>
      </w:r>
      <w:r w:rsidRPr="00D3541C">
        <w:rPr>
          <w:rFonts w:ascii="Verdana" w:hAnsi="Verdana"/>
          <w:sz w:val="18"/>
          <w:szCs w:val="18"/>
        </w:rPr>
        <w:t xml:space="preserve"> instal</w:t>
      </w:r>
      <w:r w:rsidR="00006F71" w:rsidRPr="00D3541C">
        <w:rPr>
          <w:rFonts w:ascii="Verdana" w:hAnsi="Verdana"/>
          <w:sz w:val="18"/>
          <w:szCs w:val="18"/>
        </w:rPr>
        <w:t>ações elétricas e sanitárias</w:t>
      </w:r>
      <w:r w:rsidRPr="00D3541C">
        <w:rPr>
          <w:rFonts w:ascii="Verdana" w:hAnsi="Verdana"/>
          <w:sz w:val="18"/>
          <w:szCs w:val="18"/>
        </w:rPr>
        <w:t>.</w:t>
      </w:r>
    </w:p>
    <w:p w:rsidR="00FA344B" w:rsidRDefault="00FA344B" w:rsidP="00D3541C">
      <w:pPr>
        <w:pStyle w:val="Corpodetexto"/>
        <w:rPr>
          <w:rFonts w:ascii="Verdana" w:hAnsi="Verdana"/>
          <w:b/>
          <w:sz w:val="18"/>
          <w:szCs w:val="18"/>
        </w:rPr>
      </w:pPr>
    </w:p>
    <w:p w:rsidR="00FC2908" w:rsidRPr="00D3541C" w:rsidRDefault="00D3541C" w:rsidP="00D3541C">
      <w:pPr>
        <w:pStyle w:val="Corpodetexto"/>
        <w:rPr>
          <w:rFonts w:ascii="Verdana" w:hAnsi="Verdana"/>
          <w:sz w:val="18"/>
          <w:szCs w:val="18"/>
        </w:rPr>
      </w:pPr>
      <w:r>
        <w:rPr>
          <w:rFonts w:ascii="Verdana" w:hAnsi="Verdana"/>
          <w:b/>
          <w:sz w:val="18"/>
          <w:szCs w:val="18"/>
        </w:rPr>
        <w:t xml:space="preserve">Observação: </w:t>
      </w:r>
      <w:r w:rsidR="00FA344B">
        <w:rPr>
          <w:rFonts w:ascii="Verdana" w:hAnsi="Verdana"/>
          <w:sz w:val="18"/>
          <w:szCs w:val="18"/>
        </w:rPr>
        <w:t xml:space="preserve">O anexo VIII </w:t>
      </w:r>
      <w:r>
        <w:rPr>
          <w:rFonts w:ascii="Verdana" w:hAnsi="Verdana"/>
          <w:sz w:val="18"/>
          <w:szCs w:val="18"/>
        </w:rPr>
        <w:t xml:space="preserve">pode ser acessado através do link: </w:t>
      </w:r>
      <w:r w:rsidRPr="00D3541C">
        <w:rPr>
          <w:rFonts w:ascii="Verdana" w:hAnsi="Verdana"/>
          <w:sz w:val="18"/>
          <w:szCs w:val="18"/>
        </w:rPr>
        <w:t>https://drive.google.com/open?id=1pVjaAOGqi5soIPpmwF2P7asjqgqNESgi</w:t>
      </w:r>
    </w:p>
    <w:p w:rsidR="00D3541C" w:rsidRDefault="00D3541C" w:rsidP="000332B2">
      <w:pPr>
        <w:pStyle w:val="Corpodetexto"/>
        <w:jc w:val="center"/>
        <w:rPr>
          <w:rFonts w:ascii="Verdana" w:hAnsi="Verdana"/>
          <w:sz w:val="18"/>
          <w:szCs w:val="18"/>
        </w:rPr>
      </w:pPr>
    </w:p>
    <w:p w:rsidR="00E9516A" w:rsidRPr="00BE563D" w:rsidRDefault="00E9516A" w:rsidP="000332B2">
      <w:pPr>
        <w:pStyle w:val="Corpodetexto"/>
        <w:jc w:val="center"/>
        <w:rPr>
          <w:rFonts w:ascii="Verdana" w:hAnsi="Verdana"/>
          <w:sz w:val="18"/>
          <w:szCs w:val="18"/>
        </w:rPr>
      </w:pPr>
      <w:bookmarkStart w:id="0" w:name="_GoBack"/>
      <w:bookmarkEnd w:id="0"/>
      <w:r w:rsidRPr="00BE563D">
        <w:rPr>
          <w:rFonts w:ascii="Verdana" w:hAnsi="Verdana"/>
          <w:sz w:val="18"/>
          <w:szCs w:val="18"/>
        </w:rPr>
        <w:t xml:space="preserve">Niterói, </w:t>
      </w:r>
      <w:r w:rsidR="00EC6ACB">
        <w:rPr>
          <w:rFonts w:ascii="Verdana" w:hAnsi="Verdana"/>
          <w:sz w:val="18"/>
          <w:szCs w:val="18"/>
        </w:rPr>
        <w:t>0</w:t>
      </w:r>
      <w:r w:rsidR="00663265">
        <w:rPr>
          <w:rFonts w:ascii="Verdana" w:hAnsi="Verdana"/>
          <w:sz w:val="18"/>
          <w:szCs w:val="18"/>
        </w:rPr>
        <w:t>9</w:t>
      </w:r>
      <w:r w:rsidRPr="00BE563D">
        <w:rPr>
          <w:rFonts w:ascii="Verdana" w:hAnsi="Verdana"/>
          <w:sz w:val="18"/>
          <w:szCs w:val="18"/>
        </w:rPr>
        <w:t xml:space="preserve"> de </w:t>
      </w:r>
      <w:r w:rsidR="00EC6ACB">
        <w:rPr>
          <w:rFonts w:ascii="Verdana" w:hAnsi="Verdana"/>
          <w:sz w:val="18"/>
          <w:szCs w:val="18"/>
        </w:rPr>
        <w:t>outubro</w:t>
      </w:r>
      <w:r w:rsidRPr="00BE563D">
        <w:rPr>
          <w:rFonts w:ascii="Verdana" w:hAnsi="Verdana"/>
          <w:sz w:val="18"/>
          <w:szCs w:val="18"/>
        </w:rPr>
        <w:t xml:space="preserve"> de</w:t>
      </w:r>
      <w:r w:rsidR="00FC2908">
        <w:rPr>
          <w:rFonts w:ascii="Verdana" w:hAnsi="Verdana"/>
          <w:sz w:val="18"/>
          <w:szCs w:val="18"/>
        </w:rPr>
        <w:t xml:space="preserve"> 20</w:t>
      </w:r>
      <w:r w:rsidR="00EC6ACB">
        <w:rPr>
          <w:rFonts w:ascii="Verdana" w:hAnsi="Verdana"/>
          <w:sz w:val="18"/>
          <w:szCs w:val="18"/>
        </w:rPr>
        <w:t>19</w:t>
      </w:r>
      <w:r w:rsidRPr="00BE563D">
        <w:rPr>
          <w:rFonts w:ascii="Verdana" w:hAnsi="Verdana"/>
          <w:sz w:val="18"/>
          <w:szCs w:val="18"/>
        </w:rPr>
        <w:t>.</w:t>
      </w:r>
    </w:p>
    <w:p w:rsidR="00591696" w:rsidRDefault="00591696" w:rsidP="000332B2">
      <w:pPr>
        <w:pStyle w:val="Lista"/>
        <w:spacing w:after="120"/>
        <w:jc w:val="center"/>
        <w:rPr>
          <w:rFonts w:ascii="Verdana" w:hAnsi="Verdana"/>
          <w:iCs/>
          <w:sz w:val="18"/>
          <w:szCs w:val="18"/>
        </w:rPr>
      </w:pPr>
    </w:p>
    <w:p w:rsidR="00962C8C" w:rsidRDefault="00962C8C" w:rsidP="001A6B1A">
      <w:pPr>
        <w:pStyle w:val="Lista"/>
        <w:ind w:left="284" w:hanging="284"/>
        <w:jc w:val="center"/>
        <w:rPr>
          <w:rFonts w:ascii="Verdana" w:hAnsi="Verdana"/>
          <w:iCs/>
          <w:sz w:val="18"/>
          <w:szCs w:val="18"/>
        </w:rPr>
      </w:pPr>
      <w:r>
        <w:rPr>
          <w:rFonts w:ascii="Verdana" w:hAnsi="Verdana"/>
          <w:iCs/>
          <w:sz w:val="18"/>
          <w:szCs w:val="18"/>
        </w:rPr>
        <w:t>Coordena</w:t>
      </w:r>
      <w:r w:rsidR="001A6B1A">
        <w:rPr>
          <w:rFonts w:ascii="Verdana" w:hAnsi="Verdana"/>
          <w:iCs/>
          <w:sz w:val="18"/>
          <w:szCs w:val="18"/>
        </w:rPr>
        <w:t>dor</w:t>
      </w:r>
      <w:r w:rsidRPr="00BE563D">
        <w:rPr>
          <w:rFonts w:ascii="Verdana" w:hAnsi="Verdana"/>
          <w:iCs/>
          <w:sz w:val="18"/>
          <w:szCs w:val="18"/>
        </w:rPr>
        <w:t xml:space="preserve"> de Licitação</w:t>
      </w:r>
    </w:p>
    <w:p w:rsidR="00962C8C" w:rsidRDefault="00962C8C" w:rsidP="001A6B1A">
      <w:pPr>
        <w:pStyle w:val="Lista"/>
        <w:ind w:left="284" w:hanging="284"/>
        <w:jc w:val="center"/>
        <w:rPr>
          <w:rFonts w:ascii="Verdana" w:hAnsi="Verdana"/>
          <w:iCs/>
          <w:sz w:val="18"/>
          <w:szCs w:val="18"/>
        </w:rPr>
      </w:pPr>
      <w:r>
        <w:rPr>
          <w:rFonts w:ascii="Verdana" w:hAnsi="Verdana"/>
          <w:iCs/>
          <w:sz w:val="18"/>
          <w:szCs w:val="18"/>
        </w:rPr>
        <w:t>(CL</w:t>
      </w:r>
      <w:r w:rsidR="001A6B1A">
        <w:rPr>
          <w:rFonts w:ascii="Verdana" w:hAnsi="Verdana"/>
          <w:iCs/>
          <w:sz w:val="18"/>
          <w:szCs w:val="18"/>
        </w:rPr>
        <w:t>i</w:t>
      </w:r>
      <w:r w:rsidR="00F60816">
        <w:rPr>
          <w:rFonts w:ascii="Verdana" w:hAnsi="Verdana"/>
          <w:iCs/>
          <w:sz w:val="18"/>
          <w:szCs w:val="18"/>
        </w:rPr>
        <w:t>/AD</w:t>
      </w:r>
      <w:r>
        <w:rPr>
          <w:rFonts w:ascii="Verdana" w:hAnsi="Verdana"/>
          <w:iCs/>
          <w:sz w:val="18"/>
          <w:szCs w:val="18"/>
        </w:rPr>
        <w:t>/UFF)</w:t>
      </w:r>
    </w:p>
    <w:p w:rsidR="00962C8C" w:rsidRDefault="00962C8C" w:rsidP="000332B2">
      <w:pPr>
        <w:pStyle w:val="Lista"/>
        <w:spacing w:after="120"/>
        <w:jc w:val="center"/>
        <w:rPr>
          <w:rFonts w:ascii="Verdana" w:hAnsi="Verdana"/>
          <w:iCs/>
          <w:sz w:val="18"/>
          <w:szCs w:val="18"/>
        </w:rPr>
      </w:pPr>
    </w:p>
    <w:p w:rsidR="00591696" w:rsidRDefault="00591696" w:rsidP="000332B2">
      <w:pPr>
        <w:pStyle w:val="Lista"/>
        <w:spacing w:after="120"/>
        <w:jc w:val="center"/>
        <w:rPr>
          <w:rFonts w:ascii="Verdana" w:hAnsi="Verdana"/>
          <w:iCs/>
          <w:sz w:val="18"/>
          <w:szCs w:val="18"/>
        </w:rPr>
      </w:pPr>
    </w:p>
    <w:sectPr w:rsidR="00591696" w:rsidSect="000D4F7C">
      <w:headerReference w:type="default" r:id="rId29"/>
      <w:footerReference w:type="default" r:id="rId30"/>
      <w:pgSz w:w="11907" w:h="16840" w:code="9"/>
      <w:pgMar w:top="1026" w:right="851" w:bottom="1247" w:left="1134" w:header="567"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1F3" w:rsidRDefault="00D741F3">
      <w:r>
        <w:separator/>
      </w:r>
    </w:p>
  </w:endnote>
  <w:endnote w:type="continuationSeparator" w:id="0">
    <w:p w:rsidR="00D741F3" w:rsidRDefault="00D7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panose1 w:val="00000000000000000000"/>
    <w:charset w:val="00"/>
    <w:family w:val="auto"/>
    <w:notTrueType/>
    <w:pitch w:val="default"/>
    <w:sig w:usb0="00000003" w:usb1="00000000" w:usb2="00000000" w:usb3="00000000" w:csb0="00000001" w:csb1="00000000"/>
  </w:font>
  <w:font w:name="TTE4E87780t00">
    <w:altName w:val="Calibri"/>
    <w:panose1 w:val="00000000000000000000"/>
    <w:charset w:val="00"/>
    <w:family w:val="auto"/>
    <w:notTrueType/>
    <w:pitch w:val="default"/>
    <w:sig w:usb0="00000003" w:usb1="00000000" w:usb2="00000000" w:usb3="00000000" w:csb0="00000001" w:csb1="00000000"/>
  </w:font>
  <w:font w:name="TTE431A0A0t00">
    <w:altName w:val="Calibri"/>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40" w:rsidRPr="00573804" w:rsidRDefault="00276A40" w:rsidP="00CE01AE">
    <w:pPr>
      <w:pStyle w:val="Rodap"/>
      <w:jc w:val="right"/>
      <w:rPr>
        <w:rFonts w:ascii="Verdana" w:hAnsi="Verdana"/>
        <w:color w:val="003366"/>
        <w:sz w:val="16"/>
        <w:szCs w:val="16"/>
      </w:rPr>
    </w:pPr>
    <w:r w:rsidRPr="00573804">
      <w:rPr>
        <w:rFonts w:ascii="Verdana" w:hAnsi="Verdana"/>
        <w:color w:val="003366"/>
        <w:sz w:val="16"/>
        <w:szCs w:val="16"/>
      </w:rPr>
      <w:t xml:space="preserve">- Pág. </w:t>
    </w:r>
    <w:r w:rsidRPr="00573804">
      <w:rPr>
        <w:rStyle w:val="Nmerodepgina"/>
        <w:rFonts w:ascii="Verdana" w:hAnsi="Verdana"/>
        <w:color w:val="003366"/>
        <w:sz w:val="16"/>
        <w:szCs w:val="16"/>
      </w:rPr>
      <w:fldChar w:fldCharType="begin"/>
    </w:r>
    <w:r w:rsidRPr="00573804">
      <w:rPr>
        <w:rStyle w:val="Nmerodepgina"/>
        <w:rFonts w:ascii="Verdana" w:hAnsi="Verdana"/>
        <w:color w:val="003366"/>
        <w:sz w:val="16"/>
        <w:szCs w:val="16"/>
      </w:rPr>
      <w:instrText xml:space="preserve"> PAGE </w:instrText>
    </w:r>
    <w:r w:rsidRPr="00573804">
      <w:rPr>
        <w:rStyle w:val="Nmerodepgina"/>
        <w:rFonts w:ascii="Verdana" w:hAnsi="Verdana"/>
        <w:color w:val="003366"/>
        <w:sz w:val="16"/>
        <w:szCs w:val="16"/>
      </w:rPr>
      <w:fldChar w:fldCharType="separate"/>
    </w:r>
    <w:r w:rsidR="00663265">
      <w:rPr>
        <w:rStyle w:val="Nmerodepgina"/>
        <w:rFonts w:ascii="Verdana" w:hAnsi="Verdana"/>
        <w:noProof/>
        <w:color w:val="003366"/>
        <w:sz w:val="16"/>
        <w:szCs w:val="16"/>
      </w:rPr>
      <w:t>32</w:t>
    </w:r>
    <w:r w:rsidRPr="00573804">
      <w:rPr>
        <w:rStyle w:val="Nmerodepgina"/>
        <w:rFonts w:ascii="Verdana" w:hAnsi="Verdana"/>
        <w:color w:val="003366"/>
        <w:sz w:val="16"/>
        <w:szCs w:val="16"/>
      </w:rPr>
      <w:fldChar w:fldCharType="end"/>
    </w:r>
    <w:r w:rsidRPr="00573804">
      <w:rPr>
        <w:rStyle w:val="Nmerodepgina"/>
        <w:rFonts w:ascii="Verdana" w:hAnsi="Verdana"/>
        <w:color w:val="003366"/>
        <w:sz w:val="16"/>
        <w:szCs w:val="16"/>
      </w:rPr>
      <w:t>/</w:t>
    </w:r>
    <w:r w:rsidRPr="00573804">
      <w:rPr>
        <w:rStyle w:val="Nmerodepgina"/>
        <w:rFonts w:ascii="Verdana" w:hAnsi="Verdana"/>
        <w:color w:val="003366"/>
        <w:sz w:val="16"/>
        <w:szCs w:val="16"/>
      </w:rPr>
      <w:fldChar w:fldCharType="begin"/>
    </w:r>
    <w:r w:rsidRPr="00573804">
      <w:rPr>
        <w:rStyle w:val="Nmerodepgina"/>
        <w:rFonts w:ascii="Verdana" w:hAnsi="Verdana"/>
        <w:color w:val="003366"/>
        <w:sz w:val="16"/>
        <w:szCs w:val="16"/>
      </w:rPr>
      <w:instrText xml:space="preserve"> NUMPAGES </w:instrText>
    </w:r>
    <w:r w:rsidRPr="00573804">
      <w:rPr>
        <w:rStyle w:val="Nmerodepgina"/>
        <w:rFonts w:ascii="Verdana" w:hAnsi="Verdana"/>
        <w:color w:val="003366"/>
        <w:sz w:val="16"/>
        <w:szCs w:val="16"/>
      </w:rPr>
      <w:fldChar w:fldCharType="separate"/>
    </w:r>
    <w:r w:rsidR="00663265">
      <w:rPr>
        <w:rStyle w:val="Nmerodepgina"/>
        <w:rFonts w:ascii="Verdana" w:hAnsi="Verdana"/>
        <w:noProof/>
        <w:color w:val="003366"/>
        <w:sz w:val="16"/>
        <w:szCs w:val="16"/>
      </w:rPr>
      <w:t>32</w:t>
    </w:r>
    <w:r w:rsidRPr="00573804">
      <w:rPr>
        <w:rStyle w:val="Nmerodepgina"/>
        <w:rFonts w:ascii="Verdana" w:hAnsi="Verdana"/>
        <w:color w:val="00336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1F3" w:rsidRDefault="00D741F3">
      <w:r>
        <w:separator/>
      </w:r>
    </w:p>
  </w:footnote>
  <w:footnote w:type="continuationSeparator" w:id="0">
    <w:p w:rsidR="00D741F3" w:rsidRDefault="00D74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40" w:rsidRPr="00573804" w:rsidRDefault="00276A40" w:rsidP="00B80A23">
    <w:pPr>
      <w:pStyle w:val="Cabealho"/>
      <w:rPr>
        <w:rFonts w:ascii="Verdana" w:hAnsi="Verdana"/>
        <w:color w:val="003366"/>
        <w:sz w:val="16"/>
        <w:szCs w:val="16"/>
      </w:rPr>
    </w:pPr>
    <w:r>
      <w:rPr>
        <w:lang w:eastAsia="ar-SA"/>
      </w:rPr>
      <w:object w:dxaOrig="120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5pt;height:19.3pt" o:ole="" filled="t" fillcolor="black">
          <v:imagedata r:id="rId1" o:title=""/>
        </v:shape>
        <o:OLEObject Type="Embed" ProgID="MSPhotoEd.3" ShapeID="_x0000_i1025" DrawAspect="Content" ObjectID="_1632139284" r:id="rId2"/>
      </w:object>
    </w:r>
  </w:p>
  <w:p w:rsidR="00276A40" w:rsidRPr="00573804" w:rsidRDefault="00276A40" w:rsidP="00CE01AE">
    <w:pPr>
      <w:pStyle w:val="Cabealho"/>
      <w:jc w:val="right"/>
      <w:rPr>
        <w:rFonts w:ascii="Verdana" w:hAnsi="Verdana"/>
        <w:color w:val="003366"/>
        <w:sz w:val="16"/>
        <w:szCs w:val="16"/>
      </w:rPr>
    </w:pPr>
    <w:r w:rsidRPr="00573804">
      <w:rPr>
        <w:rFonts w:ascii="Verdana" w:hAnsi="Verdana"/>
        <w:color w:val="003366"/>
        <w:sz w:val="16"/>
        <w:szCs w:val="16"/>
      </w:rPr>
      <w:t>Fls._______</w:t>
    </w:r>
  </w:p>
  <w:p w:rsidR="00276A40" w:rsidRPr="00573804" w:rsidRDefault="00276A40" w:rsidP="00CE01AE">
    <w:pPr>
      <w:pStyle w:val="Cabealho"/>
      <w:jc w:val="right"/>
      <w:rPr>
        <w:rFonts w:ascii="Verdana" w:hAnsi="Verdana"/>
        <w:color w:val="003366"/>
        <w:sz w:val="16"/>
        <w:szCs w:val="16"/>
      </w:rPr>
    </w:pPr>
    <w:r w:rsidRPr="00573804">
      <w:rPr>
        <w:rFonts w:ascii="Verdana" w:hAnsi="Verdana"/>
        <w:color w:val="003366"/>
        <w:sz w:val="16"/>
        <w:szCs w:val="16"/>
      </w:rPr>
      <w:t xml:space="preserve">Processo n.º </w:t>
    </w:r>
    <w:r>
      <w:rPr>
        <w:rFonts w:ascii="Verdana" w:hAnsi="Verdana"/>
        <w:color w:val="003366"/>
        <w:sz w:val="16"/>
        <w:szCs w:val="16"/>
      </w:rPr>
      <w:t>23069.008.229/2019-11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multilevel"/>
    <w:tmpl w:val="00000001"/>
    <w:name w:val="WW8Num1"/>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2">
    <w:nsid w:val="00000002"/>
    <w:multiLevelType w:val="multilevel"/>
    <w:tmpl w:val="00000002"/>
    <w:name w:val="WW8Num2"/>
    <w:lvl w:ilvl="0">
      <w:start w:val="3"/>
      <w:numFmt w:val="decimal"/>
      <w:lvlText w:val="%1."/>
      <w:lvlJc w:val="left"/>
      <w:pPr>
        <w:tabs>
          <w:tab w:val="num" w:pos="360"/>
        </w:tabs>
        <w:ind w:left="360" w:hanging="360"/>
      </w:pPr>
    </w:lvl>
    <w:lvl w:ilvl="1">
      <w:start w:val="7"/>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3">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
    <w:nsid w:val="0637112C"/>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5">
    <w:nsid w:val="08391332"/>
    <w:multiLevelType w:val="hybridMultilevel"/>
    <w:tmpl w:val="41C0D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093AAB"/>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7">
    <w:nsid w:val="0A644F97"/>
    <w:multiLevelType w:val="multilevel"/>
    <w:tmpl w:val="0416001F"/>
    <w:lvl w:ilvl="0">
      <w:start w:val="1"/>
      <w:numFmt w:val="decimal"/>
      <w:lvlText w:val="%1."/>
      <w:lvlJc w:val="left"/>
      <w:pPr>
        <w:ind w:left="360" w:hanging="360"/>
      </w:pPr>
      <w:rPr>
        <w:rFonts w:hint="default"/>
        <w:b/>
        <w:color w:val="auto"/>
        <w:sz w:val="18"/>
        <w:szCs w:val="18"/>
      </w:rPr>
    </w:lvl>
    <w:lvl w:ilvl="1">
      <w:start w:val="1"/>
      <w:numFmt w:val="decimal"/>
      <w:lvlText w:val="%1.%2."/>
      <w:lvlJc w:val="left"/>
      <w:pPr>
        <w:ind w:left="792" w:hanging="432"/>
      </w:pPr>
      <w:rPr>
        <w:rFonts w:hint="default"/>
        <w:b w:val="0"/>
        <w:i w:val="0"/>
        <w:color w:val="auto"/>
        <w:sz w:val="18"/>
        <w:szCs w:val="18"/>
      </w:rPr>
    </w:lvl>
    <w:lvl w:ilvl="2">
      <w:start w:val="1"/>
      <w:numFmt w:val="decimal"/>
      <w:lvlText w:val="%1.%2.%3."/>
      <w:lvlJc w:val="left"/>
      <w:pPr>
        <w:ind w:left="1224" w:hanging="504"/>
      </w:pPr>
      <w:rPr>
        <w:rFonts w:hint="default"/>
        <w:b w:val="0"/>
        <w:i w:val="0"/>
        <w:color w:val="auto"/>
        <w:sz w:val="18"/>
        <w:szCs w:val="18"/>
      </w:rPr>
    </w:lvl>
    <w:lvl w:ilvl="3">
      <w:start w:val="1"/>
      <w:numFmt w:val="decimal"/>
      <w:lvlText w:val="%1.%2.%3.%4."/>
      <w:lvlJc w:val="left"/>
      <w:pPr>
        <w:ind w:left="1728" w:hanging="648"/>
      </w:pPr>
      <w:rPr>
        <w:rFonts w:hint="default"/>
        <w:b w:val="0"/>
        <w:color w:val="auto"/>
        <w:sz w:val="18"/>
        <w:szCs w:val="18"/>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8">
    <w:nsid w:val="0BBD0464"/>
    <w:multiLevelType w:val="hybridMultilevel"/>
    <w:tmpl w:val="0394C884"/>
    <w:lvl w:ilvl="0" w:tplc="04160013">
      <w:start w:val="1"/>
      <w:numFmt w:val="upperRoman"/>
      <w:lvlText w:val="%1."/>
      <w:lvlJc w:val="right"/>
      <w:pPr>
        <w:tabs>
          <w:tab w:val="num" w:pos="3195"/>
        </w:tabs>
        <w:ind w:left="3195" w:hanging="180"/>
      </w:pPr>
    </w:lvl>
    <w:lvl w:ilvl="1" w:tplc="04160001">
      <w:start w:val="1"/>
      <w:numFmt w:val="bullet"/>
      <w:lvlText w:val=""/>
      <w:lvlJc w:val="left"/>
      <w:pPr>
        <w:tabs>
          <w:tab w:val="num" w:pos="3915"/>
        </w:tabs>
        <w:ind w:left="3915" w:hanging="360"/>
      </w:pPr>
      <w:rPr>
        <w:rFonts w:ascii="Symbol" w:hAnsi="Symbol" w:hint="default"/>
      </w:rPr>
    </w:lvl>
    <w:lvl w:ilvl="2" w:tplc="0416001B" w:tentative="1">
      <w:start w:val="1"/>
      <w:numFmt w:val="lowerRoman"/>
      <w:lvlText w:val="%3."/>
      <w:lvlJc w:val="right"/>
      <w:pPr>
        <w:tabs>
          <w:tab w:val="num" w:pos="4635"/>
        </w:tabs>
        <w:ind w:left="4635" w:hanging="180"/>
      </w:pPr>
    </w:lvl>
    <w:lvl w:ilvl="3" w:tplc="0416000F" w:tentative="1">
      <w:start w:val="1"/>
      <w:numFmt w:val="decimal"/>
      <w:lvlText w:val="%4."/>
      <w:lvlJc w:val="left"/>
      <w:pPr>
        <w:tabs>
          <w:tab w:val="num" w:pos="5355"/>
        </w:tabs>
        <w:ind w:left="5355" w:hanging="360"/>
      </w:pPr>
    </w:lvl>
    <w:lvl w:ilvl="4" w:tplc="04160019" w:tentative="1">
      <w:start w:val="1"/>
      <w:numFmt w:val="lowerLetter"/>
      <w:lvlText w:val="%5."/>
      <w:lvlJc w:val="left"/>
      <w:pPr>
        <w:tabs>
          <w:tab w:val="num" w:pos="6075"/>
        </w:tabs>
        <w:ind w:left="6075" w:hanging="360"/>
      </w:pPr>
    </w:lvl>
    <w:lvl w:ilvl="5" w:tplc="0416001B" w:tentative="1">
      <w:start w:val="1"/>
      <w:numFmt w:val="lowerRoman"/>
      <w:lvlText w:val="%6."/>
      <w:lvlJc w:val="right"/>
      <w:pPr>
        <w:tabs>
          <w:tab w:val="num" w:pos="6795"/>
        </w:tabs>
        <w:ind w:left="6795" w:hanging="180"/>
      </w:pPr>
    </w:lvl>
    <w:lvl w:ilvl="6" w:tplc="0416000F" w:tentative="1">
      <w:start w:val="1"/>
      <w:numFmt w:val="decimal"/>
      <w:lvlText w:val="%7."/>
      <w:lvlJc w:val="left"/>
      <w:pPr>
        <w:tabs>
          <w:tab w:val="num" w:pos="7515"/>
        </w:tabs>
        <w:ind w:left="7515" w:hanging="360"/>
      </w:pPr>
    </w:lvl>
    <w:lvl w:ilvl="7" w:tplc="04160019" w:tentative="1">
      <w:start w:val="1"/>
      <w:numFmt w:val="lowerLetter"/>
      <w:lvlText w:val="%8."/>
      <w:lvlJc w:val="left"/>
      <w:pPr>
        <w:tabs>
          <w:tab w:val="num" w:pos="8235"/>
        </w:tabs>
        <w:ind w:left="8235" w:hanging="360"/>
      </w:pPr>
    </w:lvl>
    <w:lvl w:ilvl="8" w:tplc="0416001B" w:tentative="1">
      <w:start w:val="1"/>
      <w:numFmt w:val="lowerRoman"/>
      <w:lvlText w:val="%9."/>
      <w:lvlJc w:val="right"/>
      <w:pPr>
        <w:tabs>
          <w:tab w:val="num" w:pos="8955"/>
        </w:tabs>
        <w:ind w:left="8955" w:hanging="180"/>
      </w:pPr>
    </w:lvl>
  </w:abstractNum>
  <w:abstractNum w:abstractNumId="9">
    <w:nsid w:val="13722566"/>
    <w:multiLevelType w:val="multilevel"/>
    <w:tmpl w:val="D2906D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4617C74"/>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nsid w:val="15CE3EFC"/>
    <w:multiLevelType w:val="multilevel"/>
    <w:tmpl w:val="FB54831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nsid w:val="19CF4CF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3">
    <w:nsid w:val="1A317DD4"/>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4">
    <w:nsid w:val="1D5C100D"/>
    <w:multiLevelType w:val="multilevel"/>
    <w:tmpl w:val="C2ACE96C"/>
    <w:lvl w:ilvl="0">
      <w:start w:val="1"/>
      <w:numFmt w:val="decimal"/>
      <w:pStyle w:val="Nivel01"/>
      <w:lvlText w:val="%1."/>
      <w:lvlJc w:val="left"/>
      <w:pPr>
        <w:ind w:left="360" w:hanging="360"/>
      </w:pPr>
      <w:rPr>
        <w:rFonts w:ascii="Arial" w:eastAsia="Times New Roman" w:hAnsi="Arial" w:cs="Arial" w:hint="default"/>
        <w:b/>
      </w:rPr>
    </w:lvl>
    <w:lvl w:ilvl="1">
      <w:start w:val="1"/>
      <w:numFmt w:val="decimal"/>
      <w:lvlText w:val="%1.%2."/>
      <w:lvlJc w:val="left"/>
      <w:pPr>
        <w:ind w:left="1141" w:hanging="432"/>
      </w:pPr>
      <w:rPr>
        <w:rFonts w:hint="default"/>
        <w:b w:val="0"/>
        <w:i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F070C9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6">
    <w:nsid w:val="210904D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3CB6005"/>
    <w:multiLevelType w:val="multilevel"/>
    <w:tmpl w:val="00000001"/>
    <w:lvl w:ilvl="0">
      <w:start w:val="3"/>
      <w:numFmt w:val="decimal"/>
      <w:lvlText w:val="%1."/>
      <w:lvlJc w:val="left"/>
      <w:pPr>
        <w:tabs>
          <w:tab w:val="num" w:pos="1068"/>
        </w:tabs>
        <w:ind w:left="1068" w:hanging="360"/>
      </w:pPr>
    </w:lvl>
    <w:lvl w:ilvl="1">
      <w:start w:val="3"/>
      <w:numFmt w:val="decimal"/>
      <w:lvlText w:val="%1.%2."/>
      <w:lvlJc w:val="left"/>
      <w:pPr>
        <w:tabs>
          <w:tab w:val="num" w:pos="1836"/>
        </w:tabs>
        <w:ind w:left="1836" w:hanging="360"/>
      </w:pPr>
    </w:lvl>
    <w:lvl w:ilvl="2">
      <w:start w:val="1"/>
      <w:numFmt w:val="decimal"/>
      <w:lvlText w:val="%1.%2.%3."/>
      <w:lvlJc w:val="left"/>
      <w:pPr>
        <w:tabs>
          <w:tab w:val="num" w:pos="2604"/>
        </w:tabs>
        <w:ind w:left="2604" w:hanging="360"/>
      </w:pPr>
    </w:lvl>
    <w:lvl w:ilvl="3">
      <w:start w:val="1"/>
      <w:numFmt w:val="decimal"/>
      <w:lvlText w:val="%1.%2.%3.%4."/>
      <w:lvlJc w:val="left"/>
      <w:pPr>
        <w:tabs>
          <w:tab w:val="num" w:pos="3372"/>
        </w:tabs>
        <w:ind w:left="3372" w:hanging="360"/>
      </w:pPr>
    </w:lvl>
    <w:lvl w:ilvl="4">
      <w:start w:val="1"/>
      <w:numFmt w:val="decimal"/>
      <w:lvlText w:val="%1.%2.%3.%4.%5."/>
      <w:lvlJc w:val="left"/>
      <w:pPr>
        <w:tabs>
          <w:tab w:val="num" w:pos="4140"/>
        </w:tabs>
        <w:ind w:left="4140" w:hanging="360"/>
      </w:pPr>
    </w:lvl>
    <w:lvl w:ilvl="5">
      <w:start w:val="1"/>
      <w:numFmt w:val="decimal"/>
      <w:lvlText w:val="%1.%2.%3.%4.%5.%6."/>
      <w:lvlJc w:val="left"/>
      <w:pPr>
        <w:tabs>
          <w:tab w:val="num" w:pos="4908"/>
        </w:tabs>
        <w:ind w:left="4908" w:hanging="360"/>
      </w:pPr>
    </w:lvl>
    <w:lvl w:ilvl="6">
      <w:start w:val="1"/>
      <w:numFmt w:val="decimal"/>
      <w:lvlText w:val="%1.%2.%3.%4.%5.%6.%7."/>
      <w:lvlJc w:val="left"/>
      <w:pPr>
        <w:tabs>
          <w:tab w:val="num" w:pos="5676"/>
        </w:tabs>
        <w:ind w:left="5676" w:hanging="360"/>
      </w:pPr>
    </w:lvl>
    <w:lvl w:ilvl="7">
      <w:start w:val="1"/>
      <w:numFmt w:val="decimal"/>
      <w:lvlText w:val="%1.%2.%3.%4.%5.%6.%7.%8."/>
      <w:lvlJc w:val="left"/>
      <w:pPr>
        <w:tabs>
          <w:tab w:val="num" w:pos="6444"/>
        </w:tabs>
        <w:ind w:left="6444" w:hanging="360"/>
      </w:pPr>
    </w:lvl>
    <w:lvl w:ilvl="8">
      <w:start w:val="1"/>
      <w:numFmt w:val="decimal"/>
      <w:lvlText w:val="%1.%2.%3.%4.%5.%6.%7.%8.%9."/>
      <w:lvlJc w:val="left"/>
      <w:pPr>
        <w:tabs>
          <w:tab w:val="num" w:pos="7212"/>
        </w:tabs>
        <w:ind w:left="7212" w:hanging="360"/>
      </w:pPr>
    </w:lvl>
  </w:abstractNum>
  <w:abstractNum w:abstractNumId="18">
    <w:nsid w:val="23F527B3"/>
    <w:multiLevelType w:val="multilevel"/>
    <w:tmpl w:val="8498600C"/>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20"/>
        </w:tabs>
        <w:ind w:left="0" w:firstLine="360"/>
      </w:pPr>
      <w:rPr>
        <w:rFonts w:ascii="Times New Roman" w:hAnsi="Times New Roman" w:hint="default"/>
        <w:b w:val="0"/>
        <w:i w:val="0"/>
        <w:sz w:val="20"/>
        <w:effect w:val="none"/>
      </w:rPr>
    </w:lvl>
    <w:lvl w:ilvl="2">
      <w:start w:val="1"/>
      <w:numFmt w:val="decimal"/>
      <w:lvlText w:val="%1.%2.%3."/>
      <w:lvlJc w:val="left"/>
      <w:pPr>
        <w:tabs>
          <w:tab w:val="num" w:pos="1224"/>
        </w:tabs>
        <w:ind w:left="1224" w:hanging="504"/>
      </w:pPr>
      <w:rPr>
        <w:rFonts w:ascii="Times New Roman" w:hAnsi="Times New Roman"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2A466EDD"/>
    <w:multiLevelType w:val="multilevel"/>
    <w:tmpl w:val="E03AD0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0">
    <w:nsid w:val="2F882B7B"/>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1">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22">
    <w:nsid w:val="35122311"/>
    <w:multiLevelType w:val="hybridMultilevel"/>
    <w:tmpl w:val="1ED2E07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3DF651F0"/>
    <w:multiLevelType w:val="hybridMultilevel"/>
    <w:tmpl w:val="BB5C418A"/>
    <w:lvl w:ilvl="0" w:tplc="AA6EBDF0">
      <w:start w:val="1"/>
      <w:numFmt w:val="lowerLetter"/>
      <w:lvlText w:val="%1)"/>
      <w:lvlJc w:val="left"/>
      <w:pPr>
        <w:ind w:left="3195" w:hanging="360"/>
      </w:pPr>
      <w:rPr>
        <w:rFonts w:ascii="Verdana" w:hAnsi="Verdana" w:cs="Times-Bold" w:hint="default"/>
        <w:b w:val="0"/>
        <w:sz w:val="18"/>
        <w:szCs w:val="18"/>
      </w:rPr>
    </w:lvl>
    <w:lvl w:ilvl="1" w:tplc="04160019">
      <w:start w:val="1"/>
      <w:numFmt w:val="lowerLetter"/>
      <w:lvlText w:val="%2."/>
      <w:lvlJc w:val="left"/>
      <w:pPr>
        <w:ind w:left="3915" w:hanging="360"/>
      </w:pPr>
    </w:lvl>
    <w:lvl w:ilvl="2" w:tplc="0416001B">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4">
    <w:nsid w:val="41C317C1"/>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5">
    <w:nsid w:val="42A7445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6">
    <w:nsid w:val="47A7143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7">
    <w:nsid w:val="483E34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88B53A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4F3C05CD"/>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1">
    <w:nsid w:val="507B4DEC"/>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2">
    <w:nsid w:val="55D22620"/>
    <w:multiLevelType w:val="singleLevel"/>
    <w:tmpl w:val="C3226B18"/>
    <w:lvl w:ilvl="0">
      <w:start w:val="2"/>
      <w:numFmt w:val="decimal"/>
      <w:lvlText w:val="%1."/>
      <w:lvlJc w:val="left"/>
      <w:pPr>
        <w:tabs>
          <w:tab w:val="num" w:pos="1215"/>
        </w:tabs>
        <w:ind w:left="1215" w:hanging="360"/>
      </w:pPr>
      <w:rPr>
        <w:rFonts w:hint="default"/>
        <w:b w:val="0"/>
      </w:rPr>
    </w:lvl>
  </w:abstractNum>
  <w:abstractNum w:abstractNumId="33">
    <w:nsid w:val="56D73B9F"/>
    <w:multiLevelType w:val="multilevel"/>
    <w:tmpl w:val="FB54831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nsid w:val="57B869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967167D"/>
    <w:multiLevelType w:val="multilevel"/>
    <w:tmpl w:val="00000001"/>
    <w:lvl w:ilvl="0">
      <w:start w:val="3"/>
      <w:numFmt w:val="decimal"/>
      <w:lvlText w:val="%1."/>
      <w:lvlJc w:val="left"/>
      <w:pPr>
        <w:tabs>
          <w:tab w:val="num" w:pos="360"/>
        </w:tabs>
        <w:ind w:left="360" w:hanging="360"/>
      </w:pPr>
    </w:lvl>
    <w:lvl w:ilvl="1">
      <w:start w:val="3"/>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36">
    <w:nsid w:val="5BD83A8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7">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38">
    <w:nsid w:val="67AF5F0F"/>
    <w:multiLevelType w:val="hybridMultilevel"/>
    <w:tmpl w:val="314A5C8A"/>
    <w:lvl w:ilvl="0" w:tplc="0416000F">
      <w:start w:val="1"/>
      <w:numFmt w:val="decimal"/>
      <w:lvlText w:val="%1."/>
      <w:lvlJc w:val="left"/>
      <w:pPr>
        <w:tabs>
          <w:tab w:val="num" w:pos="360"/>
        </w:tabs>
        <w:ind w:left="360" w:hanging="360"/>
      </w:pPr>
    </w:lvl>
    <w:lvl w:ilvl="1" w:tplc="04160001">
      <w:start w:val="1"/>
      <w:numFmt w:val="bullet"/>
      <w:lvlText w:val=""/>
      <w:lvlJc w:val="left"/>
      <w:pPr>
        <w:tabs>
          <w:tab w:val="num" w:pos="1080"/>
        </w:tabs>
        <w:ind w:left="1080" w:hanging="360"/>
      </w:pPr>
      <w:rPr>
        <w:rFonts w:ascii="Symbol" w:hAnsi="Symbol" w:hint="default"/>
      </w:rPr>
    </w:lvl>
    <w:lvl w:ilvl="2" w:tplc="0416000F">
      <w:start w:val="1"/>
      <w:numFmt w:val="decimal"/>
      <w:lvlText w:val="%3."/>
      <w:lvlJc w:val="left"/>
      <w:pPr>
        <w:tabs>
          <w:tab w:val="num" w:pos="1980"/>
        </w:tabs>
        <w:ind w:left="1980" w:hanging="36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9">
    <w:nsid w:val="68100861"/>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0">
    <w:nsid w:val="682C403D"/>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1">
    <w:nsid w:val="6AA92E9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2">
    <w:nsid w:val="6F031A6D"/>
    <w:multiLevelType w:val="hybridMultilevel"/>
    <w:tmpl w:val="8FC89394"/>
    <w:lvl w:ilvl="0" w:tplc="BE880E00">
      <w:start w:val="1"/>
      <w:numFmt w:val="lowerLetter"/>
      <w:lvlText w:val="%1)"/>
      <w:lvlJc w:val="left"/>
      <w:pPr>
        <w:ind w:left="3195" w:hanging="360"/>
      </w:pPr>
      <w:rPr>
        <w:rFonts w:ascii="Times-Bold" w:hAnsi="Times-Bold" w:cs="Times-Bold" w:hint="default"/>
        <w:b/>
        <w:sz w:val="22"/>
      </w:rPr>
    </w:lvl>
    <w:lvl w:ilvl="1" w:tplc="04160019">
      <w:start w:val="1"/>
      <w:numFmt w:val="lowerLetter"/>
      <w:lvlText w:val="%2."/>
      <w:lvlJc w:val="left"/>
      <w:pPr>
        <w:ind w:left="3915" w:hanging="360"/>
      </w:pPr>
    </w:lvl>
    <w:lvl w:ilvl="2" w:tplc="0416001B">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3">
    <w:nsid w:val="7117540F"/>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4">
    <w:nsid w:val="727C617F"/>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5">
    <w:nsid w:val="77F5467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num w:numId="1">
    <w:abstractNumId w:val="18"/>
  </w:num>
  <w:num w:numId="2">
    <w:abstractNumId w:val="25"/>
  </w:num>
  <w:num w:numId="3">
    <w:abstractNumId w:val="3"/>
  </w:num>
  <w:num w:numId="4">
    <w:abstractNumId w:val="21"/>
  </w:num>
  <w:num w:numId="5">
    <w:abstractNumId w:val="38"/>
  </w:num>
  <w:num w:numId="6">
    <w:abstractNumId w:val="37"/>
  </w:num>
  <w:num w:numId="7">
    <w:abstractNumId w:val="1"/>
  </w:num>
  <w:num w:numId="8">
    <w:abstractNumId w:val="2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35"/>
  </w:num>
  <w:num w:numId="13">
    <w:abstractNumId w:val="17"/>
  </w:num>
  <w:num w:numId="14">
    <w:abstractNumId w:val="5"/>
  </w:num>
  <w:num w:numId="15">
    <w:abstractNumId w:val="8"/>
  </w:num>
  <w:num w:numId="16">
    <w:abstractNumId w:val="3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3"/>
  </w:num>
  <w:num w:numId="20">
    <w:abstractNumId w:val="19"/>
  </w:num>
  <w:num w:numId="21">
    <w:abstractNumId w:val="45"/>
  </w:num>
  <w:num w:numId="22">
    <w:abstractNumId w:val="10"/>
  </w:num>
  <w:num w:numId="23">
    <w:abstractNumId w:val="6"/>
  </w:num>
  <w:num w:numId="24">
    <w:abstractNumId w:val="39"/>
  </w:num>
  <w:num w:numId="25">
    <w:abstractNumId w:val="7"/>
  </w:num>
  <w:num w:numId="26">
    <w:abstractNumId w:val="14"/>
  </w:num>
  <w:num w:numId="27">
    <w:abstractNumId w:val="0"/>
  </w:num>
  <w:num w:numId="28">
    <w:abstractNumId w:val="24"/>
  </w:num>
  <w:num w:numId="29">
    <w:abstractNumId w:val="23"/>
  </w:num>
  <w:num w:numId="30">
    <w:abstractNumId w:val="16"/>
  </w:num>
  <w:num w:numId="31">
    <w:abstractNumId w:val="42"/>
  </w:num>
  <w:num w:numId="32">
    <w:abstractNumId w:val="27"/>
  </w:num>
  <w:num w:numId="33">
    <w:abstractNumId w:val="34"/>
  </w:num>
  <w:num w:numId="34">
    <w:abstractNumId w:val="28"/>
  </w:num>
  <w:num w:numId="35">
    <w:abstractNumId w:val="44"/>
  </w:num>
  <w:num w:numId="36">
    <w:abstractNumId w:val="13"/>
  </w:num>
  <w:num w:numId="37">
    <w:abstractNumId w:val="20"/>
  </w:num>
  <w:num w:numId="38">
    <w:abstractNumId w:val="4"/>
  </w:num>
  <w:num w:numId="39">
    <w:abstractNumId w:val="43"/>
  </w:num>
  <w:num w:numId="40">
    <w:abstractNumId w:val="30"/>
  </w:num>
  <w:num w:numId="41">
    <w:abstractNumId w:val="41"/>
  </w:num>
  <w:num w:numId="42">
    <w:abstractNumId w:val="26"/>
  </w:num>
  <w:num w:numId="43">
    <w:abstractNumId w:val="36"/>
  </w:num>
  <w:num w:numId="44">
    <w:abstractNumId w:val="31"/>
  </w:num>
  <w:num w:numId="45">
    <w:abstractNumId w:val="12"/>
  </w:num>
  <w:num w:numId="46">
    <w:abstractNumId w:val="9"/>
  </w:num>
  <w:num w:numId="47">
    <w:abstractNumId w:val="15"/>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267"/>
    <w:rsid w:val="00000009"/>
    <w:rsid w:val="000024EB"/>
    <w:rsid w:val="00004374"/>
    <w:rsid w:val="00004E78"/>
    <w:rsid w:val="00006F71"/>
    <w:rsid w:val="00013657"/>
    <w:rsid w:val="00014F81"/>
    <w:rsid w:val="00015E0D"/>
    <w:rsid w:val="00016F1C"/>
    <w:rsid w:val="00021524"/>
    <w:rsid w:val="00024088"/>
    <w:rsid w:val="00024E11"/>
    <w:rsid w:val="0002525B"/>
    <w:rsid w:val="00031C55"/>
    <w:rsid w:val="000326E0"/>
    <w:rsid w:val="000332B2"/>
    <w:rsid w:val="00033427"/>
    <w:rsid w:val="00035323"/>
    <w:rsid w:val="00036C8C"/>
    <w:rsid w:val="00044513"/>
    <w:rsid w:val="00044BAE"/>
    <w:rsid w:val="0005305E"/>
    <w:rsid w:val="0005457F"/>
    <w:rsid w:val="00054CCE"/>
    <w:rsid w:val="000563EA"/>
    <w:rsid w:val="00061E84"/>
    <w:rsid w:val="0006245A"/>
    <w:rsid w:val="00063048"/>
    <w:rsid w:val="00065ECF"/>
    <w:rsid w:val="00070D6F"/>
    <w:rsid w:val="000713F0"/>
    <w:rsid w:val="00071D9F"/>
    <w:rsid w:val="0007356A"/>
    <w:rsid w:val="000739D9"/>
    <w:rsid w:val="0007502D"/>
    <w:rsid w:val="00075C42"/>
    <w:rsid w:val="0008114C"/>
    <w:rsid w:val="00083CF6"/>
    <w:rsid w:val="000851E0"/>
    <w:rsid w:val="0008575D"/>
    <w:rsid w:val="000934C1"/>
    <w:rsid w:val="00093A88"/>
    <w:rsid w:val="00093C17"/>
    <w:rsid w:val="00094B56"/>
    <w:rsid w:val="000950E0"/>
    <w:rsid w:val="000A1204"/>
    <w:rsid w:val="000A1E9D"/>
    <w:rsid w:val="000A284E"/>
    <w:rsid w:val="000A3220"/>
    <w:rsid w:val="000A3E19"/>
    <w:rsid w:val="000A53A0"/>
    <w:rsid w:val="000A602F"/>
    <w:rsid w:val="000B2C7C"/>
    <w:rsid w:val="000B7A94"/>
    <w:rsid w:val="000C605D"/>
    <w:rsid w:val="000C7ABB"/>
    <w:rsid w:val="000D4CDE"/>
    <w:rsid w:val="000D4F7C"/>
    <w:rsid w:val="000D6ADB"/>
    <w:rsid w:val="000D6DB2"/>
    <w:rsid w:val="000E3A88"/>
    <w:rsid w:val="000E492C"/>
    <w:rsid w:val="000F01D6"/>
    <w:rsid w:val="000F2838"/>
    <w:rsid w:val="000F43E0"/>
    <w:rsid w:val="00107F8E"/>
    <w:rsid w:val="00113C28"/>
    <w:rsid w:val="00117091"/>
    <w:rsid w:val="00121716"/>
    <w:rsid w:val="00123D5A"/>
    <w:rsid w:val="00124E8A"/>
    <w:rsid w:val="00125042"/>
    <w:rsid w:val="0012751C"/>
    <w:rsid w:val="00130872"/>
    <w:rsid w:val="00133FA2"/>
    <w:rsid w:val="00134E67"/>
    <w:rsid w:val="00135C4A"/>
    <w:rsid w:val="0013665E"/>
    <w:rsid w:val="00136925"/>
    <w:rsid w:val="001371EA"/>
    <w:rsid w:val="001376BB"/>
    <w:rsid w:val="00142E3E"/>
    <w:rsid w:val="00143240"/>
    <w:rsid w:val="00143A04"/>
    <w:rsid w:val="00145BD4"/>
    <w:rsid w:val="001502A5"/>
    <w:rsid w:val="00151FF6"/>
    <w:rsid w:val="001520C6"/>
    <w:rsid w:val="001521CF"/>
    <w:rsid w:val="00153158"/>
    <w:rsid w:val="00153FDA"/>
    <w:rsid w:val="001543C6"/>
    <w:rsid w:val="00154B1B"/>
    <w:rsid w:val="0015525F"/>
    <w:rsid w:val="00156436"/>
    <w:rsid w:val="00160B54"/>
    <w:rsid w:val="0016382A"/>
    <w:rsid w:val="001674EF"/>
    <w:rsid w:val="001709DF"/>
    <w:rsid w:val="001717E6"/>
    <w:rsid w:val="00176A49"/>
    <w:rsid w:val="00177432"/>
    <w:rsid w:val="00177D42"/>
    <w:rsid w:val="00182EF8"/>
    <w:rsid w:val="0018309A"/>
    <w:rsid w:val="001867C8"/>
    <w:rsid w:val="001877CD"/>
    <w:rsid w:val="0019634E"/>
    <w:rsid w:val="00197DE3"/>
    <w:rsid w:val="001A0FC8"/>
    <w:rsid w:val="001A1F60"/>
    <w:rsid w:val="001A2C02"/>
    <w:rsid w:val="001A3D98"/>
    <w:rsid w:val="001A4A47"/>
    <w:rsid w:val="001A6B1A"/>
    <w:rsid w:val="001B076E"/>
    <w:rsid w:val="001B17BB"/>
    <w:rsid w:val="001B3BB3"/>
    <w:rsid w:val="001B67F3"/>
    <w:rsid w:val="001C2AB5"/>
    <w:rsid w:val="001C3118"/>
    <w:rsid w:val="001C58BE"/>
    <w:rsid w:val="001C6D8A"/>
    <w:rsid w:val="001D11B3"/>
    <w:rsid w:val="001D2CB8"/>
    <w:rsid w:val="001D4703"/>
    <w:rsid w:val="001D616F"/>
    <w:rsid w:val="001E0613"/>
    <w:rsid w:val="001E353E"/>
    <w:rsid w:val="001E605F"/>
    <w:rsid w:val="001E692F"/>
    <w:rsid w:val="001F019A"/>
    <w:rsid w:val="001F1233"/>
    <w:rsid w:val="001F1877"/>
    <w:rsid w:val="001F1BD8"/>
    <w:rsid w:val="001F1D36"/>
    <w:rsid w:val="001F1E5C"/>
    <w:rsid w:val="001F44D2"/>
    <w:rsid w:val="001F6B2D"/>
    <w:rsid w:val="00201222"/>
    <w:rsid w:val="0020134C"/>
    <w:rsid w:val="002018C2"/>
    <w:rsid w:val="00204F04"/>
    <w:rsid w:val="00205B7F"/>
    <w:rsid w:val="0020754A"/>
    <w:rsid w:val="00207E4A"/>
    <w:rsid w:val="002107C0"/>
    <w:rsid w:val="0021186C"/>
    <w:rsid w:val="0021306E"/>
    <w:rsid w:val="002141E3"/>
    <w:rsid w:val="00214667"/>
    <w:rsid w:val="00216AD5"/>
    <w:rsid w:val="0022008F"/>
    <w:rsid w:val="00220743"/>
    <w:rsid w:val="00220FDD"/>
    <w:rsid w:val="00224622"/>
    <w:rsid w:val="0022533F"/>
    <w:rsid w:val="0022570A"/>
    <w:rsid w:val="002259A0"/>
    <w:rsid w:val="00235AC7"/>
    <w:rsid w:val="00240019"/>
    <w:rsid w:val="00241163"/>
    <w:rsid w:val="002456A5"/>
    <w:rsid w:val="00250880"/>
    <w:rsid w:val="00250A7E"/>
    <w:rsid w:val="00256BEF"/>
    <w:rsid w:val="00265135"/>
    <w:rsid w:val="00266472"/>
    <w:rsid w:val="002665EF"/>
    <w:rsid w:val="00267B04"/>
    <w:rsid w:val="00271228"/>
    <w:rsid w:val="00271356"/>
    <w:rsid w:val="00272352"/>
    <w:rsid w:val="00273888"/>
    <w:rsid w:val="00273A52"/>
    <w:rsid w:val="00273BA2"/>
    <w:rsid w:val="00274A3D"/>
    <w:rsid w:val="00274F54"/>
    <w:rsid w:val="00276A40"/>
    <w:rsid w:val="002777E6"/>
    <w:rsid w:val="00283938"/>
    <w:rsid w:val="00283B5A"/>
    <w:rsid w:val="00290093"/>
    <w:rsid w:val="002921B6"/>
    <w:rsid w:val="0029270F"/>
    <w:rsid w:val="002948A3"/>
    <w:rsid w:val="0029673E"/>
    <w:rsid w:val="00296DD5"/>
    <w:rsid w:val="002A4F25"/>
    <w:rsid w:val="002A5001"/>
    <w:rsid w:val="002B0B9F"/>
    <w:rsid w:val="002B14AB"/>
    <w:rsid w:val="002C25D0"/>
    <w:rsid w:val="002C36B2"/>
    <w:rsid w:val="002C69BA"/>
    <w:rsid w:val="002C7450"/>
    <w:rsid w:val="002D1EA6"/>
    <w:rsid w:val="002D2643"/>
    <w:rsid w:val="002D7BF7"/>
    <w:rsid w:val="002E0141"/>
    <w:rsid w:val="002E4CC3"/>
    <w:rsid w:val="002E6DD3"/>
    <w:rsid w:val="002E7767"/>
    <w:rsid w:val="002F397F"/>
    <w:rsid w:val="002F47C5"/>
    <w:rsid w:val="002F60CB"/>
    <w:rsid w:val="003010B5"/>
    <w:rsid w:val="00301DC2"/>
    <w:rsid w:val="00302A39"/>
    <w:rsid w:val="00302EBB"/>
    <w:rsid w:val="00302FCD"/>
    <w:rsid w:val="00305683"/>
    <w:rsid w:val="0030589C"/>
    <w:rsid w:val="00311B7A"/>
    <w:rsid w:val="00313571"/>
    <w:rsid w:val="00314597"/>
    <w:rsid w:val="00320F6C"/>
    <w:rsid w:val="003212D3"/>
    <w:rsid w:val="00323B6E"/>
    <w:rsid w:val="00323E5C"/>
    <w:rsid w:val="00326CAC"/>
    <w:rsid w:val="00327CAD"/>
    <w:rsid w:val="00332D32"/>
    <w:rsid w:val="00334FB2"/>
    <w:rsid w:val="003356C5"/>
    <w:rsid w:val="00336683"/>
    <w:rsid w:val="0034025A"/>
    <w:rsid w:val="00341C9C"/>
    <w:rsid w:val="00344C02"/>
    <w:rsid w:val="003452D7"/>
    <w:rsid w:val="00347D9C"/>
    <w:rsid w:val="0035051D"/>
    <w:rsid w:val="0035143A"/>
    <w:rsid w:val="003521FE"/>
    <w:rsid w:val="00353F5B"/>
    <w:rsid w:val="00357CB1"/>
    <w:rsid w:val="00362097"/>
    <w:rsid w:val="00362E4B"/>
    <w:rsid w:val="00363818"/>
    <w:rsid w:val="00364E7C"/>
    <w:rsid w:val="0036708E"/>
    <w:rsid w:val="00370E6C"/>
    <w:rsid w:val="00381956"/>
    <w:rsid w:val="0038283C"/>
    <w:rsid w:val="003909DF"/>
    <w:rsid w:val="003922B7"/>
    <w:rsid w:val="00392BE4"/>
    <w:rsid w:val="003939E4"/>
    <w:rsid w:val="003944C3"/>
    <w:rsid w:val="00394A8C"/>
    <w:rsid w:val="003A0ED3"/>
    <w:rsid w:val="003A2E00"/>
    <w:rsid w:val="003A4520"/>
    <w:rsid w:val="003A6657"/>
    <w:rsid w:val="003A7FD7"/>
    <w:rsid w:val="003B2ECC"/>
    <w:rsid w:val="003C21F4"/>
    <w:rsid w:val="003C3623"/>
    <w:rsid w:val="003C4830"/>
    <w:rsid w:val="003C4BA3"/>
    <w:rsid w:val="003C66D1"/>
    <w:rsid w:val="003C7415"/>
    <w:rsid w:val="003D0C8C"/>
    <w:rsid w:val="003D0E0E"/>
    <w:rsid w:val="003D1232"/>
    <w:rsid w:val="003D330A"/>
    <w:rsid w:val="003D4942"/>
    <w:rsid w:val="003D5E1E"/>
    <w:rsid w:val="003D7603"/>
    <w:rsid w:val="003E6D41"/>
    <w:rsid w:val="003E7D24"/>
    <w:rsid w:val="003F0E50"/>
    <w:rsid w:val="003F2DB0"/>
    <w:rsid w:val="003F5433"/>
    <w:rsid w:val="003F7124"/>
    <w:rsid w:val="00402B77"/>
    <w:rsid w:val="00405031"/>
    <w:rsid w:val="00405712"/>
    <w:rsid w:val="00406172"/>
    <w:rsid w:val="004149A1"/>
    <w:rsid w:val="00415195"/>
    <w:rsid w:val="00417ADC"/>
    <w:rsid w:val="004202A4"/>
    <w:rsid w:val="00422E06"/>
    <w:rsid w:val="00423190"/>
    <w:rsid w:val="00424003"/>
    <w:rsid w:val="004264B2"/>
    <w:rsid w:val="00430F67"/>
    <w:rsid w:val="00434EC0"/>
    <w:rsid w:val="004366D2"/>
    <w:rsid w:val="00436B72"/>
    <w:rsid w:val="004422C9"/>
    <w:rsid w:val="0044359B"/>
    <w:rsid w:val="00446D1F"/>
    <w:rsid w:val="00450F87"/>
    <w:rsid w:val="004516CB"/>
    <w:rsid w:val="00452629"/>
    <w:rsid w:val="00453515"/>
    <w:rsid w:val="0045435E"/>
    <w:rsid w:val="0045462E"/>
    <w:rsid w:val="00456491"/>
    <w:rsid w:val="00456F02"/>
    <w:rsid w:val="00462AC2"/>
    <w:rsid w:val="00465E73"/>
    <w:rsid w:val="00466199"/>
    <w:rsid w:val="00467A3A"/>
    <w:rsid w:val="00467B48"/>
    <w:rsid w:val="00472833"/>
    <w:rsid w:val="004758EC"/>
    <w:rsid w:val="00480116"/>
    <w:rsid w:val="00480ADC"/>
    <w:rsid w:val="00484319"/>
    <w:rsid w:val="00486046"/>
    <w:rsid w:val="00490149"/>
    <w:rsid w:val="004923F9"/>
    <w:rsid w:val="00494103"/>
    <w:rsid w:val="00497E22"/>
    <w:rsid w:val="004A1364"/>
    <w:rsid w:val="004A2F1D"/>
    <w:rsid w:val="004A3F18"/>
    <w:rsid w:val="004A513E"/>
    <w:rsid w:val="004B0E02"/>
    <w:rsid w:val="004B1709"/>
    <w:rsid w:val="004B2FFA"/>
    <w:rsid w:val="004B3764"/>
    <w:rsid w:val="004B4570"/>
    <w:rsid w:val="004C025E"/>
    <w:rsid w:val="004C1C18"/>
    <w:rsid w:val="004C4267"/>
    <w:rsid w:val="004C6CCA"/>
    <w:rsid w:val="004D190D"/>
    <w:rsid w:val="004D1B6A"/>
    <w:rsid w:val="004D43F7"/>
    <w:rsid w:val="004D496B"/>
    <w:rsid w:val="004D7659"/>
    <w:rsid w:val="004D7B00"/>
    <w:rsid w:val="004E2841"/>
    <w:rsid w:val="004E769A"/>
    <w:rsid w:val="004F054C"/>
    <w:rsid w:val="004F65C4"/>
    <w:rsid w:val="004F6C7E"/>
    <w:rsid w:val="005053EF"/>
    <w:rsid w:val="0050743A"/>
    <w:rsid w:val="00507C2C"/>
    <w:rsid w:val="005123BF"/>
    <w:rsid w:val="00517ECC"/>
    <w:rsid w:val="00520E49"/>
    <w:rsid w:val="00522F79"/>
    <w:rsid w:val="00525617"/>
    <w:rsid w:val="00527621"/>
    <w:rsid w:val="00531566"/>
    <w:rsid w:val="00531A98"/>
    <w:rsid w:val="00531C0A"/>
    <w:rsid w:val="00534267"/>
    <w:rsid w:val="00536605"/>
    <w:rsid w:val="00536EFD"/>
    <w:rsid w:val="00541DF1"/>
    <w:rsid w:val="00542AD7"/>
    <w:rsid w:val="00545C30"/>
    <w:rsid w:val="00546208"/>
    <w:rsid w:val="00547CCA"/>
    <w:rsid w:val="00550FE1"/>
    <w:rsid w:val="00552BC3"/>
    <w:rsid w:val="0055460E"/>
    <w:rsid w:val="00556460"/>
    <w:rsid w:val="00560542"/>
    <w:rsid w:val="00562C99"/>
    <w:rsid w:val="00565BFE"/>
    <w:rsid w:val="00567558"/>
    <w:rsid w:val="00572F5F"/>
    <w:rsid w:val="00573804"/>
    <w:rsid w:val="005746C4"/>
    <w:rsid w:val="00574AE2"/>
    <w:rsid w:val="00582ACF"/>
    <w:rsid w:val="00583D41"/>
    <w:rsid w:val="00586441"/>
    <w:rsid w:val="00586FC1"/>
    <w:rsid w:val="00587875"/>
    <w:rsid w:val="00590DAD"/>
    <w:rsid w:val="00591696"/>
    <w:rsid w:val="00592439"/>
    <w:rsid w:val="00592CDF"/>
    <w:rsid w:val="005A6AF4"/>
    <w:rsid w:val="005B26CF"/>
    <w:rsid w:val="005B2E16"/>
    <w:rsid w:val="005B43C3"/>
    <w:rsid w:val="005B4655"/>
    <w:rsid w:val="005B5C22"/>
    <w:rsid w:val="005B79C6"/>
    <w:rsid w:val="005C018A"/>
    <w:rsid w:val="005C024C"/>
    <w:rsid w:val="005C1493"/>
    <w:rsid w:val="005C21D3"/>
    <w:rsid w:val="005C68AD"/>
    <w:rsid w:val="005D1878"/>
    <w:rsid w:val="005D1EEA"/>
    <w:rsid w:val="005D3BFC"/>
    <w:rsid w:val="005D3D28"/>
    <w:rsid w:val="005D42CE"/>
    <w:rsid w:val="005D481E"/>
    <w:rsid w:val="005E210C"/>
    <w:rsid w:val="005E4F88"/>
    <w:rsid w:val="005F20D3"/>
    <w:rsid w:val="005F44D1"/>
    <w:rsid w:val="005F78D5"/>
    <w:rsid w:val="00603436"/>
    <w:rsid w:val="006104C6"/>
    <w:rsid w:val="0061360D"/>
    <w:rsid w:val="00620D65"/>
    <w:rsid w:val="00620FA8"/>
    <w:rsid w:val="00622236"/>
    <w:rsid w:val="006237E5"/>
    <w:rsid w:val="006269A5"/>
    <w:rsid w:val="0062701F"/>
    <w:rsid w:val="00632B3D"/>
    <w:rsid w:val="006330F7"/>
    <w:rsid w:val="0063417E"/>
    <w:rsid w:val="00634529"/>
    <w:rsid w:val="0064355A"/>
    <w:rsid w:val="006456AB"/>
    <w:rsid w:val="00645917"/>
    <w:rsid w:val="0064630E"/>
    <w:rsid w:val="00647880"/>
    <w:rsid w:val="00651C0A"/>
    <w:rsid w:val="00655669"/>
    <w:rsid w:val="006608F0"/>
    <w:rsid w:val="00663265"/>
    <w:rsid w:val="006643C8"/>
    <w:rsid w:val="0066607C"/>
    <w:rsid w:val="00667053"/>
    <w:rsid w:val="00667AB0"/>
    <w:rsid w:val="00673517"/>
    <w:rsid w:val="0067415E"/>
    <w:rsid w:val="00676584"/>
    <w:rsid w:val="006771C2"/>
    <w:rsid w:val="00682432"/>
    <w:rsid w:val="00686837"/>
    <w:rsid w:val="00690EA9"/>
    <w:rsid w:val="00691683"/>
    <w:rsid w:val="00695946"/>
    <w:rsid w:val="00696154"/>
    <w:rsid w:val="00697A07"/>
    <w:rsid w:val="006A07D1"/>
    <w:rsid w:val="006A1C80"/>
    <w:rsid w:val="006A685C"/>
    <w:rsid w:val="006B07DF"/>
    <w:rsid w:val="006B2922"/>
    <w:rsid w:val="006B53DA"/>
    <w:rsid w:val="006B7BF5"/>
    <w:rsid w:val="006C0520"/>
    <w:rsid w:val="006C065C"/>
    <w:rsid w:val="006C1006"/>
    <w:rsid w:val="006C1321"/>
    <w:rsid w:val="006C31EF"/>
    <w:rsid w:val="006C6CCD"/>
    <w:rsid w:val="006D2259"/>
    <w:rsid w:val="006D64B4"/>
    <w:rsid w:val="006D6888"/>
    <w:rsid w:val="006E2D3D"/>
    <w:rsid w:val="006E430C"/>
    <w:rsid w:val="006E508D"/>
    <w:rsid w:val="006E5DB3"/>
    <w:rsid w:val="006F3E3F"/>
    <w:rsid w:val="006F4B58"/>
    <w:rsid w:val="006F5029"/>
    <w:rsid w:val="0070103E"/>
    <w:rsid w:val="0070137D"/>
    <w:rsid w:val="00701A42"/>
    <w:rsid w:val="00701F28"/>
    <w:rsid w:val="00707877"/>
    <w:rsid w:val="007101A7"/>
    <w:rsid w:val="00713E48"/>
    <w:rsid w:val="00717891"/>
    <w:rsid w:val="007228C0"/>
    <w:rsid w:val="00722AFF"/>
    <w:rsid w:val="007245FA"/>
    <w:rsid w:val="00726F63"/>
    <w:rsid w:val="0073074C"/>
    <w:rsid w:val="00730A27"/>
    <w:rsid w:val="00730B1B"/>
    <w:rsid w:val="0073437E"/>
    <w:rsid w:val="0073718A"/>
    <w:rsid w:val="007403A2"/>
    <w:rsid w:val="007403C6"/>
    <w:rsid w:val="00742B96"/>
    <w:rsid w:val="00743247"/>
    <w:rsid w:val="0075143B"/>
    <w:rsid w:val="0075342C"/>
    <w:rsid w:val="007552F0"/>
    <w:rsid w:val="00760B50"/>
    <w:rsid w:val="00761E28"/>
    <w:rsid w:val="00765EE6"/>
    <w:rsid w:val="00766489"/>
    <w:rsid w:val="007720EA"/>
    <w:rsid w:val="007729C7"/>
    <w:rsid w:val="007767BA"/>
    <w:rsid w:val="007802E6"/>
    <w:rsid w:val="00787F11"/>
    <w:rsid w:val="00791764"/>
    <w:rsid w:val="00792027"/>
    <w:rsid w:val="00792D58"/>
    <w:rsid w:val="007945F1"/>
    <w:rsid w:val="007A0764"/>
    <w:rsid w:val="007A1DCD"/>
    <w:rsid w:val="007A614E"/>
    <w:rsid w:val="007A6409"/>
    <w:rsid w:val="007A6911"/>
    <w:rsid w:val="007B27AB"/>
    <w:rsid w:val="007B463E"/>
    <w:rsid w:val="007B62D5"/>
    <w:rsid w:val="007C0F8B"/>
    <w:rsid w:val="007C1600"/>
    <w:rsid w:val="007C1713"/>
    <w:rsid w:val="007C5169"/>
    <w:rsid w:val="007D1AE5"/>
    <w:rsid w:val="007D6CF8"/>
    <w:rsid w:val="007E0F4A"/>
    <w:rsid w:val="007E17CA"/>
    <w:rsid w:val="007E3F25"/>
    <w:rsid w:val="007E4637"/>
    <w:rsid w:val="007E6EAD"/>
    <w:rsid w:val="007E794F"/>
    <w:rsid w:val="007F1358"/>
    <w:rsid w:val="007F7759"/>
    <w:rsid w:val="00800882"/>
    <w:rsid w:val="00800EF4"/>
    <w:rsid w:val="00802799"/>
    <w:rsid w:val="008038E7"/>
    <w:rsid w:val="00803B9B"/>
    <w:rsid w:val="0080487C"/>
    <w:rsid w:val="0080580D"/>
    <w:rsid w:val="008060F6"/>
    <w:rsid w:val="0080626B"/>
    <w:rsid w:val="00811010"/>
    <w:rsid w:val="0081637B"/>
    <w:rsid w:val="0082120E"/>
    <w:rsid w:val="00821552"/>
    <w:rsid w:val="00822018"/>
    <w:rsid w:val="00825262"/>
    <w:rsid w:val="0082763B"/>
    <w:rsid w:val="00827CB7"/>
    <w:rsid w:val="00832A1A"/>
    <w:rsid w:val="008404BA"/>
    <w:rsid w:val="00841788"/>
    <w:rsid w:val="008417D1"/>
    <w:rsid w:val="00842365"/>
    <w:rsid w:val="00845F4E"/>
    <w:rsid w:val="00846878"/>
    <w:rsid w:val="00847A60"/>
    <w:rsid w:val="00847C97"/>
    <w:rsid w:val="00850770"/>
    <w:rsid w:val="008508A6"/>
    <w:rsid w:val="00854E75"/>
    <w:rsid w:val="00856684"/>
    <w:rsid w:val="00861687"/>
    <w:rsid w:val="00864D7E"/>
    <w:rsid w:val="00864E24"/>
    <w:rsid w:val="0086506B"/>
    <w:rsid w:val="00865F25"/>
    <w:rsid w:val="00867859"/>
    <w:rsid w:val="00871548"/>
    <w:rsid w:val="00875758"/>
    <w:rsid w:val="0087610E"/>
    <w:rsid w:val="00877A83"/>
    <w:rsid w:val="0088026F"/>
    <w:rsid w:val="00882D05"/>
    <w:rsid w:val="0088671D"/>
    <w:rsid w:val="00890125"/>
    <w:rsid w:val="008903D0"/>
    <w:rsid w:val="00891D4D"/>
    <w:rsid w:val="00893CE8"/>
    <w:rsid w:val="00896418"/>
    <w:rsid w:val="00897F63"/>
    <w:rsid w:val="008A08F6"/>
    <w:rsid w:val="008A2D7F"/>
    <w:rsid w:val="008A462A"/>
    <w:rsid w:val="008B07C6"/>
    <w:rsid w:val="008B0CCF"/>
    <w:rsid w:val="008B1E6D"/>
    <w:rsid w:val="008B5343"/>
    <w:rsid w:val="008C073D"/>
    <w:rsid w:val="008C2EB5"/>
    <w:rsid w:val="008C3034"/>
    <w:rsid w:val="008C7A9B"/>
    <w:rsid w:val="008D0644"/>
    <w:rsid w:val="008D0733"/>
    <w:rsid w:val="008D4412"/>
    <w:rsid w:val="008D5DFC"/>
    <w:rsid w:val="008D749F"/>
    <w:rsid w:val="008E1D2C"/>
    <w:rsid w:val="008E5DA8"/>
    <w:rsid w:val="008E5EED"/>
    <w:rsid w:val="008E7F2E"/>
    <w:rsid w:val="008F24C6"/>
    <w:rsid w:val="008F65E2"/>
    <w:rsid w:val="008F66A9"/>
    <w:rsid w:val="008F7FEF"/>
    <w:rsid w:val="00900EB0"/>
    <w:rsid w:val="00902D1D"/>
    <w:rsid w:val="0090434E"/>
    <w:rsid w:val="009070EB"/>
    <w:rsid w:val="00907F3A"/>
    <w:rsid w:val="0091420B"/>
    <w:rsid w:val="00916D91"/>
    <w:rsid w:val="00920921"/>
    <w:rsid w:val="009211A5"/>
    <w:rsid w:val="00921AE7"/>
    <w:rsid w:val="00921B20"/>
    <w:rsid w:val="0092587B"/>
    <w:rsid w:val="00925A68"/>
    <w:rsid w:val="00925C5C"/>
    <w:rsid w:val="00932F90"/>
    <w:rsid w:val="00935BFA"/>
    <w:rsid w:val="009362A2"/>
    <w:rsid w:val="009424BA"/>
    <w:rsid w:val="00942B78"/>
    <w:rsid w:val="00943050"/>
    <w:rsid w:val="009430EE"/>
    <w:rsid w:val="00945E90"/>
    <w:rsid w:val="00951287"/>
    <w:rsid w:val="00951A22"/>
    <w:rsid w:val="00953406"/>
    <w:rsid w:val="00953D19"/>
    <w:rsid w:val="009550B6"/>
    <w:rsid w:val="00956A07"/>
    <w:rsid w:val="009610C2"/>
    <w:rsid w:val="009615FA"/>
    <w:rsid w:val="00961F22"/>
    <w:rsid w:val="009623E8"/>
    <w:rsid w:val="00962C8C"/>
    <w:rsid w:val="00962E33"/>
    <w:rsid w:val="00973312"/>
    <w:rsid w:val="0097538E"/>
    <w:rsid w:val="00980894"/>
    <w:rsid w:val="00981A75"/>
    <w:rsid w:val="00981D2F"/>
    <w:rsid w:val="009845B5"/>
    <w:rsid w:val="00984C0D"/>
    <w:rsid w:val="00986C45"/>
    <w:rsid w:val="0099098B"/>
    <w:rsid w:val="009916B9"/>
    <w:rsid w:val="00991AD9"/>
    <w:rsid w:val="00991DB3"/>
    <w:rsid w:val="00993763"/>
    <w:rsid w:val="00993A75"/>
    <w:rsid w:val="00993C64"/>
    <w:rsid w:val="009941A9"/>
    <w:rsid w:val="00995914"/>
    <w:rsid w:val="009A18A0"/>
    <w:rsid w:val="009A2000"/>
    <w:rsid w:val="009A6117"/>
    <w:rsid w:val="009B1BFB"/>
    <w:rsid w:val="009B33C2"/>
    <w:rsid w:val="009B4B0E"/>
    <w:rsid w:val="009B5DF6"/>
    <w:rsid w:val="009B6A3F"/>
    <w:rsid w:val="009C18D9"/>
    <w:rsid w:val="009C344A"/>
    <w:rsid w:val="009D1525"/>
    <w:rsid w:val="009D433C"/>
    <w:rsid w:val="009D6398"/>
    <w:rsid w:val="009E1B95"/>
    <w:rsid w:val="009E203C"/>
    <w:rsid w:val="009F06C8"/>
    <w:rsid w:val="009F3D0F"/>
    <w:rsid w:val="009F4258"/>
    <w:rsid w:val="009F4A37"/>
    <w:rsid w:val="009F504B"/>
    <w:rsid w:val="009F59F9"/>
    <w:rsid w:val="00A0071C"/>
    <w:rsid w:val="00A03211"/>
    <w:rsid w:val="00A061B8"/>
    <w:rsid w:val="00A1483B"/>
    <w:rsid w:val="00A1676E"/>
    <w:rsid w:val="00A263D8"/>
    <w:rsid w:val="00A26F59"/>
    <w:rsid w:val="00A33ABF"/>
    <w:rsid w:val="00A37A36"/>
    <w:rsid w:val="00A37A4D"/>
    <w:rsid w:val="00A4037A"/>
    <w:rsid w:val="00A41F78"/>
    <w:rsid w:val="00A4212D"/>
    <w:rsid w:val="00A50EA1"/>
    <w:rsid w:val="00A52A18"/>
    <w:rsid w:val="00A56CC7"/>
    <w:rsid w:val="00A639D3"/>
    <w:rsid w:val="00A63BE6"/>
    <w:rsid w:val="00A6514B"/>
    <w:rsid w:val="00A65884"/>
    <w:rsid w:val="00A66B92"/>
    <w:rsid w:val="00A74B0E"/>
    <w:rsid w:val="00A7512C"/>
    <w:rsid w:val="00A7559F"/>
    <w:rsid w:val="00A9082D"/>
    <w:rsid w:val="00A91704"/>
    <w:rsid w:val="00A924FB"/>
    <w:rsid w:val="00A9268F"/>
    <w:rsid w:val="00A92883"/>
    <w:rsid w:val="00A943EB"/>
    <w:rsid w:val="00A94959"/>
    <w:rsid w:val="00A9611C"/>
    <w:rsid w:val="00AA15B5"/>
    <w:rsid w:val="00AA5878"/>
    <w:rsid w:val="00AB1737"/>
    <w:rsid w:val="00AB3E34"/>
    <w:rsid w:val="00AB419A"/>
    <w:rsid w:val="00AB7F01"/>
    <w:rsid w:val="00AC0AB5"/>
    <w:rsid w:val="00AC179F"/>
    <w:rsid w:val="00AC1967"/>
    <w:rsid w:val="00AC60B8"/>
    <w:rsid w:val="00AC6471"/>
    <w:rsid w:val="00AC67EE"/>
    <w:rsid w:val="00AD12A8"/>
    <w:rsid w:val="00AD1FD2"/>
    <w:rsid w:val="00AD33D2"/>
    <w:rsid w:val="00AD4124"/>
    <w:rsid w:val="00AD5173"/>
    <w:rsid w:val="00AE4775"/>
    <w:rsid w:val="00AE7CFF"/>
    <w:rsid w:val="00AF083D"/>
    <w:rsid w:val="00AF4CB7"/>
    <w:rsid w:val="00AF5C0F"/>
    <w:rsid w:val="00AF5DE8"/>
    <w:rsid w:val="00B00360"/>
    <w:rsid w:val="00B03F2B"/>
    <w:rsid w:val="00B05B3A"/>
    <w:rsid w:val="00B10745"/>
    <w:rsid w:val="00B131CE"/>
    <w:rsid w:val="00B13904"/>
    <w:rsid w:val="00B14832"/>
    <w:rsid w:val="00B1540A"/>
    <w:rsid w:val="00B158A3"/>
    <w:rsid w:val="00B17EEC"/>
    <w:rsid w:val="00B224E2"/>
    <w:rsid w:val="00B23E0B"/>
    <w:rsid w:val="00B305B4"/>
    <w:rsid w:val="00B31D0F"/>
    <w:rsid w:val="00B31EA2"/>
    <w:rsid w:val="00B330FE"/>
    <w:rsid w:val="00B34927"/>
    <w:rsid w:val="00B35800"/>
    <w:rsid w:val="00B42A52"/>
    <w:rsid w:val="00B43450"/>
    <w:rsid w:val="00B506EB"/>
    <w:rsid w:val="00B50DCA"/>
    <w:rsid w:val="00B6308E"/>
    <w:rsid w:val="00B6478D"/>
    <w:rsid w:val="00B66441"/>
    <w:rsid w:val="00B666C8"/>
    <w:rsid w:val="00B714BF"/>
    <w:rsid w:val="00B80A23"/>
    <w:rsid w:val="00B81613"/>
    <w:rsid w:val="00B81D0C"/>
    <w:rsid w:val="00B864DB"/>
    <w:rsid w:val="00B9154E"/>
    <w:rsid w:val="00B92A0C"/>
    <w:rsid w:val="00B94EF9"/>
    <w:rsid w:val="00B967D6"/>
    <w:rsid w:val="00B976C8"/>
    <w:rsid w:val="00B97CDF"/>
    <w:rsid w:val="00BA1242"/>
    <w:rsid w:val="00BA1393"/>
    <w:rsid w:val="00BA7B4E"/>
    <w:rsid w:val="00BB2940"/>
    <w:rsid w:val="00BB3FD9"/>
    <w:rsid w:val="00BB4A4F"/>
    <w:rsid w:val="00BB6224"/>
    <w:rsid w:val="00BD0B9F"/>
    <w:rsid w:val="00BD30AC"/>
    <w:rsid w:val="00BD40F7"/>
    <w:rsid w:val="00BD42B0"/>
    <w:rsid w:val="00BD712C"/>
    <w:rsid w:val="00BE07D2"/>
    <w:rsid w:val="00BE4B7F"/>
    <w:rsid w:val="00BE4B8F"/>
    <w:rsid w:val="00BE563D"/>
    <w:rsid w:val="00BF34F4"/>
    <w:rsid w:val="00BF57D4"/>
    <w:rsid w:val="00BF65A0"/>
    <w:rsid w:val="00BF6DF2"/>
    <w:rsid w:val="00BF73C3"/>
    <w:rsid w:val="00C0272F"/>
    <w:rsid w:val="00C04519"/>
    <w:rsid w:val="00C04E53"/>
    <w:rsid w:val="00C06034"/>
    <w:rsid w:val="00C11028"/>
    <w:rsid w:val="00C2095B"/>
    <w:rsid w:val="00C23722"/>
    <w:rsid w:val="00C23916"/>
    <w:rsid w:val="00C23BBC"/>
    <w:rsid w:val="00C26982"/>
    <w:rsid w:val="00C31D53"/>
    <w:rsid w:val="00C330E7"/>
    <w:rsid w:val="00C40022"/>
    <w:rsid w:val="00C45CB4"/>
    <w:rsid w:val="00C46B24"/>
    <w:rsid w:val="00C506F2"/>
    <w:rsid w:val="00C52021"/>
    <w:rsid w:val="00C57ABC"/>
    <w:rsid w:val="00C61DEC"/>
    <w:rsid w:val="00C63383"/>
    <w:rsid w:val="00C63D4F"/>
    <w:rsid w:val="00C77546"/>
    <w:rsid w:val="00C81BBC"/>
    <w:rsid w:val="00C82A23"/>
    <w:rsid w:val="00C8392C"/>
    <w:rsid w:val="00C84B37"/>
    <w:rsid w:val="00C9054C"/>
    <w:rsid w:val="00C915FF"/>
    <w:rsid w:val="00C97635"/>
    <w:rsid w:val="00CA0511"/>
    <w:rsid w:val="00CA0BCB"/>
    <w:rsid w:val="00CA43E3"/>
    <w:rsid w:val="00CA445E"/>
    <w:rsid w:val="00CA5412"/>
    <w:rsid w:val="00CA5A39"/>
    <w:rsid w:val="00CB1287"/>
    <w:rsid w:val="00CB210F"/>
    <w:rsid w:val="00CB25AB"/>
    <w:rsid w:val="00CB2A15"/>
    <w:rsid w:val="00CB4660"/>
    <w:rsid w:val="00CB6BA2"/>
    <w:rsid w:val="00CB7DCA"/>
    <w:rsid w:val="00CC21DF"/>
    <w:rsid w:val="00CC2249"/>
    <w:rsid w:val="00CC3792"/>
    <w:rsid w:val="00CC4916"/>
    <w:rsid w:val="00CC666E"/>
    <w:rsid w:val="00CD32C9"/>
    <w:rsid w:val="00CD42E0"/>
    <w:rsid w:val="00CD4F57"/>
    <w:rsid w:val="00CD64BD"/>
    <w:rsid w:val="00CD6A29"/>
    <w:rsid w:val="00CE01AE"/>
    <w:rsid w:val="00CE3311"/>
    <w:rsid w:val="00CE420E"/>
    <w:rsid w:val="00CE5C18"/>
    <w:rsid w:val="00CE6001"/>
    <w:rsid w:val="00CF0D72"/>
    <w:rsid w:val="00CF3682"/>
    <w:rsid w:val="00CF4C67"/>
    <w:rsid w:val="00D00F27"/>
    <w:rsid w:val="00D02931"/>
    <w:rsid w:val="00D02E8D"/>
    <w:rsid w:val="00D04EE8"/>
    <w:rsid w:val="00D06602"/>
    <w:rsid w:val="00D06F2E"/>
    <w:rsid w:val="00D07510"/>
    <w:rsid w:val="00D0795B"/>
    <w:rsid w:val="00D10DAC"/>
    <w:rsid w:val="00D17D91"/>
    <w:rsid w:val="00D2371C"/>
    <w:rsid w:val="00D27910"/>
    <w:rsid w:val="00D27BA7"/>
    <w:rsid w:val="00D27C69"/>
    <w:rsid w:val="00D335BF"/>
    <w:rsid w:val="00D35348"/>
    <w:rsid w:val="00D3541C"/>
    <w:rsid w:val="00D35A95"/>
    <w:rsid w:val="00D36576"/>
    <w:rsid w:val="00D40C3B"/>
    <w:rsid w:val="00D44D08"/>
    <w:rsid w:val="00D45571"/>
    <w:rsid w:val="00D45E8B"/>
    <w:rsid w:val="00D46133"/>
    <w:rsid w:val="00D50637"/>
    <w:rsid w:val="00D51326"/>
    <w:rsid w:val="00D533F9"/>
    <w:rsid w:val="00D53F54"/>
    <w:rsid w:val="00D55020"/>
    <w:rsid w:val="00D550B1"/>
    <w:rsid w:val="00D64D55"/>
    <w:rsid w:val="00D70A1E"/>
    <w:rsid w:val="00D728C8"/>
    <w:rsid w:val="00D741F3"/>
    <w:rsid w:val="00D75E87"/>
    <w:rsid w:val="00D76D7A"/>
    <w:rsid w:val="00D77F98"/>
    <w:rsid w:val="00D811B4"/>
    <w:rsid w:val="00D8288F"/>
    <w:rsid w:val="00D82B5B"/>
    <w:rsid w:val="00D8316F"/>
    <w:rsid w:val="00D848F3"/>
    <w:rsid w:val="00D873DA"/>
    <w:rsid w:val="00D876C9"/>
    <w:rsid w:val="00D90727"/>
    <w:rsid w:val="00D94F45"/>
    <w:rsid w:val="00D97EB2"/>
    <w:rsid w:val="00DA0255"/>
    <w:rsid w:val="00DA029E"/>
    <w:rsid w:val="00DA0A82"/>
    <w:rsid w:val="00DA13B3"/>
    <w:rsid w:val="00DA290E"/>
    <w:rsid w:val="00DA35A3"/>
    <w:rsid w:val="00DA568D"/>
    <w:rsid w:val="00DA57C7"/>
    <w:rsid w:val="00DA6782"/>
    <w:rsid w:val="00DB2F29"/>
    <w:rsid w:val="00DB50C6"/>
    <w:rsid w:val="00DB661D"/>
    <w:rsid w:val="00DB6EEE"/>
    <w:rsid w:val="00DC01FC"/>
    <w:rsid w:val="00DC5536"/>
    <w:rsid w:val="00DD0773"/>
    <w:rsid w:val="00DD3653"/>
    <w:rsid w:val="00DD7191"/>
    <w:rsid w:val="00DE1E79"/>
    <w:rsid w:val="00DE3DDA"/>
    <w:rsid w:val="00DE5EB7"/>
    <w:rsid w:val="00DF0EEC"/>
    <w:rsid w:val="00DF2042"/>
    <w:rsid w:val="00DF3989"/>
    <w:rsid w:val="00DF61F7"/>
    <w:rsid w:val="00DF72F4"/>
    <w:rsid w:val="00E01CD8"/>
    <w:rsid w:val="00E03E74"/>
    <w:rsid w:val="00E07173"/>
    <w:rsid w:val="00E07430"/>
    <w:rsid w:val="00E1062F"/>
    <w:rsid w:val="00E10FB0"/>
    <w:rsid w:val="00E11CD8"/>
    <w:rsid w:val="00E12A46"/>
    <w:rsid w:val="00E15637"/>
    <w:rsid w:val="00E224C1"/>
    <w:rsid w:val="00E259C9"/>
    <w:rsid w:val="00E25C5A"/>
    <w:rsid w:val="00E27CD3"/>
    <w:rsid w:val="00E30A73"/>
    <w:rsid w:val="00E31A80"/>
    <w:rsid w:val="00E31F44"/>
    <w:rsid w:val="00E32545"/>
    <w:rsid w:val="00E339C2"/>
    <w:rsid w:val="00E41099"/>
    <w:rsid w:val="00E44CAA"/>
    <w:rsid w:val="00E501B0"/>
    <w:rsid w:val="00E506BC"/>
    <w:rsid w:val="00E52114"/>
    <w:rsid w:val="00E53D7A"/>
    <w:rsid w:val="00E565E9"/>
    <w:rsid w:val="00E60AF2"/>
    <w:rsid w:val="00E6580D"/>
    <w:rsid w:val="00E7260D"/>
    <w:rsid w:val="00E73889"/>
    <w:rsid w:val="00E74AEC"/>
    <w:rsid w:val="00E8027D"/>
    <w:rsid w:val="00E803B1"/>
    <w:rsid w:val="00E8082A"/>
    <w:rsid w:val="00E8287B"/>
    <w:rsid w:val="00E8363F"/>
    <w:rsid w:val="00E8514D"/>
    <w:rsid w:val="00E8570D"/>
    <w:rsid w:val="00E87F0A"/>
    <w:rsid w:val="00E9516A"/>
    <w:rsid w:val="00E9672E"/>
    <w:rsid w:val="00E9782C"/>
    <w:rsid w:val="00EA5CEC"/>
    <w:rsid w:val="00EB04B1"/>
    <w:rsid w:val="00EB0DA6"/>
    <w:rsid w:val="00EB1634"/>
    <w:rsid w:val="00EB1A10"/>
    <w:rsid w:val="00EB3AC2"/>
    <w:rsid w:val="00EB4392"/>
    <w:rsid w:val="00EB6E87"/>
    <w:rsid w:val="00EB73B6"/>
    <w:rsid w:val="00EC6ACB"/>
    <w:rsid w:val="00ED30CE"/>
    <w:rsid w:val="00EE24F3"/>
    <w:rsid w:val="00EE27DD"/>
    <w:rsid w:val="00EE4D8B"/>
    <w:rsid w:val="00EE6FB3"/>
    <w:rsid w:val="00EF20BD"/>
    <w:rsid w:val="00EF2280"/>
    <w:rsid w:val="00EF4FD2"/>
    <w:rsid w:val="00EF77EA"/>
    <w:rsid w:val="00F00943"/>
    <w:rsid w:val="00F01243"/>
    <w:rsid w:val="00F02511"/>
    <w:rsid w:val="00F058CE"/>
    <w:rsid w:val="00F12386"/>
    <w:rsid w:val="00F21C75"/>
    <w:rsid w:val="00F21D85"/>
    <w:rsid w:val="00F2499C"/>
    <w:rsid w:val="00F27128"/>
    <w:rsid w:val="00F30CB3"/>
    <w:rsid w:val="00F31ECB"/>
    <w:rsid w:val="00F338FE"/>
    <w:rsid w:val="00F35788"/>
    <w:rsid w:val="00F36A3A"/>
    <w:rsid w:val="00F37CF1"/>
    <w:rsid w:val="00F4092C"/>
    <w:rsid w:val="00F40EAC"/>
    <w:rsid w:val="00F421A7"/>
    <w:rsid w:val="00F425AA"/>
    <w:rsid w:val="00F42BBE"/>
    <w:rsid w:val="00F42EDA"/>
    <w:rsid w:val="00F43F34"/>
    <w:rsid w:val="00F448D1"/>
    <w:rsid w:val="00F45AE4"/>
    <w:rsid w:val="00F51CCA"/>
    <w:rsid w:val="00F52293"/>
    <w:rsid w:val="00F52AF1"/>
    <w:rsid w:val="00F52DBD"/>
    <w:rsid w:val="00F538EB"/>
    <w:rsid w:val="00F54970"/>
    <w:rsid w:val="00F60816"/>
    <w:rsid w:val="00F653FA"/>
    <w:rsid w:val="00F72B22"/>
    <w:rsid w:val="00F7525A"/>
    <w:rsid w:val="00F7543D"/>
    <w:rsid w:val="00F77FE8"/>
    <w:rsid w:val="00F81296"/>
    <w:rsid w:val="00F823EA"/>
    <w:rsid w:val="00F84503"/>
    <w:rsid w:val="00F84C3F"/>
    <w:rsid w:val="00F85021"/>
    <w:rsid w:val="00F876CB"/>
    <w:rsid w:val="00F9167F"/>
    <w:rsid w:val="00F95867"/>
    <w:rsid w:val="00F9638A"/>
    <w:rsid w:val="00F979C2"/>
    <w:rsid w:val="00FA344B"/>
    <w:rsid w:val="00FA3B52"/>
    <w:rsid w:val="00FA48B2"/>
    <w:rsid w:val="00FA76C9"/>
    <w:rsid w:val="00FB0AB6"/>
    <w:rsid w:val="00FB2E52"/>
    <w:rsid w:val="00FB4D72"/>
    <w:rsid w:val="00FB61AF"/>
    <w:rsid w:val="00FB625A"/>
    <w:rsid w:val="00FB70FD"/>
    <w:rsid w:val="00FB76AB"/>
    <w:rsid w:val="00FC2908"/>
    <w:rsid w:val="00FD2412"/>
    <w:rsid w:val="00FD26C0"/>
    <w:rsid w:val="00FE0978"/>
    <w:rsid w:val="00FE1F4A"/>
    <w:rsid w:val="00FE392D"/>
    <w:rsid w:val="00FE3FBA"/>
    <w:rsid w:val="00FE5FEB"/>
    <w:rsid w:val="00FE625E"/>
    <w:rsid w:val="00FE6891"/>
    <w:rsid w:val="00FF260D"/>
    <w:rsid w:val="00FF35F8"/>
    <w:rsid w:val="00FF53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F25"/>
    <w:rPr>
      <w:sz w:val="24"/>
      <w:szCs w:val="24"/>
    </w:rPr>
  </w:style>
  <w:style w:type="paragraph" w:styleId="Ttulo1">
    <w:name w:val="heading 1"/>
    <w:aliases w:val="Título 1 - Seção 1"/>
    <w:basedOn w:val="Normal"/>
    <w:next w:val="Normal"/>
    <w:qFormat/>
    <w:rsid w:val="007E3F25"/>
    <w:pPr>
      <w:keepNext/>
      <w:spacing w:before="240" w:after="60"/>
      <w:outlineLvl w:val="0"/>
    </w:pPr>
    <w:rPr>
      <w:rFonts w:ascii="Arial" w:hAnsi="Arial"/>
      <w:b/>
      <w:kern w:val="28"/>
      <w:sz w:val="28"/>
      <w:szCs w:val="20"/>
    </w:rPr>
  </w:style>
  <w:style w:type="paragraph" w:styleId="Ttulo2">
    <w:name w:val="heading 2"/>
    <w:aliases w:val="Título 2 - Seção 1"/>
    <w:basedOn w:val="Normal"/>
    <w:next w:val="Normal"/>
    <w:qFormat/>
    <w:rsid w:val="007E3F25"/>
    <w:pPr>
      <w:keepNext/>
      <w:spacing w:before="240" w:after="60"/>
      <w:outlineLvl w:val="1"/>
    </w:pPr>
    <w:rPr>
      <w:rFonts w:ascii="Arial" w:hAnsi="Arial"/>
      <w:b/>
      <w:i/>
      <w:szCs w:val="20"/>
    </w:rPr>
  </w:style>
  <w:style w:type="paragraph" w:styleId="Ttulo3">
    <w:name w:val="heading 3"/>
    <w:aliases w:val="Título 3 - Seção 1"/>
    <w:basedOn w:val="Normal"/>
    <w:next w:val="Normal"/>
    <w:qFormat/>
    <w:rsid w:val="007E3F25"/>
    <w:pPr>
      <w:keepNext/>
      <w:spacing w:before="240" w:after="60"/>
      <w:outlineLvl w:val="2"/>
    </w:pPr>
    <w:rPr>
      <w:b/>
      <w:szCs w:val="20"/>
    </w:rPr>
  </w:style>
  <w:style w:type="paragraph" w:styleId="Ttulo4">
    <w:name w:val="heading 4"/>
    <w:basedOn w:val="Normal"/>
    <w:next w:val="Normal"/>
    <w:qFormat/>
    <w:rsid w:val="007E3F25"/>
    <w:pPr>
      <w:keepNext/>
      <w:spacing w:line="360" w:lineRule="auto"/>
      <w:ind w:firstLine="450"/>
      <w:jc w:val="both"/>
      <w:outlineLvl w:val="3"/>
    </w:pPr>
    <w:rPr>
      <w:szCs w:val="20"/>
    </w:rPr>
  </w:style>
  <w:style w:type="paragraph" w:styleId="Ttulo5">
    <w:name w:val="heading 5"/>
    <w:basedOn w:val="Normal"/>
    <w:next w:val="Normal"/>
    <w:qFormat/>
    <w:rsid w:val="007E3F25"/>
    <w:pPr>
      <w:keepNext/>
      <w:outlineLvl w:val="4"/>
    </w:pPr>
    <w:rPr>
      <w:b/>
      <w:bCs/>
      <w:sz w:val="20"/>
    </w:rPr>
  </w:style>
  <w:style w:type="paragraph" w:styleId="Ttulo6">
    <w:name w:val="heading 6"/>
    <w:basedOn w:val="Normal"/>
    <w:next w:val="Normal"/>
    <w:qFormat/>
    <w:rsid w:val="007E3F25"/>
    <w:pPr>
      <w:keepNext/>
      <w:jc w:val="center"/>
      <w:outlineLvl w:val="5"/>
    </w:pPr>
    <w:rPr>
      <w:b/>
    </w:rPr>
  </w:style>
  <w:style w:type="paragraph" w:styleId="Ttulo7">
    <w:name w:val="heading 7"/>
    <w:basedOn w:val="Normal"/>
    <w:next w:val="Normal"/>
    <w:qFormat/>
    <w:rsid w:val="007E3F25"/>
    <w:pPr>
      <w:keepNext/>
      <w:jc w:val="center"/>
      <w:outlineLvl w:val="6"/>
    </w:pPr>
    <w:rPr>
      <w:b/>
      <w:bCs/>
      <w:sz w:val="20"/>
    </w:rPr>
  </w:style>
  <w:style w:type="paragraph" w:styleId="Ttulo8">
    <w:name w:val="heading 8"/>
    <w:basedOn w:val="Normal"/>
    <w:next w:val="Normal"/>
    <w:qFormat/>
    <w:rsid w:val="007E3F25"/>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Ttulo9">
    <w:name w:val="heading 9"/>
    <w:basedOn w:val="Normal"/>
    <w:next w:val="Normal"/>
    <w:qFormat/>
    <w:rsid w:val="007E3F2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7E3F25"/>
    <w:pPr>
      <w:spacing w:after="120"/>
    </w:pPr>
    <w:rPr>
      <w:sz w:val="20"/>
      <w:szCs w:val="20"/>
    </w:rPr>
  </w:style>
  <w:style w:type="paragraph" w:styleId="Cabealhodamensagem">
    <w:name w:val="Message Header"/>
    <w:basedOn w:val="Normal"/>
    <w:rsid w:val="007E3F25"/>
    <w:pPr>
      <w:ind w:left="1134" w:hanging="1134"/>
    </w:pPr>
    <w:rPr>
      <w:rFonts w:ascii="Arial" w:hAnsi="Arial"/>
      <w:szCs w:val="20"/>
    </w:rPr>
  </w:style>
  <w:style w:type="paragraph" w:styleId="Lista">
    <w:name w:val="List"/>
    <w:basedOn w:val="Normal"/>
    <w:rsid w:val="007E3F25"/>
    <w:pPr>
      <w:ind w:left="283" w:hanging="283"/>
    </w:pPr>
    <w:rPr>
      <w:sz w:val="20"/>
      <w:szCs w:val="20"/>
    </w:rPr>
  </w:style>
  <w:style w:type="paragraph" w:styleId="Recuodecorpodetexto">
    <w:name w:val="Body Text Indent"/>
    <w:basedOn w:val="Normal"/>
    <w:rsid w:val="007E3F25"/>
    <w:pPr>
      <w:spacing w:after="120"/>
      <w:ind w:left="283"/>
    </w:pPr>
    <w:rPr>
      <w:sz w:val="20"/>
      <w:szCs w:val="20"/>
    </w:rPr>
  </w:style>
  <w:style w:type="paragraph" w:styleId="Cabealho">
    <w:name w:val="header"/>
    <w:basedOn w:val="Normal"/>
    <w:link w:val="CabealhoChar"/>
    <w:uiPriority w:val="99"/>
    <w:rsid w:val="007E3F25"/>
    <w:pPr>
      <w:tabs>
        <w:tab w:val="center" w:pos="4419"/>
        <w:tab w:val="right" w:pos="8838"/>
      </w:tabs>
    </w:pPr>
    <w:rPr>
      <w:sz w:val="20"/>
      <w:szCs w:val="20"/>
    </w:rPr>
  </w:style>
  <w:style w:type="character" w:styleId="Nmerodepgina">
    <w:name w:val="page number"/>
    <w:basedOn w:val="Fontepargpadro"/>
    <w:rsid w:val="007E3F25"/>
  </w:style>
  <w:style w:type="paragraph" w:styleId="Rodap">
    <w:name w:val="footer"/>
    <w:basedOn w:val="Normal"/>
    <w:rsid w:val="007E3F25"/>
    <w:pPr>
      <w:tabs>
        <w:tab w:val="center" w:pos="4419"/>
        <w:tab w:val="right" w:pos="8838"/>
      </w:tabs>
    </w:pPr>
    <w:rPr>
      <w:sz w:val="20"/>
      <w:szCs w:val="20"/>
    </w:rPr>
  </w:style>
  <w:style w:type="paragraph" w:styleId="Corpodetexto2">
    <w:name w:val="Body Text 2"/>
    <w:basedOn w:val="Normal"/>
    <w:rsid w:val="007E3F25"/>
    <w:pPr>
      <w:jc w:val="both"/>
    </w:pPr>
    <w:rPr>
      <w:szCs w:val="20"/>
    </w:rPr>
  </w:style>
  <w:style w:type="paragraph" w:styleId="Recuodecorpodetexto3">
    <w:name w:val="Body Text Indent 3"/>
    <w:basedOn w:val="Normal"/>
    <w:rsid w:val="007E3F25"/>
    <w:pPr>
      <w:spacing w:line="360" w:lineRule="auto"/>
      <w:ind w:left="1160"/>
      <w:jc w:val="both"/>
    </w:pPr>
    <w:rPr>
      <w:b/>
      <w:szCs w:val="20"/>
    </w:rPr>
  </w:style>
  <w:style w:type="paragraph" w:customStyle="1" w:styleId="xl22">
    <w:name w:val="xl22"/>
    <w:basedOn w:val="Normal"/>
    <w:rsid w:val="007E3F25"/>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rsid w:val="007E3F25"/>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rsid w:val="007E3F25"/>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rsid w:val="007E3F2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rsid w:val="007E3F2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rsid w:val="007E3F25"/>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rsid w:val="007E3F2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rsid w:val="007E3F2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rsid w:val="007E3F25"/>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rsid w:val="007E3F2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rsid w:val="007E3F2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rsid w:val="007E3F2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rsid w:val="007E3F2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rsid w:val="007E3F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rsid w:val="007E3F25"/>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rsid w:val="007E3F25"/>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rsid w:val="007E3F25"/>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rsid w:val="007E3F25"/>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rsid w:val="007E3F25"/>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rsid w:val="007E3F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rsid w:val="007E3F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rsid w:val="007E3F2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rsid w:val="007E3F25"/>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rsid w:val="007E3F25"/>
    <w:pPr>
      <w:spacing w:before="100" w:beforeAutospacing="1" w:after="100" w:afterAutospacing="1"/>
      <w:jc w:val="center"/>
      <w:textAlignment w:val="center"/>
    </w:pPr>
    <w:rPr>
      <w:b/>
      <w:bCs/>
      <w:sz w:val="22"/>
      <w:szCs w:val="22"/>
    </w:rPr>
  </w:style>
  <w:style w:type="paragraph" w:customStyle="1" w:styleId="xl66">
    <w:name w:val="xl66"/>
    <w:basedOn w:val="Normal"/>
    <w:rsid w:val="007E3F25"/>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E3F25"/>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rsid w:val="007E3F25"/>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rsid w:val="007E3F2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rsid w:val="007E3F25"/>
    <w:pPr>
      <w:spacing w:before="100" w:beforeAutospacing="1" w:after="100" w:afterAutospacing="1"/>
      <w:jc w:val="center"/>
      <w:textAlignment w:val="center"/>
    </w:pPr>
    <w:rPr>
      <w:sz w:val="22"/>
      <w:szCs w:val="22"/>
    </w:rPr>
  </w:style>
  <w:style w:type="paragraph" w:customStyle="1" w:styleId="xl71">
    <w:name w:val="xl71"/>
    <w:basedOn w:val="Normal"/>
    <w:rsid w:val="007E3F2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rsid w:val="007E3F25"/>
    <w:pPr>
      <w:spacing w:before="100" w:beforeAutospacing="1" w:after="100" w:afterAutospacing="1"/>
      <w:jc w:val="center"/>
      <w:textAlignment w:val="center"/>
    </w:pPr>
    <w:rPr>
      <w:sz w:val="22"/>
      <w:szCs w:val="22"/>
    </w:rPr>
  </w:style>
  <w:style w:type="paragraph" w:styleId="Recuodecorpodetexto2">
    <w:name w:val="Body Text Indent 2"/>
    <w:basedOn w:val="Normal"/>
    <w:rsid w:val="007E3F25"/>
    <w:pPr>
      <w:spacing w:line="360" w:lineRule="auto"/>
      <w:ind w:firstLine="708"/>
      <w:jc w:val="both"/>
    </w:pPr>
    <w:rPr>
      <w:sz w:val="20"/>
    </w:rPr>
  </w:style>
  <w:style w:type="character" w:styleId="Hyperlink">
    <w:name w:val="Hyperlink"/>
    <w:rsid w:val="007E3F25"/>
    <w:rPr>
      <w:color w:val="0000FF"/>
      <w:u w:val="single"/>
    </w:rPr>
  </w:style>
  <w:style w:type="paragraph" w:styleId="Legenda">
    <w:name w:val="caption"/>
    <w:basedOn w:val="Normal"/>
    <w:next w:val="Normal"/>
    <w:qFormat/>
    <w:rsid w:val="007E3F25"/>
    <w:pPr>
      <w:jc w:val="center"/>
    </w:pPr>
    <w:rPr>
      <w:w w:val="150"/>
      <w:szCs w:val="20"/>
    </w:rPr>
  </w:style>
  <w:style w:type="paragraph" w:styleId="NormalWeb">
    <w:name w:val="Normal (Web)"/>
    <w:basedOn w:val="Normal"/>
    <w:rsid w:val="007E3F25"/>
    <w:pPr>
      <w:spacing w:before="100" w:after="100"/>
    </w:pPr>
    <w:rPr>
      <w:szCs w:val="20"/>
    </w:rPr>
  </w:style>
  <w:style w:type="paragraph" w:styleId="Corpodetexto3">
    <w:name w:val="Body Text 3"/>
    <w:basedOn w:val="Normal"/>
    <w:rsid w:val="007E3F25"/>
    <w:pPr>
      <w:tabs>
        <w:tab w:val="left" w:pos="567"/>
      </w:tabs>
      <w:spacing w:after="120"/>
      <w:jc w:val="both"/>
    </w:pPr>
    <w:rPr>
      <w:szCs w:val="20"/>
    </w:rPr>
  </w:style>
  <w:style w:type="paragraph" w:customStyle="1" w:styleId="figura">
    <w:name w:val="figura"/>
    <w:basedOn w:val="Normal"/>
    <w:rsid w:val="007E3F25"/>
    <w:pPr>
      <w:spacing w:before="100" w:after="100"/>
      <w:jc w:val="center"/>
    </w:pPr>
    <w:rPr>
      <w:rFonts w:ascii="Verdana" w:hAnsi="Verdana"/>
      <w:szCs w:val="20"/>
    </w:rPr>
  </w:style>
  <w:style w:type="character" w:customStyle="1" w:styleId="subscrito">
    <w:name w:val="subscrito"/>
    <w:basedOn w:val="Fontepargpadro"/>
    <w:rsid w:val="007E3F25"/>
  </w:style>
  <w:style w:type="paragraph" w:customStyle="1" w:styleId="subtitulo">
    <w:name w:val="sub_titulo"/>
    <w:basedOn w:val="Normal"/>
    <w:next w:val="Normal"/>
    <w:rsid w:val="007E3F25"/>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rsid w:val="007E3F25"/>
    <w:pPr>
      <w:spacing w:before="60" w:after="60"/>
      <w:ind w:left="567"/>
      <w:jc w:val="both"/>
    </w:pPr>
    <w:rPr>
      <w:rFonts w:ascii="Arial" w:hAnsi="Arial"/>
      <w:sz w:val="20"/>
      <w:szCs w:val="20"/>
    </w:rPr>
  </w:style>
  <w:style w:type="paragraph" w:styleId="Textodecomentrio">
    <w:name w:val="annotation text"/>
    <w:basedOn w:val="Normal"/>
    <w:semiHidden/>
    <w:rsid w:val="007E3F25"/>
    <w:pPr>
      <w:spacing w:before="60" w:after="60"/>
      <w:jc w:val="both"/>
    </w:pPr>
    <w:rPr>
      <w:rFonts w:ascii="Arial" w:hAnsi="Arial"/>
      <w:sz w:val="20"/>
      <w:szCs w:val="20"/>
    </w:rPr>
  </w:style>
  <w:style w:type="paragraph" w:customStyle="1" w:styleId="Esp-Tab">
    <w:name w:val="Esp-Tab"/>
    <w:basedOn w:val="Normal"/>
    <w:rsid w:val="007E3F25"/>
    <w:pPr>
      <w:spacing w:before="20" w:after="20"/>
      <w:ind w:left="-113" w:right="-113"/>
      <w:jc w:val="center"/>
    </w:pPr>
    <w:rPr>
      <w:rFonts w:ascii="Arial" w:hAnsi="Arial"/>
      <w:sz w:val="20"/>
      <w:szCs w:val="20"/>
    </w:rPr>
  </w:style>
  <w:style w:type="paragraph" w:customStyle="1" w:styleId="Estilo1">
    <w:name w:val="Estilo1"/>
    <w:basedOn w:val="Normal"/>
    <w:rsid w:val="007E3F25"/>
    <w:pPr>
      <w:jc w:val="both"/>
    </w:pPr>
    <w:rPr>
      <w:rFonts w:ascii="Verdana" w:hAnsi="Verdana"/>
      <w:sz w:val="16"/>
      <w:szCs w:val="20"/>
    </w:rPr>
  </w:style>
  <w:style w:type="paragraph" w:customStyle="1" w:styleId="font5">
    <w:name w:val="font5"/>
    <w:basedOn w:val="Normal"/>
    <w:rsid w:val="007E3F25"/>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rsid w:val="007E3F25"/>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rsid w:val="007E3F25"/>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rsid w:val="007E3F25"/>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rsid w:val="007E3F25"/>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rsid w:val="007E3F2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rsid w:val="007E3F25"/>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rsid w:val="007E3F25"/>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nkVisitado">
    <w:name w:val="FollowedHyperlink"/>
    <w:rsid w:val="007E3F25"/>
    <w:rPr>
      <w:color w:val="800080"/>
      <w:u w:val="single"/>
    </w:rPr>
  </w:style>
  <w:style w:type="paragraph" w:customStyle="1" w:styleId="WW-Padro">
    <w:name w:val="WW-Padrão"/>
    <w:rsid w:val="00F425AA"/>
    <w:pPr>
      <w:suppressAutoHyphens/>
    </w:pPr>
    <w:rPr>
      <w:sz w:val="24"/>
      <w:lang w:eastAsia="ar-SA"/>
    </w:rPr>
  </w:style>
  <w:style w:type="paragraph" w:styleId="TextosemFormatao">
    <w:name w:val="Plain Text"/>
    <w:aliases w:val="Texto simples"/>
    <w:basedOn w:val="Normal"/>
    <w:link w:val="TextosemFormataoChar"/>
    <w:rsid w:val="006E430C"/>
    <w:rPr>
      <w:rFonts w:ascii="Courier New" w:hAnsi="Courier New" w:cs="Courier New"/>
      <w:sz w:val="20"/>
      <w:szCs w:val="20"/>
    </w:rPr>
  </w:style>
  <w:style w:type="character" w:customStyle="1" w:styleId="TextosemFormataoChar">
    <w:name w:val="Texto sem Formatação Char"/>
    <w:aliases w:val="Texto simples Char"/>
    <w:link w:val="TextosemFormatao"/>
    <w:rsid w:val="006E430C"/>
    <w:rPr>
      <w:rFonts w:ascii="Courier New" w:hAnsi="Courier New" w:cs="Courier New"/>
    </w:rPr>
  </w:style>
  <w:style w:type="paragraph" w:customStyle="1" w:styleId="Corpodetexto31">
    <w:name w:val="Corpo de texto 31"/>
    <w:basedOn w:val="Normal"/>
    <w:rsid w:val="00AD1FD2"/>
    <w:pPr>
      <w:tabs>
        <w:tab w:val="left" w:pos="0"/>
      </w:tabs>
      <w:suppressAutoHyphens/>
      <w:jc w:val="both"/>
    </w:pPr>
    <w:rPr>
      <w:szCs w:val="20"/>
      <w:lang w:eastAsia="ar-SA"/>
    </w:rPr>
  </w:style>
  <w:style w:type="character" w:customStyle="1" w:styleId="CabealhoChar">
    <w:name w:val="Cabeçalho Char"/>
    <w:basedOn w:val="Fontepargpadro"/>
    <w:link w:val="Cabealho"/>
    <w:uiPriority w:val="99"/>
    <w:rsid w:val="000563EA"/>
  </w:style>
  <w:style w:type="paragraph" w:styleId="Textodebalo">
    <w:name w:val="Balloon Text"/>
    <w:basedOn w:val="Normal"/>
    <w:link w:val="TextodebaloChar"/>
    <w:rsid w:val="00C9054C"/>
    <w:rPr>
      <w:rFonts w:ascii="Tahoma" w:hAnsi="Tahoma" w:cs="Tahoma"/>
      <w:sz w:val="16"/>
      <w:szCs w:val="16"/>
    </w:rPr>
  </w:style>
  <w:style w:type="character" w:customStyle="1" w:styleId="TextodebaloChar">
    <w:name w:val="Texto de balão Char"/>
    <w:link w:val="Textodebalo"/>
    <w:rsid w:val="00C9054C"/>
    <w:rPr>
      <w:rFonts w:ascii="Tahoma" w:hAnsi="Tahoma" w:cs="Tahoma"/>
      <w:sz w:val="16"/>
      <w:szCs w:val="16"/>
    </w:rPr>
  </w:style>
  <w:style w:type="paragraph" w:styleId="PargrafodaLista">
    <w:name w:val="List Paragraph"/>
    <w:basedOn w:val="Normal"/>
    <w:uiPriority w:val="34"/>
    <w:qFormat/>
    <w:rsid w:val="00896418"/>
    <w:pPr>
      <w:spacing w:after="160" w:line="259" w:lineRule="auto"/>
      <w:ind w:left="720"/>
      <w:contextualSpacing/>
    </w:pPr>
    <w:rPr>
      <w:rFonts w:ascii="Calibri" w:eastAsia="Calibri" w:hAnsi="Calibri"/>
      <w:sz w:val="22"/>
      <w:szCs w:val="22"/>
      <w:lang w:eastAsia="en-US"/>
    </w:rPr>
  </w:style>
  <w:style w:type="paragraph" w:styleId="Commarcadores5">
    <w:name w:val="List Bullet 5"/>
    <w:basedOn w:val="Normal"/>
    <w:rsid w:val="005D3D28"/>
    <w:pPr>
      <w:numPr>
        <w:numId w:val="27"/>
      </w:numPr>
      <w:contextualSpacing/>
    </w:pPr>
    <w:rPr>
      <w:rFonts w:ascii="Arial" w:hAnsi="Arial" w:cs="Tahoma"/>
      <w:sz w:val="20"/>
    </w:rPr>
  </w:style>
  <w:style w:type="paragraph" w:customStyle="1" w:styleId="Nivel01">
    <w:name w:val="Nivel 01"/>
    <w:basedOn w:val="Ttulo1"/>
    <w:next w:val="Normal"/>
    <w:link w:val="Nivel01Char"/>
    <w:qFormat/>
    <w:rsid w:val="005D3D28"/>
    <w:pPr>
      <w:keepLines/>
      <w:numPr>
        <w:numId w:val="26"/>
      </w:numPr>
      <w:tabs>
        <w:tab w:val="num" w:pos="360"/>
      </w:tabs>
      <w:spacing w:before="480" w:after="120" w:line="276" w:lineRule="auto"/>
      <w:ind w:right="-15"/>
      <w:jc w:val="both"/>
    </w:pPr>
    <w:rPr>
      <w:rFonts w:eastAsia="MS Gothic"/>
      <w:bCs/>
      <w:color w:val="000000"/>
      <w:kern w:val="0"/>
      <w:sz w:val="20"/>
    </w:rPr>
  </w:style>
  <w:style w:type="character" w:customStyle="1" w:styleId="Nivel01Char">
    <w:name w:val="Nivel 01 Char"/>
    <w:link w:val="Nivel01"/>
    <w:rsid w:val="003C3623"/>
    <w:rPr>
      <w:rFonts w:ascii="Arial" w:eastAsia="MS Gothic" w:hAnsi="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7917">
      <w:bodyDiv w:val="1"/>
      <w:marLeft w:val="0"/>
      <w:marRight w:val="0"/>
      <w:marTop w:val="0"/>
      <w:marBottom w:val="0"/>
      <w:divBdr>
        <w:top w:val="none" w:sz="0" w:space="0" w:color="auto"/>
        <w:left w:val="none" w:sz="0" w:space="0" w:color="auto"/>
        <w:bottom w:val="none" w:sz="0" w:space="0" w:color="auto"/>
        <w:right w:val="none" w:sz="0" w:space="0" w:color="auto"/>
      </w:divBdr>
    </w:div>
    <w:div w:id="67581648">
      <w:bodyDiv w:val="1"/>
      <w:marLeft w:val="0"/>
      <w:marRight w:val="0"/>
      <w:marTop w:val="0"/>
      <w:marBottom w:val="0"/>
      <w:divBdr>
        <w:top w:val="none" w:sz="0" w:space="0" w:color="auto"/>
        <w:left w:val="none" w:sz="0" w:space="0" w:color="auto"/>
        <w:bottom w:val="none" w:sz="0" w:space="0" w:color="auto"/>
        <w:right w:val="none" w:sz="0" w:space="0" w:color="auto"/>
      </w:divBdr>
    </w:div>
    <w:div w:id="222255059">
      <w:bodyDiv w:val="1"/>
      <w:marLeft w:val="0"/>
      <w:marRight w:val="0"/>
      <w:marTop w:val="0"/>
      <w:marBottom w:val="0"/>
      <w:divBdr>
        <w:top w:val="none" w:sz="0" w:space="0" w:color="auto"/>
        <w:left w:val="none" w:sz="0" w:space="0" w:color="auto"/>
        <w:bottom w:val="none" w:sz="0" w:space="0" w:color="auto"/>
        <w:right w:val="none" w:sz="0" w:space="0" w:color="auto"/>
      </w:divBdr>
    </w:div>
    <w:div w:id="224417317">
      <w:bodyDiv w:val="1"/>
      <w:marLeft w:val="0"/>
      <w:marRight w:val="0"/>
      <w:marTop w:val="0"/>
      <w:marBottom w:val="0"/>
      <w:divBdr>
        <w:top w:val="none" w:sz="0" w:space="0" w:color="auto"/>
        <w:left w:val="none" w:sz="0" w:space="0" w:color="auto"/>
        <w:bottom w:val="none" w:sz="0" w:space="0" w:color="auto"/>
        <w:right w:val="none" w:sz="0" w:space="0" w:color="auto"/>
      </w:divBdr>
    </w:div>
    <w:div w:id="479928960">
      <w:bodyDiv w:val="1"/>
      <w:marLeft w:val="0"/>
      <w:marRight w:val="0"/>
      <w:marTop w:val="0"/>
      <w:marBottom w:val="0"/>
      <w:divBdr>
        <w:top w:val="none" w:sz="0" w:space="0" w:color="auto"/>
        <w:left w:val="none" w:sz="0" w:space="0" w:color="auto"/>
        <w:bottom w:val="none" w:sz="0" w:space="0" w:color="auto"/>
        <w:right w:val="none" w:sz="0" w:space="0" w:color="auto"/>
      </w:divBdr>
    </w:div>
    <w:div w:id="571432290">
      <w:bodyDiv w:val="1"/>
      <w:marLeft w:val="0"/>
      <w:marRight w:val="0"/>
      <w:marTop w:val="0"/>
      <w:marBottom w:val="0"/>
      <w:divBdr>
        <w:top w:val="none" w:sz="0" w:space="0" w:color="auto"/>
        <w:left w:val="none" w:sz="0" w:space="0" w:color="auto"/>
        <w:bottom w:val="none" w:sz="0" w:space="0" w:color="auto"/>
        <w:right w:val="none" w:sz="0" w:space="0" w:color="auto"/>
      </w:divBdr>
    </w:div>
    <w:div w:id="1134908600">
      <w:bodyDiv w:val="1"/>
      <w:marLeft w:val="0"/>
      <w:marRight w:val="0"/>
      <w:marTop w:val="0"/>
      <w:marBottom w:val="0"/>
      <w:divBdr>
        <w:top w:val="none" w:sz="0" w:space="0" w:color="auto"/>
        <w:left w:val="none" w:sz="0" w:space="0" w:color="auto"/>
        <w:bottom w:val="none" w:sz="0" w:space="0" w:color="auto"/>
        <w:right w:val="none" w:sz="0" w:space="0" w:color="auto"/>
      </w:divBdr>
    </w:div>
    <w:div w:id="1151286914">
      <w:bodyDiv w:val="1"/>
      <w:marLeft w:val="0"/>
      <w:marRight w:val="0"/>
      <w:marTop w:val="0"/>
      <w:marBottom w:val="0"/>
      <w:divBdr>
        <w:top w:val="none" w:sz="0" w:space="0" w:color="auto"/>
        <w:left w:val="none" w:sz="0" w:space="0" w:color="auto"/>
        <w:bottom w:val="none" w:sz="0" w:space="0" w:color="auto"/>
        <w:right w:val="none" w:sz="0" w:space="0" w:color="auto"/>
      </w:divBdr>
    </w:div>
    <w:div w:id="1178232446">
      <w:bodyDiv w:val="1"/>
      <w:marLeft w:val="0"/>
      <w:marRight w:val="0"/>
      <w:marTop w:val="0"/>
      <w:marBottom w:val="0"/>
      <w:divBdr>
        <w:top w:val="none" w:sz="0" w:space="0" w:color="auto"/>
        <w:left w:val="none" w:sz="0" w:space="0" w:color="auto"/>
        <w:bottom w:val="none" w:sz="0" w:space="0" w:color="auto"/>
        <w:right w:val="none" w:sz="0" w:space="0" w:color="auto"/>
      </w:divBdr>
    </w:div>
    <w:div w:id="1312366117">
      <w:bodyDiv w:val="1"/>
      <w:marLeft w:val="0"/>
      <w:marRight w:val="0"/>
      <w:marTop w:val="0"/>
      <w:marBottom w:val="0"/>
      <w:divBdr>
        <w:top w:val="none" w:sz="0" w:space="0" w:color="auto"/>
        <w:left w:val="none" w:sz="0" w:space="0" w:color="auto"/>
        <w:bottom w:val="none" w:sz="0" w:space="0" w:color="auto"/>
        <w:right w:val="none" w:sz="0" w:space="0" w:color="auto"/>
      </w:divBdr>
    </w:div>
    <w:div w:id="1353071651">
      <w:bodyDiv w:val="1"/>
      <w:marLeft w:val="0"/>
      <w:marRight w:val="0"/>
      <w:marTop w:val="0"/>
      <w:marBottom w:val="0"/>
      <w:divBdr>
        <w:top w:val="none" w:sz="0" w:space="0" w:color="auto"/>
        <w:left w:val="none" w:sz="0" w:space="0" w:color="auto"/>
        <w:bottom w:val="none" w:sz="0" w:space="0" w:color="auto"/>
        <w:right w:val="none" w:sz="0" w:space="0" w:color="auto"/>
      </w:divBdr>
    </w:div>
    <w:div w:id="1503548852">
      <w:bodyDiv w:val="1"/>
      <w:marLeft w:val="0"/>
      <w:marRight w:val="0"/>
      <w:marTop w:val="0"/>
      <w:marBottom w:val="0"/>
      <w:divBdr>
        <w:top w:val="none" w:sz="0" w:space="0" w:color="auto"/>
        <w:left w:val="none" w:sz="0" w:space="0" w:color="auto"/>
        <w:bottom w:val="none" w:sz="0" w:space="0" w:color="auto"/>
        <w:right w:val="none" w:sz="0" w:space="0" w:color="auto"/>
      </w:divBdr>
    </w:div>
    <w:div w:id="1753819988">
      <w:bodyDiv w:val="1"/>
      <w:marLeft w:val="0"/>
      <w:marRight w:val="0"/>
      <w:marTop w:val="0"/>
      <w:marBottom w:val="0"/>
      <w:divBdr>
        <w:top w:val="none" w:sz="0" w:space="0" w:color="auto"/>
        <w:left w:val="none" w:sz="0" w:space="0" w:color="auto"/>
        <w:bottom w:val="none" w:sz="0" w:space="0" w:color="auto"/>
        <w:right w:val="none" w:sz="0" w:space="0" w:color="auto"/>
      </w:divBdr>
    </w:div>
    <w:div w:id="1791778512">
      <w:bodyDiv w:val="1"/>
      <w:marLeft w:val="0"/>
      <w:marRight w:val="0"/>
      <w:marTop w:val="0"/>
      <w:marBottom w:val="0"/>
      <w:divBdr>
        <w:top w:val="none" w:sz="0" w:space="0" w:color="auto"/>
        <w:left w:val="none" w:sz="0" w:space="0" w:color="auto"/>
        <w:bottom w:val="none" w:sz="0" w:space="0" w:color="auto"/>
        <w:right w:val="none" w:sz="0" w:space="0" w:color="auto"/>
      </w:divBdr>
    </w:div>
    <w:div w:id="1832939947">
      <w:bodyDiv w:val="1"/>
      <w:marLeft w:val="0"/>
      <w:marRight w:val="0"/>
      <w:marTop w:val="0"/>
      <w:marBottom w:val="0"/>
      <w:divBdr>
        <w:top w:val="none" w:sz="0" w:space="0" w:color="auto"/>
        <w:left w:val="none" w:sz="0" w:space="0" w:color="auto"/>
        <w:bottom w:val="none" w:sz="0" w:space="0" w:color="auto"/>
        <w:right w:val="none" w:sz="0" w:space="0" w:color="auto"/>
      </w:divBdr>
    </w:div>
    <w:div w:id="1883975898">
      <w:bodyDiv w:val="1"/>
      <w:marLeft w:val="0"/>
      <w:marRight w:val="0"/>
      <w:marTop w:val="0"/>
      <w:marBottom w:val="0"/>
      <w:divBdr>
        <w:top w:val="none" w:sz="0" w:space="0" w:color="auto"/>
        <w:left w:val="none" w:sz="0" w:space="0" w:color="auto"/>
        <w:bottom w:val="none" w:sz="0" w:space="0" w:color="auto"/>
        <w:right w:val="none" w:sz="0" w:space="0" w:color="auto"/>
      </w:divBdr>
    </w:div>
    <w:div w:id="20464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mailto:cpl@id.uff.br" TargetMode="External"/><Relationship Id="rId26" Type="http://schemas.openxmlformats.org/officeDocument/2006/relationships/hyperlink" Target="http://www.planalto.gov.br/ccivil_03/LEIS/L8666cons.htm" TargetMode="External"/><Relationship Id="rId3" Type="http://schemas.openxmlformats.org/officeDocument/2006/relationships/styles" Target="styles.xml"/><Relationship Id="rId21" Type="http://schemas.openxmlformats.org/officeDocument/2006/relationships/hyperlink" Target="mailto:cpl@id.uff.br" TargetMode="External"/><Relationship Id="rId7" Type="http://schemas.openxmlformats.org/officeDocument/2006/relationships/footnotes" Target="footnotes.xml"/><Relationship Id="rId12" Type="http://schemas.openxmlformats.org/officeDocument/2006/relationships/hyperlink" Target="http://www.editais.uff.br" TargetMode="External"/><Relationship Id="rId17" Type="http://schemas.openxmlformats.org/officeDocument/2006/relationships/hyperlink" Target="mailto:cpl@id.uff.br" TargetMode="External"/><Relationship Id="rId25" Type="http://schemas.openxmlformats.org/officeDocument/2006/relationships/hyperlink" Target="http://www.planalto.gov.br/ccivil_03/_ato2011-2014/2011/Lei/L12462.htm" TargetMode="External"/><Relationship Id="rId2" Type="http://schemas.openxmlformats.org/officeDocument/2006/relationships/numbering" Target="numbering.xml"/><Relationship Id="rId16" Type="http://schemas.openxmlformats.org/officeDocument/2006/relationships/hyperlink" Target="mailto:luiz_affonso@id.uff.br" TargetMode="External"/><Relationship Id="rId20" Type="http://schemas.openxmlformats.org/officeDocument/2006/relationships/hyperlink" Target="mailto:cpl@id.uff.b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net.gov.br" TargetMode="External"/><Relationship Id="rId24" Type="http://schemas.openxmlformats.org/officeDocument/2006/relationships/hyperlink" Target="http://www.planalto.gov.br/ccivil_03/LEIS/L8666cons.ht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arciab@prefeitura.uff.br" TargetMode="External"/><Relationship Id="rId23" Type="http://schemas.openxmlformats.org/officeDocument/2006/relationships/hyperlink" Target="http://www.cnj.jus.br" TargetMode="External"/><Relationship Id="rId28" Type="http://schemas.openxmlformats.org/officeDocument/2006/relationships/hyperlink" Target="http://www.editais.uff.br" TargetMode="External"/><Relationship Id="rId10" Type="http://schemas.openxmlformats.org/officeDocument/2006/relationships/hyperlink" Target="mailto:cpl@id.uff.br" TargetMode="External"/><Relationship Id="rId19" Type="http://schemas.openxmlformats.org/officeDocument/2006/relationships/hyperlink" Target="mailto:cpl@id.uff.b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mprasgovernamentais.gov.br" TargetMode="External"/><Relationship Id="rId22" Type="http://schemas.openxmlformats.org/officeDocument/2006/relationships/hyperlink" Target="http://www.portaltransparencia.gov.br" TargetMode="External"/><Relationship Id="rId27" Type="http://schemas.openxmlformats.org/officeDocument/2006/relationships/hyperlink" Target="http://www.editais.uff.br"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A7402-39C3-491D-84FC-9B7D3944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3500</TotalTime>
  <Pages>32</Pages>
  <Words>18015</Words>
  <Characters>97286</Characters>
  <Application>Microsoft Office Word</Application>
  <DocSecurity>0</DocSecurity>
  <Lines>810</Lines>
  <Paragraphs>230</Paragraphs>
  <ScaleCrop>false</ScaleCrop>
  <HeadingPairs>
    <vt:vector size="2" baseType="variant">
      <vt:variant>
        <vt:lpstr>Título</vt:lpstr>
      </vt:variant>
      <vt:variant>
        <vt:i4>1</vt:i4>
      </vt:variant>
    </vt:vector>
  </HeadingPairs>
  <TitlesOfParts>
    <vt:vector size="1" baseType="lpstr">
      <vt:lpstr>Edital de Licitação por RDC</vt:lpstr>
    </vt:vector>
  </TitlesOfParts>
  <Manager>Comissão Permanente de Licitação</Manager>
  <Company>UFF</Company>
  <LinksUpToDate>false</LinksUpToDate>
  <CharactersWithSpaces>115071</CharactersWithSpaces>
  <SharedDoc>false</SharedDoc>
  <HLinks>
    <vt:vector size="90" baseType="variant">
      <vt:variant>
        <vt:i4>3014763</vt:i4>
      </vt:variant>
      <vt:variant>
        <vt:i4>42</vt:i4>
      </vt:variant>
      <vt:variant>
        <vt:i4>0</vt:i4>
      </vt:variant>
      <vt:variant>
        <vt:i4>5</vt:i4>
      </vt:variant>
      <vt:variant>
        <vt:lpwstr>http://www.planalto.gov.br/ccivil_03/_ato2011-2014/2011/Lei/L12462.htm</vt:lpwstr>
      </vt:variant>
      <vt:variant>
        <vt:lpwstr>art47</vt:lpwstr>
      </vt:variant>
      <vt:variant>
        <vt:i4>7733316</vt:i4>
      </vt:variant>
      <vt:variant>
        <vt:i4>39</vt:i4>
      </vt:variant>
      <vt:variant>
        <vt:i4>0</vt:i4>
      </vt:variant>
      <vt:variant>
        <vt:i4>5</vt:i4>
      </vt:variant>
      <vt:variant>
        <vt:lpwstr>http://www.planalto.gov.br/ccivil_03/LEIS/L8666cons.htm</vt:lpwstr>
      </vt:variant>
      <vt:variant>
        <vt:lpwstr>art24xi</vt:lpwstr>
      </vt:variant>
      <vt:variant>
        <vt:i4>6422601</vt:i4>
      </vt:variant>
      <vt:variant>
        <vt:i4>36</vt:i4>
      </vt:variant>
      <vt:variant>
        <vt:i4>0</vt:i4>
      </vt:variant>
      <vt:variant>
        <vt:i4>5</vt:i4>
      </vt:variant>
      <vt:variant>
        <vt:lpwstr>http://www.planalto.gov.br/ccivil_03/LEIS/L8666cons.htm</vt:lpwstr>
      </vt:variant>
      <vt:variant>
        <vt:lpwstr>art79i</vt:lpwstr>
      </vt:variant>
      <vt:variant>
        <vt:i4>5111909</vt:i4>
      </vt:variant>
      <vt:variant>
        <vt:i4>33</vt:i4>
      </vt:variant>
      <vt:variant>
        <vt:i4>0</vt:i4>
      </vt:variant>
      <vt:variant>
        <vt:i4>5</vt:i4>
      </vt:variant>
      <vt:variant>
        <vt:lpwstr>http://www.planalto.gov.br/ccivil_03/LEIS/L8666cons.htm</vt:lpwstr>
      </vt:variant>
      <vt:variant>
        <vt:lpwstr/>
      </vt:variant>
      <vt:variant>
        <vt:i4>6815870</vt:i4>
      </vt:variant>
      <vt:variant>
        <vt:i4>30</vt:i4>
      </vt:variant>
      <vt:variant>
        <vt:i4>0</vt:i4>
      </vt:variant>
      <vt:variant>
        <vt:i4>5</vt:i4>
      </vt:variant>
      <vt:variant>
        <vt:lpwstr>http://www.planalto.gov.br/ccivil_03/_ato2011-2014/2011/Lei/L12462.htm</vt:lpwstr>
      </vt:variant>
      <vt:variant>
        <vt:lpwstr/>
      </vt:variant>
      <vt:variant>
        <vt:i4>5111909</vt:i4>
      </vt:variant>
      <vt:variant>
        <vt:i4>27</vt:i4>
      </vt:variant>
      <vt:variant>
        <vt:i4>0</vt:i4>
      </vt:variant>
      <vt:variant>
        <vt:i4>5</vt:i4>
      </vt:variant>
      <vt:variant>
        <vt:lpwstr>http://www.planalto.gov.br/ccivil_03/LEIS/L8666cons.htm</vt:lpwstr>
      </vt:variant>
      <vt:variant>
        <vt:lpwstr/>
      </vt:variant>
      <vt:variant>
        <vt:i4>7733305</vt:i4>
      </vt:variant>
      <vt:variant>
        <vt:i4>24</vt:i4>
      </vt:variant>
      <vt:variant>
        <vt:i4>0</vt:i4>
      </vt:variant>
      <vt:variant>
        <vt:i4>5</vt:i4>
      </vt:variant>
      <vt:variant>
        <vt:lpwstr>http://www.cnj.jus.br/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6619197</vt:i4>
      </vt:variant>
      <vt:variant>
        <vt:i4>18</vt:i4>
      </vt:variant>
      <vt:variant>
        <vt:i4>0</vt:i4>
      </vt:variant>
      <vt:variant>
        <vt:i4>5</vt:i4>
      </vt:variant>
      <vt:variant>
        <vt:lpwstr>http://www.tst.jus.br/certidao</vt:lpwstr>
      </vt:variant>
      <vt:variant>
        <vt:lpwstr/>
      </vt:variant>
      <vt:variant>
        <vt:i4>983152</vt:i4>
      </vt:variant>
      <vt:variant>
        <vt:i4>15</vt:i4>
      </vt:variant>
      <vt:variant>
        <vt:i4>0</vt:i4>
      </vt:variant>
      <vt:variant>
        <vt:i4>5</vt:i4>
      </vt:variant>
      <vt:variant>
        <vt:lpwstr>http://www.planalto.gov.br/ccivil_03/LEIS/L8666cons.htm</vt:lpwstr>
      </vt:variant>
      <vt:variant>
        <vt:lpwstr>art33</vt:lpwstr>
      </vt:variant>
      <vt:variant>
        <vt:i4>917616</vt:i4>
      </vt:variant>
      <vt:variant>
        <vt:i4>12</vt:i4>
      </vt:variant>
      <vt:variant>
        <vt:i4>0</vt:i4>
      </vt:variant>
      <vt:variant>
        <vt:i4>5</vt:i4>
      </vt:variant>
      <vt:variant>
        <vt:lpwstr>http://www.planalto.gov.br/ccivil_03/LEIS/L8666cons.htm</vt:lpwstr>
      </vt:variant>
      <vt:variant>
        <vt:lpwstr>art27</vt:lpwstr>
      </vt:variant>
      <vt:variant>
        <vt:i4>1048687</vt:i4>
      </vt:variant>
      <vt:variant>
        <vt:i4>9</vt:i4>
      </vt:variant>
      <vt:variant>
        <vt:i4>0</vt:i4>
      </vt:variant>
      <vt:variant>
        <vt:i4>5</vt:i4>
      </vt:variant>
      <vt:variant>
        <vt:lpwstr>mailto:cpl@id.uff.br</vt:lpwstr>
      </vt:variant>
      <vt:variant>
        <vt:lpwstr/>
      </vt:variant>
      <vt:variant>
        <vt:i4>7471166</vt:i4>
      </vt:variant>
      <vt:variant>
        <vt:i4>6</vt:i4>
      </vt:variant>
      <vt:variant>
        <vt:i4>0</vt:i4>
      </vt:variant>
      <vt:variant>
        <vt:i4>5</vt:i4>
      </vt:variant>
      <vt:variant>
        <vt:lpwstr>mailto:luiz_affonso@ide.uff.br</vt:lpwstr>
      </vt:variant>
      <vt:variant>
        <vt:lpwstr/>
      </vt:variant>
      <vt:variant>
        <vt:i4>1310833</vt:i4>
      </vt:variant>
      <vt:variant>
        <vt:i4>3</vt:i4>
      </vt:variant>
      <vt:variant>
        <vt:i4>0</vt:i4>
      </vt:variant>
      <vt:variant>
        <vt:i4>5</vt:i4>
      </vt:variant>
      <vt:variant>
        <vt:lpwstr>mailto:marciab@prefeitura.uff.br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por RDC</dc:title>
  <dc:subject>Edital por maior desconto</dc:subject>
  <dc:creator>Aristocles Caldas Júnior</dc:creator>
  <cp:lastModifiedBy>User</cp:lastModifiedBy>
  <cp:revision>84</cp:revision>
  <cp:lastPrinted>2016-02-18T16:44:00Z</cp:lastPrinted>
  <dcterms:created xsi:type="dcterms:W3CDTF">2018-03-22T14:19:00Z</dcterms:created>
  <dcterms:modified xsi:type="dcterms:W3CDTF">2019-10-09T18:15:00Z</dcterms:modified>
</cp:coreProperties>
</file>