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303"/>
        <w:tblW w:w="9953" w:type="dxa"/>
        <w:tblLayout w:type="fixed"/>
        <w:tblLook w:val="0000" w:firstRow="0" w:lastRow="0" w:firstColumn="0" w:lastColumn="0" w:noHBand="0" w:noVBand="0"/>
      </w:tblPr>
      <w:tblGrid>
        <w:gridCol w:w="3009"/>
        <w:gridCol w:w="6944"/>
      </w:tblGrid>
      <w:tr w:rsidR="00891C81" w14:paraId="55B16DEA" w14:textId="77777777" w:rsidTr="00BF0913">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489AD" w14:textId="77777777" w:rsidR="00891C81" w:rsidRDefault="00891C81" w:rsidP="00BF0913">
            <w:pPr>
              <w:pStyle w:val="Cabealho"/>
              <w:pageBreakBefore/>
              <w:tabs>
                <w:tab w:val="clear" w:pos="4252"/>
                <w:tab w:val="clear" w:pos="8504"/>
              </w:tabs>
              <w:snapToGrid w:val="0"/>
              <w:spacing w:before="100" w:after="100"/>
              <w:jc w:val="both"/>
              <w:rPr>
                <w:rFonts w:ascii="Arial" w:hAnsi="Arial" w:cs="Arial"/>
                <w:b/>
                <w:bCs/>
                <w:sz w:val="18"/>
                <w:szCs w:val="18"/>
              </w:rPr>
            </w:pPr>
          </w:p>
          <w:p w14:paraId="4322791B" w14:textId="77777777" w:rsidR="00891C81" w:rsidRPr="00BF0913" w:rsidRDefault="00891C81" w:rsidP="00BF0913">
            <w:pPr>
              <w:pStyle w:val="Cabealho"/>
              <w:tabs>
                <w:tab w:val="clear" w:pos="4252"/>
                <w:tab w:val="clear" w:pos="8504"/>
              </w:tabs>
              <w:spacing w:before="100" w:after="100"/>
              <w:jc w:val="center"/>
            </w:pPr>
            <w:r w:rsidRPr="00BF0913">
              <w:rPr>
                <w:rFonts w:ascii="Verdana" w:hAnsi="Verdana" w:cs="Verdana"/>
                <w:b/>
                <w:bCs/>
              </w:rPr>
              <w:t>EDITAL DE LICITAÇÃO</w:t>
            </w:r>
          </w:p>
          <w:p w14:paraId="1C8CD0AF" w14:textId="3E75BFED" w:rsidR="00891C81" w:rsidRPr="00BF0913" w:rsidRDefault="00891C81" w:rsidP="00BF0913">
            <w:pPr>
              <w:pStyle w:val="Ttulo1"/>
              <w:spacing w:before="100" w:after="100"/>
              <w:jc w:val="center"/>
              <w:rPr>
                <w:color w:val="auto"/>
              </w:rPr>
            </w:pPr>
            <w:r w:rsidRPr="00BF0913">
              <w:rPr>
                <w:rFonts w:ascii="Verdana" w:hAnsi="Verdana" w:cs="Verdana"/>
                <w:color w:val="auto"/>
                <w:sz w:val="20"/>
                <w:szCs w:val="20"/>
              </w:rPr>
              <w:t xml:space="preserve">PREGÃO ELETRÔNICO Nº </w:t>
            </w:r>
            <w:r w:rsidR="00CB2BE5">
              <w:rPr>
                <w:rFonts w:ascii="Verdana" w:hAnsi="Verdana" w:cs="Verdana"/>
                <w:color w:val="auto"/>
                <w:sz w:val="20"/>
                <w:szCs w:val="20"/>
              </w:rPr>
              <w:t>81</w:t>
            </w:r>
            <w:r w:rsidRPr="00BF0913">
              <w:rPr>
                <w:rFonts w:ascii="Verdana" w:hAnsi="Verdana" w:cs="Verdana"/>
                <w:color w:val="auto"/>
                <w:sz w:val="20"/>
                <w:szCs w:val="20"/>
              </w:rPr>
              <w:t>/2019/AD</w:t>
            </w:r>
          </w:p>
          <w:p w14:paraId="531DC3C0" w14:textId="4DFDE618" w:rsidR="00891C81" w:rsidRPr="00BF0913" w:rsidRDefault="00891C81" w:rsidP="00BF0913">
            <w:pPr>
              <w:spacing w:before="100" w:after="100"/>
              <w:jc w:val="center"/>
            </w:pPr>
            <w:r w:rsidRPr="00BF0913">
              <w:rPr>
                <w:rFonts w:ascii="Verdana" w:hAnsi="Verdana" w:cs="Verdana"/>
                <w:b/>
                <w:sz w:val="20"/>
                <w:szCs w:val="20"/>
              </w:rPr>
              <w:t>PROCESSO Nº 23069.</w:t>
            </w:r>
            <w:r w:rsidR="00CB2BE5">
              <w:rPr>
                <w:rFonts w:ascii="Verdana" w:hAnsi="Verdana" w:cs="Verdana"/>
                <w:b/>
                <w:sz w:val="20"/>
                <w:szCs w:val="20"/>
              </w:rPr>
              <w:t>004957/2018-73</w:t>
            </w:r>
          </w:p>
          <w:p w14:paraId="37EB85E0" w14:textId="77777777" w:rsidR="00891C81" w:rsidRDefault="00891C81" w:rsidP="00BF0913">
            <w:pPr>
              <w:spacing w:before="100" w:after="100"/>
              <w:jc w:val="both"/>
              <w:rPr>
                <w:rFonts w:ascii="Arial" w:hAnsi="Arial" w:cs="Arial"/>
                <w:b/>
                <w:sz w:val="20"/>
                <w:szCs w:val="20"/>
              </w:rPr>
            </w:pPr>
          </w:p>
          <w:p w14:paraId="617BB625" w14:textId="1EE62E35" w:rsidR="00891C81" w:rsidRPr="006A2577" w:rsidRDefault="00891C81" w:rsidP="00BF0913">
            <w:pPr>
              <w:spacing w:before="100" w:after="100"/>
              <w:jc w:val="both"/>
              <w:rPr>
                <w:sz w:val="18"/>
                <w:szCs w:val="18"/>
              </w:rPr>
            </w:pPr>
            <w:r>
              <w:rPr>
                <w:rFonts w:ascii="Arial" w:hAnsi="Arial" w:cs="Arial"/>
                <w:sz w:val="18"/>
                <w:szCs w:val="18"/>
              </w:rPr>
              <w:t xml:space="preserve">Regido pela </w:t>
            </w:r>
            <w:r w:rsidR="006A2577" w:rsidRPr="00FF2B42">
              <w:rPr>
                <w:rFonts w:ascii="Arial" w:hAnsi="Arial" w:cs="Arial"/>
                <w:color w:val="000000"/>
                <w:sz w:val="20"/>
                <w:szCs w:val="20"/>
              </w:rPr>
              <w:t xml:space="preserve"> </w:t>
            </w:r>
            <w:r w:rsidR="006A2577" w:rsidRPr="006A2577">
              <w:rPr>
                <w:rFonts w:ascii="Arial" w:hAnsi="Arial" w:cs="Arial"/>
                <w:color w:val="000000"/>
                <w:sz w:val="18"/>
                <w:szCs w:val="18"/>
              </w:rPr>
              <w:t xml:space="preserve">Lei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hAnsi="Arial" w:cs="Arial"/>
                <w:sz w:val="18"/>
                <w:szCs w:val="18"/>
              </w:rPr>
              <w:t xml:space="preserve"> </w:t>
            </w:r>
            <w:r w:rsidR="006A2577" w:rsidRPr="006A2577">
              <w:rPr>
                <w:rFonts w:ascii="Arial" w:eastAsia="Times New Roman" w:hAnsi="Arial" w:cs="Arial"/>
                <w:sz w:val="18"/>
                <w:szCs w:val="18"/>
              </w:rPr>
              <w:t>do Decreto  nº 7.746, de 05 de junho de 2012, da Instrução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078620" w14:textId="77777777" w:rsidR="00891C81" w:rsidRDefault="00891C81" w:rsidP="00BF0913">
            <w:pPr>
              <w:spacing w:before="100" w:after="100"/>
              <w:jc w:val="both"/>
              <w:rPr>
                <w:rFonts w:ascii="Arial" w:hAnsi="Arial" w:cs="Arial"/>
                <w:sz w:val="18"/>
                <w:szCs w:val="18"/>
              </w:rPr>
            </w:pPr>
          </w:p>
        </w:tc>
      </w:tr>
      <w:tr w:rsidR="00891C81" w14:paraId="64D74D1B" w14:textId="77777777" w:rsidTr="00BF0913">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2D28041" w14:textId="77777777" w:rsidR="00891C81" w:rsidRDefault="00891C81" w:rsidP="00BF0913">
            <w:pPr>
              <w:overflowPunct w:val="0"/>
              <w:spacing w:before="100" w:after="100"/>
              <w:jc w:val="center"/>
            </w:pPr>
            <w:r>
              <w:rPr>
                <w:rFonts w:ascii="Arial" w:hAnsi="Arial" w:cs="Arial"/>
                <w:b/>
                <w:bCs/>
                <w:sz w:val="18"/>
                <w:szCs w:val="18"/>
              </w:rPr>
              <w:t>OBJETO</w:t>
            </w:r>
          </w:p>
          <w:p w14:paraId="308EF3B6" w14:textId="77777777" w:rsidR="00891C81" w:rsidRDefault="00891C81" w:rsidP="00BF0913">
            <w:pPr>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86C7F" w14:textId="441A218C" w:rsidR="00891C81" w:rsidRPr="006A2577" w:rsidRDefault="006A2577" w:rsidP="00CB2BE5">
            <w:pPr>
              <w:jc w:val="both"/>
              <w:rPr>
                <w:rFonts w:ascii="Arial" w:hAnsi="Arial" w:cs="Arial"/>
                <w:color w:val="000000"/>
                <w:sz w:val="18"/>
                <w:szCs w:val="18"/>
              </w:rPr>
            </w:pPr>
            <w:r w:rsidRPr="006A2577">
              <w:rPr>
                <w:rFonts w:ascii="Arial" w:hAnsi="Arial" w:cs="Arial"/>
                <w:color w:val="000000"/>
                <w:sz w:val="18"/>
                <w:szCs w:val="18"/>
              </w:rPr>
              <w:t>O objeto da presente licitação é a escolha da proposta mais vantajosa para a aquisição de</w:t>
            </w:r>
            <w:r w:rsidR="00CB2BE5">
              <w:rPr>
                <w:rFonts w:ascii="Arial" w:hAnsi="Arial" w:cs="Arial"/>
                <w:color w:val="000000"/>
                <w:sz w:val="18"/>
                <w:szCs w:val="18"/>
              </w:rPr>
              <w:t xml:space="preserve"> </w:t>
            </w:r>
            <w:r w:rsidR="00CB2BE5" w:rsidRPr="00CB2BE5">
              <w:rPr>
                <w:rFonts w:ascii="Arial" w:hAnsi="Arial" w:cs="Arial"/>
                <w:color w:val="000000"/>
                <w:sz w:val="18"/>
                <w:szCs w:val="18"/>
              </w:rPr>
              <w:t>materiais para atender ao aumento de carga da Subestação da Escola de Engenharia Industrial Metalúrgica de Volta Redonda</w:t>
            </w:r>
            <w:r>
              <w:rPr>
                <w:rFonts w:ascii="Arial" w:hAnsi="Arial" w:cs="Arial"/>
                <w:color w:val="000000"/>
                <w:sz w:val="18"/>
                <w:szCs w:val="18"/>
              </w:rPr>
              <w:t>,</w:t>
            </w:r>
            <w:r w:rsidRPr="006A2577">
              <w:rPr>
                <w:rFonts w:ascii="Arial" w:hAnsi="Arial" w:cs="Arial"/>
                <w:color w:val="000000"/>
                <w:sz w:val="18"/>
                <w:szCs w:val="18"/>
              </w:rPr>
              <w:t xml:space="preserve"> conforme condições, quantidades e exigências estabelecidas neste Edital e seus anexos.</w:t>
            </w:r>
          </w:p>
        </w:tc>
      </w:tr>
      <w:tr w:rsidR="00891C81" w14:paraId="655B3105" w14:textId="77777777" w:rsidTr="00BF0913">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2B5E026" w14:textId="77777777" w:rsidR="00891C81" w:rsidRDefault="00891C81" w:rsidP="00BF0913">
            <w:pPr>
              <w:spacing w:before="100" w:after="100"/>
              <w:jc w:val="cente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4D565"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site </w:t>
            </w:r>
            <w:hyperlink r:id="rId11"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w:t>
            </w:r>
            <w:proofErr w:type="gramStart"/>
            <w:r w:rsidRPr="006A2577">
              <w:rPr>
                <w:rFonts w:ascii="Arial" w:hAnsi="Arial" w:cs="Arial"/>
                <w:color w:val="000000"/>
                <w:sz w:val="18"/>
                <w:szCs w:val="18"/>
              </w:rPr>
              <w:t>até</w:t>
            </w:r>
            <w:proofErr w:type="gramEnd"/>
            <w:r w:rsidRPr="006A2577">
              <w:rPr>
                <w:rFonts w:ascii="Arial" w:hAnsi="Arial" w:cs="Arial"/>
                <w:color w:val="000000"/>
                <w:sz w:val="18"/>
                <w:szCs w:val="18"/>
              </w:rPr>
              <w:t xml:space="preserve"> a data e horário de realização da sessão pública. </w:t>
            </w:r>
          </w:p>
        </w:tc>
      </w:tr>
      <w:tr w:rsidR="00891C81" w14:paraId="020E36E4" w14:textId="77777777" w:rsidTr="00BF0913">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488E5" w14:textId="77777777" w:rsidR="00891C81" w:rsidRDefault="00891C81" w:rsidP="00BF0913">
            <w:pPr>
              <w:spacing w:before="100" w:after="100"/>
              <w:jc w:val="cente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4B199" w14:textId="5B0846AA" w:rsidR="00891C81" w:rsidRPr="006A2577" w:rsidRDefault="00891C81" w:rsidP="0005339D">
            <w:pPr>
              <w:jc w:val="both"/>
              <w:rPr>
                <w:rFonts w:ascii="Arial" w:hAnsi="Arial" w:cs="Arial"/>
                <w:color w:val="000000"/>
                <w:sz w:val="18"/>
                <w:szCs w:val="18"/>
              </w:rPr>
            </w:pPr>
            <w:r w:rsidRPr="006A2577">
              <w:rPr>
                <w:rFonts w:ascii="Arial" w:hAnsi="Arial" w:cs="Arial"/>
                <w:color w:val="000000"/>
                <w:sz w:val="18"/>
                <w:szCs w:val="18"/>
              </w:rPr>
              <w:t>Sessão Pública a ser realizada no endereço eletrônico informado no edital, às</w:t>
            </w:r>
            <w:r w:rsidR="006A2577" w:rsidRPr="006A2577">
              <w:rPr>
                <w:rFonts w:ascii="Arial" w:hAnsi="Arial" w:cs="Arial"/>
                <w:color w:val="000000"/>
                <w:sz w:val="18"/>
                <w:szCs w:val="18"/>
              </w:rPr>
              <w:t xml:space="preserve"> </w:t>
            </w:r>
            <w:r w:rsidR="00CB2BE5">
              <w:rPr>
                <w:rFonts w:ascii="Arial" w:hAnsi="Arial" w:cs="Arial"/>
                <w:color w:val="000000"/>
                <w:sz w:val="18"/>
                <w:szCs w:val="18"/>
              </w:rPr>
              <w:t>1</w:t>
            </w:r>
            <w:r w:rsidR="0005339D">
              <w:rPr>
                <w:rFonts w:ascii="Arial" w:hAnsi="Arial" w:cs="Arial"/>
                <w:color w:val="000000"/>
                <w:sz w:val="18"/>
                <w:szCs w:val="18"/>
              </w:rPr>
              <w:t>1</w:t>
            </w:r>
            <w:r w:rsidR="00CB2BE5">
              <w:rPr>
                <w:rFonts w:ascii="Arial" w:hAnsi="Arial" w:cs="Arial"/>
                <w:color w:val="000000"/>
                <w:sz w:val="18"/>
                <w:szCs w:val="18"/>
              </w:rPr>
              <w:t>:00</w:t>
            </w:r>
            <w:r w:rsidR="006A2577" w:rsidRPr="006A2577">
              <w:rPr>
                <w:rFonts w:ascii="Arial" w:hAnsi="Arial" w:cs="Arial"/>
                <w:color w:val="000000"/>
                <w:sz w:val="18"/>
                <w:szCs w:val="18"/>
              </w:rPr>
              <w:t xml:space="preserve"> do dia </w:t>
            </w:r>
            <w:r w:rsidR="00A63B0D">
              <w:rPr>
                <w:rFonts w:ascii="Arial" w:hAnsi="Arial" w:cs="Arial"/>
                <w:color w:val="000000"/>
                <w:sz w:val="18"/>
                <w:szCs w:val="18"/>
              </w:rPr>
              <w:t>14</w:t>
            </w:r>
            <w:bookmarkStart w:id="0" w:name="_GoBack"/>
            <w:bookmarkEnd w:id="0"/>
            <w:r w:rsidR="00CB2BE5">
              <w:rPr>
                <w:rFonts w:ascii="Arial" w:hAnsi="Arial" w:cs="Arial"/>
                <w:color w:val="000000"/>
                <w:sz w:val="18"/>
                <w:szCs w:val="18"/>
              </w:rPr>
              <w:t>/11/2019.</w:t>
            </w:r>
          </w:p>
        </w:tc>
      </w:tr>
      <w:tr w:rsidR="00891C81" w14:paraId="05F4DB84" w14:textId="77777777" w:rsidTr="00BF0913">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5C897D" w14:textId="77777777" w:rsidR="00891C81" w:rsidRDefault="00891C81" w:rsidP="00BF0913">
            <w:pPr>
              <w:overflowPunct w:val="0"/>
              <w:spacing w:before="100" w:after="100"/>
              <w:jc w:val="cente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773F" w14:textId="77777777" w:rsidR="00891C81" w:rsidRPr="006A2577" w:rsidRDefault="00891C81" w:rsidP="006A2577">
            <w:pPr>
              <w:jc w:val="both"/>
              <w:rPr>
                <w:rFonts w:ascii="Arial" w:hAnsi="Arial" w:cs="Arial"/>
                <w:color w:val="000000"/>
                <w:sz w:val="18"/>
                <w:szCs w:val="18"/>
              </w:rPr>
            </w:pPr>
          </w:p>
          <w:p w14:paraId="20D29FF4"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Universidade Federal Fluminense</w:t>
            </w:r>
          </w:p>
          <w:p w14:paraId="4B4F14FA" w14:textId="77777777" w:rsidR="00891C81" w:rsidRPr="006A2577" w:rsidRDefault="00891C81" w:rsidP="006A2577">
            <w:pPr>
              <w:jc w:val="both"/>
              <w:rPr>
                <w:rFonts w:ascii="Arial" w:hAnsi="Arial" w:cs="Arial"/>
                <w:color w:val="000000"/>
                <w:sz w:val="18"/>
                <w:szCs w:val="18"/>
              </w:rPr>
            </w:pPr>
            <w:proofErr w:type="spellStart"/>
            <w:r w:rsidRPr="006A2577">
              <w:rPr>
                <w:rFonts w:ascii="Arial" w:hAnsi="Arial" w:cs="Arial"/>
                <w:color w:val="000000"/>
                <w:sz w:val="18"/>
                <w:szCs w:val="18"/>
              </w:rPr>
              <w:t>Pró-Reitoria</w:t>
            </w:r>
            <w:proofErr w:type="spellEnd"/>
            <w:r w:rsidRPr="006A2577">
              <w:rPr>
                <w:rFonts w:ascii="Arial" w:hAnsi="Arial" w:cs="Arial"/>
                <w:color w:val="000000"/>
                <w:sz w:val="18"/>
                <w:szCs w:val="18"/>
              </w:rPr>
              <w:t xml:space="preserve"> de Administração - UASG: 150182</w:t>
            </w:r>
          </w:p>
          <w:p w14:paraId="33E4A3A5"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Coordenação de Licitação</w:t>
            </w:r>
          </w:p>
          <w:p w14:paraId="6566CF33"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 xml:space="preserve">Rua Miguel de Frias </w:t>
            </w:r>
            <w:proofErr w:type="gramStart"/>
            <w:r w:rsidRPr="006A2577">
              <w:rPr>
                <w:rFonts w:ascii="Arial" w:hAnsi="Arial" w:cs="Arial"/>
                <w:color w:val="000000"/>
                <w:sz w:val="18"/>
                <w:szCs w:val="18"/>
              </w:rPr>
              <w:t>n.º</w:t>
            </w:r>
            <w:proofErr w:type="gramEnd"/>
            <w:r w:rsidRPr="006A2577">
              <w:rPr>
                <w:rFonts w:ascii="Arial" w:hAnsi="Arial" w:cs="Arial"/>
                <w:color w:val="000000"/>
                <w:sz w:val="18"/>
                <w:szCs w:val="18"/>
              </w:rPr>
              <w:t xml:space="preserve"> 09, Bairro Icaraí, Niterói - RJ</w:t>
            </w:r>
          </w:p>
          <w:p w14:paraId="3427C4B3"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CEP: 24.220-900</w:t>
            </w:r>
          </w:p>
          <w:p w14:paraId="74B1D374" w14:textId="33527E2A"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14:paraId="6509ED78"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 xml:space="preserve">E-mail: </w:t>
            </w:r>
            <w:hyperlink r:id="rId12"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48E7F6D3" w14:textId="77777777" w:rsidR="00891C81" w:rsidRPr="006A2577" w:rsidRDefault="00891C81" w:rsidP="006A2577">
            <w:pPr>
              <w:jc w:val="both"/>
              <w:rPr>
                <w:rFonts w:ascii="Arial" w:hAnsi="Arial" w:cs="Arial"/>
                <w:color w:val="000000"/>
                <w:sz w:val="18"/>
                <w:szCs w:val="18"/>
              </w:rPr>
            </w:pPr>
          </w:p>
        </w:tc>
      </w:tr>
      <w:tr w:rsidR="00891C81" w14:paraId="4A5AD9A5"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9608C8" w14:textId="77777777" w:rsidR="00891C81" w:rsidRDefault="00891C81" w:rsidP="00BF0913">
            <w:pPr>
              <w:overflowPunct w:val="0"/>
              <w:spacing w:before="100" w:after="100"/>
              <w:jc w:val="cente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BB27B" w14:textId="77777777" w:rsidR="00891C81" w:rsidRPr="006A2577" w:rsidRDefault="00891C81" w:rsidP="006A2577">
            <w:pPr>
              <w:jc w:val="both"/>
              <w:rPr>
                <w:rFonts w:ascii="Arial" w:hAnsi="Arial" w:cs="Arial"/>
                <w:color w:val="000000"/>
                <w:sz w:val="18"/>
                <w:szCs w:val="18"/>
              </w:rPr>
            </w:pPr>
            <w:r w:rsidRPr="00CB2BE5">
              <w:rPr>
                <w:rFonts w:ascii="Arial" w:hAnsi="Arial" w:cs="Arial"/>
                <w:color w:val="000000"/>
                <w:sz w:val="18"/>
                <w:szCs w:val="18"/>
              </w:rPr>
              <w:t>Menor preço por item.</w:t>
            </w:r>
          </w:p>
        </w:tc>
      </w:tr>
      <w:tr w:rsidR="00891C81" w14:paraId="761E1E1E"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A5C7B4A" w14:textId="77777777" w:rsidR="00891C81" w:rsidRDefault="00891C81" w:rsidP="00BF0913">
            <w:pPr>
              <w:overflowPunct w:val="0"/>
              <w:spacing w:before="100" w:after="100"/>
              <w:jc w:val="cente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29262" w14:textId="77777777" w:rsidR="00891C81" w:rsidRPr="006A2577" w:rsidRDefault="00891C81" w:rsidP="006A2577">
            <w:pPr>
              <w:jc w:val="both"/>
              <w:rPr>
                <w:rFonts w:ascii="Arial" w:hAnsi="Arial" w:cs="Arial"/>
                <w:color w:val="000000"/>
                <w:sz w:val="18"/>
                <w:szCs w:val="18"/>
              </w:rPr>
            </w:pPr>
          </w:p>
          <w:p w14:paraId="3CE6A4E6" w14:textId="7C9726A3" w:rsidR="00891C81" w:rsidRPr="006A2577" w:rsidRDefault="00BD190D" w:rsidP="006A2577">
            <w:pPr>
              <w:jc w:val="both"/>
              <w:rPr>
                <w:rFonts w:ascii="Arial" w:hAnsi="Arial" w:cs="Arial"/>
                <w:color w:val="000000"/>
                <w:sz w:val="18"/>
                <w:szCs w:val="18"/>
              </w:rPr>
            </w:pPr>
            <w:hyperlink r:id="rId13" w:history="1">
              <w:r w:rsidR="006A2577" w:rsidRPr="006A2577">
                <w:rPr>
                  <w:rFonts w:ascii="Arial" w:hAnsi="Arial" w:cs="Arial"/>
                  <w:color w:val="000000"/>
                  <w:sz w:val="18"/>
                  <w:szCs w:val="18"/>
                </w:rPr>
                <w:t>www.comprasgovernamentais.gov.br</w:t>
              </w:r>
            </w:hyperlink>
          </w:p>
          <w:p w14:paraId="7750E996" w14:textId="77777777" w:rsidR="00891C81" w:rsidRPr="006A2577" w:rsidRDefault="00891C81" w:rsidP="006A2577">
            <w:pPr>
              <w:jc w:val="both"/>
              <w:rPr>
                <w:rFonts w:ascii="Arial" w:hAnsi="Arial" w:cs="Arial"/>
                <w:color w:val="000000"/>
                <w:sz w:val="18"/>
                <w:szCs w:val="18"/>
              </w:rPr>
            </w:pPr>
          </w:p>
        </w:tc>
      </w:tr>
      <w:tr w:rsidR="00891C81" w14:paraId="3C8A098C"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766433" w14:textId="77777777" w:rsidR="00891C81" w:rsidRDefault="00891C81" w:rsidP="00BF0913">
            <w:pPr>
              <w:overflowPunct w:val="0"/>
              <w:spacing w:before="100" w:after="100"/>
              <w:jc w:val="cente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EE9BE" w14:textId="44EE2495" w:rsidR="00891C81" w:rsidRPr="006A2577" w:rsidRDefault="0005339D" w:rsidP="00BF0913">
            <w:pPr>
              <w:pStyle w:val="Ttulo9"/>
              <w:snapToGrid w:val="0"/>
              <w:spacing w:before="100" w:after="100"/>
              <w:jc w:val="both"/>
              <w:rPr>
                <w:rFonts w:ascii="Arial" w:hAnsi="Arial" w:cs="Arial"/>
                <w:b/>
                <w:bCs/>
                <w:sz w:val="18"/>
                <w:szCs w:val="18"/>
              </w:rPr>
            </w:pPr>
            <w:r>
              <w:rPr>
                <w:rFonts w:ascii="Arial" w:hAnsi="Arial" w:cs="Arial"/>
                <w:b/>
                <w:bCs/>
                <w:sz w:val="18"/>
                <w:szCs w:val="18"/>
              </w:rPr>
              <w:t>JULIANA PALERMO BORSOI RICHA</w:t>
            </w:r>
          </w:p>
        </w:tc>
      </w:tr>
    </w:tbl>
    <w:p w14:paraId="1AF08CD0" w14:textId="77777777" w:rsidR="00891C81" w:rsidRDefault="00891C81" w:rsidP="00235187">
      <w:pPr>
        <w:jc w:val="center"/>
        <w:rPr>
          <w:rFonts w:ascii="Arial" w:hAnsi="Arial" w:cs="Arial"/>
          <w:b/>
          <w:bCs/>
          <w:color w:val="000000"/>
          <w:sz w:val="20"/>
          <w:szCs w:val="20"/>
        </w:rPr>
      </w:pPr>
    </w:p>
    <w:p w14:paraId="30B3D066" w14:textId="77777777" w:rsidR="00891C81" w:rsidRDefault="00891C81" w:rsidP="00235187">
      <w:pPr>
        <w:jc w:val="center"/>
        <w:rPr>
          <w:rFonts w:ascii="Arial" w:hAnsi="Arial" w:cs="Arial"/>
          <w:b/>
          <w:bCs/>
          <w:color w:val="000000"/>
          <w:sz w:val="20"/>
          <w:szCs w:val="20"/>
        </w:rPr>
      </w:pPr>
    </w:p>
    <w:p w14:paraId="4DE73BBC" w14:textId="77777777" w:rsidR="00891C81" w:rsidRDefault="00891C81" w:rsidP="00235187">
      <w:pPr>
        <w:jc w:val="center"/>
        <w:rPr>
          <w:rFonts w:ascii="Arial" w:hAnsi="Arial" w:cs="Arial"/>
          <w:b/>
          <w:bCs/>
          <w:color w:val="000000"/>
          <w:sz w:val="20"/>
          <w:szCs w:val="20"/>
        </w:rPr>
      </w:pPr>
    </w:p>
    <w:p w14:paraId="77F37A9F" w14:textId="77777777" w:rsidR="00891C81" w:rsidRDefault="00891C81" w:rsidP="00235187">
      <w:pPr>
        <w:jc w:val="center"/>
        <w:rPr>
          <w:rFonts w:ascii="Arial" w:hAnsi="Arial" w:cs="Arial"/>
          <w:b/>
          <w:bCs/>
          <w:color w:val="000000"/>
          <w:sz w:val="20"/>
          <w:szCs w:val="20"/>
        </w:rPr>
      </w:pPr>
    </w:p>
    <w:p w14:paraId="649A010B" w14:textId="77777777" w:rsidR="00891C81" w:rsidRDefault="00891C81" w:rsidP="00235187">
      <w:pPr>
        <w:jc w:val="center"/>
        <w:rPr>
          <w:rFonts w:ascii="Arial" w:hAnsi="Arial" w:cs="Arial"/>
          <w:b/>
          <w:bCs/>
          <w:color w:val="000000"/>
          <w:sz w:val="20"/>
          <w:szCs w:val="20"/>
        </w:rPr>
      </w:pPr>
    </w:p>
    <w:p w14:paraId="08BB83D6" w14:textId="77777777" w:rsidR="00891C81" w:rsidRDefault="00891C81" w:rsidP="00235187">
      <w:pPr>
        <w:jc w:val="center"/>
        <w:rPr>
          <w:rFonts w:ascii="Arial" w:hAnsi="Arial" w:cs="Arial"/>
          <w:b/>
          <w:bCs/>
          <w:color w:val="000000"/>
          <w:sz w:val="20"/>
          <w:szCs w:val="20"/>
        </w:rPr>
      </w:pPr>
    </w:p>
    <w:p w14:paraId="264E671C" w14:textId="77777777" w:rsidR="00891C81" w:rsidRDefault="00891C81" w:rsidP="00235187">
      <w:pPr>
        <w:jc w:val="center"/>
        <w:rPr>
          <w:rFonts w:ascii="Arial" w:hAnsi="Arial" w:cs="Arial"/>
          <w:b/>
          <w:bCs/>
          <w:color w:val="000000"/>
          <w:sz w:val="20"/>
          <w:szCs w:val="20"/>
        </w:rPr>
      </w:pPr>
    </w:p>
    <w:p w14:paraId="413E2DC6" w14:textId="77777777" w:rsidR="00891C81" w:rsidRDefault="00891C81" w:rsidP="00235187">
      <w:pPr>
        <w:jc w:val="center"/>
        <w:rPr>
          <w:rFonts w:ascii="Arial" w:hAnsi="Arial" w:cs="Arial"/>
          <w:b/>
          <w:bCs/>
          <w:color w:val="000000"/>
          <w:sz w:val="20"/>
          <w:szCs w:val="20"/>
        </w:rPr>
      </w:pPr>
    </w:p>
    <w:p w14:paraId="7D60AD64" w14:textId="77777777" w:rsidR="00891C81" w:rsidRDefault="00891C81" w:rsidP="00235187">
      <w:pPr>
        <w:jc w:val="center"/>
        <w:rPr>
          <w:rFonts w:ascii="Arial" w:hAnsi="Arial" w:cs="Arial"/>
          <w:b/>
          <w:bCs/>
          <w:color w:val="000000"/>
          <w:sz w:val="20"/>
          <w:szCs w:val="20"/>
        </w:rPr>
      </w:pPr>
    </w:p>
    <w:p w14:paraId="7FAAD045" w14:textId="77777777" w:rsidR="00891C81" w:rsidRDefault="00891C81" w:rsidP="00235187">
      <w:pPr>
        <w:jc w:val="center"/>
        <w:rPr>
          <w:rFonts w:ascii="Arial" w:hAnsi="Arial" w:cs="Arial"/>
          <w:b/>
          <w:bCs/>
          <w:color w:val="000000"/>
          <w:sz w:val="20"/>
          <w:szCs w:val="20"/>
        </w:rPr>
      </w:pPr>
    </w:p>
    <w:p w14:paraId="5400BA26" w14:textId="55A1E8D3" w:rsidR="00891C81" w:rsidRDefault="00891C81" w:rsidP="00891C81">
      <w:pPr>
        <w:pageBreakBefore/>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089F41AF">
            <wp:simplePos x="0" y="0"/>
            <wp:positionH relativeFrom="column">
              <wp:posOffset>2540690</wp:posOffset>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891C81">
      <w:pPr>
        <w:pStyle w:val="TextosemFormatao2"/>
        <w:spacing w:before="100" w:after="100"/>
        <w:jc w:val="center"/>
        <w:rPr>
          <w:rFonts w:ascii="Verdana" w:hAnsi="Verdana" w:cs="Verdana"/>
          <w:b/>
        </w:rPr>
      </w:pPr>
    </w:p>
    <w:p w14:paraId="7A87D744" w14:textId="77777777" w:rsidR="00891C81" w:rsidRDefault="00891C81" w:rsidP="00891C81">
      <w:pPr>
        <w:pStyle w:val="TextosemFormatao2"/>
        <w:spacing w:before="100" w:after="100"/>
        <w:jc w:val="center"/>
        <w:rPr>
          <w:rFonts w:ascii="Verdana" w:hAnsi="Verdana" w:cs="Verdana"/>
          <w:b/>
        </w:rPr>
      </w:pPr>
    </w:p>
    <w:p w14:paraId="3AF22656" w14:textId="3077AF2B" w:rsidR="00891C81" w:rsidRDefault="00891C81" w:rsidP="00891C81">
      <w:pPr>
        <w:pStyle w:val="TextosemFormatao2"/>
        <w:spacing w:before="100" w:after="100"/>
        <w:jc w:val="center"/>
      </w:pPr>
      <w:r>
        <w:rPr>
          <w:rFonts w:ascii="Verdana" w:hAnsi="Verdana" w:cs="Verdana"/>
          <w:b/>
        </w:rPr>
        <w:t>MINISTÉRIO DA EDUCAÇÃO</w:t>
      </w:r>
    </w:p>
    <w:p w14:paraId="76B5859C" w14:textId="77777777" w:rsidR="00891C81" w:rsidRDefault="00891C81" w:rsidP="00891C81">
      <w:pPr>
        <w:pStyle w:val="Cabealho"/>
        <w:spacing w:before="100" w:after="100"/>
        <w:jc w:val="center"/>
      </w:pPr>
      <w:r>
        <w:rPr>
          <w:rFonts w:ascii="Verdana" w:hAnsi="Verdana" w:cs="Verdana"/>
          <w:b/>
          <w:sz w:val="18"/>
          <w:szCs w:val="18"/>
        </w:rPr>
        <w:t>UNIVERSIDADE FEDERAL FLUMINENSE</w:t>
      </w:r>
    </w:p>
    <w:p w14:paraId="2CD39FBE" w14:textId="77777777" w:rsidR="00891C81" w:rsidRDefault="00891C81" w:rsidP="00891C81">
      <w:pPr>
        <w:pStyle w:val="Cabealho"/>
        <w:spacing w:before="100" w:after="100"/>
        <w:jc w:val="center"/>
      </w:pPr>
      <w:r>
        <w:rPr>
          <w:rFonts w:ascii="Verdana" w:hAnsi="Verdana" w:cs="Verdana"/>
          <w:b/>
          <w:sz w:val="18"/>
          <w:szCs w:val="18"/>
        </w:rPr>
        <w:t>PRÓ-REITORIA DE ADMINISTRAÇÃO</w:t>
      </w:r>
    </w:p>
    <w:p w14:paraId="4DA40F6B" w14:textId="77777777" w:rsidR="00891C81" w:rsidRDefault="00891C81" w:rsidP="00891C81">
      <w:pPr>
        <w:pStyle w:val="Cabealho"/>
        <w:spacing w:before="100" w:after="100"/>
        <w:jc w:val="center"/>
      </w:pPr>
      <w:r>
        <w:rPr>
          <w:rFonts w:ascii="Verdana" w:hAnsi="Verdana" w:cs="Verdana"/>
          <w:b/>
          <w:sz w:val="18"/>
          <w:szCs w:val="18"/>
        </w:rPr>
        <w:t xml:space="preserve">COORDENAÇÃO DE LICITAÇÃO </w:t>
      </w:r>
    </w:p>
    <w:p w14:paraId="37A61285" w14:textId="77777777" w:rsidR="00891C81" w:rsidRPr="006A2577" w:rsidRDefault="00891C81" w:rsidP="00891C81">
      <w:pPr>
        <w:pStyle w:val="TextosemFormatao2"/>
        <w:spacing w:before="100" w:after="100"/>
        <w:jc w:val="center"/>
        <w:rPr>
          <w:rFonts w:ascii="Verdana" w:eastAsia="MS Mincho" w:hAnsi="Verdana" w:cs="Verdana"/>
          <w:b/>
          <w:bCs/>
          <w:sz w:val="24"/>
          <w:szCs w:val="24"/>
        </w:rPr>
      </w:pPr>
    </w:p>
    <w:p w14:paraId="50FA5F7A" w14:textId="4BE1FCA5" w:rsidR="00891C81" w:rsidRPr="006A2577" w:rsidRDefault="00891C81" w:rsidP="00891C81">
      <w:pPr>
        <w:pStyle w:val="TextosemFormatao2"/>
        <w:spacing w:before="100" w:after="100"/>
        <w:jc w:val="center"/>
      </w:pPr>
      <w:r w:rsidRPr="006A2577">
        <w:rPr>
          <w:rFonts w:ascii="Verdana" w:eastAsia="MS Mincho" w:hAnsi="Verdana" w:cs="Verdana"/>
          <w:b/>
          <w:bCs/>
          <w:sz w:val="24"/>
          <w:szCs w:val="24"/>
        </w:rPr>
        <w:t>EDITAL DE LICITAÇÃO</w:t>
      </w:r>
    </w:p>
    <w:p w14:paraId="652E04A5" w14:textId="34EDDC23" w:rsidR="00891C81" w:rsidRDefault="00891C81" w:rsidP="00891C81">
      <w:pPr>
        <w:pStyle w:val="TextosemFormatao2"/>
        <w:spacing w:before="100" w:after="100"/>
        <w:jc w:val="center"/>
      </w:pPr>
      <w:r>
        <w:rPr>
          <w:rFonts w:ascii="Verdana" w:eastAsia="MS Mincho" w:hAnsi="Verdana" w:cs="Verdana"/>
          <w:b/>
          <w:bCs/>
          <w:sz w:val="18"/>
          <w:szCs w:val="18"/>
        </w:rPr>
        <w:t xml:space="preserve">PREGÃO ELETRÔNICO Nº </w:t>
      </w:r>
      <w:r w:rsidR="007B3138">
        <w:rPr>
          <w:rFonts w:ascii="Verdana" w:eastAsia="MS Mincho" w:hAnsi="Verdana" w:cs="Verdana"/>
          <w:b/>
          <w:bCs/>
          <w:sz w:val="18"/>
          <w:szCs w:val="18"/>
        </w:rPr>
        <w:t>81</w:t>
      </w:r>
      <w:r>
        <w:rPr>
          <w:rFonts w:ascii="Verdana" w:eastAsia="MS Mincho" w:hAnsi="Verdana" w:cs="Verdana"/>
          <w:b/>
          <w:bCs/>
          <w:sz w:val="18"/>
          <w:szCs w:val="18"/>
        </w:rPr>
        <w:t>/2019/AD</w:t>
      </w:r>
    </w:p>
    <w:p w14:paraId="31752D8C" w14:textId="0D01D87F" w:rsidR="00891C81" w:rsidRDefault="00891C81" w:rsidP="00891C81">
      <w:pPr>
        <w:jc w:val="center"/>
      </w:pPr>
      <w:r>
        <w:rPr>
          <w:rFonts w:ascii="Verdana" w:eastAsia="MS Mincho" w:hAnsi="Verdana" w:cs="Verdana"/>
          <w:b/>
          <w:bCs/>
          <w:sz w:val="18"/>
          <w:szCs w:val="18"/>
        </w:rPr>
        <w:t>PROCESSO Nº 23069.</w:t>
      </w:r>
      <w:r w:rsidR="007B3138">
        <w:rPr>
          <w:rFonts w:ascii="Verdana" w:eastAsia="MS Mincho" w:hAnsi="Verdana" w:cs="Verdana"/>
          <w:b/>
          <w:bCs/>
          <w:sz w:val="18"/>
          <w:szCs w:val="18"/>
        </w:rPr>
        <w:t>004957/2018-73</w:t>
      </w:r>
    </w:p>
    <w:p w14:paraId="77611425" w14:textId="77777777" w:rsidR="00891C81" w:rsidRDefault="00891C81" w:rsidP="00891C81">
      <w:pPr>
        <w:spacing w:line="360" w:lineRule="auto"/>
        <w:jc w:val="center"/>
        <w:rPr>
          <w:rFonts w:ascii="Arial" w:hAnsi="Arial" w:cs="Arial"/>
          <w:sz w:val="20"/>
          <w:szCs w:val="20"/>
        </w:rPr>
      </w:pPr>
    </w:p>
    <w:p w14:paraId="7290E380"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00964F26" w14:textId="4F6125BD" w:rsidR="00CA24FB" w:rsidRPr="00FF2B42" w:rsidRDefault="00CA24FB" w:rsidP="00C136A2">
      <w:pPr>
        <w:jc w:val="both"/>
        <w:rPr>
          <w:rFonts w:ascii="Arial" w:eastAsia="Times New Roman" w:hAnsi="Arial" w:cs="Arial"/>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 xml:space="preserve">Universidade Federal Fluminense, através da sua </w:t>
      </w:r>
      <w:proofErr w:type="spellStart"/>
      <w:r w:rsidR="006A2577">
        <w:rPr>
          <w:rFonts w:ascii="Arial" w:hAnsi="Arial" w:cs="Arial"/>
          <w:sz w:val="20"/>
          <w:szCs w:val="20"/>
        </w:rPr>
        <w:t>Pró-Reitoria</w:t>
      </w:r>
      <w:proofErr w:type="spellEnd"/>
      <w:r w:rsidR="006A2577">
        <w:rPr>
          <w:rFonts w:ascii="Arial" w:hAnsi="Arial" w:cs="Arial"/>
          <w:sz w:val="20"/>
          <w:szCs w:val="20"/>
        </w:rPr>
        <w:t xml:space="preserve"> de Administração, inscrita no CNPJ/MF sob nº 28.523.215/0039-89, situada na Rua Miguel de Frias, 9, 1º andar, Icaraí, Niterói/RJ, CEP 24.220-008,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F356D2" w:rsidRPr="007B3138">
        <w:rPr>
          <w:rFonts w:ascii="Arial" w:hAnsi="Arial" w:cs="Arial"/>
          <w:bCs/>
          <w:sz w:val="20"/>
          <w:szCs w:val="20"/>
        </w:rPr>
        <w:t>menor preço</w:t>
      </w:r>
      <w:r w:rsidR="007B3138" w:rsidRPr="007B3138">
        <w:rPr>
          <w:rFonts w:ascii="Arial" w:hAnsi="Arial" w:cs="Arial"/>
          <w:bCs/>
          <w:sz w:val="20"/>
          <w:szCs w:val="20"/>
        </w:rPr>
        <w:t xml:space="preserve"> </w:t>
      </w:r>
      <w:r w:rsidR="00F77814" w:rsidRPr="007B3138">
        <w:rPr>
          <w:rFonts w:ascii="Arial" w:hAnsi="Arial" w:cs="Arial"/>
          <w:bCs/>
          <w:iCs/>
          <w:sz w:val="20"/>
          <w:szCs w:val="20"/>
        </w:rPr>
        <w:t>por item</w:t>
      </w:r>
      <w:r w:rsidR="00F77814" w:rsidRPr="007B3138">
        <w:rPr>
          <w:rFonts w:ascii="Arial" w:hAnsi="Arial" w:cs="Arial"/>
          <w:bCs/>
          <w:sz w:val="20"/>
          <w:szCs w:val="20"/>
        </w:rPr>
        <w:t>,</w:t>
      </w:r>
      <w:r w:rsidRPr="007B3138">
        <w:rPr>
          <w:rFonts w:ascii="Arial" w:hAnsi="Arial" w:cs="Arial"/>
          <w:sz w:val="20"/>
          <w:szCs w:val="20"/>
        </w:rPr>
        <w:t xml:space="preserve"> nos </w:t>
      </w:r>
      <w:r w:rsidRPr="00FF2B42">
        <w:rPr>
          <w:rFonts w:ascii="Arial" w:hAnsi="Arial" w:cs="Arial"/>
          <w:color w:val="000000"/>
          <w:sz w:val="20"/>
          <w:szCs w:val="20"/>
        </w:rPr>
        <w:t>termos da Lei nº 10.520, de 17 de julho de 2002,</w:t>
      </w:r>
      <w:r w:rsidR="00F356D2" w:rsidRPr="00FF2B42">
        <w:rPr>
          <w:rFonts w:ascii="Arial" w:hAnsi="Arial" w:cs="Arial"/>
          <w:color w:val="000000"/>
          <w:sz w:val="20"/>
          <w:szCs w:val="20"/>
        </w:rPr>
        <w:t xml:space="preserve"> </w:t>
      </w:r>
      <w:r w:rsidR="00F356D2" w:rsidRPr="00FF2B42">
        <w:rPr>
          <w:rFonts w:ascii="Arial" w:hAnsi="Arial" w:cs="Arial"/>
          <w:color w:val="000000" w:themeColor="text1"/>
          <w:sz w:val="20"/>
          <w:szCs w:val="20"/>
        </w:rPr>
        <w:t xml:space="preserve">do Decreto nº </w:t>
      </w:r>
      <w:r w:rsidR="00F356D2" w:rsidRPr="006A2577">
        <w:rPr>
          <w:rFonts w:ascii="Arial" w:hAnsi="Arial" w:cs="Arial"/>
          <w:color w:val="000000" w:themeColor="text1"/>
          <w:sz w:val="20"/>
          <w:szCs w:val="20"/>
        </w:rPr>
        <w:t>10.024, de 20 de setembro de 201</w:t>
      </w:r>
      <w:r w:rsidR="00FF2B42" w:rsidRPr="006A2577">
        <w:rPr>
          <w:rFonts w:ascii="Arial" w:hAnsi="Arial" w:cs="Arial"/>
          <w:color w:val="000000" w:themeColor="text1"/>
          <w:sz w:val="20"/>
          <w:szCs w:val="20"/>
        </w:rPr>
        <w:t>9</w:t>
      </w:r>
      <w:r w:rsidRPr="006A2577">
        <w:rPr>
          <w:rFonts w:ascii="Arial" w:hAnsi="Arial" w:cs="Arial"/>
          <w:color w:val="000000"/>
          <w:sz w:val="20"/>
          <w:szCs w:val="20"/>
        </w:rPr>
        <w:t>,</w:t>
      </w:r>
      <w:r w:rsidR="00C136A2" w:rsidRPr="006A2577">
        <w:rPr>
          <w:rFonts w:ascii="Arial" w:hAnsi="Arial" w:cs="Arial"/>
          <w:sz w:val="20"/>
          <w:szCs w:val="20"/>
        </w:rPr>
        <w:t xml:space="preserve"> </w:t>
      </w:r>
      <w:r w:rsidR="00C136A2" w:rsidRPr="006A2577">
        <w:rPr>
          <w:rFonts w:ascii="Arial" w:eastAsia="Times New Roman" w:hAnsi="Arial" w:cs="Arial"/>
          <w:sz w:val="20"/>
          <w:szCs w:val="20"/>
        </w:rPr>
        <w:t>d</w:t>
      </w:r>
      <w:r w:rsidR="00C136A2" w:rsidRPr="00FF2B42">
        <w:rPr>
          <w:rFonts w:ascii="Arial" w:eastAsia="Times New Roman" w:hAnsi="Arial" w:cs="Arial"/>
          <w:sz w:val="20"/>
          <w:szCs w:val="20"/>
        </w:rPr>
        <w:t>o Decreto  nº 7.746, de 05 de junho de 2012,</w:t>
      </w:r>
      <w:r w:rsidR="005A0202" w:rsidRPr="00FF2B42">
        <w:rPr>
          <w:rFonts w:ascii="Arial" w:eastAsia="Times New Roman" w:hAnsi="Arial" w:cs="Arial"/>
          <w:sz w:val="20"/>
          <w:szCs w:val="20"/>
        </w:rPr>
        <w:t xml:space="preserve"> </w:t>
      </w:r>
      <w:r w:rsidR="00C136A2" w:rsidRPr="00FF2B42">
        <w:rPr>
          <w:rFonts w:ascii="Arial" w:eastAsia="Times New Roman" w:hAnsi="Arial" w:cs="Arial"/>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FF2B42" w:rsidRDefault="00C136A2" w:rsidP="00C136A2">
      <w:pPr>
        <w:spacing w:line="276" w:lineRule="auto"/>
        <w:jc w:val="both"/>
        <w:rPr>
          <w:rFonts w:ascii="Arial" w:hAnsi="Arial" w:cs="Arial"/>
          <w:color w:val="000000"/>
          <w:sz w:val="20"/>
          <w:szCs w:val="20"/>
        </w:rPr>
      </w:pPr>
    </w:p>
    <w:p w14:paraId="1F83AA47" w14:textId="77777777" w:rsidR="00C136A2" w:rsidRPr="00FF2B42" w:rsidRDefault="00C136A2" w:rsidP="00C136A2">
      <w:pPr>
        <w:spacing w:line="276" w:lineRule="auto"/>
        <w:jc w:val="both"/>
        <w:rPr>
          <w:rFonts w:ascii="Arial" w:hAnsi="Arial" w:cs="Arial"/>
          <w:color w:val="000000"/>
          <w:sz w:val="20"/>
          <w:szCs w:val="20"/>
        </w:rPr>
      </w:pPr>
    </w:p>
    <w:p w14:paraId="0C910125" w14:textId="0187CFD5"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p>
    <w:p w14:paraId="31E59267" w14:textId="4ADB769B"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p>
    <w:p w14:paraId="4F2E4877" w14:textId="2E5437E0"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L</w:t>
      </w:r>
      <w:r w:rsidR="002E2B74" w:rsidRPr="00FF2B42">
        <w:rPr>
          <w:rFonts w:ascii="Arial" w:hAnsi="Arial" w:cs="Arial"/>
          <w:color w:val="000000"/>
          <w:sz w:val="20"/>
          <w:szCs w:val="20"/>
        </w:rPr>
        <w:t xml:space="preserve">ocal: </w:t>
      </w:r>
      <w:r w:rsidR="00B56016" w:rsidRPr="00FF2B42">
        <w:rPr>
          <w:rFonts w:ascii="Arial" w:hAnsi="Arial" w:cs="Arial"/>
          <w:color w:val="000000"/>
          <w:sz w:val="20"/>
          <w:szCs w:val="20"/>
        </w:rPr>
        <w:t xml:space="preserve">Portal de Compras </w:t>
      </w:r>
      <w:r w:rsidR="00293D30" w:rsidRPr="00FF2B42">
        <w:rPr>
          <w:rFonts w:ascii="Arial" w:hAnsi="Arial" w:cs="Arial"/>
          <w:color w:val="000000"/>
          <w:sz w:val="20"/>
          <w:szCs w:val="20"/>
        </w:rPr>
        <w:t xml:space="preserve">do Governo Federal – www.comprasgovernamentais.gov.br </w:t>
      </w: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04C9D28B" w:rsidR="00CA24FB" w:rsidRPr="00FF2B42"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 para a aquisição de</w:t>
      </w:r>
      <w:r w:rsidR="00B35482" w:rsidRPr="00FF2B42">
        <w:rPr>
          <w:rFonts w:ascii="Arial" w:hAnsi="Arial" w:cs="Arial"/>
          <w:color w:val="000000"/>
          <w:sz w:val="20"/>
          <w:szCs w:val="20"/>
        </w:rPr>
        <w:t xml:space="preserve"> </w:t>
      </w:r>
      <w:r w:rsidR="007B3138" w:rsidRPr="007B3138">
        <w:rPr>
          <w:rFonts w:ascii="Arial" w:hAnsi="Arial" w:cs="Arial"/>
          <w:color w:val="000000"/>
          <w:sz w:val="20"/>
          <w:szCs w:val="20"/>
        </w:rPr>
        <w:t>materiais para atender ao aumento de carga da Subestação da Escola de Engenharia Industrial Metalúrgica de Volta Redonda</w:t>
      </w:r>
      <w:r w:rsidRPr="00FF2B42">
        <w:rPr>
          <w:rFonts w:ascii="Arial" w:hAnsi="Arial" w:cs="Arial"/>
          <w:color w:val="000000"/>
          <w:sz w:val="20"/>
          <w:szCs w:val="20"/>
        </w:rPr>
        <w:t xml:space="preserve"> conforme condições, quantidades e exigências estabelecidas neste Edital e seus anexos.</w:t>
      </w:r>
    </w:p>
    <w:p w14:paraId="4F8EBF66" w14:textId="1F17784F" w:rsidR="00CA24FB" w:rsidRPr="007B3138" w:rsidRDefault="00CA24FB" w:rsidP="00014FC0">
      <w:pPr>
        <w:numPr>
          <w:ilvl w:val="1"/>
          <w:numId w:val="1"/>
        </w:numPr>
        <w:spacing w:before="120" w:after="120" w:line="276" w:lineRule="auto"/>
        <w:ind w:left="425" w:firstLine="0"/>
        <w:jc w:val="both"/>
        <w:rPr>
          <w:rFonts w:ascii="Arial" w:hAnsi="Arial" w:cs="Arial"/>
          <w:sz w:val="20"/>
          <w:szCs w:val="20"/>
        </w:rPr>
      </w:pPr>
      <w:r w:rsidRPr="007B3138">
        <w:rPr>
          <w:rFonts w:ascii="Arial" w:hAnsi="Arial" w:cs="Arial"/>
          <w:sz w:val="20"/>
          <w:szCs w:val="20"/>
        </w:rPr>
        <w:t>A licitação será</w:t>
      </w:r>
      <w:r w:rsidR="002B2A87" w:rsidRPr="007B3138">
        <w:rPr>
          <w:rFonts w:ascii="Arial" w:hAnsi="Arial" w:cs="Arial"/>
          <w:sz w:val="20"/>
          <w:szCs w:val="20"/>
        </w:rPr>
        <w:t xml:space="preserve"> </w:t>
      </w:r>
      <w:r w:rsidRPr="007B3138">
        <w:rPr>
          <w:rFonts w:ascii="Arial" w:hAnsi="Arial" w:cs="Arial"/>
          <w:sz w:val="20"/>
          <w:szCs w:val="20"/>
        </w:rPr>
        <w:t>dividida em itens</w:t>
      </w:r>
      <w:r w:rsidRPr="007B3138">
        <w:rPr>
          <w:rFonts w:ascii="Arial" w:hAnsi="Arial" w:cs="Arial"/>
          <w:b/>
          <w:sz w:val="20"/>
          <w:szCs w:val="20"/>
        </w:rPr>
        <w:t>,</w:t>
      </w:r>
      <w:r w:rsidRPr="007B3138">
        <w:rPr>
          <w:rFonts w:ascii="Arial" w:hAnsi="Arial" w:cs="Arial"/>
          <w:sz w:val="20"/>
          <w:szCs w:val="20"/>
        </w:rPr>
        <w:t xml:space="preserve"> conforme tabela constante do Termo de Referência, facultando-se ao licitante a participação em quantos itens forem de seu interesse.</w:t>
      </w:r>
      <w:r w:rsidRPr="007B3138">
        <w:rPr>
          <w:rFonts w:ascii="Arial" w:hAnsi="Arial" w:cs="Arial"/>
          <w:b/>
          <w:sz w:val="20"/>
          <w:szCs w:val="20"/>
        </w:rPr>
        <w:t xml:space="preserve"> </w:t>
      </w:r>
    </w:p>
    <w:p w14:paraId="45A9DFC0" w14:textId="19101534" w:rsidR="00B77761" w:rsidRPr="007B3138" w:rsidRDefault="001E2495" w:rsidP="007B3138">
      <w:pPr>
        <w:pStyle w:val="PADRO"/>
        <w:keepNext w:val="0"/>
        <w:widowControl/>
        <w:numPr>
          <w:ilvl w:val="1"/>
          <w:numId w:val="1"/>
        </w:numPr>
        <w:shd w:val="clear" w:color="auto" w:fill="auto"/>
        <w:spacing w:before="120" w:after="120"/>
        <w:rPr>
          <w:rFonts w:ascii="Arial" w:hAnsi="Arial" w:cs="Arial"/>
          <w:szCs w:val="20"/>
        </w:rPr>
      </w:pPr>
      <w:r w:rsidRPr="007B3138">
        <w:rPr>
          <w:rFonts w:ascii="Arial" w:hAnsi="Arial" w:cs="Arial"/>
          <w:szCs w:val="20"/>
        </w:rPr>
        <w:t>O critério de julgamento adotado será o menor preço do item, observadas as exigências contidas neste Edital e seus Anexos quanto às especificações do objeto.</w:t>
      </w:r>
      <w:r w:rsidR="00B77761" w:rsidRPr="007B3138">
        <w:rPr>
          <w:rFonts w:ascii="Arial" w:hAnsi="Arial" w:cs="Arial"/>
          <w:szCs w:val="20"/>
        </w:rPr>
        <w:t xml:space="preserve"> </w:t>
      </w:r>
    </w:p>
    <w:p w14:paraId="4907C3E4" w14:textId="64B4B2C0" w:rsidR="00CA24FB" w:rsidRPr="006A2577" w:rsidRDefault="00CA24FB" w:rsidP="007F77AD">
      <w:pPr>
        <w:pStyle w:val="Nivel01"/>
        <w:rPr>
          <w:rFonts w:ascii="Arial" w:hAnsi="Arial" w:cs="Arial"/>
          <w:color w:val="auto"/>
        </w:rPr>
      </w:pPr>
      <w:r w:rsidRPr="006A2577">
        <w:rPr>
          <w:rFonts w:ascii="Arial" w:hAnsi="Arial" w:cs="Arial"/>
          <w:color w:val="auto"/>
        </w:rPr>
        <w:t>DOS RECURSOS ORÇAMENTÁRIOS</w:t>
      </w:r>
    </w:p>
    <w:p w14:paraId="49F2D586" w14:textId="7AA27B49" w:rsidR="00CA24FB" w:rsidRPr="006A2577" w:rsidRDefault="00CA24FB" w:rsidP="00235187">
      <w:pPr>
        <w:numPr>
          <w:ilvl w:val="1"/>
          <w:numId w:val="1"/>
        </w:numPr>
        <w:spacing w:before="120" w:after="120" w:line="276" w:lineRule="auto"/>
        <w:ind w:left="425" w:firstLine="0"/>
        <w:jc w:val="both"/>
        <w:rPr>
          <w:rFonts w:ascii="Arial" w:hAnsi="Arial" w:cs="Arial"/>
          <w:sz w:val="20"/>
          <w:szCs w:val="20"/>
        </w:rPr>
      </w:pPr>
      <w:r w:rsidRPr="006A2577">
        <w:rPr>
          <w:rFonts w:ascii="Arial" w:hAnsi="Arial" w:cs="Arial"/>
          <w:sz w:val="20"/>
          <w:szCs w:val="20"/>
        </w:rPr>
        <w:t>As despesas para atender a esta licitação estão programadas em dotação orçamentária própria, prevista no orçamento da União para o exercício de 20</w:t>
      </w:r>
      <w:r w:rsidR="007B3138">
        <w:rPr>
          <w:rFonts w:ascii="Arial" w:hAnsi="Arial" w:cs="Arial"/>
          <w:sz w:val="20"/>
          <w:szCs w:val="20"/>
        </w:rPr>
        <w:t>19</w:t>
      </w:r>
      <w:r w:rsidRPr="006A2577">
        <w:rPr>
          <w:rFonts w:ascii="Arial" w:hAnsi="Arial" w:cs="Arial"/>
          <w:sz w:val="20"/>
          <w:szCs w:val="20"/>
        </w:rPr>
        <w:t>, na classificação abaixo:</w:t>
      </w:r>
    </w:p>
    <w:p w14:paraId="03F64B67" w14:textId="1CE7D1A7" w:rsidR="00CA24FB" w:rsidRPr="006A2577" w:rsidRDefault="00CA24FB" w:rsidP="00235187">
      <w:pPr>
        <w:spacing w:before="120" w:after="120" w:line="276" w:lineRule="auto"/>
        <w:ind w:left="1134"/>
        <w:jc w:val="both"/>
        <w:rPr>
          <w:rFonts w:ascii="Arial" w:hAnsi="Arial" w:cs="Arial"/>
          <w:sz w:val="20"/>
          <w:szCs w:val="20"/>
          <w:lang w:eastAsia="en-US"/>
        </w:rPr>
      </w:pPr>
      <w:r w:rsidRPr="006A2577">
        <w:rPr>
          <w:rFonts w:ascii="Arial" w:hAnsi="Arial" w:cs="Arial"/>
          <w:sz w:val="20"/>
          <w:szCs w:val="20"/>
          <w:lang w:eastAsia="en-US"/>
        </w:rPr>
        <w:t xml:space="preserve">Gestão/Unidade:  </w:t>
      </w:r>
      <w:r w:rsidR="007B3138">
        <w:rPr>
          <w:rFonts w:ascii="Arial" w:hAnsi="Arial" w:cs="Arial"/>
          <w:sz w:val="20"/>
          <w:szCs w:val="20"/>
          <w:lang w:eastAsia="en-US"/>
        </w:rPr>
        <w:t>15227/150182</w:t>
      </w:r>
    </w:p>
    <w:p w14:paraId="1AB75A1B" w14:textId="2789D2C1" w:rsidR="00CA24FB" w:rsidRPr="006A2577" w:rsidRDefault="00CA24FB" w:rsidP="00235187">
      <w:pPr>
        <w:spacing w:before="120" w:after="120" w:line="276" w:lineRule="auto"/>
        <w:ind w:left="1134"/>
        <w:jc w:val="both"/>
        <w:rPr>
          <w:rFonts w:ascii="Arial" w:hAnsi="Arial" w:cs="Arial"/>
          <w:sz w:val="20"/>
          <w:szCs w:val="20"/>
          <w:lang w:eastAsia="en-US"/>
        </w:rPr>
      </w:pPr>
      <w:r w:rsidRPr="006A2577">
        <w:rPr>
          <w:rFonts w:ascii="Arial" w:hAnsi="Arial" w:cs="Arial"/>
          <w:sz w:val="20"/>
          <w:szCs w:val="20"/>
          <w:lang w:eastAsia="en-US"/>
        </w:rPr>
        <w:t xml:space="preserve">Fonte: </w:t>
      </w:r>
      <w:r w:rsidR="007B3138">
        <w:rPr>
          <w:rFonts w:ascii="Arial" w:hAnsi="Arial" w:cs="Arial"/>
          <w:sz w:val="20"/>
          <w:szCs w:val="20"/>
          <w:lang w:eastAsia="en-US"/>
        </w:rPr>
        <w:t>8100000000</w:t>
      </w:r>
    </w:p>
    <w:p w14:paraId="07086D51" w14:textId="4E1CB12F" w:rsidR="00CA24FB" w:rsidRPr="006A2577" w:rsidRDefault="00CA24FB" w:rsidP="00235187">
      <w:pPr>
        <w:spacing w:before="120" w:after="120" w:line="276" w:lineRule="auto"/>
        <w:ind w:left="1134"/>
        <w:jc w:val="both"/>
        <w:rPr>
          <w:rFonts w:ascii="Arial" w:hAnsi="Arial" w:cs="Arial"/>
          <w:sz w:val="20"/>
          <w:szCs w:val="20"/>
          <w:lang w:eastAsia="en-US"/>
        </w:rPr>
      </w:pPr>
      <w:r w:rsidRPr="006A2577">
        <w:rPr>
          <w:rFonts w:ascii="Arial" w:hAnsi="Arial" w:cs="Arial"/>
          <w:sz w:val="20"/>
          <w:szCs w:val="20"/>
          <w:lang w:eastAsia="en-US"/>
        </w:rPr>
        <w:lastRenderedPageBreak/>
        <w:t xml:space="preserve">Programa de Trabalho:  </w:t>
      </w:r>
      <w:r w:rsidR="007B3138">
        <w:rPr>
          <w:rFonts w:ascii="Arial" w:hAnsi="Arial" w:cs="Arial"/>
          <w:sz w:val="20"/>
          <w:szCs w:val="20"/>
          <w:lang w:eastAsia="en-US"/>
        </w:rPr>
        <w:t>108258</w:t>
      </w:r>
    </w:p>
    <w:p w14:paraId="6956760B" w14:textId="5C8D0640" w:rsidR="00CA24FB" w:rsidRPr="006A2577" w:rsidRDefault="00CA24FB" w:rsidP="00235187">
      <w:pPr>
        <w:spacing w:before="120" w:after="120" w:line="276" w:lineRule="auto"/>
        <w:ind w:left="1134"/>
        <w:jc w:val="both"/>
        <w:rPr>
          <w:rFonts w:ascii="Arial" w:hAnsi="Arial" w:cs="Arial"/>
          <w:sz w:val="20"/>
          <w:szCs w:val="20"/>
          <w:lang w:eastAsia="en-US"/>
        </w:rPr>
      </w:pPr>
      <w:r w:rsidRPr="006A2577">
        <w:rPr>
          <w:rFonts w:ascii="Arial" w:hAnsi="Arial" w:cs="Arial"/>
          <w:sz w:val="20"/>
          <w:szCs w:val="20"/>
          <w:lang w:eastAsia="en-US"/>
        </w:rPr>
        <w:t xml:space="preserve">Elemento de Despesa:  </w:t>
      </w:r>
      <w:r w:rsidR="007B3138">
        <w:rPr>
          <w:rFonts w:ascii="Arial" w:hAnsi="Arial" w:cs="Arial"/>
          <w:sz w:val="20"/>
          <w:szCs w:val="20"/>
          <w:lang w:eastAsia="en-US"/>
        </w:rPr>
        <w:t>449052</w:t>
      </w:r>
    </w:p>
    <w:p w14:paraId="34FB77FC" w14:textId="35AB2498" w:rsidR="00CA24FB" w:rsidRPr="006A2577" w:rsidRDefault="00CA24FB" w:rsidP="00235187">
      <w:pPr>
        <w:spacing w:before="120" w:after="120" w:line="276" w:lineRule="auto"/>
        <w:ind w:left="1134"/>
        <w:jc w:val="both"/>
        <w:rPr>
          <w:rFonts w:ascii="Arial" w:hAnsi="Arial" w:cs="Arial"/>
          <w:sz w:val="20"/>
          <w:szCs w:val="20"/>
          <w:lang w:eastAsia="en-US"/>
        </w:rPr>
      </w:pPr>
      <w:r w:rsidRPr="006A2577">
        <w:rPr>
          <w:rFonts w:ascii="Arial" w:hAnsi="Arial" w:cs="Arial"/>
          <w:sz w:val="20"/>
          <w:szCs w:val="20"/>
          <w:lang w:eastAsia="en-US"/>
        </w:rPr>
        <w:t>PI:</w:t>
      </w:r>
      <w:r w:rsidR="007B3138">
        <w:rPr>
          <w:rFonts w:ascii="Arial" w:hAnsi="Arial" w:cs="Arial"/>
          <w:sz w:val="20"/>
          <w:szCs w:val="20"/>
          <w:lang w:eastAsia="en-US"/>
        </w:rPr>
        <w:t xml:space="preserve"> M20RKN4301N</w:t>
      </w:r>
    </w:p>
    <w:p w14:paraId="2E36DF48" w14:textId="77777777" w:rsidR="00CA24FB" w:rsidRPr="00FF2B42" w:rsidRDefault="00CA24FB" w:rsidP="007F77AD">
      <w:pPr>
        <w:pStyle w:val="Nivel01"/>
        <w:rPr>
          <w:rFonts w:ascii="Arial" w:hAnsi="Arial" w:cs="Arial"/>
        </w:rPr>
      </w:pPr>
      <w:r w:rsidRPr="00FF2B42">
        <w:rPr>
          <w:rFonts w:ascii="Arial" w:hAnsi="Arial" w:cs="Arial"/>
        </w:rPr>
        <w:t>DO CREDENCIAMENTO</w:t>
      </w:r>
    </w:p>
    <w:p w14:paraId="0A2093BE" w14:textId="526E2EED"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que permite a participação dos interessados na modalidade licitatória Pregão, em sua forma eletrônica.</w:t>
      </w:r>
    </w:p>
    <w:p w14:paraId="0290FD39" w14:textId="0D9DFDA1" w:rsidR="00320345" w:rsidRPr="00FF2B42" w:rsidRDefault="00320345" w:rsidP="00320345">
      <w:pPr>
        <w:pStyle w:val="PargrafodaLista"/>
        <w:numPr>
          <w:ilvl w:val="1"/>
          <w:numId w:val="1"/>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5">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14:paraId="17795766" w14:textId="77777777" w:rsidR="00AA2A10" w:rsidRPr="00FF2B42" w:rsidRDefault="00CA24FB" w:rsidP="00AA2A10">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6A2577" w:rsidRDefault="00AA2A10" w:rsidP="00FF2B42">
      <w:pPr>
        <w:numPr>
          <w:ilvl w:val="1"/>
          <w:numId w:val="1"/>
        </w:numPr>
        <w:spacing w:before="120" w:after="120" w:line="276" w:lineRule="auto"/>
        <w:ind w:left="425" w:firstLine="0"/>
        <w:jc w:val="both"/>
        <w:rPr>
          <w:rFonts w:ascii="Arial" w:hAnsi="Arial" w:cs="Arial"/>
          <w:color w:val="000000"/>
          <w:sz w:val="20"/>
          <w:szCs w:val="20"/>
        </w:rPr>
      </w:pPr>
      <w:r w:rsidRPr="006A2577">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6A2577">
        <w:rPr>
          <w:rFonts w:ascii="Arial" w:hAnsi="Arial" w:cs="Arial"/>
          <w:color w:val="000000" w:themeColor="text1"/>
          <w:sz w:val="20"/>
          <w:szCs w:val="20"/>
        </w:rPr>
        <w:t>.</w:t>
      </w:r>
    </w:p>
    <w:p w14:paraId="662F1458" w14:textId="05D04BE2" w:rsidR="00320345" w:rsidRPr="00FF2B42" w:rsidRDefault="00320345" w:rsidP="00FF2B42">
      <w:pPr>
        <w:numPr>
          <w:ilvl w:val="1"/>
          <w:numId w:val="1"/>
        </w:numPr>
        <w:spacing w:before="120" w:after="120" w:line="276" w:lineRule="auto"/>
        <w:ind w:left="425"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17589F75" w14:textId="2FB48F80"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131E88C6" w14:textId="2A52DE90" w:rsidR="005201AC" w:rsidRPr="00FF2B42" w:rsidRDefault="005201AC" w:rsidP="005201AC">
      <w:pPr>
        <w:spacing w:before="120" w:after="120" w:line="276" w:lineRule="auto"/>
        <w:ind w:left="425"/>
        <w:jc w:val="both"/>
        <w:rPr>
          <w:rFonts w:ascii="Arial" w:hAnsi="Arial" w:cs="Arial"/>
          <w:sz w:val="20"/>
          <w:szCs w:val="20"/>
        </w:rPr>
      </w:pPr>
    </w:p>
    <w:p w14:paraId="078347CA" w14:textId="71ED4E52" w:rsidR="00F77814" w:rsidRPr="00FF2B42" w:rsidRDefault="00F77814"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A952245" w14:textId="45A9E75A" w:rsidR="00F77814" w:rsidRPr="007B3138" w:rsidRDefault="00DA2C76" w:rsidP="001959DA">
      <w:pPr>
        <w:numPr>
          <w:ilvl w:val="2"/>
          <w:numId w:val="1"/>
        </w:numPr>
        <w:spacing w:before="120" w:after="120" w:line="276" w:lineRule="auto"/>
        <w:jc w:val="both"/>
        <w:rPr>
          <w:rFonts w:ascii="Arial" w:hAnsi="Arial" w:cs="Arial"/>
          <w:sz w:val="20"/>
          <w:szCs w:val="20"/>
        </w:rPr>
      </w:pPr>
      <w:r w:rsidRPr="007B3138">
        <w:rPr>
          <w:rFonts w:ascii="Arial" w:hAnsi="Arial" w:cs="Arial"/>
          <w:sz w:val="20"/>
          <w:szCs w:val="20"/>
        </w:rPr>
        <w:t xml:space="preserve">Para os itens </w:t>
      </w:r>
      <w:r w:rsidR="007B3138" w:rsidRPr="007B3138">
        <w:rPr>
          <w:rFonts w:ascii="Arial" w:hAnsi="Arial" w:cs="Arial"/>
          <w:sz w:val="20"/>
          <w:szCs w:val="20"/>
        </w:rPr>
        <w:t xml:space="preserve">01 e 02 </w:t>
      </w:r>
      <w:r w:rsidRPr="007B3138">
        <w:rPr>
          <w:rFonts w:ascii="Arial" w:hAnsi="Arial" w:cs="Arial"/>
          <w:sz w:val="20"/>
          <w:szCs w:val="20"/>
        </w:rPr>
        <w:t>a participação é exclusiva a microempresas e empresas de pequeno porte, nos termos do art. 48 da Lei Complementar nº 123, de 14 de dezembro de 2006.</w:t>
      </w:r>
    </w:p>
    <w:p w14:paraId="5020CB36" w14:textId="3AE5DE7F" w:rsidR="007A24EB" w:rsidRPr="00FF2B42"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lastRenderedPageBreak/>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5A974ED9" w14:textId="77777777" w:rsidR="008C5036" w:rsidRPr="00FF2B42" w:rsidRDefault="008C5036" w:rsidP="00F30EE7">
      <w:pPr>
        <w:tabs>
          <w:tab w:val="left" w:pos="1440"/>
        </w:tabs>
        <w:autoSpaceDE w:val="0"/>
        <w:snapToGrid w:val="0"/>
        <w:spacing w:before="120" w:after="120" w:line="276" w:lineRule="auto"/>
        <w:jc w:val="both"/>
        <w:rPr>
          <w:rFonts w:ascii="Arial" w:hAnsi="Arial" w:cs="Arial"/>
          <w:color w:val="000000"/>
          <w:sz w:val="20"/>
          <w:szCs w:val="20"/>
        </w:rPr>
      </w:pPr>
    </w:p>
    <w:p w14:paraId="1A392439" w14:textId="741AB3E4" w:rsidR="00CA24FB" w:rsidRPr="00FF2B42"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657F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657F42">
        <w:rPr>
          <w:rFonts w:ascii="Arial" w:hAnsi="Arial" w:cs="Arial"/>
          <w:bCs/>
          <w:color w:val="000000"/>
          <w:sz w:val="20"/>
          <w:szCs w:val="20"/>
        </w:rPr>
        <w:t>que</w:t>
      </w:r>
      <w:proofErr w:type="gramEnd"/>
      <w:r w:rsidRPr="00657F42">
        <w:rPr>
          <w:rFonts w:ascii="Arial" w:hAnsi="Arial" w:cs="Arial"/>
          <w:bCs/>
          <w:color w:val="000000"/>
          <w:sz w:val="20"/>
          <w:szCs w:val="20"/>
        </w:rPr>
        <w:t xml:space="preserve"> está ciente e concorda com as condições contidas no Edital e seus anexos</w:t>
      </w:r>
      <w:r w:rsidR="00D87E37" w:rsidRPr="00657F42">
        <w:rPr>
          <w:rFonts w:ascii="Arial" w:hAnsi="Arial" w:cs="Arial"/>
          <w:bCs/>
          <w:color w:val="000000"/>
          <w:sz w:val="20"/>
          <w:szCs w:val="20"/>
        </w:rPr>
        <w:t>;</w:t>
      </w:r>
    </w:p>
    <w:p w14:paraId="6850546B" w14:textId="1567AC69" w:rsidR="00D87E37" w:rsidRPr="00657F42" w:rsidRDefault="007417B1">
      <w:pPr>
        <w:pStyle w:val="PargrafodaLista"/>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         </w:t>
      </w:r>
      <w:proofErr w:type="gramStart"/>
      <w:r w:rsidR="00D87E37" w:rsidRPr="00657F42">
        <w:rPr>
          <w:rFonts w:ascii="Arial" w:hAnsi="Arial" w:cs="Arial"/>
          <w:color w:val="000000" w:themeColor="text1"/>
          <w:sz w:val="20"/>
          <w:szCs w:val="20"/>
        </w:rPr>
        <w:t>que</w:t>
      </w:r>
      <w:proofErr w:type="gramEnd"/>
      <w:r w:rsidR="00D87E37" w:rsidRPr="00657F42">
        <w:rPr>
          <w:rFonts w:ascii="Arial" w:hAnsi="Arial" w:cs="Arial"/>
          <w:color w:val="000000" w:themeColor="text1"/>
          <w:sz w:val="20"/>
          <w:szCs w:val="20"/>
        </w:rPr>
        <w:t xml:space="preserve"> cumpre os requisitos para a habilitação definidos no Edital e que a </w:t>
      </w:r>
      <w:r w:rsidR="00D87E37" w:rsidRPr="00657F42">
        <w:rPr>
          <w:rFonts w:ascii="Arial" w:hAnsi="Arial" w:cs="Arial"/>
          <w:color w:val="000000"/>
          <w:sz w:val="20"/>
          <w:szCs w:val="20"/>
        </w:rPr>
        <w:t xml:space="preserve">proposta apresentada está em conformidade com as exigências </w:t>
      </w:r>
      <w:proofErr w:type="spellStart"/>
      <w:r w:rsidR="00D87E37" w:rsidRPr="00657F42">
        <w:rPr>
          <w:rFonts w:ascii="Arial" w:hAnsi="Arial" w:cs="Arial"/>
          <w:color w:val="000000"/>
          <w:sz w:val="20"/>
          <w:szCs w:val="20"/>
        </w:rPr>
        <w:t>editalícias</w:t>
      </w:r>
      <w:proofErr w:type="spellEnd"/>
      <w:r w:rsidR="00D87E37" w:rsidRPr="00657F42">
        <w:rPr>
          <w:rFonts w:ascii="Arial" w:hAnsi="Arial" w:cs="Arial"/>
          <w:color w:val="000000"/>
          <w:sz w:val="20"/>
          <w:szCs w:val="20"/>
        </w:rPr>
        <w:t>;</w:t>
      </w:r>
    </w:p>
    <w:p w14:paraId="20A812A2" w14:textId="6A4A931E"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373B51E9" w14:textId="1286E433" w:rsidR="002D6BF6" w:rsidRPr="00FF2B42"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657F42" w:rsidRDefault="00061DA5" w:rsidP="00FF2B42">
      <w:pPr>
        <w:pStyle w:val="Nivel01"/>
        <w:rPr>
          <w:rFonts w:ascii="Arial" w:hAnsi="Arial" w:cs="Arial"/>
        </w:rPr>
      </w:pPr>
      <w:r w:rsidRPr="00657F42">
        <w:rPr>
          <w:rFonts w:ascii="Arial" w:hAnsi="Arial" w:cs="Arial"/>
        </w:rPr>
        <w:lastRenderedPageBreak/>
        <w:t>DA APRESENTAÇÃO DA PROPOSTA E DOS DOCUMENTOS DE HABILITAÇÃO</w:t>
      </w:r>
    </w:p>
    <w:p w14:paraId="7334C073" w14:textId="77777777" w:rsidR="00061DA5" w:rsidRPr="00657F42" w:rsidRDefault="00061DA5" w:rsidP="00061DA5">
      <w:pPr>
        <w:numPr>
          <w:ilvl w:val="1"/>
          <w:numId w:val="19"/>
        </w:numPr>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657F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57F42">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657F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57F42">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657F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57F42">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657F42"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657F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657F42" w:rsidRDefault="00061DA5" w:rsidP="00061DA5">
      <w:pPr>
        <w:numPr>
          <w:ilvl w:val="1"/>
          <w:numId w:val="12"/>
        </w:numPr>
        <w:spacing w:before="120" w:after="120" w:line="276" w:lineRule="auto"/>
        <w:jc w:val="both"/>
        <w:rPr>
          <w:rFonts w:ascii="Arial" w:hAnsi="Arial" w:cs="Arial"/>
          <w:color w:val="000000" w:themeColor="text1"/>
          <w:sz w:val="20"/>
          <w:szCs w:val="20"/>
        </w:rPr>
      </w:pPr>
      <w:r w:rsidRPr="00657F42">
        <w:rPr>
          <w:rFonts w:ascii="Arial" w:hAnsi="Arial" w:cs="Arial"/>
          <w:sz w:val="20"/>
          <w:szCs w:val="20"/>
        </w:rPr>
        <w:t xml:space="preserve">Até a abertura da sessão pública, os licitantes poderão retirar ou substituir </w:t>
      </w:r>
      <w:r w:rsidRPr="00657F42">
        <w:rPr>
          <w:rFonts w:ascii="Arial" w:hAnsi="Arial" w:cs="Arial"/>
          <w:color w:val="000000"/>
          <w:sz w:val="20"/>
          <w:szCs w:val="20"/>
        </w:rPr>
        <w:t>a proposta e os documentos de habilitação anteriormente inseridos no sistema;</w:t>
      </w:r>
    </w:p>
    <w:p w14:paraId="5E57E464" w14:textId="037D8F4E" w:rsidR="008B47F3" w:rsidRPr="00657F42" w:rsidRDefault="008B47F3">
      <w:pPr>
        <w:numPr>
          <w:ilvl w:val="1"/>
          <w:numId w:val="12"/>
        </w:numPr>
        <w:spacing w:before="120" w:after="120" w:line="276" w:lineRule="auto"/>
        <w:jc w:val="both"/>
        <w:rPr>
          <w:rFonts w:ascii="Arial" w:hAnsi="Arial" w:cs="Arial"/>
          <w:color w:val="000000" w:themeColor="text1"/>
          <w:sz w:val="20"/>
          <w:szCs w:val="20"/>
        </w:rPr>
      </w:pPr>
      <w:r w:rsidRPr="00657F42">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657F42" w:rsidRDefault="008B47F3" w:rsidP="008B47F3">
      <w:pPr>
        <w:numPr>
          <w:ilvl w:val="1"/>
          <w:numId w:val="12"/>
        </w:numPr>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documentos que compõem a proposta e a habilitação do licitante melhor classificado somente </w:t>
      </w:r>
      <w:r w:rsidRPr="00657F42">
        <w:rPr>
          <w:rFonts w:ascii="Arial" w:hAnsi="Arial" w:cs="Arial"/>
          <w:color w:val="000000"/>
          <w:sz w:val="20"/>
          <w:szCs w:val="20"/>
        </w:rPr>
        <w:t>serão</w:t>
      </w:r>
      <w:r w:rsidRPr="00657F42">
        <w:rPr>
          <w:rFonts w:ascii="Arial" w:hAnsi="Arial" w:cs="Arial"/>
          <w:color w:val="000000" w:themeColor="text1"/>
          <w:sz w:val="20"/>
          <w:szCs w:val="20"/>
        </w:rPr>
        <w:t xml:space="preserve"> disponibilizados para avaliação do pregoeiro e para acesso público após o encerramento do envio de lances.</w:t>
      </w:r>
    </w:p>
    <w:p w14:paraId="642B7729" w14:textId="01618BF1" w:rsidR="00CA24FB" w:rsidRPr="00FF2B42" w:rsidRDefault="00CA24FB" w:rsidP="004202BA">
      <w:pPr>
        <w:spacing w:before="120" w:after="120" w:line="276" w:lineRule="auto"/>
        <w:ind w:left="425"/>
        <w:jc w:val="both"/>
        <w:rPr>
          <w:rFonts w:ascii="Arial" w:hAnsi="Arial" w:cs="Arial"/>
          <w:sz w:val="20"/>
          <w:szCs w:val="20"/>
        </w:rPr>
      </w:pPr>
    </w:p>
    <w:p w14:paraId="21514723" w14:textId="77777777" w:rsidR="004202BA" w:rsidRPr="00FF2B42" w:rsidRDefault="004202BA" w:rsidP="004202BA">
      <w:pPr>
        <w:pStyle w:val="Nivel01"/>
        <w:rPr>
          <w:rFonts w:ascii="Arial" w:hAnsi="Arial" w:cs="Arial"/>
        </w:rPr>
      </w:pPr>
      <w:r w:rsidRPr="00FF2B42">
        <w:rPr>
          <w:rFonts w:ascii="Arial" w:hAnsi="Arial" w:cs="Arial"/>
        </w:rPr>
        <w:t>DO PREENCHIMENTO DA PROPOSTA</w:t>
      </w:r>
    </w:p>
    <w:p w14:paraId="555A1950" w14:textId="77777777" w:rsidR="004202BA" w:rsidRPr="00FF2B42" w:rsidRDefault="004202BA" w:rsidP="00FF2B42">
      <w:pPr>
        <w:spacing w:before="120" w:after="120" w:line="276" w:lineRule="auto"/>
        <w:jc w:val="both"/>
        <w:rPr>
          <w:rFonts w:ascii="Arial" w:hAnsi="Arial" w:cs="Arial"/>
          <w:color w:val="000000"/>
          <w:sz w:val="20"/>
          <w:szCs w:val="20"/>
        </w:rPr>
      </w:pPr>
    </w:p>
    <w:p w14:paraId="72874498" w14:textId="77777777" w:rsidR="00CA24FB" w:rsidRPr="00FF2B42"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4A2717B1" w:rsidR="00CA24FB" w:rsidRPr="007B3138"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7B3138">
        <w:rPr>
          <w:rFonts w:ascii="Arial" w:hAnsi="Arial" w:cs="Arial"/>
          <w:sz w:val="20"/>
          <w:szCs w:val="20"/>
        </w:rPr>
        <w:t>V</w:t>
      </w:r>
      <w:r w:rsidR="00CA24FB" w:rsidRPr="007B3138">
        <w:rPr>
          <w:rFonts w:ascii="Arial" w:hAnsi="Arial" w:cs="Arial"/>
          <w:sz w:val="20"/>
          <w:szCs w:val="20"/>
        </w:rPr>
        <w:t xml:space="preserve">alor total </w:t>
      </w:r>
      <w:r w:rsidR="00CA24FB" w:rsidRPr="007B3138">
        <w:rPr>
          <w:rFonts w:ascii="Arial" w:hAnsi="Arial" w:cs="Arial"/>
          <w:bCs/>
          <w:iCs/>
          <w:sz w:val="20"/>
          <w:szCs w:val="20"/>
        </w:rPr>
        <w:t>do item</w:t>
      </w:r>
      <w:r w:rsidRPr="007B3138">
        <w:rPr>
          <w:rFonts w:ascii="Arial" w:hAnsi="Arial" w:cs="Arial"/>
          <w:bCs/>
          <w:iCs/>
          <w:sz w:val="20"/>
          <w:szCs w:val="20"/>
        </w:rPr>
        <w:t>;</w:t>
      </w:r>
    </w:p>
    <w:p w14:paraId="4CC6A7B4"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B2FA9F7" w:rsidR="00824831" w:rsidRPr="00657F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F2B42"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03559299" w:rsidR="00425856" w:rsidRPr="00FF2B42" w:rsidRDefault="00EA4C4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w:t>
      </w:r>
      <w:r w:rsidR="00CA24FB" w:rsidRPr="00FF2B42">
        <w:rPr>
          <w:rFonts w:ascii="Arial" w:hAnsi="Arial" w:cs="Arial"/>
          <w:color w:val="000000"/>
          <w:sz w:val="20"/>
          <w:szCs w:val="20"/>
        </w:rPr>
        <w:t xml:space="preserve">prazo de validade da proposta não será inferior a </w:t>
      </w:r>
      <w:r w:rsidR="007B3138" w:rsidRPr="007B3138">
        <w:rPr>
          <w:rFonts w:ascii="Arial" w:hAnsi="Arial" w:cs="Arial"/>
          <w:sz w:val="20"/>
          <w:szCs w:val="20"/>
        </w:rPr>
        <w:t>60 (sessenta)</w:t>
      </w:r>
      <w:r w:rsidR="00CA24FB" w:rsidRPr="007B3138">
        <w:rPr>
          <w:rFonts w:ascii="Arial" w:hAnsi="Arial" w:cs="Arial"/>
          <w:bCs/>
          <w:iCs/>
          <w:sz w:val="20"/>
          <w:szCs w:val="20"/>
        </w:rPr>
        <w:t xml:space="preserve"> </w:t>
      </w:r>
      <w:r w:rsidR="00CA24FB" w:rsidRPr="00FF2B42">
        <w:rPr>
          <w:rFonts w:ascii="Arial" w:hAnsi="Arial" w:cs="Arial"/>
          <w:bCs/>
          <w:iCs/>
          <w:color w:val="000000"/>
          <w:sz w:val="20"/>
          <w:szCs w:val="20"/>
        </w:rPr>
        <w:t>dias</w:t>
      </w:r>
      <w:r w:rsidR="00CA24FB" w:rsidRPr="00FF2B42">
        <w:rPr>
          <w:rFonts w:ascii="Arial" w:hAnsi="Arial" w:cs="Arial"/>
          <w:b/>
          <w:color w:val="000000"/>
          <w:sz w:val="20"/>
          <w:szCs w:val="20"/>
        </w:rPr>
        <w:t>,</w:t>
      </w:r>
      <w:r w:rsidR="00CA24FB" w:rsidRPr="00FF2B42">
        <w:rPr>
          <w:rFonts w:ascii="Arial" w:hAnsi="Arial" w:cs="Arial"/>
          <w:color w:val="000000"/>
          <w:sz w:val="20"/>
          <w:szCs w:val="20"/>
        </w:rPr>
        <w:t xml:space="preserve"> a contar da data de sua apresentação. </w:t>
      </w:r>
    </w:p>
    <w:p w14:paraId="33A295B0" w14:textId="57F0DDE5" w:rsidR="00BC54CD" w:rsidRPr="00FF2B42"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Pr>
          <w:rFonts w:ascii="Arial" w:hAnsi="Arial" w:cs="Arial"/>
          <w:color w:val="000000"/>
          <w:sz w:val="20"/>
          <w:szCs w:val="20"/>
        </w:rPr>
        <w:t xml:space="preserve"> públicas</w:t>
      </w:r>
      <w:r w:rsidRPr="00FF2B42">
        <w:rPr>
          <w:rFonts w:ascii="Arial" w:hAnsi="Arial" w:cs="Arial"/>
          <w:color w:val="000000"/>
          <w:sz w:val="20"/>
          <w:szCs w:val="20"/>
        </w:rPr>
        <w:t>;</w:t>
      </w:r>
    </w:p>
    <w:p w14:paraId="7F553E13" w14:textId="29CF9B64" w:rsidR="00BC54CD" w:rsidRPr="00FF2B42"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1F4FA743" w14:textId="26D00727" w:rsidR="0054016D" w:rsidRPr="00FF2B42" w:rsidRDefault="009B7570" w:rsidP="00C80554">
      <w:pPr>
        <w:pStyle w:val="Nivel01"/>
        <w:numPr>
          <w:ilvl w:val="0"/>
          <w:numId w:val="12"/>
        </w:numPr>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2ADCE530" w14:textId="454BD285" w:rsidR="00F70195" w:rsidRPr="00FF2B42"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Pr="00FF2B42">
        <w:rPr>
          <w:rFonts w:ascii="Arial" w:hAnsi="Arial" w:cs="Arial"/>
          <w:color w:val="000000"/>
          <w:sz w:val="20"/>
          <w:szCs w:val="20"/>
        </w:rPr>
        <w:t>abertura</w:t>
      </w:r>
      <w:r w:rsidRPr="00FF2B42">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FFCC5CA" w:rsidR="009620E6" w:rsidRPr="00FF2B42" w:rsidRDefault="0054016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  </w:t>
      </w:r>
      <w:r w:rsidR="00EA4C4D" w:rsidRPr="00FF2B42">
        <w:rPr>
          <w:rFonts w:ascii="Arial" w:hAnsi="Arial" w:cs="Arial"/>
          <w:color w:val="000000"/>
          <w:sz w:val="20"/>
          <w:szCs w:val="20"/>
          <w:lang w:eastAsia="en-US"/>
        </w:rPr>
        <w:t>O</w:t>
      </w:r>
      <w:r w:rsidR="00E06595" w:rsidRPr="00FF2B42">
        <w:rPr>
          <w:rFonts w:ascii="Arial" w:hAnsi="Arial" w:cs="Arial"/>
          <w:color w:val="000000"/>
          <w:sz w:val="20"/>
          <w:szCs w:val="20"/>
        </w:rPr>
        <w:t xml:space="preserve"> </w:t>
      </w:r>
      <w:r w:rsidR="00C6162E" w:rsidRPr="00FF2B42">
        <w:rPr>
          <w:rFonts w:ascii="Arial" w:hAnsi="Arial" w:cs="Arial"/>
          <w:color w:val="000000"/>
          <w:sz w:val="20"/>
          <w:szCs w:val="20"/>
        </w:rPr>
        <w:t>Pregoeiro</w:t>
      </w:r>
      <w:r w:rsidR="00E06595" w:rsidRPr="00FF2B4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 sistema ordenará automaticamente as propostas classificadas, sendo que somente estas</w:t>
      </w:r>
      <w:r w:rsidR="00F70195" w:rsidRPr="00FF2B42">
        <w:rPr>
          <w:rFonts w:ascii="Arial" w:hAnsi="Arial" w:cs="Arial"/>
          <w:color w:val="000000"/>
          <w:sz w:val="20"/>
          <w:szCs w:val="20"/>
        </w:rPr>
        <w:t xml:space="preserve"> participarão da fase de lances.</w:t>
      </w:r>
    </w:p>
    <w:p w14:paraId="11E9CB65" w14:textId="35A15C19" w:rsidR="00F70195"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sistema disponibilizará campo próprio para troca de </w:t>
      </w:r>
      <w:r w:rsidR="002B7EB0" w:rsidRPr="00FF2B42">
        <w:rPr>
          <w:rFonts w:ascii="Arial" w:hAnsi="Arial" w:cs="Arial"/>
          <w:color w:val="000000"/>
          <w:sz w:val="20"/>
          <w:szCs w:val="20"/>
        </w:rPr>
        <w:t>mensagens</w:t>
      </w:r>
      <w:r w:rsidRPr="00FF2B42">
        <w:rPr>
          <w:rFonts w:ascii="Arial" w:hAnsi="Arial" w:cs="Arial"/>
          <w:color w:val="000000"/>
          <w:sz w:val="20"/>
          <w:szCs w:val="20"/>
        </w:rPr>
        <w:t xml:space="preserve"> entre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e os licitantes.</w:t>
      </w:r>
    </w:p>
    <w:p w14:paraId="7BA5F6E1" w14:textId="3DC3F80D" w:rsidR="00B30BC2" w:rsidRPr="00FF2B42"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 </w:t>
      </w:r>
      <w:r w:rsidR="00CA24FB" w:rsidRPr="00FF2B42">
        <w:rPr>
          <w:rFonts w:ascii="Arial" w:hAnsi="Arial" w:cs="Arial"/>
          <w:color w:val="000000"/>
          <w:sz w:val="20"/>
          <w:szCs w:val="20"/>
        </w:rPr>
        <w:t xml:space="preserve">Iniciada a etapa competitiva, os licitantes deverão encaminhar lances </w:t>
      </w:r>
      <w:r w:rsidR="00CA24FB" w:rsidRPr="00FF2B42">
        <w:rPr>
          <w:rFonts w:ascii="Arial" w:hAnsi="Arial" w:cs="Arial"/>
          <w:color w:val="000000"/>
          <w:sz w:val="20"/>
          <w:szCs w:val="20"/>
          <w:lang w:eastAsia="en-US"/>
        </w:rPr>
        <w:t>exclusivamente por meio d</w:t>
      </w:r>
      <w:r w:rsidR="00205034" w:rsidRPr="00FF2B42">
        <w:rPr>
          <w:rFonts w:ascii="Arial" w:hAnsi="Arial" w:cs="Arial"/>
          <w:color w:val="000000"/>
          <w:sz w:val="20"/>
          <w:szCs w:val="20"/>
          <w:lang w:eastAsia="en-US"/>
        </w:rPr>
        <w:t>o</w:t>
      </w:r>
      <w:r w:rsidR="00CA24FB" w:rsidRPr="00FF2B42">
        <w:rPr>
          <w:rFonts w:ascii="Arial" w:hAnsi="Arial" w:cs="Arial"/>
          <w:color w:val="000000"/>
          <w:sz w:val="20"/>
          <w:szCs w:val="20"/>
          <w:lang w:eastAsia="en-US"/>
        </w:rPr>
        <w:t xml:space="preserve"> sistema eletrônico, sendo imediatamente</w:t>
      </w:r>
      <w:r w:rsidR="00CA24FB" w:rsidRPr="00FF2B42">
        <w:rPr>
          <w:rFonts w:ascii="Arial" w:hAnsi="Arial" w:cs="Arial"/>
          <w:color w:val="000000"/>
          <w:sz w:val="20"/>
          <w:szCs w:val="20"/>
        </w:rPr>
        <w:t xml:space="preserve"> informados do seu recebimento e do valor consignado no registro. </w:t>
      </w:r>
    </w:p>
    <w:p w14:paraId="28FD200F" w14:textId="3583ED90" w:rsidR="00B30BC2" w:rsidRPr="00FF2B42"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7B3138">
        <w:rPr>
          <w:rFonts w:ascii="Arial" w:hAnsi="Arial" w:cs="Arial"/>
          <w:sz w:val="20"/>
          <w:szCs w:val="20"/>
        </w:rPr>
        <w:t xml:space="preserve">O </w:t>
      </w:r>
      <w:r w:rsidR="00CA24FB" w:rsidRPr="007B3138">
        <w:rPr>
          <w:rFonts w:ascii="Arial" w:hAnsi="Arial" w:cs="Arial"/>
          <w:sz w:val="20"/>
          <w:szCs w:val="20"/>
        </w:rPr>
        <w:t>lance deverá ser ofertado pelo valor total</w:t>
      </w:r>
      <w:r w:rsidR="00CA24FB" w:rsidRPr="007B3138">
        <w:rPr>
          <w:rFonts w:ascii="Arial" w:hAnsi="Arial" w:cs="Arial"/>
          <w:i/>
          <w:color w:val="FF0000"/>
          <w:sz w:val="20"/>
          <w:szCs w:val="20"/>
        </w:rPr>
        <w:t>.</w:t>
      </w:r>
    </w:p>
    <w:p w14:paraId="4F0E5B63" w14:textId="77777777" w:rsidR="00BD1AC1"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213D849B" w:rsidR="00BD1AC1" w:rsidRPr="00FF2B42"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O licitante somente poderá oferecer </w:t>
      </w:r>
      <w:r w:rsidRPr="007B3138">
        <w:rPr>
          <w:rFonts w:ascii="Arial" w:hAnsi="Arial" w:cs="Arial"/>
          <w:sz w:val="20"/>
          <w:szCs w:val="20"/>
        </w:rPr>
        <w:t>lance</w:t>
      </w:r>
      <w:r w:rsidR="002B2EE9" w:rsidRPr="007B3138">
        <w:rPr>
          <w:rFonts w:ascii="Arial" w:hAnsi="Arial" w:cs="Arial"/>
          <w:sz w:val="20"/>
          <w:szCs w:val="20"/>
        </w:rPr>
        <w:t xml:space="preserve"> de valor inferior </w:t>
      </w:r>
      <w:r w:rsidRPr="007B3138">
        <w:rPr>
          <w:rFonts w:ascii="Arial" w:hAnsi="Arial" w:cs="Arial"/>
          <w:sz w:val="20"/>
          <w:szCs w:val="20"/>
        </w:rPr>
        <w:t>ao</w:t>
      </w:r>
      <w:r w:rsidRPr="00FF2B42">
        <w:rPr>
          <w:rFonts w:ascii="Arial" w:hAnsi="Arial" w:cs="Arial"/>
          <w:sz w:val="20"/>
          <w:szCs w:val="20"/>
        </w:rPr>
        <w:t xml:space="preserve"> último por ele ofertado e registrado pelo sistema.</w:t>
      </w:r>
    </w:p>
    <w:p w14:paraId="476A8962" w14:textId="77777777" w:rsidR="002E649F" w:rsidRPr="007B3138" w:rsidRDefault="002E649F" w:rsidP="007B3138">
      <w:pPr>
        <w:pStyle w:val="PargrafodaLista"/>
        <w:numPr>
          <w:ilvl w:val="1"/>
          <w:numId w:val="12"/>
        </w:numPr>
        <w:spacing w:before="120" w:after="120" w:line="276" w:lineRule="auto"/>
        <w:ind w:left="425" w:firstLine="0"/>
        <w:contextualSpacing w:val="0"/>
        <w:jc w:val="both"/>
        <w:rPr>
          <w:rFonts w:ascii="Arial" w:hAnsi="Arial" w:cs="Arial"/>
          <w:i/>
          <w:iCs/>
          <w:color w:val="FF0000"/>
          <w:sz w:val="20"/>
          <w:szCs w:val="20"/>
        </w:rPr>
      </w:pPr>
      <w:r w:rsidRPr="007B3138">
        <w:rPr>
          <w:rFonts w:ascii="Arial" w:hAnsi="Arial" w:cs="Arial"/>
          <w:sz w:val="20"/>
          <w:szCs w:val="20"/>
        </w:rPr>
        <w:t>Será</w:t>
      </w:r>
      <w:r w:rsidRPr="007B3138">
        <w:rPr>
          <w:rFonts w:ascii="Arial" w:hAnsi="Arial" w:cs="Arial"/>
          <w:iCs/>
          <w:sz w:val="20"/>
          <w:szCs w:val="20"/>
        </w:rPr>
        <w:t xml:space="preserve"> adotado para o envio de lances no pregão eletrônico o modo de disputa “aberto e fechado”, em que os licitantes apresentarão lances públicos e sucessivos, com lance final e fechado</w:t>
      </w:r>
      <w:r w:rsidRPr="007B3138">
        <w:rPr>
          <w:rFonts w:ascii="Arial" w:hAnsi="Arial" w:cs="Arial"/>
          <w:i/>
          <w:iCs/>
          <w:color w:val="FF0000"/>
          <w:sz w:val="20"/>
          <w:szCs w:val="20"/>
        </w:rPr>
        <w:t>.</w:t>
      </w:r>
    </w:p>
    <w:p w14:paraId="5D2544B3" w14:textId="77777777" w:rsidR="002E649F" w:rsidRPr="007B3138" w:rsidRDefault="002E649F" w:rsidP="007B3138">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7B3138">
        <w:rPr>
          <w:rFonts w:ascii="Arial" w:hAnsi="Arial" w:cs="Arial"/>
          <w:sz w:val="20"/>
          <w:szCs w:val="20"/>
        </w:rPr>
        <w:lastRenderedPageBreak/>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7B3138" w:rsidRDefault="002E649F" w:rsidP="007B3138">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7B3138">
        <w:rPr>
          <w:rFonts w:ascii="Arial" w:hAnsi="Arial" w:cs="Arial"/>
          <w:sz w:val="20"/>
          <w:szCs w:val="20"/>
        </w:rPr>
        <w:t xml:space="preserve">Encerrado o prazo previsto no item anterior, o sistema abrirá oportunidade para que o autor da oferta de valor mais baixo e os das ofertas com preços até dez </w:t>
      </w:r>
      <w:proofErr w:type="gramStart"/>
      <w:r w:rsidRPr="007B3138">
        <w:rPr>
          <w:rFonts w:ascii="Arial" w:hAnsi="Arial" w:cs="Arial"/>
          <w:sz w:val="20"/>
          <w:szCs w:val="20"/>
        </w:rPr>
        <w:t xml:space="preserve">por cento </w:t>
      </w:r>
      <w:proofErr w:type="spellStart"/>
      <w:r w:rsidRPr="007B3138">
        <w:rPr>
          <w:rFonts w:ascii="Arial" w:hAnsi="Arial" w:cs="Arial"/>
          <w:sz w:val="20"/>
          <w:szCs w:val="20"/>
        </w:rPr>
        <w:t>superiores</w:t>
      </w:r>
      <w:proofErr w:type="spellEnd"/>
      <w:proofErr w:type="gramEnd"/>
      <w:r w:rsidRPr="007B3138">
        <w:rPr>
          <w:rFonts w:ascii="Arial" w:hAnsi="Arial" w:cs="Arial"/>
          <w:sz w:val="20"/>
          <w:szCs w:val="20"/>
        </w:rPr>
        <w:t xml:space="preserve"> àquela possam ofertar um lance final e fechado em até cinco minutos, o qual será sigiloso até o encerramento deste prazo.</w:t>
      </w:r>
    </w:p>
    <w:p w14:paraId="3E95CAD0" w14:textId="77777777" w:rsidR="002E649F" w:rsidRPr="007B3138" w:rsidRDefault="002E649F" w:rsidP="007B3138">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7B3138">
        <w:rPr>
          <w:rFonts w:ascii="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7B3138" w:rsidRDefault="002E649F" w:rsidP="007B3138">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7B3138">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7B3138" w:rsidRDefault="002E649F" w:rsidP="007B3138">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7B3138">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7B3138" w:rsidRDefault="002E649F" w:rsidP="007B3138">
      <w:pPr>
        <w:pStyle w:val="PargrafodaLista"/>
        <w:numPr>
          <w:ilvl w:val="1"/>
          <w:numId w:val="12"/>
        </w:numPr>
        <w:spacing w:before="120" w:after="120" w:line="276" w:lineRule="auto"/>
        <w:ind w:left="425" w:firstLine="0"/>
        <w:contextualSpacing w:val="0"/>
        <w:jc w:val="both"/>
        <w:rPr>
          <w:rFonts w:ascii="Arial" w:eastAsia="Times New Roman" w:hAnsi="Arial" w:cs="Arial"/>
          <w:iCs/>
          <w:sz w:val="20"/>
          <w:szCs w:val="20"/>
        </w:rPr>
      </w:pPr>
      <w:r w:rsidRPr="007B3138">
        <w:rPr>
          <w:rFonts w:ascii="Arial" w:hAnsi="Arial" w:cs="Arial"/>
          <w:sz w:val="20"/>
          <w:szCs w:val="20"/>
        </w:rPr>
        <w:t>Poderá o pregoeiro, auxiliado pela equipe de apoio, justificadamente, admitir o reinício</w:t>
      </w:r>
      <w:r w:rsidRPr="007B3138">
        <w:rPr>
          <w:rFonts w:ascii="Arial" w:eastAsia="Times New Roman" w:hAnsi="Arial" w:cs="Arial"/>
          <w:iCs/>
          <w:sz w:val="20"/>
          <w:szCs w:val="20"/>
        </w:rPr>
        <w:t xml:space="preserve"> da etapa fechada, caso nenhum licitante classificado na etapa de lance fechado atender às exigências de habilitação.</w:t>
      </w:r>
    </w:p>
    <w:p w14:paraId="10B7BD24" w14:textId="0785AAFE" w:rsidR="003B47AE" w:rsidRPr="00FF2B42" w:rsidRDefault="000526DD" w:rsidP="00FF2B42">
      <w:pPr>
        <w:pStyle w:val="PargrafodaLista"/>
        <w:numPr>
          <w:ilvl w:val="1"/>
          <w:numId w:val="35"/>
        </w:numPr>
        <w:spacing w:before="120" w:after="120" w:line="276" w:lineRule="auto"/>
        <w:jc w:val="both"/>
        <w:rPr>
          <w:rFonts w:ascii="Arial" w:hAnsi="Arial" w:cs="Arial"/>
          <w:sz w:val="20"/>
          <w:szCs w:val="20"/>
        </w:rPr>
      </w:pPr>
      <w:r w:rsidRPr="00FF2B42">
        <w:rPr>
          <w:rFonts w:ascii="Arial" w:hAnsi="Arial" w:cs="Arial"/>
          <w:sz w:val="20"/>
          <w:szCs w:val="20"/>
        </w:rPr>
        <w:t>Em caso de falha no sistema, os lances em desacordo com o</w:t>
      </w:r>
      <w:r w:rsidR="00FF2B42">
        <w:rPr>
          <w:rFonts w:ascii="Arial" w:hAnsi="Arial" w:cs="Arial"/>
          <w:sz w:val="20"/>
          <w:szCs w:val="20"/>
        </w:rPr>
        <w:t>s subitens</w:t>
      </w:r>
      <w:r w:rsidRPr="00FF2B42">
        <w:rPr>
          <w:rFonts w:ascii="Arial" w:hAnsi="Arial" w:cs="Arial"/>
          <w:sz w:val="20"/>
          <w:szCs w:val="20"/>
        </w:rPr>
        <w:t xml:space="preserve"> anterior</w:t>
      </w:r>
      <w:r w:rsidR="00FF2B42">
        <w:rPr>
          <w:rFonts w:ascii="Arial" w:hAnsi="Arial" w:cs="Arial"/>
          <w:sz w:val="20"/>
          <w:szCs w:val="20"/>
        </w:rPr>
        <w:t>es</w:t>
      </w:r>
      <w:r w:rsidRPr="00FF2B42">
        <w:rPr>
          <w:rFonts w:ascii="Arial" w:hAnsi="Arial" w:cs="Arial"/>
          <w:sz w:val="20"/>
          <w:szCs w:val="20"/>
        </w:rPr>
        <w:t xml:space="preserve"> deverão ser desconsiderados pelo pregoeiro, devendo a ocorrência ser comunicada imediatamente à Secretaria de Gestão do Ministério </w:t>
      </w:r>
      <w:r w:rsidR="00FF2B42">
        <w:rPr>
          <w:rFonts w:ascii="Arial" w:hAnsi="Arial" w:cs="Arial"/>
          <w:sz w:val="20"/>
          <w:szCs w:val="20"/>
        </w:rPr>
        <w:t>da Economia</w:t>
      </w:r>
      <w:r w:rsidRPr="00FF2B42">
        <w:rPr>
          <w:rFonts w:ascii="Arial" w:hAnsi="Arial" w:cs="Arial"/>
          <w:sz w:val="20"/>
          <w:szCs w:val="20"/>
        </w:rPr>
        <w:t>;</w:t>
      </w:r>
    </w:p>
    <w:p w14:paraId="04FC6BAB" w14:textId="210C8929" w:rsidR="000526DD" w:rsidRPr="00FF2B42" w:rsidRDefault="000526DD" w:rsidP="001959DA">
      <w:pPr>
        <w:pStyle w:val="PargrafodaLista"/>
        <w:numPr>
          <w:ilvl w:val="2"/>
          <w:numId w:val="12"/>
        </w:numPr>
        <w:spacing w:before="120" w:after="120" w:line="276" w:lineRule="auto"/>
        <w:contextualSpacing w:val="0"/>
        <w:jc w:val="both"/>
        <w:rPr>
          <w:rFonts w:ascii="Arial" w:hAnsi="Arial" w:cs="Arial"/>
          <w:sz w:val="20"/>
          <w:szCs w:val="20"/>
        </w:rPr>
      </w:pPr>
      <w:r w:rsidRPr="00FF2B42">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657F42" w:rsidRDefault="007B63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657F42">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657F42">
        <w:rPr>
          <w:rFonts w:ascii="Arial" w:hAnsi="Arial" w:cs="Arial"/>
          <w:color w:val="000000" w:themeColor="text1"/>
          <w:sz w:val="20"/>
          <w:szCs w:val="20"/>
        </w:rPr>
        <w:t>.</w:t>
      </w:r>
      <w:r w:rsidR="00CA24FB" w:rsidRPr="00657F42">
        <w:rPr>
          <w:rFonts w:ascii="Arial" w:hAnsi="Arial" w:cs="Arial"/>
          <w:color w:val="000000"/>
          <w:sz w:val="20"/>
          <w:szCs w:val="20"/>
        </w:rPr>
        <w:t xml:space="preserve"> </w:t>
      </w:r>
    </w:p>
    <w:p w14:paraId="26F067C8" w14:textId="13DDE036" w:rsidR="00C25B02" w:rsidRPr="00FF2B42"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Critério de julgamento adotado será o </w:t>
      </w:r>
      <w:r w:rsidR="007B63FB" w:rsidRPr="007B3138">
        <w:rPr>
          <w:rFonts w:ascii="Arial" w:hAnsi="Arial" w:cs="Arial"/>
          <w:sz w:val="20"/>
          <w:szCs w:val="20"/>
        </w:rPr>
        <w:t>menor preço</w:t>
      </w:r>
      <w:r w:rsidRPr="007B3138">
        <w:rPr>
          <w:rFonts w:ascii="Arial" w:hAnsi="Arial" w:cs="Arial"/>
          <w:sz w:val="20"/>
          <w:szCs w:val="20"/>
        </w:rPr>
        <w:t>,</w:t>
      </w:r>
      <w:r w:rsidR="00494E37" w:rsidRPr="007B3138">
        <w:rPr>
          <w:rFonts w:ascii="Arial" w:hAnsi="Arial" w:cs="Arial"/>
          <w:sz w:val="20"/>
          <w:szCs w:val="20"/>
        </w:rPr>
        <w:t xml:space="preserve"> </w:t>
      </w:r>
      <w:r w:rsidR="00494E37" w:rsidRPr="00FF2B42">
        <w:rPr>
          <w:rFonts w:ascii="Arial" w:hAnsi="Arial" w:cs="Arial"/>
          <w:color w:val="000000"/>
          <w:sz w:val="20"/>
          <w:szCs w:val="20"/>
        </w:rPr>
        <w:t xml:space="preserve">conforme definido neste Edital e seus anexos. </w:t>
      </w:r>
    </w:p>
    <w:p w14:paraId="291D2BC6" w14:textId="77777777" w:rsidR="00A94974" w:rsidRPr="00065340" w:rsidRDefault="00A94974" w:rsidP="00A94974">
      <w:pPr>
        <w:numPr>
          <w:ilvl w:val="1"/>
          <w:numId w:val="12"/>
        </w:numPr>
        <w:spacing w:before="120" w:after="120" w:line="276" w:lineRule="auto"/>
        <w:jc w:val="both"/>
        <w:rPr>
          <w:rFonts w:ascii="Arial" w:eastAsia="Zurich BT" w:hAnsi="Arial" w:cs="Arial"/>
          <w:sz w:val="20"/>
          <w:szCs w:val="20"/>
        </w:rPr>
      </w:pPr>
      <w:r w:rsidRPr="00065340">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FF2B42"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w:t>
      </w:r>
      <w:r w:rsidRPr="00FF2B42">
        <w:rPr>
          <w:rFonts w:ascii="Arial" w:hAnsi="Arial" w:cs="Arial"/>
          <w:color w:val="000000"/>
          <w:sz w:val="20"/>
          <w:szCs w:val="20"/>
          <w:lang w:eastAsia="en-US"/>
        </w:rPr>
        <w:lastRenderedPageBreak/>
        <w:t xml:space="preserve">porte, assim como das demais classificadas, para o fim de aplicar-se o disposto nos </w:t>
      </w:r>
      <w:proofErr w:type="spellStart"/>
      <w:r w:rsidRPr="00FF2B42">
        <w:rPr>
          <w:rFonts w:ascii="Arial" w:hAnsi="Arial" w:cs="Arial"/>
          <w:color w:val="000000"/>
          <w:sz w:val="20"/>
          <w:szCs w:val="20"/>
          <w:lang w:eastAsia="en-US"/>
        </w:rPr>
        <w:t>arts</w:t>
      </w:r>
      <w:proofErr w:type="spellEnd"/>
      <w:r w:rsidRPr="00FF2B42">
        <w:rPr>
          <w:rFonts w:ascii="Arial" w:hAnsi="Arial" w:cs="Arial"/>
          <w:color w:val="000000"/>
          <w:sz w:val="20"/>
          <w:szCs w:val="20"/>
          <w:lang w:eastAsia="en-US"/>
        </w:rPr>
        <w:t>. 44 e 45 da LC nº 123, de 2006, regulamentada pelo Decreto nº 8.538, de 2015.</w:t>
      </w:r>
    </w:p>
    <w:p w14:paraId="2D5ABFFC" w14:textId="290EF73F" w:rsidR="00342CB9" w:rsidRPr="00FF2B42"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Nessas condições, as propostas de microempresas e empresas de pequeno porte que se encontrarem na faixa de até 5% (cinco por cento) acima </w:t>
      </w:r>
      <w:r w:rsidRPr="00467843">
        <w:rPr>
          <w:rFonts w:ascii="Arial" w:hAnsi="Arial" w:cs="Arial"/>
          <w:color w:val="000000"/>
          <w:sz w:val="20"/>
          <w:szCs w:val="20"/>
          <w:lang w:eastAsia="en-US"/>
        </w:rPr>
        <w:t>da</w:t>
      </w:r>
      <w:r w:rsidR="00A94974" w:rsidRPr="00467843">
        <w:rPr>
          <w:rFonts w:ascii="Arial" w:hAnsi="Arial" w:cs="Arial"/>
          <w:color w:val="000000"/>
          <w:sz w:val="20"/>
          <w:szCs w:val="20"/>
          <w:lang w:eastAsia="en-US"/>
        </w:rPr>
        <w:t xml:space="preserve"> </w:t>
      </w:r>
      <w:r w:rsidR="00A94974" w:rsidRPr="00467843">
        <w:rPr>
          <w:rFonts w:ascii="Arial" w:hAnsi="Arial" w:cs="Arial"/>
          <w:color w:val="000000" w:themeColor="text1"/>
          <w:sz w:val="20"/>
          <w:szCs w:val="20"/>
        </w:rPr>
        <w:t>melhor proposta ou melhor lance</w:t>
      </w:r>
      <w:r w:rsidR="00467843">
        <w:rPr>
          <w:rFonts w:ascii="Arial" w:hAnsi="Arial" w:cs="Arial"/>
          <w:color w:val="000000"/>
          <w:sz w:val="20"/>
          <w:szCs w:val="20"/>
          <w:lang w:eastAsia="en-US"/>
        </w:rPr>
        <w:t xml:space="preserve"> </w:t>
      </w:r>
      <w:r w:rsidRPr="00467843">
        <w:rPr>
          <w:rFonts w:ascii="Arial" w:hAnsi="Arial" w:cs="Arial"/>
          <w:color w:val="000000"/>
          <w:sz w:val="20"/>
          <w:szCs w:val="20"/>
          <w:lang w:eastAsia="en-US"/>
        </w:rPr>
        <w:t>se</w:t>
      </w:r>
      <w:r w:rsidRPr="00FF2B42">
        <w:rPr>
          <w:rFonts w:ascii="Arial" w:hAnsi="Arial" w:cs="Arial"/>
          <w:color w:val="000000"/>
          <w:sz w:val="20"/>
          <w:szCs w:val="20"/>
          <w:lang w:eastAsia="en-US"/>
        </w:rPr>
        <w:t>rão consideradas empatadas com a primeira colocada.</w:t>
      </w:r>
    </w:p>
    <w:p w14:paraId="647D6CA0" w14:textId="3755996C" w:rsidR="00B145CD" w:rsidRPr="00FF2B42"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FF2B42"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FF2B42"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FF2B42" w:rsidRDefault="0018613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FF2B42">
        <w:rPr>
          <w:rFonts w:ascii="Arial" w:hAnsi="Arial" w:cs="Arial"/>
          <w:color w:val="000000"/>
          <w:sz w:val="20"/>
          <w:szCs w:val="20"/>
          <w:lang w:eastAsia="en-US"/>
        </w:rPr>
        <w:t xml:space="preserve"> </w:t>
      </w:r>
    </w:p>
    <w:p w14:paraId="0673096B" w14:textId="3E300427" w:rsidR="004350B5" w:rsidRPr="00467843" w:rsidRDefault="004350B5" w:rsidP="00FF2B42">
      <w:pPr>
        <w:pStyle w:val="PargrafodaLista"/>
        <w:numPr>
          <w:ilvl w:val="1"/>
          <w:numId w:val="12"/>
        </w:numPr>
        <w:spacing w:before="120" w:after="120" w:line="276" w:lineRule="auto"/>
        <w:ind w:left="425" w:firstLine="0"/>
        <w:contextualSpacing w:val="0"/>
        <w:jc w:val="both"/>
        <w:rPr>
          <w:rFonts w:ascii="Arial" w:hAnsi="Arial" w:cs="Arial"/>
          <w:color w:val="000000" w:themeColor="text1"/>
          <w:sz w:val="20"/>
          <w:szCs w:val="20"/>
        </w:rPr>
      </w:pPr>
      <w:r w:rsidRPr="00467843">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531C24F5" w:rsidR="00342CB9" w:rsidRPr="00FF2B42" w:rsidRDefault="00D5153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67843">
        <w:rPr>
          <w:rFonts w:ascii="Arial" w:hAnsi="Arial" w:cs="Arial"/>
          <w:color w:val="000000" w:themeColor="text1"/>
          <w:sz w:val="20"/>
          <w:szCs w:val="20"/>
        </w:rPr>
        <w:t xml:space="preserve">Havendo </w:t>
      </w:r>
      <w:r w:rsidRPr="00467843">
        <w:rPr>
          <w:rFonts w:ascii="Arial" w:eastAsia="Arial" w:hAnsi="Arial" w:cs="Arial"/>
          <w:sz w:val="20"/>
          <w:szCs w:val="20"/>
        </w:rPr>
        <w:t>eventual</w:t>
      </w:r>
      <w:r w:rsidRPr="00467843">
        <w:rPr>
          <w:rFonts w:ascii="Arial" w:hAnsi="Arial" w:cs="Arial"/>
          <w:color w:val="000000" w:themeColor="text1"/>
          <w:sz w:val="20"/>
          <w:szCs w:val="20"/>
        </w:rPr>
        <w:t xml:space="preserve"> empate entre propostas ou lances</w:t>
      </w:r>
      <w:r w:rsidR="00342CB9" w:rsidRPr="00467843">
        <w:rPr>
          <w:rFonts w:ascii="Arial" w:hAnsi="Arial" w:cs="Arial"/>
          <w:color w:val="000000"/>
          <w:sz w:val="20"/>
          <w:szCs w:val="20"/>
          <w:lang w:eastAsia="en-US"/>
        </w:rPr>
        <w:t>,</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FF2B42"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467843" w:rsidRDefault="00D5153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67843">
        <w:rPr>
          <w:rFonts w:ascii="Arial" w:hAnsi="Arial" w:cs="Arial"/>
          <w:sz w:val="20"/>
          <w:szCs w:val="20"/>
        </w:rPr>
        <w:t xml:space="preserve">Persistindo </w:t>
      </w:r>
      <w:r w:rsidRPr="00467843">
        <w:rPr>
          <w:rFonts w:ascii="Arial" w:eastAsia="Arial" w:hAnsi="Arial" w:cs="Arial"/>
          <w:sz w:val="20"/>
          <w:szCs w:val="20"/>
        </w:rPr>
        <w:t xml:space="preserve">o empate, </w:t>
      </w:r>
      <w:r w:rsidRPr="00467843">
        <w:rPr>
          <w:rFonts w:ascii="Arial" w:hAnsi="Arial" w:cs="Arial"/>
          <w:color w:val="000000"/>
          <w:sz w:val="20"/>
          <w:szCs w:val="20"/>
        </w:rPr>
        <w:t>a proposta vencedora será sorteada pelo sistema eletrônico dentre as propostas empatadas</w:t>
      </w:r>
      <w:r w:rsidRPr="00467843">
        <w:rPr>
          <w:rFonts w:ascii="Arial" w:eastAsia="Arial" w:hAnsi="Arial" w:cs="Arial"/>
          <w:sz w:val="20"/>
          <w:szCs w:val="20"/>
        </w:rPr>
        <w:t>.</w:t>
      </w:r>
      <w:r w:rsidR="00342CB9" w:rsidRPr="00467843">
        <w:rPr>
          <w:rFonts w:ascii="Arial" w:hAnsi="Arial" w:cs="Arial"/>
          <w:color w:val="000000"/>
          <w:sz w:val="20"/>
          <w:szCs w:val="20"/>
          <w:lang w:eastAsia="en-US"/>
        </w:rPr>
        <w:t xml:space="preserve"> </w:t>
      </w:r>
    </w:p>
    <w:p w14:paraId="50634BB6" w14:textId="77777777" w:rsidR="00D51533" w:rsidRPr="00467843" w:rsidRDefault="00D51533" w:rsidP="00D51533">
      <w:pPr>
        <w:pStyle w:val="PargrafodaLista"/>
        <w:numPr>
          <w:ilvl w:val="1"/>
          <w:numId w:val="12"/>
        </w:numPr>
        <w:tabs>
          <w:tab w:val="left" w:pos="-12"/>
        </w:tabs>
        <w:spacing w:before="120" w:after="120" w:line="276" w:lineRule="auto"/>
        <w:contextualSpacing w:val="0"/>
        <w:jc w:val="both"/>
        <w:rPr>
          <w:rFonts w:ascii="Arial" w:hAnsi="Arial" w:cs="Arial"/>
          <w:color w:val="000000" w:themeColor="text1"/>
          <w:sz w:val="20"/>
          <w:szCs w:val="20"/>
        </w:rPr>
      </w:pPr>
      <w:r w:rsidRPr="00467843">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467843" w:rsidRDefault="00342CB9" w:rsidP="00A9539C">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467843">
        <w:rPr>
          <w:rFonts w:ascii="Arial" w:hAnsi="Arial" w:cs="Arial"/>
          <w:color w:val="000000"/>
          <w:sz w:val="20"/>
          <w:szCs w:val="20"/>
          <w:lang w:eastAsia="en-US"/>
        </w:rPr>
        <w:t>A negociação será realizada por meio do sistema, podendo ser acompanhada pelos demais licitantes.</w:t>
      </w:r>
    </w:p>
    <w:p w14:paraId="365AD37B" w14:textId="34D18EE6" w:rsidR="00A9539C" w:rsidRPr="00FF2B42" w:rsidRDefault="00A9539C" w:rsidP="00A9539C">
      <w:pPr>
        <w:pStyle w:val="PargrafodaLista"/>
        <w:numPr>
          <w:ilvl w:val="2"/>
          <w:numId w:val="12"/>
        </w:numPr>
        <w:tabs>
          <w:tab w:val="left" w:pos="-12"/>
        </w:tabs>
        <w:spacing w:before="120" w:after="120" w:line="276" w:lineRule="auto"/>
        <w:contextualSpacing w:val="0"/>
        <w:jc w:val="both"/>
        <w:rPr>
          <w:rFonts w:ascii="Arial" w:eastAsia="Arial" w:hAnsi="Arial" w:cs="Arial"/>
          <w:sz w:val="20"/>
          <w:szCs w:val="20"/>
        </w:rPr>
      </w:pPr>
      <w:r w:rsidRPr="00467843">
        <w:rPr>
          <w:rFonts w:ascii="Arial" w:hAnsi="Arial" w:cs="Arial"/>
          <w:color w:val="000000"/>
          <w:sz w:val="20"/>
          <w:szCs w:val="20"/>
        </w:rPr>
        <w:t xml:space="preserve">O pregoeiro solicitará ao licitante </w:t>
      </w:r>
      <w:r w:rsidRPr="00467843">
        <w:rPr>
          <w:rFonts w:ascii="Arial" w:hAnsi="Arial" w:cs="Arial"/>
          <w:color w:val="000000" w:themeColor="text1"/>
          <w:sz w:val="20"/>
          <w:szCs w:val="20"/>
        </w:rPr>
        <w:t xml:space="preserve">melhor classificado </w:t>
      </w:r>
      <w:r w:rsidRPr="00467843">
        <w:rPr>
          <w:rFonts w:ascii="Arial" w:hAnsi="Arial" w:cs="Arial"/>
          <w:color w:val="000000"/>
          <w:sz w:val="20"/>
          <w:szCs w:val="20"/>
        </w:rPr>
        <w:t xml:space="preserve">que, </w:t>
      </w:r>
      <w:r w:rsidRPr="00467843">
        <w:rPr>
          <w:rFonts w:ascii="Arial" w:hAnsi="Arial" w:cs="Arial"/>
          <w:color w:val="000000" w:themeColor="text1"/>
          <w:sz w:val="20"/>
          <w:szCs w:val="20"/>
        </w:rPr>
        <w:t xml:space="preserve">no prazo de </w:t>
      </w:r>
      <w:r w:rsidR="00467843" w:rsidRPr="00467843">
        <w:rPr>
          <w:rFonts w:ascii="Arial" w:hAnsi="Arial" w:cs="Arial"/>
          <w:sz w:val="20"/>
          <w:szCs w:val="20"/>
        </w:rPr>
        <w:t>2 (duas</w:t>
      </w:r>
      <w:r w:rsidR="00467843" w:rsidRPr="00467843">
        <w:rPr>
          <w:rFonts w:ascii="Arial" w:hAnsi="Arial" w:cs="Arial"/>
          <w:color w:val="000000"/>
          <w:sz w:val="20"/>
          <w:szCs w:val="20"/>
        </w:rPr>
        <w:t>)</w:t>
      </w:r>
      <w:r w:rsidRPr="00467843">
        <w:rPr>
          <w:rFonts w:ascii="Arial" w:hAnsi="Arial" w:cs="Arial"/>
          <w:color w:val="FF0000"/>
          <w:sz w:val="20"/>
          <w:szCs w:val="20"/>
        </w:rPr>
        <w:t xml:space="preserve"> </w:t>
      </w:r>
      <w:r w:rsidRPr="00467843">
        <w:rPr>
          <w:rFonts w:ascii="Arial" w:hAnsi="Arial" w:cs="Arial"/>
          <w:color w:val="000000"/>
          <w:sz w:val="20"/>
          <w:szCs w:val="20"/>
        </w:rPr>
        <w:t>horas</w:t>
      </w:r>
      <w:r w:rsidR="00467843">
        <w:rPr>
          <w:rFonts w:ascii="Arial" w:hAnsi="Arial" w:cs="Arial"/>
          <w:color w:val="000000"/>
          <w:sz w:val="20"/>
          <w:szCs w:val="20"/>
        </w:rPr>
        <w:t>,</w:t>
      </w:r>
      <w:r w:rsidRPr="00467843">
        <w:rPr>
          <w:rFonts w:ascii="Arial" w:hAnsi="Arial" w:cs="Arial"/>
          <w:color w:val="000000"/>
          <w:sz w:val="20"/>
          <w:szCs w:val="20"/>
        </w:rPr>
        <w:t xml:space="preserve"> </w:t>
      </w:r>
      <w:r w:rsidRPr="00467843">
        <w:rPr>
          <w:rFonts w:ascii="Arial" w:hAnsi="Arial" w:cs="Arial"/>
          <w:color w:val="000000" w:themeColor="text1"/>
          <w:sz w:val="20"/>
          <w:szCs w:val="20"/>
        </w:rPr>
        <w:t xml:space="preserve">envie </w:t>
      </w:r>
      <w:r w:rsidRPr="00467843">
        <w:rPr>
          <w:rFonts w:ascii="Arial" w:hAnsi="Arial" w:cs="Arial"/>
          <w:color w:val="000000"/>
          <w:sz w:val="20"/>
          <w:szCs w:val="20"/>
        </w:rPr>
        <w:t xml:space="preserve">a proposta adequada ao último lance ofertado após a negociação realizada, acompanhada, se for o caso, dos documentos </w:t>
      </w:r>
      <w:r w:rsidRPr="00467843">
        <w:rPr>
          <w:rFonts w:ascii="Arial" w:hAnsi="Arial" w:cs="Arial"/>
          <w:color w:val="000000"/>
          <w:sz w:val="20"/>
          <w:szCs w:val="20"/>
        </w:rPr>
        <w:lastRenderedPageBreak/>
        <w:t xml:space="preserve">complementares, quando necessários à confirmação daqueles exigidos neste Edital e já apresentados. </w:t>
      </w:r>
    </w:p>
    <w:p w14:paraId="08912481" w14:textId="1118D8EE" w:rsidR="00A9539C" w:rsidRPr="00FF2B42" w:rsidRDefault="00A9539C"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C80554">
      <w:pPr>
        <w:pStyle w:val="Nivel01"/>
        <w:numPr>
          <w:ilvl w:val="0"/>
          <w:numId w:val="12"/>
        </w:numPr>
        <w:ind w:left="0" w:firstLine="0"/>
        <w:rPr>
          <w:rFonts w:ascii="Arial" w:hAnsi="Arial" w:cs="Arial"/>
        </w:rPr>
      </w:pPr>
      <w:r w:rsidRPr="00FF2B42">
        <w:rPr>
          <w:rFonts w:ascii="Arial" w:hAnsi="Arial" w:cs="Arial"/>
          <w:lang w:eastAsia="en-US"/>
        </w:rPr>
        <w:t>DA ACEITABILIDADE DA PROPOSTA VENCEDORA.</w:t>
      </w:r>
    </w:p>
    <w:p w14:paraId="0C6A4298" w14:textId="77777777" w:rsidR="00287D22" w:rsidRPr="00467843" w:rsidRDefault="00287D22" w:rsidP="00DA466E">
      <w:pPr>
        <w:pStyle w:val="PargrafodaLista"/>
        <w:numPr>
          <w:ilvl w:val="1"/>
          <w:numId w:val="12"/>
        </w:numPr>
        <w:spacing w:before="120" w:after="120" w:line="276" w:lineRule="auto"/>
        <w:ind w:left="425" w:firstLine="0"/>
        <w:contextualSpacing w:val="0"/>
        <w:jc w:val="both"/>
        <w:rPr>
          <w:rFonts w:ascii="Arial" w:hAnsi="Arial" w:cs="Arial"/>
          <w:i/>
          <w:color w:val="000000" w:themeColor="text1"/>
          <w:sz w:val="20"/>
          <w:szCs w:val="20"/>
        </w:rPr>
      </w:pPr>
      <w:r w:rsidRPr="00467843">
        <w:rPr>
          <w:rFonts w:ascii="Arial" w:hAnsi="Arial" w:cs="Arial"/>
          <w:sz w:val="20"/>
          <w:szCs w:val="20"/>
        </w:rPr>
        <w:t xml:space="preserve">Encerrada </w:t>
      </w:r>
      <w:r w:rsidRPr="00467843">
        <w:rPr>
          <w:rFonts w:ascii="Arial" w:hAnsi="Arial" w:cs="Arial"/>
          <w:color w:val="000000"/>
          <w:sz w:val="20"/>
          <w:szCs w:val="20"/>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467843">
        <w:rPr>
          <w:rFonts w:ascii="Arial" w:hAnsi="Arial" w:cs="Arial"/>
          <w:color w:val="000000"/>
          <w:sz w:val="20"/>
          <w:szCs w:val="20"/>
        </w:rPr>
        <w:t>n.º</w:t>
      </w:r>
      <w:proofErr w:type="gramEnd"/>
      <w:r w:rsidRPr="00467843">
        <w:rPr>
          <w:rFonts w:ascii="Arial" w:hAnsi="Arial" w:cs="Arial"/>
          <w:color w:val="000000"/>
          <w:sz w:val="20"/>
          <w:szCs w:val="20"/>
        </w:rPr>
        <w:t xml:space="preserve"> 10.024/2019. </w:t>
      </w:r>
    </w:p>
    <w:p w14:paraId="6BFB46CD" w14:textId="2A866156" w:rsidR="0018613B" w:rsidRPr="00FF2B42"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FF2B42">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A5E5E23" w14:textId="2107B9A5" w:rsidR="004617D7" w:rsidRPr="004617D7" w:rsidRDefault="004617D7" w:rsidP="00BF0913">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617D7">
        <w:rPr>
          <w:rFonts w:ascii="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r>
        <w:rPr>
          <w:rFonts w:ascii="Arial" w:hAnsi="Arial" w:cs="Arial"/>
          <w:color w:val="000000"/>
          <w:sz w:val="20"/>
          <w:szCs w:val="20"/>
        </w:rPr>
        <w:t>.</w:t>
      </w:r>
    </w:p>
    <w:p w14:paraId="5C3C5965" w14:textId="21D80C3A" w:rsidR="008059CD" w:rsidRPr="00FF2B42" w:rsidRDefault="008059CD" w:rsidP="004617D7">
      <w:pPr>
        <w:pStyle w:val="PargrafodaLista"/>
        <w:numPr>
          <w:ilvl w:val="2"/>
          <w:numId w:val="12"/>
        </w:numPr>
        <w:spacing w:before="120" w:after="120" w:line="276" w:lineRule="auto"/>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35653A" w:rsidRDefault="004617D7" w:rsidP="004617D7">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35653A" w:rsidRDefault="004617D7" w:rsidP="004617D7">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625FF6D" w:rsidR="008A2C5D" w:rsidRPr="00FF2B42" w:rsidRDefault="008A2C5D" w:rsidP="00FF2B42">
      <w:pPr>
        <w:pStyle w:val="PargrafodaLista"/>
        <w:numPr>
          <w:ilvl w:val="1"/>
          <w:numId w:val="12"/>
        </w:numPr>
        <w:spacing w:before="120" w:after="120" w:line="276" w:lineRule="auto"/>
        <w:ind w:right="-15"/>
        <w:jc w:val="both"/>
        <w:rPr>
          <w:rFonts w:ascii="Arial" w:hAnsi="Arial" w:cs="Arial"/>
          <w:color w:val="000000" w:themeColor="text1"/>
          <w:sz w:val="20"/>
          <w:szCs w:val="20"/>
          <w:highlight w:val="yellow"/>
          <w:lang w:eastAsia="en-US"/>
        </w:rPr>
      </w:pPr>
      <w:r w:rsidRPr="0035653A">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r w:rsidR="0035653A" w:rsidRPr="0035653A">
        <w:rPr>
          <w:rFonts w:ascii="Arial" w:hAnsi="Arial" w:cs="Arial"/>
          <w:sz w:val="20"/>
          <w:szCs w:val="20"/>
          <w:lang w:eastAsia="en-US"/>
        </w:rPr>
        <w:t xml:space="preserve">2 (duas) horas </w:t>
      </w:r>
      <w:r w:rsidRPr="0035653A">
        <w:rPr>
          <w:rFonts w:ascii="Arial" w:hAnsi="Arial" w:cs="Arial"/>
          <w:color w:val="000000" w:themeColor="text1"/>
          <w:sz w:val="20"/>
          <w:szCs w:val="20"/>
          <w:lang w:eastAsia="en-US"/>
        </w:rPr>
        <w:t>sob pena de não aceitação da proposta.</w:t>
      </w:r>
    </w:p>
    <w:p w14:paraId="4050D8C7" w14:textId="339F0578" w:rsidR="008A2C5D" w:rsidRPr="0035653A" w:rsidRDefault="008A2C5D" w:rsidP="008A2C5D">
      <w:pPr>
        <w:numPr>
          <w:ilvl w:val="2"/>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29D85DD9" w:rsidR="00CA24FB" w:rsidRPr="00FF2B42" w:rsidRDefault="00CA24FB" w:rsidP="00FF2B42">
      <w:pPr>
        <w:pStyle w:val="PargrafodaLista"/>
        <w:numPr>
          <w:ilvl w:val="2"/>
          <w:numId w:val="12"/>
        </w:numPr>
        <w:spacing w:before="120" w:after="120" w:line="276" w:lineRule="auto"/>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lastRenderedPageBreak/>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52053385" w14:textId="77777777" w:rsidR="007F2093" w:rsidRPr="00FF2B42"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35653A" w:rsidRDefault="005164CD" w:rsidP="005164CD">
      <w:pPr>
        <w:numPr>
          <w:ilvl w:val="1"/>
          <w:numId w:val="12"/>
        </w:numPr>
        <w:spacing w:before="120" w:after="120" w:line="276" w:lineRule="auto"/>
        <w:ind w:right="-15"/>
        <w:jc w:val="both"/>
        <w:rPr>
          <w:rFonts w:ascii="Arial" w:hAnsi="Arial" w:cs="Arial"/>
          <w:color w:val="000000" w:themeColor="text1"/>
          <w:sz w:val="20"/>
          <w:szCs w:val="20"/>
        </w:rPr>
      </w:pPr>
      <w:r w:rsidRPr="0035653A">
        <w:rPr>
          <w:rFonts w:ascii="Arial" w:hAnsi="Arial" w:cs="Arial"/>
          <w:color w:val="000000"/>
          <w:sz w:val="20"/>
          <w:szCs w:val="20"/>
        </w:rPr>
        <w:t xml:space="preserve">Encerrada a análise quanto à aceitação da proposta, o pregoeiro verificará a habilitação do licitante, </w:t>
      </w:r>
      <w:r w:rsidRPr="0035653A">
        <w:rPr>
          <w:rFonts w:ascii="Arial" w:hAnsi="Arial" w:cs="Arial"/>
          <w:color w:val="000000" w:themeColor="text1"/>
          <w:sz w:val="20"/>
          <w:szCs w:val="20"/>
          <w:lang w:eastAsia="en-US"/>
        </w:rPr>
        <w:t>observado</w:t>
      </w:r>
      <w:r w:rsidRPr="0035653A">
        <w:rPr>
          <w:rFonts w:ascii="Arial" w:hAnsi="Arial" w:cs="Arial"/>
          <w:color w:val="000000"/>
          <w:sz w:val="20"/>
          <w:szCs w:val="20"/>
        </w:rPr>
        <w:t xml:space="preserve"> o disposto neste Edital. </w:t>
      </w:r>
    </w:p>
    <w:p w14:paraId="565C779E" w14:textId="69BC6136" w:rsidR="00CA24FB" w:rsidRPr="00FF2B42" w:rsidRDefault="00CA24FB" w:rsidP="00C80554">
      <w:pPr>
        <w:pStyle w:val="Nivel01"/>
        <w:numPr>
          <w:ilvl w:val="0"/>
          <w:numId w:val="12"/>
        </w:numPr>
        <w:ind w:left="0" w:firstLine="0"/>
        <w:rPr>
          <w:rFonts w:ascii="Arial" w:hAnsi="Arial" w:cs="Arial"/>
        </w:rPr>
      </w:pPr>
      <w:r w:rsidRPr="00FF2B42">
        <w:rPr>
          <w:rFonts w:ascii="Arial" w:hAnsi="Arial" w:cs="Arial"/>
          <w:lang w:eastAsia="en-US"/>
        </w:rPr>
        <w:t xml:space="preserve">DA HABILITAÇÃO </w:t>
      </w:r>
      <w:r w:rsidR="00677831" w:rsidRPr="00FF2B42">
        <w:rPr>
          <w:rFonts w:ascii="Arial" w:hAnsi="Arial" w:cs="Arial"/>
          <w:lang w:eastAsia="en-US"/>
        </w:rPr>
        <w:t xml:space="preserve"> </w:t>
      </w:r>
    </w:p>
    <w:p w14:paraId="3069773C" w14:textId="648FE02E" w:rsidR="00A45A85" w:rsidRPr="00FF2B42" w:rsidRDefault="00A45A85" w:rsidP="005E587B">
      <w:pPr>
        <w:pStyle w:val="PargrafodaLista"/>
        <w:numPr>
          <w:ilvl w:val="1"/>
          <w:numId w:val="17"/>
        </w:numPr>
        <w:spacing w:before="120" w:after="120" w:line="276" w:lineRule="auto"/>
        <w:contextualSpacing w:val="0"/>
        <w:jc w:val="both"/>
        <w:rPr>
          <w:rFonts w:ascii="Arial" w:hAnsi="Arial" w:cs="Arial"/>
          <w:sz w:val="20"/>
          <w:szCs w:val="20"/>
        </w:rPr>
      </w:pPr>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35653A" w:rsidRDefault="00984AA1" w:rsidP="00FF2B42">
      <w:pPr>
        <w:pStyle w:val="PargrafodaLista"/>
        <w:numPr>
          <w:ilvl w:val="2"/>
          <w:numId w:val="12"/>
        </w:numPr>
        <w:spacing w:before="120" w:after="120" w:line="276" w:lineRule="auto"/>
        <w:contextualSpacing w:val="0"/>
        <w:jc w:val="both"/>
        <w:rPr>
          <w:rFonts w:ascii="Arial" w:hAnsi="Arial" w:cs="Arial"/>
          <w:sz w:val="20"/>
          <w:szCs w:val="20"/>
        </w:rPr>
      </w:pPr>
      <w:r w:rsidRPr="0035653A">
        <w:rPr>
          <w:rFonts w:ascii="Arial" w:hAnsi="Arial" w:cs="Arial"/>
          <w:sz w:val="20"/>
          <w:szCs w:val="20"/>
        </w:rPr>
        <w:t>Consulta Consolidada de Pessoa Jurídica do Tribunal de Contas da União (</w:t>
      </w:r>
      <w:hyperlink r:id="rId16" w:history="1">
        <w:r w:rsidRPr="0035653A">
          <w:rPr>
            <w:rStyle w:val="Hyperlink"/>
            <w:rFonts w:ascii="Arial" w:hAnsi="Arial" w:cs="Arial"/>
            <w:sz w:val="20"/>
            <w:szCs w:val="20"/>
          </w:rPr>
          <w:t>https://certidoes-apf.apps.tcu.gov.br/</w:t>
        </w:r>
      </w:hyperlink>
      <w:r w:rsidRPr="0035653A">
        <w:rPr>
          <w:rFonts w:ascii="Arial" w:hAnsi="Arial" w:cs="Arial"/>
          <w:sz w:val="20"/>
          <w:szCs w:val="20"/>
        </w:rPr>
        <w:t>)</w:t>
      </w:r>
    </w:p>
    <w:p w14:paraId="46A8BEAC" w14:textId="620BFE5D" w:rsidR="00E56707" w:rsidRPr="00FF2B42"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4E4BCE4C" w:rsidR="00AE645C" w:rsidRPr="00FF2B42" w:rsidRDefault="00BC22AB"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FF2B42">
        <w:rPr>
          <w:rFonts w:ascii="Arial" w:hAnsi="Arial" w:cs="Arial"/>
          <w:sz w:val="20"/>
          <w:szCs w:val="20"/>
          <w:lang w:eastAsia="ar-SA"/>
        </w:rPr>
        <w:lastRenderedPageBreak/>
        <w:t xml:space="preserve"> </w:t>
      </w:r>
      <w:r w:rsidRPr="0035653A">
        <w:rPr>
          <w:rFonts w:ascii="Arial" w:hAnsi="Arial" w:cs="Arial"/>
          <w:color w:val="000000" w:themeColor="text1"/>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lang w:eastAsia="ar-SA"/>
        </w:rPr>
        <w:t xml:space="preserve"> em relação à habilitação jurídica, à regularidade fiscal</w:t>
      </w:r>
      <w:r w:rsidR="00A82146" w:rsidRPr="00FF2B42">
        <w:rPr>
          <w:rFonts w:ascii="Arial" w:hAnsi="Arial" w:cs="Arial"/>
          <w:sz w:val="20"/>
          <w:szCs w:val="20"/>
          <w:lang w:eastAsia="ar-SA"/>
        </w:rPr>
        <w:t xml:space="preserve"> e trabalhista</w:t>
      </w:r>
      <w:r w:rsidR="00AE645C" w:rsidRPr="00FF2B42">
        <w:rPr>
          <w:rFonts w:ascii="Arial" w:hAnsi="Arial" w:cs="Arial"/>
          <w:sz w:val="20"/>
          <w:szCs w:val="20"/>
          <w:lang w:eastAsia="ar-SA"/>
        </w:rPr>
        <w:t xml:space="preserve">, à qualificação econômica financeira e habilitação técnica, conforme o disposto </w:t>
      </w:r>
      <w:r w:rsidR="004617D7">
        <w:rPr>
          <w:rFonts w:ascii="Arial" w:hAnsi="Arial" w:cs="Arial"/>
          <w:sz w:val="20"/>
          <w:szCs w:val="20"/>
          <w:lang w:eastAsia="ar-SA"/>
        </w:rPr>
        <w:t xml:space="preserve">na </w:t>
      </w:r>
      <w:r w:rsidR="00AE645C" w:rsidRPr="00FF2B42">
        <w:rPr>
          <w:rFonts w:ascii="Arial" w:hAnsi="Arial" w:cs="Arial"/>
          <w:sz w:val="20"/>
          <w:szCs w:val="20"/>
          <w:lang w:eastAsia="ar-SA"/>
        </w:rPr>
        <w:t>Instrução Normativa SEGES/MP nº 03, de 2018.</w:t>
      </w:r>
    </w:p>
    <w:p w14:paraId="0BCDE413" w14:textId="6376623A" w:rsidR="00AE645C" w:rsidRPr="00FF2B42" w:rsidRDefault="00AE645C"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E32E9C">
      <w:pPr>
        <w:numPr>
          <w:ilvl w:val="2"/>
          <w:numId w:val="17"/>
        </w:numPr>
        <w:spacing w:before="120" w:after="120" w:line="276" w:lineRule="auto"/>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E32E9C">
      <w:pPr>
        <w:numPr>
          <w:ilvl w:val="2"/>
          <w:numId w:val="17"/>
        </w:numPr>
        <w:spacing w:before="120" w:after="120" w:line="276" w:lineRule="auto"/>
        <w:jc w:val="both"/>
        <w:rPr>
          <w:rFonts w:ascii="Arial" w:hAnsi="Arial" w:cs="Arial"/>
          <w:color w:val="000000" w:themeColor="text1"/>
          <w:sz w:val="20"/>
          <w:szCs w:val="20"/>
        </w:rPr>
      </w:pPr>
      <w:r w:rsidRPr="0035653A">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ascii="Arial" w:hAnsi="Arial" w:cs="Arial"/>
          <w:color w:val="000000"/>
          <w:sz w:val="20"/>
          <w:szCs w:val="20"/>
        </w:rPr>
        <w:t>a(</w:t>
      </w:r>
      <w:proofErr w:type="gramEnd"/>
      <w:r w:rsidRPr="0035653A">
        <w:rPr>
          <w:rFonts w:ascii="Arial" w:hAnsi="Arial" w:cs="Arial"/>
          <w:color w:val="000000"/>
          <w:sz w:val="20"/>
          <w:szCs w:val="20"/>
        </w:rPr>
        <w:t>s) certidão(</w:t>
      </w:r>
      <w:proofErr w:type="spellStart"/>
      <w:r w:rsidRPr="0035653A">
        <w:rPr>
          <w:rFonts w:ascii="Arial" w:hAnsi="Arial" w:cs="Arial"/>
          <w:color w:val="000000"/>
          <w:sz w:val="20"/>
          <w:szCs w:val="20"/>
        </w:rPr>
        <w:t>ões</w:t>
      </w:r>
      <w:proofErr w:type="spellEnd"/>
      <w:r w:rsidRPr="0035653A">
        <w:rPr>
          <w:rFonts w:ascii="Arial" w:hAnsi="Arial" w:cs="Arial"/>
          <w:color w:val="000000"/>
          <w:sz w:val="20"/>
          <w:szCs w:val="20"/>
        </w:rPr>
        <w:t>) válida(s), conforme art. 43, §3º, do Decreto 10.024, de 2019.</w:t>
      </w:r>
    </w:p>
    <w:p w14:paraId="4D8F7D11" w14:textId="10695523" w:rsidR="00F86E68" w:rsidRPr="0035653A" w:rsidRDefault="00F86E68" w:rsidP="00FF2B42">
      <w:pPr>
        <w:pStyle w:val="PADRO"/>
        <w:keepNext w:val="0"/>
        <w:widowControl/>
        <w:numPr>
          <w:ilvl w:val="1"/>
          <w:numId w:val="17"/>
        </w:numPr>
        <w:spacing w:before="120" w:after="120"/>
        <w:rPr>
          <w:rFonts w:ascii="Arial" w:hAnsi="Arial" w:cs="Arial"/>
          <w:szCs w:val="20"/>
        </w:rPr>
      </w:pPr>
      <w:r w:rsidRPr="0035653A">
        <w:rPr>
          <w:rFonts w:ascii="Arial" w:hAnsi="Arial" w:cs="Arial"/>
          <w:color w:val="000000" w:themeColor="text1"/>
          <w:szCs w:val="20"/>
        </w:rPr>
        <w:t>Havendo a n</w:t>
      </w:r>
      <w:r w:rsidRPr="0035653A">
        <w:rPr>
          <w:rFonts w:ascii="Arial" w:hAnsi="Arial" w:cs="Arial"/>
          <w:color w:val="000000"/>
          <w:szCs w:val="20"/>
        </w:rPr>
        <w:t>ecessidade de envio de documentos de habilitação complementares</w:t>
      </w:r>
      <w:r w:rsidRPr="0035653A">
        <w:rPr>
          <w:rFonts w:ascii="Arial" w:hAnsi="Arial" w:cs="Arial"/>
          <w:color w:val="000000" w:themeColor="text1"/>
          <w:szCs w:val="20"/>
        </w:rPr>
        <w:t xml:space="preserve">, </w:t>
      </w:r>
      <w:r w:rsidRPr="0035653A">
        <w:rPr>
          <w:rFonts w:ascii="Arial" w:hAnsi="Arial" w:cs="Arial"/>
          <w:color w:val="000000"/>
          <w:szCs w:val="20"/>
        </w:rPr>
        <w:t>necessários à confirmação daqueles exigidos neste Edital e já apresentados, </w:t>
      </w:r>
      <w:r w:rsidRPr="0035653A">
        <w:rPr>
          <w:rFonts w:ascii="Arial" w:hAnsi="Arial" w:cs="Arial"/>
          <w:color w:val="000000" w:themeColor="text1"/>
          <w:szCs w:val="20"/>
        </w:rPr>
        <w:t xml:space="preserve">o licitante será convocado a encaminhá-los, </w:t>
      </w:r>
      <w:r w:rsidRPr="0035653A">
        <w:rPr>
          <w:rFonts w:ascii="Arial" w:hAnsi="Arial" w:cs="Arial"/>
          <w:color w:val="000000"/>
          <w:szCs w:val="20"/>
        </w:rPr>
        <w:t>em formato digital, via sistema,</w:t>
      </w:r>
      <w:r w:rsidRPr="0035653A">
        <w:rPr>
          <w:rFonts w:ascii="Arial" w:hAnsi="Arial" w:cs="Arial"/>
          <w:color w:val="000000" w:themeColor="text1"/>
          <w:szCs w:val="20"/>
        </w:rPr>
        <w:t xml:space="preserve"> no prazo de </w:t>
      </w:r>
      <w:r w:rsidR="0035653A" w:rsidRPr="0035653A">
        <w:rPr>
          <w:rFonts w:ascii="Arial" w:hAnsi="Arial" w:cs="Arial"/>
          <w:szCs w:val="20"/>
        </w:rPr>
        <w:t xml:space="preserve">2 </w:t>
      </w:r>
      <w:r w:rsidR="0035653A" w:rsidRPr="0035653A">
        <w:rPr>
          <w:rFonts w:ascii="Arial" w:hAnsi="Arial" w:cs="Arial"/>
          <w:iCs/>
          <w:szCs w:val="20"/>
        </w:rPr>
        <w:t>(duas)</w:t>
      </w:r>
      <w:r w:rsidR="0035653A" w:rsidRPr="0035653A">
        <w:rPr>
          <w:rFonts w:ascii="Arial" w:hAnsi="Arial" w:cs="Arial"/>
          <w:i/>
          <w:iCs/>
          <w:szCs w:val="20"/>
        </w:rPr>
        <w:t xml:space="preserve"> </w:t>
      </w:r>
      <w:r w:rsidRPr="0035653A">
        <w:rPr>
          <w:rFonts w:ascii="Arial" w:hAnsi="Arial" w:cs="Arial"/>
          <w:color w:val="000000" w:themeColor="text1"/>
          <w:szCs w:val="20"/>
        </w:rPr>
        <w:t>horas</w:t>
      </w:r>
      <w:r w:rsidR="0035653A">
        <w:rPr>
          <w:rFonts w:ascii="Arial" w:hAnsi="Arial" w:cs="Arial"/>
          <w:color w:val="000000" w:themeColor="text1"/>
          <w:szCs w:val="20"/>
        </w:rPr>
        <w:t xml:space="preserve">, </w:t>
      </w:r>
      <w:r w:rsidRPr="0035653A">
        <w:rPr>
          <w:rFonts w:ascii="Arial" w:hAnsi="Arial" w:cs="Arial"/>
          <w:color w:val="000000" w:themeColor="text1"/>
          <w:szCs w:val="20"/>
        </w:rPr>
        <w:t>sob pena de inabilitação.</w:t>
      </w:r>
    </w:p>
    <w:p w14:paraId="5A67A11F" w14:textId="77777777" w:rsidR="00F86E68" w:rsidRPr="004617D7" w:rsidRDefault="00F86E68" w:rsidP="00FF2B42">
      <w:pPr>
        <w:numPr>
          <w:ilvl w:val="1"/>
          <w:numId w:val="17"/>
        </w:numPr>
        <w:spacing w:before="120" w:after="120" w:line="276" w:lineRule="auto"/>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50340D">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50340D">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FF2B42">
      <w:pPr>
        <w:pStyle w:val="PargrafodaLista"/>
        <w:numPr>
          <w:ilvl w:val="2"/>
          <w:numId w:val="40"/>
        </w:numPr>
        <w:spacing w:before="120" w:after="120" w:line="276" w:lineRule="auto"/>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4617D7">
      <w:pPr>
        <w:pStyle w:val="PargrafodaLista"/>
        <w:numPr>
          <w:ilvl w:val="1"/>
          <w:numId w:val="40"/>
        </w:numPr>
        <w:spacing w:before="120" w:after="120" w:line="276" w:lineRule="auto"/>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C7AADBC" w:rsidR="00405763" w:rsidRPr="00FF2B42" w:rsidRDefault="00491F90" w:rsidP="00836387">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proofErr w:type="gramStart"/>
      <w:r w:rsidRPr="00FF2B42">
        <w:rPr>
          <w:rFonts w:ascii="Arial" w:hAnsi="Arial" w:cs="Arial"/>
          <w:b/>
          <w:color w:val="000000"/>
          <w:sz w:val="20"/>
          <w:szCs w:val="20"/>
        </w:rPr>
        <w:t xml:space="preserve">Qualificação  </w:t>
      </w:r>
      <w:r w:rsidR="00E4196F" w:rsidRPr="00FF2B42">
        <w:rPr>
          <w:rFonts w:ascii="Arial" w:hAnsi="Arial" w:cs="Arial"/>
          <w:b/>
          <w:color w:val="000000"/>
          <w:sz w:val="20"/>
          <w:szCs w:val="20"/>
        </w:rPr>
        <w:t>Econômico</w:t>
      </w:r>
      <w:proofErr w:type="gramEnd"/>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09A3AFB1"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FF2B42">
        <w:rPr>
          <w:rFonts w:ascii="Arial" w:hAnsi="Arial" w:cs="Arial"/>
          <w:color w:val="000000"/>
          <w:sz w:val="20"/>
          <w:szCs w:val="20"/>
        </w:rPr>
        <w:lastRenderedPageBreak/>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423D8DC6" w:rsidR="00CA24FB" w:rsidRPr="00FF2B42" w:rsidRDefault="00AD1F3E"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xml:space="preserve">, considerados os riscos para a Administração, e, a critério da autoridade competente, o capital mínimo ou o patrimônio líquido </w:t>
      </w:r>
      <w:proofErr w:type="gramStart"/>
      <w:r w:rsidRPr="00FF2B42">
        <w:rPr>
          <w:rFonts w:ascii="Arial" w:hAnsi="Arial" w:cs="Arial"/>
          <w:bCs/>
          <w:sz w:val="20"/>
          <w:szCs w:val="20"/>
        </w:rPr>
        <w:t>mínimo</w:t>
      </w:r>
      <w:r w:rsidR="00CA24FB" w:rsidRPr="00FF2B42">
        <w:rPr>
          <w:rFonts w:ascii="Arial" w:hAnsi="Arial" w:cs="Arial"/>
          <w:bCs/>
          <w:sz w:val="20"/>
          <w:szCs w:val="20"/>
        </w:rPr>
        <w:t xml:space="preserve">  </w:t>
      </w:r>
      <w:r w:rsidR="00CA24FB" w:rsidRPr="007B3138">
        <w:rPr>
          <w:rFonts w:ascii="Arial" w:hAnsi="Arial" w:cs="Arial"/>
          <w:bCs/>
          <w:sz w:val="20"/>
          <w:szCs w:val="20"/>
        </w:rPr>
        <w:t>de</w:t>
      </w:r>
      <w:proofErr w:type="gramEnd"/>
      <w:r w:rsidR="00CA24FB" w:rsidRPr="007B3138">
        <w:rPr>
          <w:rFonts w:ascii="Arial" w:hAnsi="Arial" w:cs="Arial"/>
          <w:sz w:val="20"/>
          <w:szCs w:val="20"/>
          <w:lang w:eastAsia="en-US"/>
        </w:rPr>
        <w:t xml:space="preserve"> </w:t>
      </w:r>
      <w:r w:rsidR="0035653A" w:rsidRPr="007B3138">
        <w:rPr>
          <w:rFonts w:ascii="Arial" w:hAnsi="Arial" w:cs="Arial"/>
          <w:sz w:val="20"/>
          <w:szCs w:val="20"/>
          <w:lang w:eastAsia="en-US"/>
        </w:rPr>
        <w:t>5 (cinco) por cento</w:t>
      </w:r>
      <w:r w:rsidR="00CA24FB" w:rsidRPr="007B3138">
        <w:rPr>
          <w:rFonts w:ascii="Arial" w:hAnsi="Arial" w:cs="Arial"/>
          <w:bCs/>
          <w:sz w:val="20"/>
          <w:szCs w:val="20"/>
        </w:rPr>
        <w:t xml:space="preserve"> do valor</w:t>
      </w:r>
      <w:r w:rsidR="00CA24FB" w:rsidRPr="00FF2B42">
        <w:rPr>
          <w:rFonts w:ascii="Arial" w:hAnsi="Arial" w:cs="Arial"/>
          <w:bCs/>
          <w:sz w:val="20"/>
          <w:szCs w:val="20"/>
        </w:rPr>
        <w:t xml:space="preserve">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800C3CF" w14:textId="77777777" w:rsidR="00EC3D03" w:rsidRPr="00FF2B42" w:rsidRDefault="00EC3D03" w:rsidP="00EC3D03">
      <w:pPr>
        <w:rPr>
          <w:rFonts w:ascii="Arial" w:hAnsi="Arial" w:cs="Arial"/>
          <w:sz w:val="20"/>
          <w:szCs w:val="20"/>
          <w:lang w:eastAsia="en-US"/>
        </w:rPr>
      </w:pPr>
    </w:p>
    <w:p w14:paraId="0043D73D" w14:textId="4B526B7F" w:rsidR="00581492" w:rsidRPr="00FF2B42" w:rsidRDefault="002D5122" w:rsidP="008D2AC6">
      <w:pPr>
        <w:pStyle w:val="PargrafodaLista"/>
        <w:numPr>
          <w:ilvl w:val="1"/>
          <w:numId w:val="12"/>
        </w:numPr>
        <w:spacing w:before="120" w:after="120" w:line="276" w:lineRule="auto"/>
        <w:ind w:left="425"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7A9BFA1A" w14:textId="77777777" w:rsidR="00AE1224" w:rsidRPr="00FF2B42" w:rsidRDefault="00AE1224" w:rsidP="00AE1224">
      <w:pPr>
        <w:pStyle w:val="PargrafodaLista"/>
        <w:spacing w:before="120" w:after="120" w:line="276" w:lineRule="auto"/>
        <w:ind w:left="1071"/>
        <w:jc w:val="both"/>
        <w:rPr>
          <w:rFonts w:ascii="Arial" w:hAnsi="Arial" w:cs="Arial"/>
          <w:strike/>
          <w:color w:val="000000"/>
          <w:sz w:val="20"/>
          <w:szCs w:val="20"/>
          <w:highlight w:val="yellow"/>
        </w:rPr>
      </w:pPr>
    </w:p>
    <w:p w14:paraId="74327985" w14:textId="3B9B2D91" w:rsidR="00CA24FB" w:rsidRPr="00FF2B42" w:rsidRDefault="00CA24FB" w:rsidP="00EF2B66">
      <w:pPr>
        <w:pStyle w:val="PargrafodaLista"/>
        <w:numPr>
          <w:ilvl w:val="2"/>
          <w:numId w:val="12"/>
        </w:numPr>
        <w:tabs>
          <w:tab w:val="left" w:pos="1440"/>
        </w:tabs>
        <w:autoSpaceDE w:val="0"/>
        <w:snapToGrid w:val="0"/>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F7901C2" w14:textId="77777777" w:rsidR="00F90826" w:rsidRPr="00FF2B42" w:rsidRDefault="00F90826" w:rsidP="00F90826">
      <w:pPr>
        <w:pStyle w:val="PargrafodaLista"/>
        <w:tabs>
          <w:tab w:val="left" w:pos="1440"/>
        </w:tabs>
        <w:autoSpaceDE w:val="0"/>
        <w:snapToGrid w:val="0"/>
        <w:spacing w:before="120" w:after="120" w:line="276" w:lineRule="auto"/>
        <w:ind w:left="999"/>
        <w:jc w:val="both"/>
        <w:rPr>
          <w:rFonts w:ascii="Arial" w:hAnsi="Arial" w:cs="Arial"/>
          <w:bCs/>
          <w:sz w:val="20"/>
          <w:szCs w:val="20"/>
        </w:rPr>
      </w:pPr>
    </w:p>
    <w:p w14:paraId="3D122212" w14:textId="54E96011" w:rsidR="007E3133" w:rsidRPr="00FF2B42" w:rsidRDefault="007E3133" w:rsidP="00FF2B42">
      <w:pPr>
        <w:pStyle w:val="PargrafodaLista"/>
        <w:numPr>
          <w:ilvl w:val="1"/>
          <w:numId w:val="12"/>
        </w:numPr>
        <w:tabs>
          <w:tab w:val="left" w:pos="1440"/>
        </w:tabs>
        <w:autoSpaceDE w:val="0"/>
        <w:snapToGrid w:val="0"/>
        <w:spacing w:before="120" w:after="120" w:line="276" w:lineRule="auto"/>
        <w:jc w:val="both"/>
        <w:rPr>
          <w:rFonts w:ascii="Arial" w:hAnsi="Arial" w:cs="Arial"/>
          <w:b/>
          <w:bCs/>
          <w:sz w:val="20"/>
          <w:szCs w:val="20"/>
        </w:rPr>
      </w:pPr>
      <w:r w:rsidRPr="00FF2B4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2B42" w:rsidRDefault="00202BFE" w:rsidP="004617D7">
      <w:pPr>
        <w:pStyle w:val="PargrafodaLista"/>
        <w:numPr>
          <w:ilvl w:val="1"/>
          <w:numId w:val="12"/>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lastRenderedPageBreak/>
        <w:t>A existência de restrição relativamente à regul</w:t>
      </w:r>
      <w:r w:rsidR="00A902D4" w:rsidRPr="00FF2B42">
        <w:rPr>
          <w:rFonts w:ascii="Arial" w:hAnsi="Arial" w:cs="Arial"/>
          <w:bCs/>
          <w:color w:val="000000"/>
          <w:sz w:val="20"/>
          <w:szCs w:val="20"/>
        </w:rPr>
        <w:t xml:space="preserve">aridade fiscal e trabalhista </w:t>
      </w:r>
      <w:r w:rsidRPr="00FF2B42">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FF2B42">
      <w:pPr>
        <w:pStyle w:val="PargrafodaLista"/>
        <w:numPr>
          <w:ilvl w:val="2"/>
          <w:numId w:val="41"/>
        </w:numPr>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2B42"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sz w:val="20"/>
          <w:szCs w:val="20"/>
        </w:rPr>
        <w:t xml:space="preserve">Caso a </w:t>
      </w:r>
      <w:r w:rsidRPr="00FF2B42">
        <w:rPr>
          <w:rFonts w:ascii="Arial" w:hAnsi="Arial" w:cs="Arial"/>
          <w:bCs/>
          <w:color w:val="000000"/>
          <w:sz w:val="20"/>
          <w:szCs w:val="20"/>
        </w:rPr>
        <w:t>proposta mais vantajosa seja ofertada por</w:t>
      </w:r>
      <w:r w:rsidR="002B0A65" w:rsidRPr="00FF2B42">
        <w:rPr>
          <w:rFonts w:ascii="Arial" w:hAnsi="Arial" w:cs="Arial"/>
          <w:bCs/>
          <w:color w:val="000000"/>
          <w:sz w:val="20"/>
          <w:szCs w:val="20"/>
        </w:rPr>
        <w:t xml:space="preserve"> licitante qualificada como microempresa ou</w:t>
      </w:r>
      <w:r w:rsidRPr="00FF2B42">
        <w:rPr>
          <w:rFonts w:ascii="Arial" w:hAnsi="Arial" w:cs="Arial"/>
          <w:bCs/>
          <w:color w:val="000000"/>
          <w:sz w:val="20"/>
          <w:szCs w:val="20"/>
        </w:rPr>
        <w:t xml:space="preserve"> empresa de pequeno porte, e uma vez constatada a existência de alguma restrição no que tange à regularidade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FF2B42">
        <w:rPr>
          <w:rFonts w:ascii="Arial" w:hAnsi="Arial" w:cs="Arial"/>
          <w:bCs/>
          <w:color w:val="000000"/>
          <w:sz w:val="20"/>
          <w:szCs w:val="20"/>
        </w:rPr>
        <w:t>, a critério da administração pública, quando requerida pelo licitante, mediante apresentação de justificativa</w:t>
      </w:r>
      <w:r w:rsidRPr="00FF2B42">
        <w:rPr>
          <w:rFonts w:ascii="Arial" w:hAnsi="Arial" w:cs="Arial"/>
          <w:bCs/>
          <w:color w:val="000000"/>
          <w:sz w:val="20"/>
          <w:szCs w:val="20"/>
        </w:rPr>
        <w:t>.</w:t>
      </w:r>
    </w:p>
    <w:p w14:paraId="7F8BE352" w14:textId="69AF4945" w:rsidR="00FC5E78" w:rsidRPr="00FF2B42"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color w:val="000000"/>
          <w:sz w:val="20"/>
          <w:szCs w:val="20"/>
        </w:rPr>
        <w:t>A não-regularização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FF2B42">
        <w:rPr>
          <w:rFonts w:ascii="Arial" w:hAnsi="Arial" w:cs="Arial"/>
          <w:bCs/>
          <w:color w:val="000000"/>
          <w:sz w:val="20"/>
          <w:szCs w:val="20"/>
        </w:rPr>
        <w:t xml:space="preserve">, </w:t>
      </w:r>
      <w:r w:rsidR="00A902D4" w:rsidRPr="00FF2B42">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w:t>
      </w:r>
      <w:r w:rsidRPr="00FF2B42">
        <w:rPr>
          <w:rFonts w:ascii="Arial" w:hAnsi="Arial" w:cs="Arial"/>
          <w:color w:val="000000"/>
          <w:sz w:val="20"/>
          <w:szCs w:val="20"/>
          <w:lang w:eastAsia="en-US"/>
        </w:rPr>
        <w:t>stabelecido neste Edital.</w:t>
      </w:r>
    </w:p>
    <w:p w14:paraId="418D0C7C" w14:textId="369FADBC" w:rsidR="00CA24FB" w:rsidRPr="00FF2B42"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65E73690" w14:textId="77777777" w:rsidR="005E75AD" w:rsidRPr="0035653A" w:rsidRDefault="005E75AD" w:rsidP="005E75AD">
      <w:pPr>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5E75AD">
      <w:pPr>
        <w:numPr>
          <w:ilvl w:val="2"/>
          <w:numId w:val="12"/>
        </w:numPr>
        <w:spacing w:before="120" w:after="120" w:line="276" w:lineRule="auto"/>
        <w:jc w:val="both"/>
        <w:rPr>
          <w:rFonts w:ascii="Arial" w:hAnsi="Arial" w:cs="Arial"/>
          <w:sz w:val="20"/>
          <w:szCs w:val="20"/>
        </w:rPr>
      </w:pPr>
      <w:r w:rsidRPr="0035653A">
        <w:rPr>
          <w:rFonts w:ascii="Arial" w:hAnsi="Arial" w:cs="Arial"/>
          <w:sz w:val="20"/>
          <w:szCs w:val="20"/>
        </w:rPr>
        <w:t xml:space="preserve">Não havendo a comprovação cumulativa dos requisitos de habilitação, a inabilitação recairá sobre </w:t>
      </w:r>
      <w:proofErr w:type="gramStart"/>
      <w:r w:rsidRPr="0035653A">
        <w:rPr>
          <w:rFonts w:ascii="Arial" w:hAnsi="Arial" w:cs="Arial"/>
          <w:sz w:val="20"/>
          <w:szCs w:val="20"/>
        </w:rPr>
        <w:t>o(</w:t>
      </w:r>
      <w:proofErr w:type="gramEnd"/>
      <w:r w:rsidRPr="0035653A">
        <w:rPr>
          <w:rFonts w:ascii="Arial" w:hAnsi="Arial" w:cs="Arial"/>
          <w:sz w:val="20"/>
          <w:szCs w:val="20"/>
        </w:rPr>
        <w:t>s) item(</w:t>
      </w:r>
      <w:proofErr w:type="spellStart"/>
      <w:r w:rsidRPr="0035653A">
        <w:rPr>
          <w:rFonts w:ascii="Arial" w:hAnsi="Arial" w:cs="Arial"/>
          <w:sz w:val="20"/>
          <w:szCs w:val="20"/>
        </w:rPr>
        <w:t>ns</w:t>
      </w:r>
      <w:proofErr w:type="spellEnd"/>
      <w:r w:rsidRPr="0035653A">
        <w:rPr>
          <w:rFonts w:ascii="Arial" w:hAnsi="Arial" w:cs="Arial"/>
          <w:sz w:val="20"/>
          <w:szCs w:val="20"/>
        </w:rPr>
        <w:t>) de menor(es) valor(es) cuja retirada(s) seja(m) suficiente(s) para a habilitação do licitante nos remanescentes.</w:t>
      </w:r>
    </w:p>
    <w:p w14:paraId="26D8CAC2" w14:textId="1C550692" w:rsidR="005E75AD" w:rsidRPr="00FF2B42" w:rsidRDefault="00DA466E" w:rsidP="00DA466E">
      <w:pPr>
        <w:pStyle w:val="PargrafodaLista"/>
        <w:tabs>
          <w:tab w:val="left" w:pos="2190"/>
        </w:tabs>
        <w:spacing w:before="120" w:after="120" w:line="276" w:lineRule="auto"/>
        <w:ind w:left="425"/>
        <w:contextualSpacing w:val="0"/>
        <w:jc w:val="both"/>
        <w:rPr>
          <w:rFonts w:ascii="Arial" w:hAnsi="Arial" w:cs="Arial"/>
          <w:color w:val="000000"/>
          <w:sz w:val="20"/>
          <w:szCs w:val="20"/>
        </w:rPr>
      </w:pPr>
      <w:r>
        <w:rPr>
          <w:rFonts w:ascii="Arial" w:hAnsi="Arial" w:cs="Arial"/>
          <w:color w:val="000000"/>
          <w:sz w:val="20"/>
          <w:szCs w:val="20"/>
        </w:rPr>
        <w:tab/>
      </w:r>
    </w:p>
    <w:p w14:paraId="1127DF29" w14:textId="4810D929" w:rsidR="002D6984" w:rsidRPr="004617D7" w:rsidRDefault="004617D7" w:rsidP="004617D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FF2B42" w:rsidRDefault="002D14AB" w:rsidP="00C80554">
      <w:pPr>
        <w:pStyle w:val="Nivel01"/>
        <w:numPr>
          <w:ilvl w:val="0"/>
          <w:numId w:val="12"/>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FF2B42">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35653A">
        <w:rPr>
          <w:rFonts w:ascii="Arial" w:hAnsi="Arial" w:cs="Arial"/>
          <w:bCs/>
          <w:sz w:val="20"/>
          <w:szCs w:val="20"/>
        </w:rPr>
        <w:t>2 (duas)</w:t>
      </w:r>
      <w:r w:rsidRPr="0035653A">
        <w:rPr>
          <w:rFonts w:ascii="Arial" w:hAnsi="Arial" w:cs="Arial"/>
          <w:bCs/>
          <w:sz w:val="20"/>
          <w:szCs w:val="20"/>
        </w:rPr>
        <w:t xml:space="preserve"> horas</w:t>
      </w:r>
      <w:r w:rsidRPr="0035653A">
        <w:rPr>
          <w:rFonts w:ascii="Arial" w:hAnsi="Arial" w:cs="Arial"/>
          <w:sz w:val="20"/>
          <w:szCs w:val="20"/>
        </w:rPr>
        <w:t>,</w:t>
      </w:r>
      <w:r w:rsidR="0035653A" w:rsidRPr="0035653A">
        <w:rPr>
          <w:rFonts w:ascii="Arial" w:hAnsi="Arial" w:cs="Arial"/>
          <w:b/>
          <w:bCs/>
          <w:sz w:val="20"/>
          <w:szCs w:val="20"/>
        </w:rPr>
        <w:t xml:space="preserve"> </w:t>
      </w:r>
      <w:r w:rsidR="0035653A" w:rsidRPr="0035653A">
        <w:rPr>
          <w:rFonts w:ascii="Arial" w:hAnsi="Arial" w:cs="Arial"/>
          <w:bCs/>
          <w:sz w:val="20"/>
          <w:szCs w:val="20"/>
        </w:rPr>
        <w:t>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FF2B42">
      <w:pPr>
        <w:numPr>
          <w:ilvl w:val="2"/>
          <w:numId w:val="12"/>
        </w:numPr>
        <w:spacing w:before="120" w:after="120" w:line="276" w:lineRule="auto"/>
        <w:ind w:left="1134" w:firstLine="0"/>
        <w:jc w:val="both"/>
        <w:rPr>
          <w:rFonts w:ascii="Arial" w:hAnsi="Arial" w:cs="Arial"/>
          <w:sz w:val="20"/>
          <w:szCs w:val="20"/>
        </w:rPr>
      </w:pPr>
      <w:proofErr w:type="gramStart"/>
      <w:r w:rsidRPr="0035653A">
        <w:rPr>
          <w:rFonts w:ascii="Arial" w:hAnsi="Arial" w:cs="Arial"/>
          <w:sz w:val="20"/>
          <w:szCs w:val="20"/>
        </w:rPr>
        <w:t>ser</w:t>
      </w:r>
      <w:proofErr w:type="gramEnd"/>
      <w:r w:rsidRPr="0035653A">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FF2B42">
      <w:pPr>
        <w:numPr>
          <w:ilvl w:val="2"/>
          <w:numId w:val="12"/>
        </w:numPr>
        <w:spacing w:before="120" w:after="120" w:line="276" w:lineRule="auto"/>
        <w:ind w:left="1134" w:firstLine="0"/>
        <w:jc w:val="both"/>
        <w:rPr>
          <w:rFonts w:ascii="Arial" w:hAnsi="Arial" w:cs="Arial"/>
          <w:sz w:val="20"/>
          <w:szCs w:val="20"/>
        </w:rPr>
      </w:pPr>
      <w:proofErr w:type="gramStart"/>
      <w:r w:rsidRPr="0035653A">
        <w:rPr>
          <w:rFonts w:ascii="Arial" w:hAnsi="Arial" w:cs="Arial"/>
          <w:sz w:val="20"/>
          <w:szCs w:val="20"/>
        </w:rPr>
        <w:t>conter</w:t>
      </w:r>
      <w:proofErr w:type="gramEnd"/>
      <w:r w:rsidRPr="0035653A">
        <w:rPr>
          <w:rFonts w:ascii="Arial" w:hAnsi="Arial" w:cs="Arial"/>
          <w:sz w:val="20"/>
          <w:szCs w:val="20"/>
        </w:rPr>
        <w:t xml:space="preserve"> a indicação do banco, número da conta e agência do licitante vencedor, para fins de pagamento.</w:t>
      </w:r>
    </w:p>
    <w:p w14:paraId="612CB41A" w14:textId="77777777" w:rsidR="002D14AB" w:rsidRPr="0035653A" w:rsidRDefault="002D14AB" w:rsidP="00FF2B42">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lastRenderedPageBreak/>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FF2B42">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FF2B42">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FF2B42">
      <w:pPr>
        <w:numPr>
          <w:ilvl w:val="2"/>
          <w:numId w:val="12"/>
        </w:numPr>
        <w:spacing w:before="120" w:after="120" w:line="276" w:lineRule="auto"/>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FF2B42">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6E5777">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FF2B42" w:rsidRDefault="00D942C4" w:rsidP="00FF2B42">
      <w:pPr>
        <w:pStyle w:val="PargrafodaLista"/>
        <w:spacing w:before="120" w:after="120" w:line="276" w:lineRule="auto"/>
        <w:ind w:left="999"/>
        <w:jc w:val="both"/>
        <w:rPr>
          <w:rFonts w:ascii="Arial" w:hAnsi="Arial" w:cs="Arial"/>
          <w:sz w:val="20"/>
          <w:szCs w:val="20"/>
        </w:rPr>
      </w:pPr>
    </w:p>
    <w:p w14:paraId="3823DE29" w14:textId="044C9FC0" w:rsidR="006E5777" w:rsidRPr="0035653A" w:rsidRDefault="006E5777" w:rsidP="00FF2B42">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color w:val="000000"/>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FF2B42">
      <w:pPr>
        <w:pStyle w:val="PargrafodaLista"/>
        <w:spacing w:before="120" w:after="120" w:line="276" w:lineRule="auto"/>
        <w:ind w:left="999"/>
        <w:jc w:val="both"/>
        <w:rPr>
          <w:rFonts w:ascii="Arial" w:hAnsi="Arial" w:cs="Arial"/>
          <w:i/>
          <w:sz w:val="20"/>
          <w:szCs w:val="20"/>
        </w:rPr>
      </w:pPr>
    </w:p>
    <w:p w14:paraId="793114BB" w14:textId="77777777" w:rsidR="00094A8E" w:rsidRPr="00FF2B42" w:rsidRDefault="00094A8E" w:rsidP="00FF2B42">
      <w:pPr>
        <w:pStyle w:val="Nivel01"/>
        <w:numPr>
          <w:ilvl w:val="0"/>
          <w:numId w:val="12"/>
        </w:numPr>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FF2B42">
        <w:rPr>
          <w:rFonts w:ascii="Arial" w:hAnsi="Arial" w:cs="Arial"/>
          <w:color w:val="000000"/>
          <w:sz w:val="20"/>
          <w:szCs w:val="20"/>
        </w:rPr>
        <w:t>qual(</w:t>
      </w:r>
      <w:proofErr w:type="spellStart"/>
      <w:proofErr w:type="gramEnd"/>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FF2B42">
      <w:pPr>
        <w:pStyle w:val="Nivel01"/>
        <w:numPr>
          <w:ilvl w:val="0"/>
          <w:numId w:val="12"/>
        </w:numPr>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FF2B42">
      <w:pPr>
        <w:pStyle w:val="Nivel01"/>
        <w:keepNext w:val="0"/>
        <w:keepLines w:val="0"/>
        <w:numPr>
          <w:ilvl w:val="1"/>
          <w:numId w:val="12"/>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FF2B42">
      <w:pPr>
        <w:pStyle w:val="Nivel01"/>
        <w:keepNext w:val="0"/>
        <w:keepLines w:val="0"/>
        <w:numPr>
          <w:ilvl w:val="1"/>
          <w:numId w:val="12"/>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FF2B42">
      <w:pPr>
        <w:pStyle w:val="Nivel01"/>
        <w:numPr>
          <w:ilvl w:val="0"/>
          <w:numId w:val="12"/>
        </w:numPr>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FF2B42">
      <w:pPr>
        <w:pStyle w:val="Nivel01"/>
        <w:numPr>
          <w:ilvl w:val="0"/>
          <w:numId w:val="12"/>
        </w:numPr>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FF2B42" w:rsidRDefault="001B6423" w:rsidP="00FF2B42">
      <w:pPr>
        <w:pStyle w:val="PargrafodaLista"/>
        <w:numPr>
          <w:ilvl w:val="1"/>
          <w:numId w:val="12"/>
        </w:numPr>
        <w:spacing w:before="120" w:after="120" w:line="276" w:lineRule="auto"/>
        <w:ind w:left="425" w:firstLine="0"/>
        <w:contextualSpacing w:val="0"/>
        <w:jc w:val="both"/>
        <w:rPr>
          <w:rFonts w:ascii="Arial" w:hAnsi="Arial" w:cs="Arial"/>
          <w:color w:val="FF0000"/>
          <w:sz w:val="20"/>
          <w:szCs w:val="20"/>
        </w:rPr>
      </w:pPr>
      <w:r w:rsidRPr="0041215F">
        <w:rPr>
          <w:rFonts w:ascii="Arial" w:hAnsi="Arial" w:cs="Arial"/>
          <w:sz w:val="20"/>
          <w:szCs w:val="20"/>
        </w:rPr>
        <w:t>Não haverá exigência de garantia de execução para a presente contratação</w:t>
      </w:r>
      <w:r w:rsidRPr="00FF2B42">
        <w:rPr>
          <w:rFonts w:ascii="Arial" w:hAnsi="Arial" w:cs="Arial"/>
          <w:color w:val="FF0000"/>
          <w:sz w:val="20"/>
          <w:szCs w:val="20"/>
        </w:rPr>
        <w:t>.</w:t>
      </w:r>
    </w:p>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FF2B42" w:rsidRDefault="009F3CA2" w:rsidP="005E587B">
      <w:pPr>
        <w:pStyle w:val="Nivel01"/>
        <w:numPr>
          <w:ilvl w:val="1"/>
          <w:numId w:val="14"/>
        </w:numPr>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45E1599D" w14:textId="77777777" w:rsidR="00D64482" w:rsidRPr="00FF2B42" w:rsidRDefault="00D64482" w:rsidP="00D64482">
      <w:pPr>
        <w:rPr>
          <w:rFonts w:ascii="Arial" w:hAnsi="Arial" w:cs="Arial"/>
          <w:sz w:val="20"/>
          <w:szCs w:val="20"/>
        </w:rPr>
      </w:pPr>
    </w:p>
    <w:p w14:paraId="0BC3C615" w14:textId="2216A0F7"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1185ECA2" w14:textId="77777777" w:rsidR="0027381F" w:rsidRPr="00FF2B42" w:rsidRDefault="0027381F" w:rsidP="0027381F">
      <w:pPr>
        <w:pStyle w:val="PargrafodaLista"/>
        <w:spacing w:before="120" w:after="120" w:line="276" w:lineRule="auto"/>
        <w:ind w:left="930"/>
        <w:jc w:val="both"/>
        <w:rPr>
          <w:rFonts w:ascii="Arial" w:eastAsia="Arial" w:hAnsi="Arial" w:cs="Arial"/>
          <w:color w:val="000000"/>
          <w:sz w:val="20"/>
          <w:szCs w:val="20"/>
          <w:highlight w:val="yellow"/>
        </w:rPr>
      </w:pPr>
    </w:p>
    <w:p w14:paraId="21A88945" w14:textId="22C35AF9"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5257F89B"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lastRenderedPageBreak/>
        <w:t xml:space="preserve">O prazo de vigência da contratação é de </w:t>
      </w:r>
      <w:r w:rsidR="0041215F">
        <w:rPr>
          <w:rFonts w:ascii="Arial" w:eastAsia="Arial" w:hAnsi="Arial" w:cs="Arial"/>
          <w:b w:val="0"/>
        </w:rPr>
        <w:t>60 (sessenta) dias.</w:t>
      </w:r>
    </w:p>
    <w:p w14:paraId="1384D0CF" w14:textId="74822D82"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5E587B">
      <w:pPr>
        <w:pStyle w:val="Nivel01"/>
        <w:numPr>
          <w:ilvl w:val="2"/>
          <w:numId w:val="14"/>
        </w:numPr>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5E587B">
      <w:pPr>
        <w:pStyle w:val="Nivel01"/>
        <w:numPr>
          <w:ilvl w:val="2"/>
          <w:numId w:val="14"/>
        </w:numPr>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2C13D982" w14:textId="77777777" w:rsidR="00862ACD" w:rsidRPr="00F700BD" w:rsidRDefault="00862ACD" w:rsidP="00FF2B42">
      <w:pPr>
        <w:rPr>
          <w:rFonts w:ascii="Arial" w:hAnsi="Arial" w:cs="Arial"/>
          <w:b/>
          <w:sz w:val="20"/>
          <w:szCs w:val="20"/>
        </w:rPr>
      </w:pPr>
    </w:p>
    <w:p w14:paraId="73C8B202" w14:textId="252CB803" w:rsidR="00CA24FB" w:rsidRPr="00FF2B42" w:rsidRDefault="00862ACD" w:rsidP="00C80554">
      <w:pPr>
        <w:pStyle w:val="Nivel01"/>
        <w:ind w:left="0" w:firstLine="0"/>
        <w:rPr>
          <w:rFonts w:ascii="Arial" w:hAnsi="Arial" w:cs="Arial"/>
        </w:rPr>
      </w:pPr>
      <w:r w:rsidRPr="00FF2B42">
        <w:rPr>
          <w:rFonts w:ascii="Arial" w:hAnsi="Arial" w:cs="Arial"/>
        </w:rPr>
        <w:t>DO REAJUSTAMENTO EM SENTIDO GERAL</w:t>
      </w:r>
    </w:p>
    <w:p w14:paraId="650620C1" w14:textId="77777777" w:rsidR="00BC4189" w:rsidRPr="00FF2B42" w:rsidRDefault="00BC4189" w:rsidP="00BC4189">
      <w:pPr>
        <w:rPr>
          <w:rFonts w:ascii="Arial" w:hAnsi="Arial" w:cs="Arial"/>
          <w:sz w:val="20"/>
          <w:szCs w:val="20"/>
        </w:rPr>
      </w:pPr>
    </w:p>
    <w:p w14:paraId="4F858364"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18E0CB6C" w14:textId="122FCB68" w:rsidR="00862ACD" w:rsidRPr="00FF2B42" w:rsidRDefault="00862ACD" w:rsidP="00FF2B42">
      <w:pPr>
        <w:pStyle w:val="PargrafodaLista"/>
        <w:numPr>
          <w:ilvl w:val="1"/>
          <w:numId w:val="19"/>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14:paraId="4F5B27B9" w14:textId="77777777"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14:paraId="47DDF624" w14:textId="1B9F650A" w:rsidR="00CA24FB" w:rsidRPr="00FF2B42"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5E587B">
      <w:pPr>
        <w:pStyle w:val="PargrafodaLista"/>
        <w:numPr>
          <w:ilvl w:val="1"/>
          <w:numId w:val="2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FF2B42" w:rsidRDefault="00CA24FB" w:rsidP="005E587B">
      <w:pPr>
        <w:pStyle w:val="PargrafodaLista"/>
        <w:numPr>
          <w:ilvl w:val="1"/>
          <w:numId w:val="22"/>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C80554">
      <w:pPr>
        <w:pStyle w:val="Nivel01"/>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FF2B42" w:rsidRDefault="00CC6F87" w:rsidP="005E587B">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4B7C4F7E" w:rsidR="00CA24FB" w:rsidRPr="00FF2B42" w:rsidRDefault="00CA24FB" w:rsidP="00C80554">
      <w:pPr>
        <w:pStyle w:val="Nivel01"/>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993DDC">
      <w:pPr>
        <w:pStyle w:val="PargrafodaLista"/>
        <w:numPr>
          <w:ilvl w:val="2"/>
          <w:numId w:val="19"/>
        </w:numPr>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14:paraId="25064A22" w14:textId="77777777" w:rsidR="006E1B4C" w:rsidRPr="00FF2B42" w:rsidRDefault="006E1B4C" w:rsidP="006E1B4C">
      <w:pPr>
        <w:rPr>
          <w:rFonts w:ascii="Arial" w:hAnsi="Arial" w:cs="Arial"/>
          <w:sz w:val="20"/>
          <w:szCs w:val="20"/>
          <w:lang w:eastAsia="en-US"/>
        </w:rPr>
      </w:pPr>
    </w:p>
    <w:p w14:paraId="6643A231" w14:textId="04059354"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FF2B42">
        <w:rPr>
          <w:rFonts w:ascii="Arial" w:hAnsi="Arial" w:cs="Arial"/>
          <w:sz w:val="20"/>
          <w:szCs w:val="20"/>
          <w:shd w:val="clear" w:color="auto" w:fill="FFFFFF"/>
        </w:rPr>
        <w:t xml:space="preserve"> </w:t>
      </w:r>
    </w:p>
    <w:p w14:paraId="2577F48A" w14:textId="33B4261D" w:rsidR="00430FD9" w:rsidRPr="00FF2B42"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4213E96D" w:rsidR="00CC6F87" w:rsidRPr="00FF2B42"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Multa </w:t>
      </w:r>
      <w:r w:rsidRPr="0041215F">
        <w:rPr>
          <w:rFonts w:ascii="Arial" w:hAnsi="Arial" w:cs="Arial"/>
          <w:sz w:val="20"/>
          <w:szCs w:val="20"/>
          <w:shd w:val="clear" w:color="auto" w:fill="FFFFFF"/>
        </w:rPr>
        <w:t>de</w:t>
      </w:r>
      <w:r w:rsidR="00F700BD" w:rsidRPr="0041215F">
        <w:rPr>
          <w:rFonts w:ascii="Arial" w:hAnsi="Arial" w:cs="Arial"/>
          <w:sz w:val="20"/>
          <w:szCs w:val="20"/>
          <w:shd w:val="clear" w:color="auto" w:fill="FFFFFF"/>
        </w:rPr>
        <w:t xml:space="preserve"> </w:t>
      </w:r>
      <w:r w:rsidR="0041215F" w:rsidRPr="0041215F">
        <w:rPr>
          <w:rFonts w:ascii="Arial" w:hAnsi="Arial" w:cs="Arial"/>
          <w:sz w:val="20"/>
          <w:szCs w:val="20"/>
          <w:shd w:val="clear" w:color="auto" w:fill="FFFFFF"/>
        </w:rPr>
        <w:t>1</w:t>
      </w:r>
      <w:r w:rsidR="00F700BD" w:rsidRPr="0041215F">
        <w:rPr>
          <w:rFonts w:ascii="Arial" w:hAnsi="Arial" w:cs="Arial"/>
          <w:sz w:val="20"/>
          <w:szCs w:val="20"/>
          <w:shd w:val="clear" w:color="auto" w:fill="FFFFFF"/>
        </w:rPr>
        <w:t xml:space="preserve"> </w:t>
      </w:r>
      <w:r w:rsidRPr="0041215F">
        <w:rPr>
          <w:rFonts w:ascii="Arial" w:hAnsi="Arial" w:cs="Arial"/>
          <w:sz w:val="20"/>
          <w:szCs w:val="20"/>
          <w:shd w:val="clear" w:color="auto" w:fill="FFFFFF"/>
        </w:rPr>
        <w:t>% (</w:t>
      </w:r>
      <w:r w:rsidR="0041215F" w:rsidRPr="0041215F">
        <w:rPr>
          <w:rFonts w:ascii="Arial" w:hAnsi="Arial" w:cs="Arial"/>
          <w:sz w:val="20"/>
          <w:szCs w:val="20"/>
          <w:shd w:val="clear" w:color="auto" w:fill="FFFFFF"/>
        </w:rPr>
        <w:t>um</w:t>
      </w:r>
      <w:r w:rsidRPr="0041215F">
        <w:rPr>
          <w:rFonts w:ascii="Arial" w:hAnsi="Arial" w:cs="Arial"/>
          <w:sz w:val="20"/>
          <w:szCs w:val="20"/>
          <w:shd w:val="clear" w:color="auto" w:fill="FFFFFF"/>
        </w:rPr>
        <w:t xml:space="preserve"> por cento)</w:t>
      </w:r>
      <w:r w:rsidRPr="00FF2B42">
        <w:rPr>
          <w:rFonts w:ascii="Arial" w:hAnsi="Arial" w:cs="Arial"/>
          <w:sz w:val="20"/>
          <w:szCs w:val="20"/>
          <w:shd w:val="clear" w:color="auto" w:fill="FFFFFF"/>
        </w:rPr>
        <w:t xml:space="preserve"> sobre o valor estimado </w:t>
      </w:r>
      <w:proofErr w:type="gramStart"/>
      <w:r w:rsidRPr="00FF2B42">
        <w:rPr>
          <w:rFonts w:ascii="Arial" w:hAnsi="Arial" w:cs="Arial"/>
          <w:sz w:val="20"/>
          <w:szCs w:val="20"/>
          <w:shd w:val="clear" w:color="auto" w:fill="FFFFFF"/>
        </w:rPr>
        <w:t>do(</w:t>
      </w:r>
      <w:proofErr w:type="gramEnd"/>
      <w:r w:rsidRPr="00FF2B42">
        <w:rPr>
          <w:rFonts w:ascii="Arial" w:hAnsi="Arial" w:cs="Arial"/>
          <w:sz w:val="20"/>
          <w:szCs w:val="20"/>
          <w:shd w:val="clear" w:color="auto" w:fill="FFFFFF"/>
        </w:rPr>
        <w:t>s) item(s) prejudicado(s) pela conduta do licitante;</w:t>
      </w:r>
    </w:p>
    <w:p w14:paraId="14DC76F0" w14:textId="77777777" w:rsidR="00E84570" w:rsidRPr="00FF2B42"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FF2B42" w:rsidRDefault="00E84570"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penalidade de multa pode ser aplicada cumulativamente com </w:t>
      </w:r>
      <w:r w:rsidR="00E84570" w:rsidRPr="00FF2B42">
        <w:rPr>
          <w:rFonts w:ascii="Arial" w:hAnsi="Arial" w:cs="Arial"/>
          <w:sz w:val="20"/>
          <w:szCs w:val="20"/>
          <w:shd w:val="clear" w:color="auto" w:fill="FFFFFF"/>
        </w:rPr>
        <w:t>as demais sanções.</w:t>
      </w:r>
    </w:p>
    <w:p w14:paraId="0B2B774A"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67C725EF"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442CDFA9" w14:textId="38B8DDBA" w:rsidR="00CA24FB" w:rsidRPr="00FF2B42" w:rsidRDefault="00CA24FB" w:rsidP="005E587B">
      <w:pPr>
        <w:pStyle w:val="Nivel01"/>
        <w:ind w:left="0" w:firstLine="0"/>
        <w:rPr>
          <w:rFonts w:ascii="Arial" w:hAnsi="Arial" w:cs="Arial"/>
        </w:rPr>
      </w:pPr>
      <w:r w:rsidRPr="00FF2B42">
        <w:rPr>
          <w:rFonts w:ascii="Arial" w:hAnsi="Arial" w:cs="Arial"/>
        </w:rPr>
        <w:lastRenderedPageBreak/>
        <w:t>DA IMPUGNAÇÃO AO EDITAL E DO PEDIDO DE ESCLARECIMENTO</w:t>
      </w:r>
    </w:p>
    <w:p w14:paraId="088D3183" w14:textId="61F44AA5" w:rsidR="00CA24FB" w:rsidRPr="00FF2B42" w:rsidRDefault="006E1B4C"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700BD">
        <w:rPr>
          <w:rFonts w:ascii="Arial" w:hAnsi="Arial" w:cs="Arial"/>
          <w:sz w:val="20"/>
          <w:szCs w:val="20"/>
        </w:rPr>
        <w:t xml:space="preserve">Até </w:t>
      </w:r>
      <w:r w:rsidRPr="00F700BD">
        <w:rPr>
          <w:rFonts w:ascii="Arial" w:hAnsi="Arial" w:cs="Arial"/>
          <w:color w:val="000000"/>
          <w:sz w:val="20"/>
          <w:szCs w:val="20"/>
        </w:rPr>
        <w:t>03 (três)</w:t>
      </w:r>
      <w:r w:rsidR="000066C8" w:rsidRPr="00F700BD">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2BB13446" w14:textId="4DF47B18"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 impugnação poderá ser realizada por forma eletrônica, pelo e-mail </w:t>
      </w:r>
      <w:r w:rsidR="00F700BD" w:rsidRPr="00F700BD">
        <w:rPr>
          <w:rFonts w:ascii="Arial" w:hAnsi="Arial" w:cs="Arial"/>
          <w:b/>
          <w:sz w:val="20"/>
          <w:szCs w:val="20"/>
        </w:rPr>
        <w:t>cpl@id.uff.br</w:t>
      </w:r>
      <w:r w:rsidR="00F700BD">
        <w:rPr>
          <w:rFonts w:ascii="Arial" w:hAnsi="Arial" w:cs="Arial"/>
          <w:color w:val="FF0000"/>
          <w:sz w:val="20"/>
          <w:szCs w:val="20"/>
        </w:rPr>
        <w:t>.</w:t>
      </w:r>
    </w:p>
    <w:p w14:paraId="79D9F6C6" w14:textId="77777777" w:rsidR="006E1B4C" w:rsidRPr="00F700BD" w:rsidRDefault="006E1B4C" w:rsidP="000066C8">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700BD">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Acolhida a impugnação, será definida e publicada nova data para a realização do certame.</w:t>
      </w:r>
    </w:p>
    <w:p w14:paraId="3DF2643E" w14:textId="7ABF5B8F"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Os </w:t>
      </w:r>
      <w:r w:rsidRPr="00F700BD">
        <w:rPr>
          <w:rFonts w:ascii="Arial" w:hAnsi="Arial" w:cs="Arial"/>
          <w:color w:val="000000"/>
          <w:sz w:val="20"/>
          <w:szCs w:val="20"/>
        </w:rPr>
        <w:t xml:space="preserve">pedidos de esclarecimentos referentes a este processo licitatório deverão ser enviados ao </w:t>
      </w:r>
      <w:r w:rsidR="00C6162E" w:rsidRPr="00F700BD">
        <w:rPr>
          <w:rFonts w:ascii="Arial" w:hAnsi="Arial" w:cs="Arial"/>
          <w:color w:val="000000"/>
          <w:sz w:val="20"/>
          <w:szCs w:val="20"/>
        </w:rPr>
        <w:t>Pregoeiro</w:t>
      </w:r>
      <w:r w:rsidRPr="00F700BD">
        <w:rPr>
          <w:rFonts w:ascii="Arial" w:hAnsi="Arial" w:cs="Arial"/>
          <w:color w:val="000000"/>
          <w:sz w:val="20"/>
          <w:szCs w:val="20"/>
        </w:rPr>
        <w:t>, até 03 (três) dias úteis</w:t>
      </w:r>
      <w:r w:rsidRPr="00FF2B42">
        <w:rPr>
          <w:rFonts w:ascii="Arial" w:hAnsi="Arial" w:cs="Arial"/>
          <w:color w:val="000000"/>
          <w:sz w:val="20"/>
          <w:szCs w:val="20"/>
        </w:rPr>
        <w:t xml:space="preserve"> anteriores à data designada para abertura da sessão pública, </w:t>
      </w:r>
      <w:r w:rsidRPr="00FF2B42">
        <w:rPr>
          <w:rFonts w:ascii="Arial" w:hAnsi="Arial" w:cs="Arial"/>
          <w:bCs/>
          <w:sz w:val="20"/>
          <w:szCs w:val="20"/>
          <w:lang w:eastAsia="en-US"/>
        </w:rPr>
        <w:t>exclusivamente por meio eletrônico via internet, no endereço indicado no Edital.</w:t>
      </w:r>
    </w:p>
    <w:p w14:paraId="1F3368E2" w14:textId="77777777" w:rsidR="00383CAA" w:rsidRPr="00F700BD" w:rsidRDefault="00383CAA" w:rsidP="00383CAA">
      <w:pPr>
        <w:numPr>
          <w:ilvl w:val="1"/>
          <w:numId w:val="15"/>
        </w:numPr>
        <w:spacing w:before="120" w:after="120" w:line="276" w:lineRule="auto"/>
        <w:jc w:val="both"/>
        <w:rPr>
          <w:rFonts w:ascii="Arial" w:hAnsi="Arial" w:cs="Arial"/>
          <w:color w:val="000000"/>
          <w:sz w:val="20"/>
          <w:szCs w:val="20"/>
        </w:rPr>
      </w:pPr>
      <w:r w:rsidRPr="00F700BD">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As impugnações e pedidos de esclarecimentos não suspendem os prazos previstos no certame.</w:t>
      </w:r>
    </w:p>
    <w:p w14:paraId="6B5AC600" w14:textId="77777777" w:rsidR="00383CAA" w:rsidRPr="00F700BD" w:rsidRDefault="00383CAA" w:rsidP="00383CAA">
      <w:pPr>
        <w:numPr>
          <w:ilvl w:val="2"/>
          <w:numId w:val="15"/>
        </w:numPr>
        <w:spacing w:before="120" w:after="120" w:line="276" w:lineRule="auto"/>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7777777" w:rsidR="00383CAA" w:rsidRPr="00F700BD" w:rsidRDefault="00383CAA" w:rsidP="00383CAA">
      <w:pPr>
        <w:numPr>
          <w:ilvl w:val="1"/>
          <w:numId w:val="15"/>
        </w:numPr>
        <w:spacing w:before="120" w:after="120" w:line="276" w:lineRule="auto"/>
        <w:jc w:val="both"/>
        <w:rPr>
          <w:rFonts w:ascii="Arial" w:hAnsi="Arial" w:cs="Arial"/>
          <w:color w:val="000000"/>
          <w:sz w:val="20"/>
          <w:szCs w:val="20"/>
        </w:rPr>
      </w:pPr>
      <w:r w:rsidRPr="00F700BD">
        <w:rPr>
          <w:rFonts w:ascii="Arial" w:hAnsi="Arial" w:cs="Arial"/>
          <w:color w:val="000000"/>
          <w:sz w:val="20"/>
          <w:szCs w:val="20"/>
        </w:rPr>
        <w:t xml:space="preserve">As respostas aos pedidos de esclarecimentos serão divulgadas pelo sistema e vincularão os participantes e a </w:t>
      </w:r>
      <w:proofErr w:type="gramStart"/>
      <w:r w:rsidRPr="00F700BD">
        <w:rPr>
          <w:rFonts w:ascii="Arial" w:hAnsi="Arial" w:cs="Arial"/>
          <w:color w:val="000000"/>
          <w:sz w:val="20"/>
          <w:szCs w:val="20"/>
        </w:rPr>
        <w:t>administração..</w:t>
      </w:r>
      <w:proofErr w:type="gramEnd"/>
    </w:p>
    <w:p w14:paraId="1A5C5C1E"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14:paraId="4136622D"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FF2B42" w:rsidRDefault="00CC6F87" w:rsidP="005E587B">
      <w:pPr>
        <w:numPr>
          <w:ilvl w:val="1"/>
          <w:numId w:val="15"/>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14:paraId="7FEB1C62"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lastRenderedPageBreak/>
        <w:t>Na contagem dos prazos estabelecidos neste Edital e seus Anexos, excluir-se-á o dia do início e incluir-se-á o do vencimento. Só se iniciam e vencem os prazos em dias de expediente na Administração.</w:t>
      </w:r>
    </w:p>
    <w:p w14:paraId="6C42D368"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14:paraId="743C74F3" w14:textId="53151AE1"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O Edital está disponibilizado, na íntegra, no endereço eletrônico </w:t>
      </w:r>
      <w:hyperlink r:id="rId17" w:history="1">
        <w:r w:rsidR="00F700BD" w:rsidRPr="00D47936">
          <w:rPr>
            <w:rStyle w:val="Hyperlink"/>
            <w:rFonts w:ascii="Arial" w:hAnsi="Arial" w:cs="Arial"/>
            <w:sz w:val="20"/>
            <w:szCs w:val="20"/>
          </w:rPr>
          <w:t>www.comprasgovernamentais.gov.br</w:t>
        </w:r>
      </w:hyperlink>
      <w:r w:rsidR="00F700BD">
        <w:rPr>
          <w:rFonts w:ascii="Arial" w:hAnsi="Arial" w:cs="Arial"/>
          <w:color w:val="FF0000"/>
          <w:sz w:val="20"/>
          <w:szCs w:val="20"/>
        </w:rPr>
        <w:t xml:space="preserve"> </w:t>
      </w:r>
      <w:r w:rsidR="00F700BD" w:rsidRPr="00F700BD">
        <w:rPr>
          <w:rFonts w:ascii="Arial" w:hAnsi="Arial" w:cs="Arial"/>
          <w:sz w:val="20"/>
          <w:szCs w:val="20"/>
        </w:rPr>
        <w:t xml:space="preserve">e </w:t>
      </w:r>
      <w:hyperlink r:id="rId18" w:history="1">
        <w:r w:rsidR="00F700BD" w:rsidRPr="00D47936">
          <w:rPr>
            <w:rStyle w:val="Hyperlink"/>
            <w:rFonts w:ascii="Arial" w:hAnsi="Arial" w:cs="Arial"/>
            <w:sz w:val="20"/>
            <w:szCs w:val="20"/>
          </w:rPr>
          <w:t>www.editais.uff.br</w:t>
        </w:r>
      </w:hyperlink>
      <w:r w:rsidR="00F700BD">
        <w:rPr>
          <w:rFonts w:ascii="Arial" w:hAnsi="Arial" w:cs="Arial"/>
          <w:sz w:val="20"/>
          <w:szCs w:val="20"/>
        </w:rPr>
        <w:t xml:space="preserve"> </w:t>
      </w:r>
      <w:r w:rsidRPr="00FF2B42">
        <w:rPr>
          <w:rFonts w:ascii="Arial" w:hAnsi="Arial" w:cs="Arial"/>
          <w:color w:val="000000"/>
          <w:sz w:val="20"/>
          <w:szCs w:val="20"/>
        </w:rPr>
        <w:t>, e também poderão ser lidos e/ou obtidos no endereço</w:t>
      </w:r>
      <w:r w:rsidR="00F700BD">
        <w:rPr>
          <w:rFonts w:ascii="Arial" w:hAnsi="Arial" w:cs="Arial"/>
          <w:color w:val="000000"/>
          <w:sz w:val="20"/>
          <w:szCs w:val="20"/>
        </w:rPr>
        <w:t xml:space="preserve"> Rua Miguel de Frias, nº 09, Icaraí,</w:t>
      </w:r>
      <w:r w:rsidRPr="00FF2B42">
        <w:rPr>
          <w:rFonts w:ascii="Arial" w:hAnsi="Arial" w:cs="Arial"/>
          <w:color w:val="000000"/>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FF2B42">
        <w:rPr>
          <w:rFonts w:ascii="Arial" w:hAnsi="Arial" w:cs="Arial"/>
          <w:color w:val="000000"/>
          <w:sz w:val="20"/>
          <w:szCs w:val="20"/>
        </w:rPr>
        <w:t>horas, mesmo endereço e período no qual os autos do processo administrativo permanecerão com vista franqueada aos interessados.</w:t>
      </w:r>
    </w:p>
    <w:p w14:paraId="4E5F7B39"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14:paraId="0BBCBAD3" w14:textId="77777777"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ANEXO I - Termo de Referência</w:t>
      </w:r>
    </w:p>
    <w:p w14:paraId="48E299E2" w14:textId="344497FD" w:rsidR="0006419C" w:rsidRPr="00FF2B42" w:rsidRDefault="0006419C" w:rsidP="005E587B">
      <w:pPr>
        <w:numPr>
          <w:ilvl w:val="2"/>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ANEXO II – </w:t>
      </w:r>
      <w:r w:rsidR="003C53F8">
        <w:rPr>
          <w:rFonts w:ascii="Arial" w:hAnsi="Arial" w:cs="Arial"/>
          <w:color w:val="000000"/>
          <w:sz w:val="20"/>
          <w:szCs w:val="20"/>
        </w:rPr>
        <w:t xml:space="preserve">Planilha de quantitativos </w:t>
      </w:r>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56C87A2" w14:textId="660CC4EF" w:rsidR="00CA24FB" w:rsidRPr="00FF2B42" w:rsidRDefault="003C53F8" w:rsidP="003C53F8">
      <w:pPr>
        <w:spacing w:before="240" w:after="240" w:line="276" w:lineRule="auto"/>
        <w:ind w:left="360" w:right="-15" w:firstLine="709"/>
        <w:jc w:val="center"/>
        <w:rPr>
          <w:rFonts w:ascii="Arial" w:hAnsi="Arial" w:cs="Arial"/>
          <w:color w:val="000000"/>
          <w:sz w:val="20"/>
          <w:szCs w:val="20"/>
        </w:rPr>
      </w:pPr>
      <w:r>
        <w:rPr>
          <w:rFonts w:ascii="Arial" w:hAnsi="Arial" w:cs="Arial"/>
          <w:color w:val="000000"/>
          <w:sz w:val="20"/>
          <w:szCs w:val="20"/>
        </w:rPr>
        <w:t>Niterói, 30 de outubro de 2019</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0A807AC9" w14:textId="534A3DAA" w:rsidR="00CA24FB" w:rsidRDefault="003C53F8" w:rsidP="00235187">
      <w:pPr>
        <w:spacing w:before="240" w:after="240" w:line="276" w:lineRule="auto"/>
        <w:ind w:firstLine="709"/>
        <w:jc w:val="center"/>
        <w:rPr>
          <w:rFonts w:ascii="Arial" w:hAnsi="Arial" w:cs="Arial"/>
          <w:b/>
          <w:bCs/>
          <w:iCs/>
          <w:color w:val="000000"/>
          <w:sz w:val="20"/>
          <w:szCs w:val="20"/>
        </w:rPr>
      </w:pPr>
      <w:r>
        <w:rPr>
          <w:rFonts w:ascii="Arial" w:hAnsi="Arial" w:cs="Arial"/>
          <w:b/>
          <w:bCs/>
          <w:iCs/>
          <w:color w:val="000000"/>
          <w:sz w:val="20"/>
          <w:szCs w:val="20"/>
        </w:rPr>
        <w:t>Coordenação de Licitação</w:t>
      </w:r>
    </w:p>
    <w:p w14:paraId="622C9266" w14:textId="2C4AC1EE" w:rsidR="003C53F8" w:rsidRPr="00FF2B42" w:rsidRDefault="003C53F8" w:rsidP="00235187">
      <w:pPr>
        <w:spacing w:before="240" w:after="240" w:line="276" w:lineRule="auto"/>
        <w:ind w:firstLine="709"/>
        <w:jc w:val="center"/>
        <w:rPr>
          <w:rFonts w:ascii="Arial" w:hAnsi="Arial" w:cs="Arial"/>
          <w:sz w:val="20"/>
          <w:szCs w:val="20"/>
        </w:rPr>
      </w:pPr>
      <w:r>
        <w:rPr>
          <w:rFonts w:ascii="Arial" w:hAnsi="Arial" w:cs="Arial"/>
          <w:b/>
          <w:bCs/>
          <w:iCs/>
          <w:color w:val="000000"/>
          <w:sz w:val="20"/>
          <w:szCs w:val="20"/>
        </w:rPr>
        <w:t>PROAD/UFF</w:t>
      </w:r>
    </w:p>
    <w:sectPr w:rsidR="003C53F8" w:rsidRPr="00FF2B42" w:rsidSect="00891C81">
      <w:headerReference w:type="default" r:id="rId19"/>
      <w:footerReference w:type="default" r:id="rId20"/>
      <w:pgSz w:w="11906" w:h="16838"/>
      <w:pgMar w:top="1418" w:right="1558"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E35B" w14:textId="77777777" w:rsidR="00BD190D" w:rsidRDefault="00BD190D">
      <w:r>
        <w:separator/>
      </w:r>
    </w:p>
  </w:endnote>
  <w:endnote w:type="continuationSeparator" w:id="0">
    <w:p w14:paraId="725C1E3F" w14:textId="77777777" w:rsidR="00BD190D" w:rsidRDefault="00BD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7B3C" w14:textId="018762A9" w:rsidR="00BF0913" w:rsidRPr="00B712C3" w:rsidRDefault="00BF0913"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2AEA50F" w14:textId="2BCFE225" w:rsidR="00BF0913" w:rsidRPr="00B712C3" w:rsidRDefault="00BF0913" w:rsidP="003751AD">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20FEF862" w14:textId="189F536A" w:rsidR="00BF0913" w:rsidRPr="00B712C3" w:rsidRDefault="00BF0913"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14:paraId="3CAEA216" w14:textId="5B3535FF" w:rsidR="00BF0913" w:rsidRPr="00B712C3" w:rsidRDefault="00BF0913" w:rsidP="003751AD">
    <w:pPr>
      <w:pStyle w:val="Rodap"/>
      <w:rPr>
        <w:rFonts w:ascii="Arial" w:hAnsi="Arial" w:cs="Arial"/>
      </w:rPr>
    </w:pPr>
    <w:r>
      <w:rPr>
        <w:rFonts w:ascii="Arial" w:hAnsi="Arial" w:cs="Arial"/>
        <w:sz w:val="12"/>
        <w:szCs w:val="12"/>
      </w:rPr>
      <w:t>Atualização: Outubro/2019</w:t>
    </w:r>
  </w:p>
  <w:p w14:paraId="15B754AF" w14:textId="77777777" w:rsidR="00BF0913" w:rsidRDefault="00BF09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B589" w14:textId="77777777" w:rsidR="00BD190D" w:rsidRDefault="00BD190D">
      <w:r>
        <w:separator/>
      </w:r>
    </w:p>
  </w:footnote>
  <w:footnote w:type="continuationSeparator" w:id="0">
    <w:p w14:paraId="5B3DB9EC" w14:textId="77777777" w:rsidR="00BD190D" w:rsidRDefault="00BD1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47F4" w14:textId="77777777" w:rsidR="00BF0913" w:rsidRDefault="00BF0913" w:rsidP="00891C81">
    <w:pPr>
      <w:pStyle w:val="Cabealho"/>
      <w:jc w:val="right"/>
    </w:pPr>
    <w:proofErr w:type="gramStart"/>
    <w:r>
      <w:rPr>
        <w:rFonts w:ascii="Verdana" w:hAnsi="Verdana" w:cs="Verdana"/>
        <w:sz w:val="16"/>
        <w:szCs w:val="16"/>
      </w:rPr>
      <w:t>Fls._</w:t>
    </w:r>
    <w:proofErr w:type="gramEnd"/>
    <w:r>
      <w:rPr>
        <w:rFonts w:ascii="Verdana" w:hAnsi="Verdana" w:cs="Verdana"/>
        <w:sz w:val="16"/>
        <w:szCs w:val="16"/>
      </w:rPr>
      <w:t>_________</w:t>
    </w:r>
  </w:p>
  <w:p w14:paraId="44F025AB" w14:textId="63298B6F" w:rsidR="00BF0913" w:rsidRDefault="00BF0913" w:rsidP="00891C81">
    <w:pPr>
      <w:pStyle w:val="Cabealho"/>
      <w:jc w:val="right"/>
    </w:pPr>
    <w:r>
      <w:rPr>
        <w:rFonts w:ascii="Verdana" w:hAnsi="Verdana" w:cs="Verdana"/>
        <w:sz w:val="16"/>
        <w:szCs w:val="16"/>
      </w:rPr>
      <w:t xml:space="preserve">Processo </w:t>
    </w:r>
    <w:proofErr w:type="gramStart"/>
    <w:r>
      <w:rPr>
        <w:rFonts w:ascii="Verdana" w:hAnsi="Verdana" w:cs="Verdana"/>
        <w:sz w:val="16"/>
        <w:szCs w:val="16"/>
      </w:rPr>
      <w:t>n.º</w:t>
    </w:r>
    <w:proofErr w:type="gramEnd"/>
    <w:r>
      <w:rPr>
        <w:rFonts w:ascii="Verdana" w:hAnsi="Verdana" w:cs="Verdana"/>
        <w:sz w:val="16"/>
        <w:szCs w:val="16"/>
      </w:rPr>
      <w:t xml:space="preserve"> 23069.</w:t>
    </w:r>
    <w:r w:rsidR="00CB2BE5">
      <w:rPr>
        <w:rFonts w:ascii="Verdana" w:hAnsi="Verdana" w:cs="Verdana"/>
        <w:sz w:val="16"/>
        <w:szCs w:val="16"/>
      </w:rPr>
      <w:t>004957/2018-73</w:t>
    </w:r>
  </w:p>
  <w:p w14:paraId="3CEF0F1D" w14:textId="77777777" w:rsidR="00BF0913" w:rsidRDefault="00BF091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0"/>
  </w:num>
  <w:num w:numId="4">
    <w:abstractNumId w:val="22"/>
  </w:num>
  <w:num w:numId="5">
    <w:abstractNumId w:val="13"/>
  </w:num>
  <w:num w:numId="6">
    <w:abstractNumId w:val="10"/>
  </w:num>
  <w:num w:numId="7">
    <w:abstractNumId w:val="15"/>
  </w:num>
  <w:num w:numId="8">
    <w:abstractNumId w:val="18"/>
  </w:num>
  <w:num w:numId="9">
    <w:abstractNumId w:val="7"/>
  </w:num>
  <w:num w:numId="10">
    <w:abstractNumId w:val="8"/>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7"/>
  </w:num>
  <w:num w:numId="15">
    <w:abstractNumId w:val="7"/>
    <w:lvlOverride w:ilvl="0">
      <w:startOverride w:val="20"/>
    </w:lvlOverride>
  </w:num>
  <w:num w:numId="16">
    <w:abstractNumId w:val="7"/>
    <w:lvlOverride w:ilvl="0">
      <w:startOverride w:val="7"/>
    </w:lvlOverride>
    <w:lvlOverride w:ilvl="1">
      <w:startOverride w:val="1"/>
    </w:lvlOverride>
  </w:num>
  <w:num w:numId="17">
    <w:abstractNumId w:val="7"/>
    <w:lvlOverride w:ilvl="0">
      <w:startOverride w:val="8"/>
    </w:lvlOverride>
    <w:lvlOverride w:ilvl="1">
      <w:startOverride w:val="1"/>
    </w:lvlOverride>
  </w:num>
  <w:num w:numId="18">
    <w:abstractNumId w:val="7"/>
    <w:lvlOverride w:ilvl="0">
      <w:startOverride w:val="8"/>
    </w:lvlOverride>
    <w:lvlOverride w:ilvl="1">
      <w:startOverride w:val="10"/>
    </w:lvlOverride>
  </w:num>
  <w:num w:numId="19">
    <w:abstractNumId w:val="7"/>
  </w:num>
  <w:num w:numId="20">
    <w:abstractNumId w:val="7"/>
    <w:lvlOverride w:ilvl="0">
      <w:startOverride w:val="20"/>
    </w:lvlOverride>
    <w:lvlOverride w:ilvl="1">
      <w:startOverride w:val="1"/>
    </w:lvlOverride>
  </w:num>
  <w:num w:numId="21">
    <w:abstractNumId w:val="21"/>
  </w:num>
  <w:num w:numId="2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7"/>
  </w:num>
  <w:num w:numId="26">
    <w:abstractNumId w:val="7"/>
  </w:num>
  <w:num w:numId="27">
    <w:abstractNumId w:val="7"/>
  </w:num>
  <w:num w:numId="28">
    <w:abstractNumId w:val="7"/>
  </w:num>
  <w:num w:numId="29">
    <w:abstractNumId w:val="7"/>
  </w:num>
  <w:num w:numId="30">
    <w:abstractNumId w:val="16"/>
  </w:num>
  <w:num w:numId="31">
    <w:abstractNumId w:val="4"/>
  </w:num>
  <w:num w:numId="32">
    <w:abstractNumId w:val="19"/>
  </w:num>
  <w:num w:numId="33">
    <w:abstractNumId w:val="11"/>
  </w:num>
  <w:num w:numId="34">
    <w:abstractNumId w:val="6"/>
  </w:num>
  <w:num w:numId="35">
    <w:abstractNumId w:val="7"/>
    <w:lvlOverride w:ilvl="0">
      <w:startOverride w:val="7"/>
    </w:lvlOverride>
    <w:lvlOverride w:ilvl="1">
      <w:startOverride w:val="15"/>
    </w:lvlOverride>
  </w:num>
  <w:num w:numId="36">
    <w:abstractNumId w:val="2"/>
  </w:num>
  <w:num w:numId="37">
    <w:abstractNumId w:val="5"/>
  </w:num>
  <w:num w:numId="38">
    <w:abstractNumId w:val="1"/>
  </w:num>
  <w:num w:numId="39">
    <w:abstractNumId w:val="14"/>
  </w:num>
  <w:num w:numId="40">
    <w:abstractNumId w:val="7"/>
    <w:lvlOverride w:ilvl="0">
      <w:startOverride w:val="9"/>
    </w:lvlOverride>
    <w:lvlOverride w:ilvl="1">
      <w:startOverride w:val="5"/>
    </w:lvlOverride>
  </w:num>
  <w:num w:numId="41">
    <w:abstractNumId w:val="7"/>
    <w:lvlOverride w:ilvl="0">
      <w:startOverride w:val="9"/>
    </w:lvlOverride>
    <w:lvlOverride w:ilvl="1">
      <w:startOverride w:val="13"/>
    </w:lvlOverride>
    <w:lvlOverride w:ilvl="2">
      <w:startOverride w:val="1"/>
    </w:lvlOverride>
  </w:num>
  <w:num w:numId="4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39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27B40"/>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3A"/>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53F8"/>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215F"/>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67843"/>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4B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138"/>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3B0D"/>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90D"/>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2BE5"/>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editais.uff.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pl@id.uff.br" TargetMode="External"/><Relationship Id="rId17" Type="http://schemas.openxmlformats.org/officeDocument/2006/relationships/hyperlink" Target="http://www.comprasgovernamentais.gov.br" TargetMode="Externa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5" Type="http://schemas.openxmlformats.org/officeDocument/2006/relationships/numbering" Target="numbering.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5D9DAC1B-2271-498A-99F4-6B96A3E1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54</TotalTime>
  <Pages>20</Pages>
  <Words>8289</Words>
  <Characters>44766</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UFF</cp:lastModifiedBy>
  <cp:revision>5</cp:revision>
  <cp:lastPrinted>2019-10-10T16:52:00Z</cp:lastPrinted>
  <dcterms:created xsi:type="dcterms:W3CDTF">2019-10-30T19:50:00Z</dcterms:created>
  <dcterms:modified xsi:type="dcterms:W3CDTF">2019-11-01T15:15:00Z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