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2F" w:rsidRPr="00DC1BB1" w:rsidRDefault="00235A2F" w:rsidP="00235A2F">
      <w:pPr>
        <w:jc w:val="center"/>
        <w:rPr>
          <w:rFonts w:ascii="Times New Roman" w:hAnsi="Times New Roman"/>
        </w:rPr>
      </w:pPr>
      <w:bookmarkStart w:id="0" w:name="_GoBack"/>
      <w:bookmarkEnd w:id="0"/>
      <w:r w:rsidRPr="00DC1BB1">
        <w:rPr>
          <w:rFonts w:ascii="Times New Roman" w:hAnsi="Times New Roman"/>
        </w:rPr>
        <w:t>Ministério da Educação</w:t>
      </w:r>
    </w:p>
    <w:p w:rsidR="00235A2F" w:rsidRPr="00DC1BB1" w:rsidRDefault="00235A2F" w:rsidP="00235A2F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Universidade Federal Fluminense</w:t>
      </w:r>
    </w:p>
    <w:p w:rsidR="00235A2F" w:rsidRPr="00DC1BB1" w:rsidRDefault="00235A2F" w:rsidP="00235A2F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Pró-Reitoria de Assuntos Estudantis</w:t>
      </w:r>
    </w:p>
    <w:p w:rsidR="00235A2F" w:rsidRPr="00DC1BB1" w:rsidRDefault="00235A2F" w:rsidP="00235A2F">
      <w:pPr>
        <w:jc w:val="center"/>
        <w:rPr>
          <w:rFonts w:ascii="Times New Roman" w:hAnsi="Times New Roman"/>
        </w:rPr>
      </w:pPr>
      <w:r w:rsidRPr="00DC1BB1">
        <w:rPr>
          <w:rFonts w:ascii="Times New Roman" w:hAnsi="Times New Roman"/>
        </w:rPr>
        <w:t>Coordenação de Gestão do Restaurante Universitário</w:t>
      </w:r>
    </w:p>
    <w:p w:rsidR="00235A2F" w:rsidRPr="00DC1BB1" w:rsidRDefault="00235A2F" w:rsidP="00235A2F">
      <w:pPr>
        <w:autoSpaceDE w:val="0"/>
        <w:jc w:val="center"/>
        <w:rPr>
          <w:rFonts w:ascii="Times New Roman" w:hAnsi="Times New Roman"/>
          <w:b/>
        </w:rPr>
      </w:pPr>
      <w:r w:rsidRPr="00DC1BB1">
        <w:rPr>
          <w:rFonts w:ascii="Times New Roman" w:hAnsi="Times New Roman"/>
          <w:b/>
        </w:rPr>
        <w:t xml:space="preserve">PREGÃO ELETRÔNICO N.º </w:t>
      </w:r>
      <w:r w:rsidR="00B51743">
        <w:rPr>
          <w:rFonts w:ascii="Times New Roman" w:hAnsi="Times New Roman"/>
          <w:b/>
        </w:rPr>
        <w:t>02/2016/AD</w:t>
      </w:r>
    </w:p>
    <w:p w:rsidR="00235A2F" w:rsidRPr="00CD3F88" w:rsidRDefault="00235A2F" w:rsidP="00235A2F">
      <w:pPr>
        <w:pStyle w:val="Ttulo7"/>
        <w:jc w:val="center"/>
        <w:rPr>
          <w:rFonts w:ascii="Times New Roman" w:hAnsi="Times New Roman"/>
          <w:color w:val="FF0000"/>
          <w:u w:val="single"/>
        </w:rPr>
      </w:pPr>
      <w:r w:rsidRPr="00CD3F88">
        <w:rPr>
          <w:rFonts w:ascii="Times New Roman" w:hAnsi="Times New Roman"/>
          <w:color w:val="FF0000"/>
          <w:u w:val="single"/>
        </w:rPr>
        <w:t xml:space="preserve">ANEXO </w:t>
      </w:r>
      <w:r w:rsidR="00CD3F88" w:rsidRPr="00CD3F88">
        <w:rPr>
          <w:rFonts w:ascii="Times New Roman" w:hAnsi="Times New Roman"/>
          <w:color w:val="FF0000"/>
          <w:u w:val="single"/>
        </w:rPr>
        <w:t>II-C</w:t>
      </w:r>
    </w:p>
    <w:p w:rsidR="00235A2F" w:rsidRPr="00235A2F" w:rsidRDefault="00235A2F" w:rsidP="00235A2F">
      <w:pPr>
        <w:pStyle w:val="Ttulo7"/>
        <w:jc w:val="center"/>
        <w:rPr>
          <w:rFonts w:ascii="Times New Roman" w:hAnsi="Times New Roman"/>
          <w:color w:val="auto"/>
          <w:u w:val="single"/>
        </w:rPr>
      </w:pPr>
      <w:r w:rsidRPr="00235A2F">
        <w:rPr>
          <w:rFonts w:ascii="Times New Roman" w:hAnsi="Times New Roman"/>
          <w:color w:val="auto"/>
          <w:u w:val="single"/>
        </w:rPr>
        <w:t xml:space="preserve"> QUADRO RESUMO</w:t>
      </w:r>
    </w:p>
    <w:p w:rsidR="00235A2F" w:rsidRPr="00DC1BB1" w:rsidRDefault="00235A2F" w:rsidP="00235A2F">
      <w:pPr>
        <w:rPr>
          <w:rFonts w:ascii="Times New Roman" w:hAnsi="Times New Roman"/>
          <w:lang w:val="pt-PT"/>
        </w:rPr>
      </w:pPr>
    </w:p>
    <w:tbl>
      <w:tblPr>
        <w:tblW w:w="1385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842"/>
        <w:gridCol w:w="870"/>
        <w:gridCol w:w="871"/>
        <w:gridCol w:w="842"/>
        <w:gridCol w:w="982"/>
        <w:gridCol w:w="842"/>
        <w:gridCol w:w="1168"/>
        <w:gridCol w:w="842"/>
        <w:gridCol w:w="842"/>
        <w:gridCol w:w="986"/>
        <w:gridCol w:w="985"/>
        <w:gridCol w:w="1005"/>
      </w:tblGrid>
      <w:tr w:rsidR="00B51743" w:rsidRPr="00DC1BB1" w:rsidTr="00DC31A4">
        <w:trPr>
          <w:trHeight w:hRule="exact" w:val="283"/>
          <w:jc w:val="center"/>
        </w:trPr>
        <w:tc>
          <w:tcPr>
            <w:tcW w:w="2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GRUPOS</w:t>
            </w:r>
          </w:p>
        </w:tc>
        <w:tc>
          <w:tcPr>
            <w:tcW w:w="11077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MESES DO ANO</w:t>
            </w:r>
          </w:p>
        </w:tc>
      </w:tr>
      <w:tr w:rsidR="00DC31A4" w:rsidRPr="00DC1BB1" w:rsidTr="00DC31A4">
        <w:trPr>
          <w:trHeight w:hRule="exact" w:val="57"/>
          <w:jc w:val="center"/>
        </w:trPr>
        <w:tc>
          <w:tcPr>
            <w:tcW w:w="27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87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3</w:t>
            </w:r>
            <w:proofErr w:type="gramEnd"/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4</w:t>
            </w:r>
            <w:proofErr w:type="gramEnd"/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5</w:t>
            </w:r>
            <w:proofErr w:type="gramEnd"/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6</w:t>
            </w:r>
            <w:proofErr w:type="gramEnd"/>
          </w:p>
        </w:tc>
        <w:tc>
          <w:tcPr>
            <w:tcW w:w="11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7</w:t>
            </w:r>
            <w:proofErr w:type="gramEnd"/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8</w:t>
            </w:r>
            <w:proofErr w:type="gramEnd"/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MÊS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9</w:t>
            </w:r>
            <w:proofErr w:type="gramEnd"/>
          </w:p>
        </w:tc>
        <w:tc>
          <w:tcPr>
            <w:tcW w:w="98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MÊS 10</w:t>
            </w: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MÊS 11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MÊS 12</w:t>
            </w:r>
          </w:p>
        </w:tc>
      </w:tr>
      <w:tr w:rsidR="00DC31A4" w:rsidRPr="00DC1BB1" w:rsidTr="00DC31A4">
        <w:trPr>
          <w:trHeight w:val="450"/>
          <w:jc w:val="center"/>
        </w:trPr>
        <w:tc>
          <w:tcPr>
            <w:tcW w:w="277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9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</w:tr>
      <w:tr w:rsidR="00B51743" w:rsidRPr="00DC1BB1" w:rsidTr="00DC31A4">
        <w:trPr>
          <w:trHeight w:val="223"/>
          <w:jc w:val="center"/>
        </w:trPr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 xml:space="preserve">Pontuação Grupo </w:t>
            </w:r>
            <w:proofErr w:type="gramStart"/>
            <w:r w:rsidRPr="00DC1BB1">
              <w:rPr>
                <w:rFonts w:ascii="Times New Roman" w:hAnsi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51743" w:rsidRPr="00DC1BB1" w:rsidTr="00DC31A4">
        <w:trPr>
          <w:trHeight w:val="223"/>
          <w:jc w:val="center"/>
        </w:trPr>
        <w:tc>
          <w:tcPr>
            <w:tcW w:w="277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 xml:space="preserve">Pontuação Grupo </w:t>
            </w:r>
            <w:proofErr w:type="gramStart"/>
            <w:r w:rsidRPr="00DC1BB1">
              <w:rPr>
                <w:rFonts w:ascii="Times New Roman" w:hAnsi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84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51743" w:rsidRPr="00DC1BB1" w:rsidTr="00DC31A4">
        <w:trPr>
          <w:trHeight w:val="233"/>
          <w:jc w:val="center"/>
        </w:trPr>
        <w:tc>
          <w:tcPr>
            <w:tcW w:w="2778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 xml:space="preserve">Pontuação Grupo </w:t>
            </w:r>
            <w:proofErr w:type="gramStart"/>
            <w:r w:rsidRPr="00DC1BB1">
              <w:rPr>
                <w:rFonts w:ascii="Times New Roman" w:hAnsi="Times New Roman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842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31A4" w:rsidRPr="00DC1BB1" w:rsidTr="00DC31A4">
        <w:trPr>
          <w:trHeight w:val="233"/>
          <w:jc w:val="center"/>
        </w:trPr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Somatório das Pontuações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31A4" w:rsidRPr="00DC1BB1" w:rsidTr="00DC31A4">
        <w:trPr>
          <w:trHeight w:val="233"/>
          <w:jc w:val="center"/>
        </w:trPr>
        <w:tc>
          <w:tcPr>
            <w:tcW w:w="2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Nota Final (Média das Pontuações)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31A4" w:rsidRPr="00DC1BB1" w:rsidTr="00DC31A4">
        <w:trPr>
          <w:trHeight w:val="233"/>
          <w:jc w:val="center"/>
        </w:trPr>
        <w:tc>
          <w:tcPr>
            <w:tcW w:w="2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Conceito Final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C31A4" w:rsidRPr="00DC1BB1" w:rsidTr="00DC31A4">
        <w:trPr>
          <w:trHeight w:val="233"/>
          <w:jc w:val="center"/>
        </w:trPr>
        <w:tc>
          <w:tcPr>
            <w:tcW w:w="2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Penalizada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8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51743" w:rsidRPr="00DC1BB1" w:rsidTr="00D75712">
        <w:trPr>
          <w:trHeight w:val="223"/>
          <w:jc w:val="center"/>
        </w:trPr>
        <w:tc>
          <w:tcPr>
            <w:tcW w:w="2778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B51743" w:rsidRPr="00DC1BB1" w:rsidTr="00D75712">
        <w:trPr>
          <w:trHeight w:val="223"/>
          <w:jc w:val="center"/>
        </w:trPr>
        <w:tc>
          <w:tcPr>
            <w:tcW w:w="2778" w:type="dxa"/>
            <w:shd w:val="clear" w:color="auto" w:fill="auto"/>
            <w:vAlign w:val="bottom"/>
          </w:tcPr>
          <w:p w:rsidR="00235A2F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  <w:p w:rsidR="00DC31A4" w:rsidRDefault="00DC31A4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  <w:p w:rsidR="00DC31A4" w:rsidRPr="00DC1BB1" w:rsidRDefault="00DC31A4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B51743" w:rsidRPr="00DC1BB1" w:rsidTr="00D75712">
        <w:trPr>
          <w:trHeight w:val="178"/>
          <w:jc w:val="center"/>
        </w:trPr>
        <w:tc>
          <w:tcPr>
            <w:tcW w:w="2778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B51743" w:rsidRPr="00DC1BB1" w:rsidTr="00D75712">
        <w:trPr>
          <w:trHeight w:val="612"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SOMATÓRIO DAS PONTUAÇÕES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5A2F" w:rsidRPr="00DC1BB1" w:rsidRDefault="00235A2F" w:rsidP="00B51743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41" w:type="dxa"/>
            <w:gridSpan w:val="2"/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NOTA FINAL (MÉDIA DAS PONTUAÇÕES)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92" w:type="dxa"/>
            <w:gridSpan w:val="3"/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CONCEITO FINAL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8" w:type="dxa"/>
            <w:gridSpan w:val="2"/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DC1BB1">
              <w:rPr>
                <w:rFonts w:ascii="Times New Roman" w:hAnsi="Times New Roman"/>
                <w:b/>
                <w:bCs/>
                <w:color w:val="000000"/>
              </w:rPr>
              <w:t>PENALIZADA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B51743" w:rsidRPr="00DC1BB1" w:rsidTr="00D75712">
        <w:trPr>
          <w:trHeight w:val="456"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              Soma das Pontuações do Grupo 1, 2 e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3</w:t>
            </w:r>
            <w:proofErr w:type="gramEnd"/>
          </w:p>
        </w:tc>
        <w:tc>
          <w:tcPr>
            <w:tcW w:w="842" w:type="dxa"/>
            <w:shd w:val="clear" w:color="auto" w:fill="auto"/>
            <w:vAlign w:val="center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1" w:type="dxa"/>
            <w:gridSpan w:val="2"/>
            <w:vMerge w:val="restart"/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Média entre o Somatório das Pontuações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 xml:space="preserve">8,1 ≤ x ≤ </w:t>
            </w:r>
            <w:proofErr w:type="gramStart"/>
            <w:r w:rsidRPr="00DC1BB1">
              <w:rPr>
                <w:rFonts w:ascii="Times New Roman" w:hAnsi="Times New Roman"/>
                <w:color w:val="000000"/>
              </w:rPr>
              <w:t>9</w:t>
            </w:r>
            <w:proofErr w:type="gramEnd"/>
          </w:p>
        </w:tc>
        <w:tc>
          <w:tcPr>
            <w:tcW w:w="1168" w:type="dxa"/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Ótimo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Sim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B51743" w:rsidRPr="00DC1BB1" w:rsidTr="00D75712">
        <w:trPr>
          <w:trHeight w:val="223"/>
          <w:jc w:val="center"/>
        </w:trPr>
        <w:tc>
          <w:tcPr>
            <w:tcW w:w="2778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1" w:type="dxa"/>
            <w:gridSpan w:val="2"/>
            <w:vMerge/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7,65 ≤ x ≤ 8,1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Bom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Não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B51743" w:rsidRPr="00DC1BB1" w:rsidTr="00D75712">
        <w:trPr>
          <w:trHeight w:val="223"/>
          <w:jc w:val="center"/>
        </w:trPr>
        <w:tc>
          <w:tcPr>
            <w:tcW w:w="2778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6,75 ≤ x ≤7,65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Regular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B51743" w:rsidRPr="00DC1BB1" w:rsidTr="00D75712">
        <w:trPr>
          <w:trHeight w:val="223"/>
          <w:jc w:val="center"/>
        </w:trPr>
        <w:tc>
          <w:tcPr>
            <w:tcW w:w="2778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2" w:type="dxa"/>
            <w:shd w:val="clear" w:color="auto" w:fill="auto"/>
            <w:vAlign w:val="bottom"/>
          </w:tcPr>
          <w:p w:rsidR="00235A2F" w:rsidRPr="00DC1BB1" w:rsidRDefault="00235A2F" w:rsidP="00B517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x ≤ 6,75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bottom"/>
          </w:tcPr>
          <w:p w:rsidR="00235A2F" w:rsidRPr="00DC1BB1" w:rsidRDefault="00235A2F" w:rsidP="00B51743">
            <w:pPr>
              <w:rPr>
                <w:rFonts w:ascii="Times New Roman" w:hAnsi="Times New Roman"/>
                <w:color w:val="000000"/>
              </w:rPr>
            </w:pPr>
            <w:r w:rsidRPr="00DC1BB1">
              <w:rPr>
                <w:rFonts w:ascii="Times New Roman" w:hAnsi="Times New Roman"/>
                <w:color w:val="000000"/>
              </w:rPr>
              <w:t>Insatisfatório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235A2F" w:rsidRPr="00DC1BB1" w:rsidRDefault="00235A2F" w:rsidP="00B51743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9420FB" w:rsidRDefault="009420FB"/>
    <w:sectPr w:rsidR="009420FB" w:rsidSect="00DC3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38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E6" w:rsidRDefault="009D2DE6" w:rsidP="00235A2F">
      <w:pPr>
        <w:spacing w:after="0" w:line="240" w:lineRule="auto"/>
      </w:pPr>
      <w:r>
        <w:separator/>
      </w:r>
    </w:p>
  </w:endnote>
  <w:endnote w:type="continuationSeparator" w:id="0">
    <w:p w:rsidR="009D2DE6" w:rsidRDefault="009D2DE6" w:rsidP="0023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A4" w:rsidRDefault="00DC31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A4" w:rsidRPr="00BA7C86" w:rsidRDefault="00DC31A4" w:rsidP="00DC31A4">
    <w:pPr>
      <w:pStyle w:val="Cabealho"/>
      <w:jc w:val="right"/>
      <w:rPr>
        <w:rFonts w:asciiTheme="minorHAnsi" w:hAnsiTheme="minorHAnsi"/>
      </w:rPr>
    </w:pPr>
    <w:r>
      <w:tab/>
    </w:r>
    <w:r w:rsidRPr="00101333">
      <w:rPr>
        <w:rFonts w:ascii="Times New Roman" w:hAnsi="Times New Roman"/>
        <w:sz w:val="18"/>
        <w:szCs w:val="18"/>
      </w:rPr>
      <w:t xml:space="preserve">Página </w:t>
    </w:r>
    <w:r w:rsidRPr="00101333">
      <w:rPr>
        <w:rFonts w:ascii="Times New Roman" w:hAnsi="Times New Roman"/>
        <w:bCs/>
        <w:sz w:val="18"/>
        <w:szCs w:val="18"/>
      </w:rPr>
      <w:fldChar w:fldCharType="begin"/>
    </w:r>
    <w:r w:rsidRPr="00101333">
      <w:rPr>
        <w:rFonts w:ascii="Times New Roman" w:hAnsi="Times New Roman"/>
        <w:bCs/>
        <w:sz w:val="18"/>
        <w:szCs w:val="18"/>
      </w:rPr>
      <w:instrText>PAGE</w:instrText>
    </w:r>
    <w:r w:rsidRPr="00101333">
      <w:rPr>
        <w:rFonts w:ascii="Times New Roman" w:hAnsi="Times New Roman"/>
        <w:bCs/>
        <w:sz w:val="18"/>
        <w:szCs w:val="18"/>
      </w:rPr>
      <w:fldChar w:fldCharType="separate"/>
    </w:r>
    <w:r w:rsidR="00387F07">
      <w:rPr>
        <w:rFonts w:ascii="Times New Roman" w:hAnsi="Times New Roman"/>
        <w:bCs/>
        <w:noProof/>
        <w:sz w:val="18"/>
        <w:szCs w:val="18"/>
      </w:rPr>
      <w:t>1</w:t>
    </w:r>
    <w:r w:rsidRPr="00101333">
      <w:rPr>
        <w:rFonts w:ascii="Times New Roman" w:hAnsi="Times New Roman"/>
        <w:bCs/>
        <w:sz w:val="18"/>
        <w:szCs w:val="18"/>
      </w:rPr>
      <w:fldChar w:fldCharType="end"/>
    </w:r>
    <w:r w:rsidRPr="00101333">
      <w:rPr>
        <w:rFonts w:ascii="Times New Roman" w:hAnsi="Times New Roman"/>
        <w:sz w:val="18"/>
        <w:szCs w:val="18"/>
      </w:rPr>
      <w:t xml:space="preserve"> de </w:t>
    </w:r>
    <w:r w:rsidRPr="00101333">
      <w:rPr>
        <w:rFonts w:ascii="Times New Roman" w:hAnsi="Times New Roman"/>
        <w:bCs/>
        <w:sz w:val="18"/>
        <w:szCs w:val="18"/>
      </w:rPr>
      <w:fldChar w:fldCharType="begin"/>
    </w:r>
    <w:r w:rsidRPr="00101333">
      <w:rPr>
        <w:rFonts w:ascii="Times New Roman" w:hAnsi="Times New Roman"/>
        <w:bCs/>
        <w:sz w:val="18"/>
        <w:szCs w:val="18"/>
      </w:rPr>
      <w:instrText>NUMPAGES</w:instrText>
    </w:r>
    <w:r w:rsidRPr="00101333">
      <w:rPr>
        <w:rFonts w:ascii="Times New Roman" w:hAnsi="Times New Roman"/>
        <w:bCs/>
        <w:sz w:val="18"/>
        <w:szCs w:val="18"/>
      </w:rPr>
      <w:fldChar w:fldCharType="separate"/>
    </w:r>
    <w:r w:rsidR="00387F07">
      <w:rPr>
        <w:rFonts w:ascii="Times New Roman" w:hAnsi="Times New Roman"/>
        <w:bCs/>
        <w:noProof/>
        <w:sz w:val="18"/>
        <w:szCs w:val="18"/>
      </w:rPr>
      <w:t>2</w:t>
    </w:r>
    <w:r w:rsidRPr="00101333">
      <w:rPr>
        <w:rFonts w:ascii="Times New Roman" w:hAnsi="Times New Roman"/>
        <w:bCs/>
        <w:sz w:val="18"/>
        <w:szCs w:val="18"/>
      </w:rPr>
      <w:fldChar w:fldCharType="end"/>
    </w:r>
  </w:p>
  <w:p w:rsidR="00DC31A4" w:rsidRPr="006A1814" w:rsidRDefault="00DC31A4" w:rsidP="00DC31A4">
    <w:pPr>
      <w:pStyle w:val="Rodap"/>
      <w:spacing w:after="100"/>
      <w:jc w:val="center"/>
      <w:rPr>
        <w:rFonts w:ascii="Times New Roman" w:hAnsi="Times New Roman"/>
        <w:sz w:val="12"/>
        <w:szCs w:val="12"/>
      </w:rPr>
    </w:pPr>
    <w:r w:rsidRPr="006A1814">
      <w:rPr>
        <w:rFonts w:ascii="Times New Roman" w:hAnsi="Times New Roman"/>
        <w:sz w:val="12"/>
        <w:szCs w:val="12"/>
      </w:rPr>
      <w:t>GERÊNCIA PLENA FINANCEIRA - PROAES/UFF</w:t>
    </w:r>
  </w:p>
  <w:p w:rsidR="00DC31A4" w:rsidRPr="006A1814" w:rsidRDefault="00DC31A4" w:rsidP="00DC31A4">
    <w:pPr>
      <w:pStyle w:val="Rodap"/>
      <w:spacing w:after="100"/>
      <w:jc w:val="center"/>
      <w:rPr>
        <w:rFonts w:ascii="Times New Roman" w:hAnsi="Times New Roman"/>
        <w:sz w:val="12"/>
        <w:szCs w:val="12"/>
      </w:rPr>
    </w:pPr>
    <w:r w:rsidRPr="006A1814">
      <w:rPr>
        <w:rFonts w:ascii="Times New Roman" w:hAnsi="Times New Roman"/>
        <w:sz w:val="12"/>
        <w:szCs w:val="12"/>
      </w:rPr>
      <w:t xml:space="preserve">Rua Visconde do Rio Branco, s/nº, Campus </w:t>
    </w:r>
    <w:proofErr w:type="spellStart"/>
    <w:r w:rsidRPr="006A1814">
      <w:rPr>
        <w:rFonts w:ascii="Times New Roman" w:hAnsi="Times New Roman"/>
        <w:sz w:val="12"/>
        <w:szCs w:val="12"/>
      </w:rPr>
      <w:t>Gragoatá</w:t>
    </w:r>
    <w:proofErr w:type="spellEnd"/>
    <w:r w:rsidRPr="006A1814">
      <w:rPr>
        <w:rFonts w:ascii="Times New Roman" w:hAnsi="Times New Roman"/>
        <w:sz w:val="12"/>
        <w:szCs w:val="12"/>
      </w:rPr>
      <w:t>, São Domingos, Niterói – RJ, CEP. 24210-350</w:t>
    </w:r>
  </w:p>
  <w:p w:rsidR="00DC31A4" w:rsidRPr="00976B09" w:rsidRDefault="00DC31A4" w:rsidP="00DC31A4">
    <w:pPr>
      <w:pStyle w:val="Cabealho"/>
      <w:jc w:val="center"/>
    </w:pPr>
    <w:r w:rsidRPr="006A1814">
      <w:rPr>
        <w:rFonts w:ascii="Times New Roman" w:hAnsi="Times New Roman"/>
        <w:sz w:val="12"/>
        <w:szCs w:val="12"/>
      </w:rPr>
      <w:t>Telefone: (21) 2629-2801 / FAX: (21) 2629-2758</w:t>
    </w:r>
  </w:p>
  <w:p w:rsidR="00DC31A4" w:rsidRDefault="00DC31A4" w:rsidP="00DC31A4">
    <w:pPr>
      <w:pStyle w:val="Rodap"/>
      <w:tabs>
        <w:tab w:val="clear" w:pos="4252"/>
        <w:tab w:val="clear" w:pos="8504"/>
        <w:tab w:val="left" w:pos="7815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A4" w:rsidRDefault="00DC31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E6" w:rsidRDefault="009D2DE6" w:rsidP="00235A2F">
      <w:pPr>
        <w:spacing w:after="0" w:line="240" w:lineRule="auto"/>
      </w:pPr>
      <w:r>
        <w:separator/>
      </w:r>
    </w:p>
  </w:footnote>
  <w:footnote w:type="continuationSeparator" w:id="0">
    <w:p w:rsidR="009D2DE6" w:rsidRDefault="009D2DE6" w:rsidP="0023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A4" w:rsidRDefault="00DC31A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A4" w:rsidRPr="00101333" w:rsidRDefault="00DC31A4" w:rsidP="00DC31A4">
    <w:pPr>
      <w:pStyle w:val="Cabealho"/>
      <w:jc w:val="right"/>
      <w:rPr>
        <w:rFonts w:ascii="Times New Roman" w:hAnsi="Times New Roman"/>
        <w:sz w:val="18"/>
        <w:szCs w:val="18"/>
      </w:rPr>
    </w:pPr>
    <w:r w:rsidRPr="00101333">
      <w:rPr>
        <w:rFonts w:ascii="Times New Roman" w:hAnsi="Times New Roman"/>
        <w:sz w:val="18"/>
        <w:szCs w:val="18"/>
      </w:rPr>
      <w:t>Fls.:_____________</w:t>
    </w:r>
  </w:p>
  <w:p w:rsidR="00DC31A4" w:rsidRPr="0075640C" w:rsidRDefault="00DC31A4" w:rsidP="00DC31A4">
    <w:pPr>
      <w:pStyle w:val="Cabealho"/>
      <w:jc w:val="right"/>
      <w:rPr>
        <w:szCs w:val="16"/>
      </w:rPr>
    </w:pPr>
    <w:r w:rsidRPr="00101333">
      <w:rPr>
        <w:rFonts w:ascii="Times New Roman" w:hAnsi="Times New Roman"/>
        <w:sz w:val="18"/>
        <w:szCs w:val="18"/>
      </w:rPr>
      <w:t>Processo n.º 23069.001.583/2016-72</w:t>
    </w:r>
    <w:r>
      <w:rPr>
        <w:rFonts w:ascii="Arial" w:cs="Arial"/>
        <w:color w:val="000000"/>
        <w:sz w:val="32"/>
        <w:szCs w:val="32"/>
      </w:rPr>
      <w:t xml:space="preserve">                                                                      </w:t>
    </w:r>
    <w:r>
      <w:t xml:space="preserve">                                                                                                         </w:t>
    </w:r>
  </w:p>
  <w:p w:rsidR="00DC31A4" w:rsidRDefault="00DC31A4" w:rsidP="00DC31A4">
    <w:pPr>
      <w:pStyle w:val="Cabealho"/>
    </w:pPr>
  </w:p>
  <w:p w:rsidR="00235A2F" w:rsidRPr="0075640C" w:rsidRDefault="00235A2F" w:rsidP="00DC31A4">
    <w:pPr>
      <w:pStyle w:val="Cabealho"/>
      <w:jc w:val="right"/>
      <w:rPr>
        <w:szCs w:val="16"/>
      </w:rPr>
    </w:pPr>
    <w:r>
      <w:rPr>
        <w:rFonts w:ascii="Arial" w:cs="Arial"/>
        <w:color w:val="000000"/>
        <w:sz w:val="32"/>
        <w:szCs w:val="32"/>
      </w:rPr>
      <w:t xml:space="preserve">                                                                                 </w:t>
    </w:r>
    <w:r>
      <w:t xml:space="preserve">                                                                                                         </w:t>
    </w:r>
  </w:p>
  <w:p w:rsidR="00235A2F" w:rsidRDefault="00235A2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A4" w:rsidRDefault="00DC31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A2F"/>
    <w:rsid w:val="00235A2F"/>
    <w:rsid w:val="002E5B48"/>
    <w:rsid w:val="00387F07"/>
    <w:rsid w:val="009420FB"/>
    <w:rsid w:val="0098500D"/>
    <w:rsid w:val="009D2DE6"/>
    <w:rsid w:val="00B51743"/>
    <w:rsid w:val="00CC2D64"/>
    <w:rsid w:val="00CD3F88"/>
    <w:rsid w:val="00D75712"/>
    <w:rsid w:val="00DC31A4"/>
    <w:rsid w:val="00E903BA"/>
    <w:rsid w:val="00F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A2F"/>
    <w:rPr>
      <w:rFonts w:ascii="Calibri" w:eastAsia="Times New Roman" w:hAnsi="Calibri" w:cs="Times New Roman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35A2F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235A2F"/>
    <w:rPr>
      <w:rFonts w:ascii="Calibri Light" w:eastAsia="SimSun" w:hAnsi="Calibri Light" w:cs="Times New Roman"/>
      <w:b/>
      <w:bCs/>
      <w:color w:val="1F4E79"/>
      <w:lang w:eastAsia="pt-BR"/>
    </w:rPr>
  </w:style>
  <w:style w:type="paragraph" w:styleId="Cabealho">
    <w:name w:val="header"/>
    <w:basedOn w:val="Normal"/>
    <w:link w:val="CabealhoChar"/>
    <w:unhideWhenUsed/>
    <w:rsid w:val="00235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5A2F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5A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5A2F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5A2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7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2016-03-03T16:12:00Z</cp:lastPrinted>
  <dcterms:created xsi:type="dcterms:W3CDTF">2016-02-26T15:20:00Z</dcterms:created>
  <dcterms:modified xsi:type="dcterms:W3CDTF">2016-03-03T16:13:00Z</dcterms:modified>
</cp:coreProperties>
</file>