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54A" w:rsidRDefault="00D74A80">
      <w:pPr>
        <w:spacing w:line="276" w:lineRule="auto"/>
        <w:ind w:right="-1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1050" w:dyaOrig="975">
          <v:shape id="ole_rId2" o:spid="_x0000_i1025" style="width:52.5pt;height:48.7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Word.Picture.8" ShapeID="ole_rId2" DrawAspect="Content" ObjectID="_1637405116" r:id="rId9"/>
        </w:object>
      </w:r>
    </w:p>
    <w:p w:rsidR="00A5454A" w:rsidRDefault="00D74A80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bookmarkStart w:id="0" w:name="_GoBack"/>
      <w:bookmarkEnd w:id="0"/>
      <w:r>
        <w:rPr>
          <w:rFonts w:ascii="Verdana" w:hAnsi="Verdana"/>
          <w:b/>
          <w:caps/>
          <w:sz w:val="20"/>
        </w:rPr>
        <w:t>MINISTÉRIO DA EDUCAÇÃO</w:t>
      </w:r>
    </w:p>
    <w:p w:rsidR="00A5454A" w:rsidRDefault="00D74A80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UNIVERSIDADE FEDERAL FLUMINENSE</w:t>
      </w:r>
    </w:p>
    <w:p w:rsidR="00A5454A" w:rsidRDefault="00D74A80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PRÓ-REITORIA DE ADMINISTRAÇÃO</w:t>
      </w:r>
    </w:p>
    <w:p w:rsidR="00A5454A" w:rsidRDefault="00D74A80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COORDENAÇÃO DE LICITAÇÃO</w:t>
      </w:r>
    </w:p>
    <w:p w:rsidR="00A5454A" w:rsidRDefault="00A5454A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A5454A" w:rsidRDefault="00A5454A">
      <w:pPr>
        <w:tabs>
          <w:tab w:val="left" w:pos="1737"/>
        </w:tabs>
        <w:ind w:left="330"/>
        <w:jc w:val="center"/>
        <w:rPr>
          <w:rFonts w:ascii="Verdana" w:hAnsi="Verdana"/>
          <w:b/>
          <w:sz w:val="20"/>
        </w:rPr>
      </w:pPr>
    </w:p>
    <w:p w:rsidR="00A5454A" w:rsidRDefault="00D74A80">
      <w:pPr>
        <w:jc w:val="center"/>
        <w:rPr>
          <w:rFonts w:ascii="Verdana" w:hAnsi="Verdana"/>
          <w:b/>
          <w:bCs/>
          <w:color w:val="FF0000"/>
          <w:sz w:val="20"/>
        </w:rPr>
      </w:pPr>
      <w:r>
        <w:rPr>
          <w:rFonts w:ascii="Verdana" w:hAnsi="Verdana"/>
          <w:b/>
          <w:bCs/>
          <w:color w:val="FF0000"/>
          <w:sz w:val="20"/>
        </w:rPr>
        <w:t xml:space="preserve">ANEXO II DO EDITAL DO PREGÃO ELETRÔNICO N.º </w:t>
      </w:r>
      <w:r w:rsidR="00221F82">
        <w:rPr>
          <w:rFonts w:ascii="Verdana" w:hAnsi="Verdana"/>
          <w:b/>
          <w:bCs/>
          <w:color w:val="FF0000"/>
          <w:sz w:val="20"/>
        </w:rPr>
        <w:t>85</w:t>
      </w:r>
      <w:r>
        <w:rPr>
          <w:rFonts w:ascii="Verdana" w:hAnsi="Verdana"/>
          <w:b/>
          <w:bCs/>
          <w:color w:val="FF0000"/>
          <w:sz w:val="20"/>
        </w:rPr>
        <w:t>/201</w:t>
      </w:r>
      <w:r w:rsidR="00221F82">
        <w:rPr>
          <w:rFonts w:ascii="Verdana" w:hAnsi="Verdana"/>
          <w:b/>
          <w:bCs/>
          <w:color w:val="FF0000"/>
          <w:sz w:val="20"/>
        </w:rPr>
        <w:t>9</w:t>
      </w:r>
      <w:r>
        <w:rPr>
          <w:rFonts w:ascii="Verdana" w:hAnsi="Verdana"/>
          <w:b/>
          <w:bCs/>
          <w:color w:val="FF0000"/>
          <w:sz w:val="20"/>
        </w:rPr>
        <w:t>/AD</w:t>
      </w:r>
    </w:p>
    <w:p w:rsidR="00A5454A" w:rsidRDefault="00A5454A">
      <w:pPr>
        <w:jc w:val="center"/>
        <w:rPr>
          <w:rFonts w:ascii="Verdana" w:hAnsi="Verdana"/>
          <w:b/>
          <w:sz w:val="20"/>
        </w:rPr>
      </w:pPr>
    </w:p>
    <w:p w:rsidR="00A5454A" w:rsidRDefault="00D74A80">
      <w:pPr>
        <w:jc w:val="center"/>
        <w:rPr>
          <w:rFonts w:ascii="Verdana" w:hAnsi="Verdana"/>
          <w:b/>
          <w:bCs/>
          <w:sz w:val="20"/>
          <w:u w:val="single"/>
        </w:rPr>
      </w:pPr>
      <w:r>
        <w:rPr>
          <w:rFonts w:ascii="Verdana" w:hAnsi="Verdana"/>
          <w:b/>
          <w:bCs/>
          <w:sz w:val="20"/>
          <w:u w:val="single"/>
        </w:rPr>
        <w:t>PROCEDIMENTOS PARA ENTREGA DE MATERIAIS</w:t>
      </w:r>
    </w:p>
    <w:p w:rsidR="00A5454A" w:rsidRDefault="00A5454A">
      <w:pPr>
        <w:jc w:val="center"/>
        <w:rPr>
          <w:rFonts w:ascii="Verdana" w:hAnsi="Verdana"/>
          <w:b/>
          <w:bCs/>
          <w:sz w:val="20"/>
          <w:u w:val="single"/>
        </w:rPr>
      </w:pPr>
    </w:p>
    <w:p w:rsidR="00A5454A" w:rsidRDefault="00A5454A">
      <w:pPr>
        <w:rPr>
          <w:rFonts w:ascii="Arial" w:hAnsi="Arial" w:cs="Arial"/>
          <w:sz w:val="20"/>
          <w:szCs w:val="20"/>
        </w:rPr>
      </w:pPr>
    </w:p>
    <w:p w:rsidR="00A5454A" w:rsidRDefault="00D74A80">
      <w:pPr>
        <w:pStyle w:val="PargrafodaLista"/>
        <w:numPr>
          <w:ilvl w:val="0"/>
          <w:numId w:val="1"/>
        </w:numPr>
        <w:spacing w:before="240" w:line="360" w:lineRule="auto"/>
        <w:ind w:left="3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Observar na nota de empenho a Razão Social e o CNPJ da UFF para a emissão da Nota Fiscal;</w:t>
      </w:r>
    </w:p>
    <w:p w:rsidR="00A5454A" w:rsidRDefault="00D74A80">
      <w:pPr>
        <w:pStyle w:val="PargrafodaLista"/>
        <w:numPr>
          <w:ilvl w:val="0"/>
          <w:numId w:val="1"/>
        </w:numPr>
        <w:spacing w:before="240" w:line="360" w:lineRule="auto"/>
        <w:ind w:left="3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Encaminhar cópia da nota de empenho junto à Nota Fiscal;</w:t>
      </w:r>
    </w:p>
    <w:p w:rsidR="00A5454A" w:rsidRDefault="00D74A80">
      <w:pPr>
        <w:pStyle w:val="PargrafodaLista"/>
        <w:numPr>
          <w:ilvl w:val="0"/>
          <w:numId w:val="1"/>
        </w:numPr>
        <w:ind w:left="3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Constar na Nota Fiscal o número da nota de empenho e seus dados bancários (número do banco, agência e conta corrente);</w:t>
      </w:r>
    </w:p>
    <w:p w:rsidR="00A5454A" w:rsidRDefault="00A5454A">
      <w:pPr>
        <w:pStyle w:val="PargrafodaLista"/>
        <w:ind w:left="362"/>
        <w:rPr>
          <w:rFonts w:ascii="Arial" w:hAnsi="Arial" w:cs="Arial"/>
          <w:sz w:val="22"/>
          <w:szCs w:val="22"/>
        </w:rPr>
      </w:pPr>
    </w:p>
    <w:p w:rsidR="00A5454A" w:rsidRDefault="00D74A80">
      <w:pPr>
        <w:pStyle w:val="PargrafodaLista"/>
        <w:numPr>
          <w:ilvl w:val="0"/>
          <w:numId w:val="1"/>
        </w:numPr>
        <w:ind w:left="3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Entrar em contanto com o responsável para, se necessário agendar a entrega para evitar o retorno do material;</w:t>
      </w:r>
    </w:p>
    <w:p w:rsidR="00A5454A" w:rsidRDefault="00A5454A">
      <w:pPr>
        <w:pStyle w:val="PargrafodaLista"/>
        <w:rPr>
          <w:rFonts w:ascii="Arial" w:hAnsi="Arial" w:cs="Arial"/>
          <w:sz w:val="22"/>
          <w:szCs w:val="22"/>
        </w:rPr>
      </w:pPr>
    </w:p>
    <w:p w:rsidR="00A5454A" w:rsidRDefault="00D74A80">
      <w:pPr>
        <w:pStyle w:val="PargrafodaLista"/>
        <w:numPr>
          <w:ilvl w:val="0"/>
          <w:numId w:val="1"/>
        </w:numPr>
        <w:spacing w:before="240"/>
        <w:ind w:left="36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LOCAIS DE ENTREGA DOS MATERIAIS:</w:t>
      </w:r>
    </w:p>
    <w:p w:rsidR="00A5454A" w:rsidRDefault="00A5454A">
      <w:pPr>
        <w:pStyle w:val="PargrafodaLista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Look w:val="04A0" w:firstRow="1" w:lastRow="0" w:firstColumn="1" w:lastColumn="0" w:noHBand="0" w:noVBand="1"/>
      </w:tblPr>
      <w:tblGrid>
        <w:gridCol w:w="9769"/>
      </w:tblGrid>
      <w:tr w:rsidR="00A5454A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4A" w:rsidRDefault="00D74A80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PRÓ-REITORIA DE ASSUNTOS ESTUDANTIS (PROAES)</w:t>
            </w:r>
          </w:p>
          <w:p w:rsidR="00A5454A" w:rsidRDefault="00D74A80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CNPJ – 28.523.215/0004-59</w:t>
            </w:r>
          </w:p>
          <w:p w:rsidR="00A5454A" w:rsidRDefault="00D74A80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UASG – 153058</w:t>
            </w:r>
          </w:p>
          <w:p w:rsidR="00A5454A" w:rsidRDefault="00A5454A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454A" w:rsidRDefault="00D74A80">
            <w:pPr>
              <w:rPr>
                <w:rStyle w:val="Forte"/>
                <w:rFonts w:ascii="Arial" w:hAnsi="Arial" w:cs="Arial"/>
                <w:sz w:val="20"/>
                <w:szCs w:val="20"/>
                <w:highlight w:val="white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      • DIVISÃO DE ALIMENTAÇÃO E NUTRIÇÃO (DAN)</w:t>
            </w:r>
          </w:p>
          <w:p w:rsidR="00A5454A" w:rsidRDefault="00A5454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A5454A" w:rsidRDefault="00D74A80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Rua Visconde do Rio Branco, s/n, Campus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Gragoatá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São Domingos, Niterói, RJ - CEP 24.210-350</w:t>
            </w:r>
          </w:p>
          <w:p w:rsidR="00A5454A" w:rsidRDefault="00D74A80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 (21), 2629-2794</w:t>
            </w:r>
          </w:p>
          <w:p w:rsidR="00A5454A" w:rsidRDefault="00D74A80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Responsável:  Funcionário designado pela Divisão de Alimentação e Nutrição.</w:t>
            </w:r>
          </w:p>
          <w:p w:rsidR="00A5454A" w:rsidRDefault="00D74A80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 almoxarifadoru.uff@gmail.com</w:t>
            </w:r>
          </w:p>
          <w:p w:rsidR="00A5454A" w:rsidRDefault="00D74A80">
            <w:pPr>
              <w:shd w:val="clear" w:color="auto" w:fill="FFFFFF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Horário de entrega: de 2ª às 6ª feiras das 9:00hs às 16:00hs  </w:t>
            </w:r>
          </w:p>
          <w:p w:rsidR="00A5454A" w:rsidRDefault="00A5454A">
            <w:pPr>
              <w:pStyle w:val="PargrafodaLista"/>
              <w:ind w:left="709"/>
              <w:rPr>
                <w:rFonts w:ascii="Arial" w:hAnsi="Arial" w:cs="Arial"/>
                <w:color w:val="1E1E1E"/>
                <w:sz w:val="20"/>
                <w:szCs w:val="20"/>
              </w:rPr>
            </w:pPr>
          </w:p>
        </w:tc>
      </w:tr>
      <w:tr w:rsidR="00A5454A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4A" w:rsidRDefault="00D74A80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SUPERINTENDÊNCIA DE ADMINISTRAÇÃO/UFF (PROAD)</w:t>
            </w:r>
          </w:p>
          <w:p w:rsidR="00A5454A" w:rsidRDefault="00D74A80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CNPJ – 28.523.215/0039-89</w:t>
            </w:r>
          </w:p>
          <w:p w:rsidR="00A5454A" w:rsidRDefault="00D74A80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UASG – 150182</w:t>
            </w:r>
          </w:p>
          <w:p w:rsidR="00A5454A" w:rsidRDefault="00A5454A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454A" w:rsidRDefault="00D74A80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ALMOXARIFADO CENTRAL DA UFF</w:t>
            </w:r>
          </w:p>
          <w:p w:rsidR="00A5454A" w:rsidRDefault="00D74A80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Jansen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Melo, 174 – Fundos – Centro – Niterói – RJ – CEP 24.030-221</w:t>
            </w:r>
          </w:p>
          <w:p w:rsidR="00A5454A" w:rsidRDefault="00D74A80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Horário de entrega: 8:00 às 16:00 horas.</w:t>
            </w:r>
          </w:p>
          <w:p w:rsidR="00A5454A" w:rsidRDefault="00D74A80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Tel.: (21) 2629-9613 e 2629-9614 </w:t>
            </w:r>
          </w:p>
          <w:p w:rsidR="00A5454A" w:rsidRDefault="00D74A80">
            <w:pPr>
              <w:tabs>
                <w:tab w:val="left" w:pos="1267"/>
                <w:tab w:val="left" w:pos="1810"/>
              </w:tabs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Responsável: Antônio Gomes Noronha</w:t>
            </w:r>
          </w:p>
          <w:p w:rsidR="00A5454A" w:rsidRDefault="00D74A80">
            <w:pPr>
              <w:pStyle w:val="PargrafodaLista"/>
              <w:ind w:left="709"/>
              <w:rPr>
                <w:rFonts w:ascii="Arial" w:hAnsi="Arial" w:cs="Arial"/>
                <w:color w:val="1E1E1E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 almoxarifadocentral.uff@gmail.com</w:t>
            </w:r>
          </w:p>
        </w:tc>
      </w:tr>
      <w:tr w:rsidR="00A5454A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4A" w:rsidRDefault="00D74A80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PRÓ-REITORIA DE PESQ. PÓS-GRADUAÇÃO E INOVAÇÃO (PROPPI)</w:t>
            </w:r>
          </w:p>
          <w:p w:rsidR="00A5454A" w:rsidRDefault="00D74A80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CNPJ – 28.523.215/0033-93</w:t>
            </w:r>
          </w:p>
          <w:p w:rsidR="00A5454A" w:rsidRDefault="00D74A80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UASG – 153248</w:t>
            </w:r>
          </w:p>
          <w:p w:rsidR="00A5454A" w:rsidRDefault="00A5454A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454A" w:rsidRDefault="00D74A80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ALMOXARIFADO CENTRAL</w:t>
            </w:r>
          </w:p>
          <w:p w:rsidR="00A5454A" w:rsidRDefault="00D74A80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Jansen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Melo, 174 – Fundos – Centro – Niterói – RJ – CEP 24.030-221</w:t>
            </w:r>
          </w:p>
          <w:p w:rsidR="00A5454A" w:rsidRDefault="00D74A80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Horário de entrega: 8:00 às 16:00 horas.</w:t>
            </w:r>
          </w:p>
          <w:p w:rsidR="00A5454A" w:rsidRDefault="00D74A80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Tel.: (21) 2629-9613 e 2629-9614 </w:t>
            </w:r>
          </w:p>
          <w:p w:rsidR="00A5454A" w:rsidRDefault="00D74A80">
            <w:pPr>
              <w:tabs>
                <w:tab w:val="left" w:pos="1267"/>
                <w:tab w:val="left" w:pos="1810"/>
              </w:tabs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Responsável:  Antônio Gomes Noronha</w:t>
            </w:r>
          </w:p>
          <w:p w:rsidR="00A5454A" w:rsidRDefault="00D74A80">
            <w:pPr>
              <w:pStyle w:val="PargrafodaLista"/>
              <w:ind w:left="709"/>
              <w:rPr>
                <w:rFonts w:ascii="Arial" w:hAnsi="Arial" w:cs="Arial"/>
                <w:color w:val="1E1E1E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  almoxarifadocentral.uff@gmail.com</w:t>
            </w:r>
          </w:p>
        </w:tc>
      </w:tr>
      <w:tr w:rsidR="00A5454A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4A" w:rsidRDefault="00D74A80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PRÓ-REITORIA DE GRADUAÇÃO (PROGRAD)</w:t>
            </w:r>
          </w:p>
          <w:p w:rsidR="00A5454A" w:rsidRDefault="00D74A80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CNPJ – 28.523.215/0037-17</w:t>
            </w:r>
          </w:p>
          <w:p w:rsidR="00A5454A" w:rsidRDefault="00D74A80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UASG - 153984</w:t>
            </w:r>
          </w:p>
          <w:p w:rsidR="00A5454A" w:rsidRDefault="00D74A80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ALMOXARIFADO CENTRAL DA UFF</w:t>
            </w:r>
          </w:p>
          <w:p w:rsidR="00A5454A" w:rsidRDefault="00D74A80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Jansen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Melo, 174 – Fundos – Centro – Niterói – RJ – CEP 24.030-221</w:t>
            </w:r>
          </w:p>
          <w:p w:rsidR="00A5454A" w:rsidRDefault="00D74A80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Horário de entrega: 8:00 às 16:00 horas.</w:t>
            </w:r>
          </w:p>
          <w:p w:rsidR="00A5454A" w:rsidRDefault="00D74A80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Tel.: (21) 2629-9613 e 2629-9614 </w:t>
            </w:r>
          </w:p>
          <w:p w:rsidR="00A5454A" w:rsidRDefault="00D74A80">
            <w:pPr>
              <w:tabs>
                <w:tab w:val="left" w:pos="1267"/>
                <w:tab w:val="left" w:pos="1810"/>
              </w:tabs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Responsável: Antônio Gomes Noronha</w:t>
            </w:r>
          </w:p>
          <w:p w:rsidR="00A5454A" w:rsidRDefault="00D74A80">
            <w:pPr>
              <w:pStyle w:val="PargrafodaLista"/>
              <w:ind w:left="709"/>
              <w:rPr>
                <w:rFonts w:ascii="Arial" w:hAnsi="Arial" w:cs="Arial"/>
                <w:color w:val="1E1E1E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 almoxarifadocentral.uff@gmail.com</w:t>
            </w:r>
          </w:p>
        </w:tc>
      </w:tr>
      <w:tr w:rsidR="00A5454A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4A" w:rsidRDefault="00D74A80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PRÓ-REITORIA DE EXTENSÃO (PROEX)</w:t>
            </w:r>
          </w:p>
          <w:p w:rsidR="00A5454A" w:rsidRDefault="00D74A80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CNPJ – 28.523.215/0038-06</w:t>
            </w:r>
          </w:p>
          <w:p w:rsidR="00A5454A" w:rsidRDefault="00D74A80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UASG – 156337</w:t>
            </w:r>
          </w:p>
          <w:p w:rsidR="00A5454A" w:rsidRDefault="00D74A80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ALMOXARIFADO CENTRAL DA UFF</w:t>
            </w:r>
          </w:p>
          <w:p w:rsidR="00A5454A" w:rsidRDefault="00D74A80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Jansen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Melo, 174 – Fundos – Centro – Niterói – RJ – CEP 24.030-221</w:t>
            </w:r>
          </w:p>
          <w:p w:rsidR="00A5454A" w:rsidRDefault="00D74A80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Horário de entrega: 8:00 às 16:00 horas.</w:t>
            </w:r>
          </w:p>
          <w:p w:rsidR="00A5454A" w:rsidRDefault="00D74A80">
            <w:pPr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Tel.: (21) 2629-9613 e 2629-9614 </w:t>
            </w:r>
          </w:p>
          <w:p w:rsidR="00A5454A" w:rsidRDefault="00D74A80">
            <w:pPr>
              <w:tabs>
                <w:tab w:val="left" w:pos="1267"/>
                <w:tab w:val="left" w:pos="1810"/>
              </w:tabs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Responsável: Antônio Gomes Noronha</w:t>
            </w:r>
          </w:p>
          <w:p w:rsidR="00A5454A" w:rsidRDefault="00D74A80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 almoxarifadocentral.uff@gmail.com</w:t>
            </w:r>
          </w:p>
          <w:p w:rsidR="00A5454A" w:rsidRDefault="00A5454A">
            <w:pPr>
              <w:pStyle w:val="PargrafodaLista"/>
              <w:ind w:left="709"/>
              <w:rPr>
                <w:rFonts w:ascii="Arial" w:hAnsi="Arial" w:cs="Arial"/>
                <w:b/>
                <w:color w:val="1E1E1E"/>
                <w:sz w:val="20"/>
                <w:szCs w:val="20"/>
              </w:rPr>
            </w:pPr>
          </w:p>
        </w:tc>
      </w:tr>
      <w:tr w:rsidR="00A5454A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4A" w:rsidRDefault="00A5454A">
            <w:pPr>
              <w:pStyle w:val="PargrafodaLista"/>
              <w:ind w:left="70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454A" w:rsidRDefault="00A5454A">
      <w:pPr>
        <w:pStyle w:val="PargrafodaLista"/>
        <w:spacing w:before="240"/>
        <w:ind w:left="362"/>
        <w:rPr>
          <w:rFonts w:ascii="Arial" w:hAnsi="Arial" w:cs="Arial"/>
          <w:b/>
          <w:sz w:val="22"/>
          <w:szCs w:val="22"/>
        </w:rPr>
      </w:pPr>
    </w:p>
    <w:p w:rsidR="00A5454A" w:rsidRDefault="00A5454A">
      <w:pPr>
        <w:pStyle w:val="PargrafodaLista"/>
        <w:spacing w:before="240"/>
        <w:ind w:left="362"/>
        <w:rPr>
          <w:rFonts w:ascii="Arial" w:hAnsi="Arial" w:cs="Arial"/>
          <w:b/>
          <w:sz w:val="22"/>
          <w:szCs w:val="22"/>
        </w:rPr>
      </w:pPr>
    </w:p>
    <w:p w:rsidR="00A5454A" w:rsidRDefault="00A5454A"/>
    <w:sectPr w:rsidR="00A5454A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3BE" w:rsidRDefault="00AB63BE">
      <w:r>
        <w:separator/>
      </w:r>
    </w:p>
  </w:endnote>
  <w:endnote w:type="continuationSeparator" w:id="0">
    <w:p w:rsidR="00AB63BE" w:rsidRDefault="00AB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cofont_Spranq_eco_Sans">
    <w:altName w:val="Cambri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54A" w:rsidRDefault="00A5454A">
    <w:pPr>
      <w:pStyle w:val="Rodap"/>
      <w:pBdr>
        <w:bottom w:val="single" w:sz="12" w:space="1" w:color="000000"/>
      </w:pBdr>
      <w:rPr>
        <w:rFonts w:ascii="Calibri" w:hAnsi="Calibri" w:cs="Arial"/>
        <w:sz w:val="12"/>
        <w:szCs w:val="12"/>
      </w:rPr>
    </w:pPr>
  </w:p>
  <w:p w:rsidR="00A5454A" w:rsidRDefault="00A5454A">
    <w:pPr>
      <w:pStyle w:val="Rodap"/>
      <w:jc w:val="center"/>
      <w:rPr>
        <w:rFonts w:ascii="Calibri" w:hAnsi="Calibri" w:cs="Arial"/>
        <w:sz w:val="18"/>
        <w:szCs w:val="18"/>
      </w:rPr>
    </w:pPr>
  </w:p>
  <w:p w:rsidR="00A5454A" w:rsidRDefault="00D74A80"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>UFF – UNIVERSIDADE FEDERAL FLUMINENSE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3BE" w:rsidRDefault="00AB63BE">
      <w:r>
        <w:separator/>
      </w:r>
    </w:p>
  </w:footnote>
  <w:footnote w:type="continuationSeparator" w:id="0">
    <w:p w:rsidR="00AB63BE" w:rsidRDefault="00AB6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54A" w:rsidRDefault="00D74A80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Fls.:_______</w:t>
    </w:r>
  </w:p>
  <w:p w:rsidR="00A5454A" w:rsidRDefault="00D74A80">
    <w:pPr>
      <w:pStyle w:val="Cabealho"/>
      <w:jc w:val="right"/>
    </w:pPr>
    <w:r>
      <w:rPr>
        <w:rFonts w:ascii="Verdana" w:hAnsi="Verdana"/>
        <w:sz w:val="16"/>
        <w:szCs w:val="16"/>
      </w:rPr>
      <w:t xml:space="preserve">Processo n.º </w:t>
    </w:r>
    <w:r w:rsidR="004B0853">
      <w:rPr>
        <w:rFonts w:ascii="Verdana" w:hAnsi="Verdana"/>
        <w:sz w:val="16"/>
        <w:szCs w:val="16"/>
      </w:rPr>
      <w:t>23069.002197/2019-41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A5CDA"/>
    <w:multiLevelType w:val="multilevel"/>
    <w:tmpl w:val="CCCA16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77BBC"/>
    <w:multiLevelType w:val="multilevel"/>
    <w:tmpl w:val="47864EC0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786F66"/>
    <w:multiLevelType w:val="multilevel"/>
    <w:tmpl w:val="F168B3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23E7CF4"/>
    <w:multiLevelType w:val="multilevel"/>
    <w:tmpl w:val="BB5A23A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54A"/>
    <w:rsid w:val="00221F82"/>
    <w:rsid w:val="004B0853"/>
    <w:rsid w:val="00A5454A"/>
    <w:rsid w:val="00AB63BE"/>
    <w:rsid w:val="00B217A8"/>
    <w:rsid w:val="00D7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DEDC2-4472-4F97-B2E5-68B17617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FAA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50FAA"/>
    <w:rPr>
      <w:b/>
      <w:bCs/>
    </w:rPr>
  </w:style>
  <w:style w:type="character" w:customStyle="1" w:styleId="apple-converted-space">
    <w:name w:val="apple-converted-space"/>
    <w:basedOn w:val="Fontepargpadro"/>
    <w:qFormat/>
    <w:rsid w:val="00850FAA"/>
  </w:style>
  <w:style w:type="character" w:customStyle="1" w:styleId="CabealhoChar">
    <w:name w:val="Cabeçalho Char"/>
    <w:basedOn w:val="Fontepargpadro"/>
    <w:link w:val="Cabealho"/>
    <w:qFormat/>
    <w:rsid w:val="00227E01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227E01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F24C87"/>
    <w:rPr>
      <w:color w:val="0563C1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B482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ListLabel1">
    <w:name w:val="ListLabel 1"/>
    <w:qFormat/>
    <w:rPr>
      <w:rFonts w:ascii="Arial" w:hAnsi="Arial"/>
      <w:b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Aria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850FAA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227E0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27E01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A30B3F"/>
    <w:pPr>
      <w:spacing w:beforeAutospacing="1" w:afterAutospacing="1"/>
    </w:pPr>
    <w:rPr>
      <w:rFonts w:ascii="Times New Roman" w:eastAsiaTheme="minorEastAsia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B4825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573D3-FF4C-4F53-9C50-15C52706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Hellen Medeiros</cp:lastModifiedBy>
  <cp:revision>24</cp:revision>
  <cp:lastPrinted>2019-05-16T14:54:00Z</cp:lastPrinted>
  <dcterms:created xsi:type="dcterms:W3CDTF">2018-10-08T16:37:00Z</dcterms:created>
  <dcterms:modified xsi:type="dcterms:W3CDTF">2019-12-09T16:59:00Z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