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ECBA" w14:textId="47CD8901" w:rsidR="00703EDB" w:rsidRPr="009818B3" w:rsidRDefault="00D13DC6" w:rsidP="009818B3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  <w:r w:rsidRPr="009818B3">
        <w:rPr>
          <w:rFonts w:asciiTheme="minorHAnsi" w:hAnsiTheme="minorHAnsi" w:cstheme="minorHAnsi"/>
          <w:sz w:val="20"/>
          <w:u w:val="none"/>
        </w:rPr>
        <w:drawing>
          <wp:anchor distT="0" distB="0" distL="114300" distR="114300" simplePos="0" relativeHeight="251657728" behindDoc="0" locked="0" layoutInCell="1" allowOverlap="1" wp14:anchorId="3D0B62A6" wp14:editId="78D45BA2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9818B3">
        <w:rPr>
          <w:rFonts w:asciiTheme="minorHAnsi" w:hAnsiTheme="minorHAnsi" w:cstheme="minorHAnsi"/>
          <w:sz w:val="20"/>
          <w:u w:val="none"/>
        </w:rPr>
        <w:t xml:space="preserve"> </w:t>
      </w:r>
    </w:p>
    <w:p w14:paraId="673E7615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6244EDA7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095DFA56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75596079" w14:textId="77777777" w:rsidR="00156187" w:rsidRPr="006E5F82" w:rsidRDefault="00156187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00D6FABF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</w:p>
    <w:p w14:paraId="525E1D5E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SERVIÇO PÚBLICO FEDERAL</w:t>
      </w:r>
    </w:p>
    <w:p w14:paraId="7F9990E3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MINISTÉRIO DA EDUCAÇÃO</w:t>
      </w:r>
    </w:p>
    <w:p w14:paraId="415855CB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UNIVERSIDADE FEDERAL FLUMINENSE</w:t>
      </w:r>
    </w:p>
    <w:p w14:paraId="74E01400" w14:textId="77777777" w:rsidR="00703EDB" w:rsidRPr="006E5F82" w:rsidRDefault="00313CC2" w:rsidP="00703EDB">
      <w:pPr>
        <w:jc w:val="center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  <w:b/>
        </w:rPr>
        <w:t>PRÓ</w:t>
      </w:r>
      <w:r w:rsidR="0051176A" w:rsidRPr="006E5F82">
        <w:rPr>
          <w:rFonts w:asciiTheme="minorHAnsi" w:hAnsiTheme="minorHAnsi" w:cstheme="minorHAnsi"/>
          <w:b/>
        </w:rPr>
        <w:t>-</w:t>
      </w:r>
      <w:r w:rsidRPr="006E5F82">
        <w:rPr>
          <w:rFonts w:asciiTheme="minorHAnsi" w:hAnsiTheme="minorHAnsi" w:cstheme="minorHAnsi"/>
          <w:b/>
        </w:rPr>
        <w:t>REITORIA DE ADMINISTRAÇÃO</w:t>
      </w:r>
    </w:p>
    <w:p w14:paraId="536C3A3C" w14:textId="67E70E25" w:rsidR="00703EDB" w:rsidRPr="006E5F82" w:rsidRDefault="009879C9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 w:val="0"/>
          <w:sz w:val="20"/>
        </w:rPr>
        <w:t>Anexo V</w:t>
      </w:r>
      <w:r w:rsidR="009818B3">
        <w:rPr>
          <w:rFonts w:asciiTheme="minorHAnsi" w:hAnsiTheme="minorHAnsi" w:cstheme="minorHAnsi"/>
          <w:b w:val="0"/>
          <w:sz w:val="20"/>
        </w:rPr>
        <w:t>I</w:t>
      </w:r>
      <w:r>
        <w:rPr>
          <w:rFonts w:asciiTheme="minorHAnsi" w:hAnsiTheme="minorHAnsi" w:cstheme="minorHAnsi"/>
          <w:b w:val="0"/>
          <w:sz w:val="20"/>
        </w:rPr>
        <w:t xml:space="preserve"> - </w:t>
      </w:r>
      <w:r w:rsidR="00703EDB" w:rsidRPr="006E5F82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6E5F82">
        <w:rPr>
          <w:rFonts w:asciiTheme="minorHAnsi" w:hAnsiTheme="minorHAnsi" w:cstheme="minorHAnsi"/>
          <w:b w:val="0"/>
          <w:sz w:val="20"/>
        </w:rPr>
        <w:t>20</w:t>
      </w:r>
      <w:r w:rsidR="00700038" w:rsidRPr="006E5F82">
        <w:rPr>
          <w:rFonts w:asciiTheme="minorHAnsi" w:hAnsiTheme="minorHAnsi" w:cstheme="minorHAnsi"/>
          <w:b w:val="0"/>
          <w:sz w:val="20"/>
        </w:rPr>
        <w:t>1</w:t>
      </w:r>
      <w:r w:rsidR="00F5279C" w:rsidRPr="006E5F82">
        <w:rPr>
          <w:rFonts w:asciiTheme="minorHAnsi" w:hAnsiTheme="minorHAnsi" w:cstheme="minorHAnsi"/>
          <w:b w:val="0"/>
          <w:sz w:val="20"/>
        </w:rPr>
        <w:t>9</w:t>
      </w:r>
      <w:r w:rsidR="00703EDB" w:rsidRPr="006E5F82">
        <w:rPr>
          <w:rFonts w:asciiTheme="minorHAnsi" w:hAnsiTheme="minorHAnsi" w:cstheme="minorHAnsi"/>
          <w:b w:val="0"/>
          <w:sz w:val="20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</w:rPr>
        <w:t>AD</w:t>
      </w:r>
      <w:r w:rsidR="00703EDB" w:rsidRPr="006E5F82">
        <w:rPr>
          <w:rFonts w:asciiTheme="minorHAnsi" w:hAnsiTheme="minorHAnsi" w:cstheme="minorHAnsi"/>
          <w:b w:val="0"/>
          <w:sz w:val="20"/>
        </w:rPr>
        <w:t xml:space="preserve"> </w:t>
      </w:r>
    </w:p>
    <w:p w14:paraId="7A0301E9" w14:textId="77777777" w:rsidR="00703EDB" w:rsidRPr="006E5F82" w:rsidRDefault="00703EDB" w:rsidP="00703EDB">
      <w:pPr>
        <w:pStyle w:val="Corpodetexto"/>
        <w:rPr>
          <w:rFonts w:asciiTheme="minorHAnsi" w:hAnsiTheme="minorHAnsi" w:cstheme="minorHAnsi"/>
          <w:sz w:val="20"/>
        </w:rPr>
      </w:pPr>
    </w:p>
    <w:p w14:paraId="606D39FC" w14:textId="77777777" w:rsidR="00156187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</w:rPr>
        <w:tab/>
      </w:r>
      <w:r w:rsidRPr="006E5F82">
        <w:rPr>
          <w:rFonts w:asciiTheme="minorHAnsi" w:hAnsiTheme="minorHAnsi" w:cstheme="minorHAnsi"/>
          <w:sz w:val="20"/>
          <w:u w:val="none"/>
        </w:rPr>
        <w:tab/>
      </w:r>
    </w:p>
    <w:p w14:paraId="59565994" w14:textId="77777777" w:rsidR="00703EDB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DC64BE">
        <w:rPr>
          <w:rFonts w:asciiTheme="minorHAnsi" w:hAnsiTheme="minorHAnsi" w:cstheme="minorHAnsi"/>
          <w:b w:val="0"/>
          <w:sz w:val="20"/>
          <w:u w:val="none"/>
        </w:rPr>
        <w:t>9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  <w:u w:val="none"/>
        </w:rPr>
        <w:t>AD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6E5F82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6E5F82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0B76538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76B3091B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4D714300" w14:textId="5451F9C0" w:rsidR="00703EDB" w:rsidRPr="006E5F82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6E5F82">
        <w:rPr>
          <w:rFonts w:asciiTheme="minorHAnsi" w:hAnsiTheme="minorHAnsi" w:cstheme="minorHAnsi"/>
          <w:b w:val="0"/>
          <w:sz w:val="20"/>
          <w:u w:val="none"/>
        </w:rPr>
        <w:tab/>
      </w:r>
      <w:r w:rsidRPr="006E5F82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21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IFP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PF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063441" w:rsidRPr="006E5F82">
        <w:rPr>
          <w:rFonts w:asciiTheme="minorHAnsi" w:hAnsiTheme="minorHAnsi" w:cstheme="minorHAnsi"/>
          <w:b w:val="0"/>
          <w:sz w:val="20"/>
          <w:u w:val="none"/>
        </w:rPr>
        <w:t>23069.00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0086/2019-08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9818B3" w:rsidRPr="009818B3">
        <w:rPr>
          <w:rFonts w:asciiTheme="minorHAnsi" w:hAnsiTheme="minorHAnsi" w:cstheme="minorHAnsi"/>
          <w:bCs/>
          <w:color w:val="FF0000"/>
          <w:sz w:val="20"/>
          <w:u w:val="none"/>
        </w:rPr>
        <w:t>55</w:t>
      </w:r>
      <w:r w:rsidR="00063441" w:rsidRPr="006E5F82">
        <w:rPr>
          <w:rFonts w:asciiTheme="minorHAnsi" w:hAnsiTheme="minorHAnsi" w:cstheme="minorHAnsi"/>
          <w:color w:val="FF0000"/>
          <w:sz w:val="20"/>
          <w:u w:val="none"/>
        </w:rPr>
        <w:t>/201</w:t>
      </w:r>
      <w:r w:rsidR="00F5279C" w:rsidRPr="006E5F82">
        <w:rPr>
          <w:rFonts w:asciiTheme="minorHAnsi" w:hAnsiTheme="minorHAnsi" w:cstheme="minorHAnsi"/>
          <w:color w:val="FF0000"/>
          <w:sz w:val="20"/>
          <w:u w:val="none"/>
        </w:rPr>
        <w:t>9</w:t>
      </w:r>
      <w:r w:rsidR="00063441" w:rsidRPr="006E5F82">
        <w:rPr>
          <w:rFonts w:asciiTheme="minorHAnsi" w:hAnsiTheme="minorHAnsi" w:cstheme="minorHAnsi"/>
          <w:color w:val="FF0000"/>
          <w:sz w:val="20"/>
          <w:u w:val="none"/>
        </w:rPr>
        <w:t>/AD</w:t>
      </w:r>
      <w:r w:rsidR="00792236" w:rsidRPr="006E5F82">
        <w:rPr>
          <w:rFonts w:asciiTheme="minorHAnsi" w:hAnsiTheme="minorHAnsi" w:cstheme="minorHAnsi"/>
          <w:color w:val="FF0000"/>
          <w:sz w:val="20"/>
          <w:u w:val="none"/>
        </w:rPr>
        <w:t>,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0D2429F3" w14:textId="77777777" w:rsidR="00792236" w:rsidRPr="006E5F82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3F6A05AD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616892BD" w14:textId="77777777" w:rsidR="00703EDB" w:rsidRPr="006E5F82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0207ECC8" w14:textId="7AEC0EAA" w:rsidR="009818B3" w:rsidRPr="009818B3" w:rsidRDefault="009818B3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highlight w:val="yellow"/>
        </w:rPr>
        <w:t xml:space="preserve">Contratação de empresa especializada na prestação de serviços </w:t>
      </w:r>
      <w:bookmarkStart w:id="0" w:name="OLE_LINK4"/>
      <w:bookmarkStart w:id="1" w:name="OLE_LINK5"/>
      <w:r>
        <w:rPr>
          <w:rFonts w:ascii="Arial" w:hAnsi="Arial" w:cs="Arial"/>
          <w:highlight w:val="yellow"/>
        </w:rPr>
        <w:t xml:space="preserve">de </w:t>
      </w:r>
      <w:bookmarkEnd w:id="0"/>
      <w:bookmarkEnd w:id="1"/>
      <w:r>
        <w:rPr>
          <w:rFonts w:ascii="Arial" w:hAnsi="Arial" w:cs="Arial"/>
          <w:highlight w:val="yellow"/>
        </w:rPr>
        <w:t xml:space="preserve">gerenciamento de frota, com agenciamento de combustíveis e manutenção preventiva e corretiva </w:t>
      </w:r>
      <w:bookmarkStart w:id="2" w:name="_GoBack"/>
      <w:bookmarkEnd w:id="2"/>
      <w:r>
        <w:rPr>
          <w:rFonts w:ascii="Arial" w:hAnsi="Arial" w:cs="Arial"/>
          <w:highlight w:val="yellow"/>
        </w:rPr>
        <w:t>dos veículos e dos motores geradores de energia da Universidade Federal Fluminense Estado do Rio de Janeiro</w:t>
      </w:r>
    </w:p>
    <w:p w14:paraId="37194947" w14:textId="727B5F67" w:rsidR="00F5279C" w:rsidRPr="006E5F82" w:rsidRDefault="00F5279C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>O descritivo abaixo deverá ser preenchido conforme item (itens) vencedor (es):</w:t>
      </w:r>
    </w:p>
    <w:tbl>
      <w:tblPr>
        <w:tblW w:w="1002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27"/>
        <w:gridCol w:w="140"/>
        <w:gridCol w:w="1287"/>
        <w:gridCol w:w="371"/>
        <w:gridCol w:w="980"/>
        <w:gridCol w:w="843"/>
        <w:gridCol w:w="763"/>
        <w:gridCol w:w="140"/>
        <w:gridCol w:w="763"/>
        <w:gridCol w:w="763"/>
        <w:gridCol w:w="140"/>
        <w:gridCol w:w="152"/>
        <w:gridCol w:w="366"/>
        <w:gridCol w:w="139"/>
        <w:gridCol w:w="161"/>
        <w:gridCol w:w="421"/>
        <w:gridCol w:w="66"/>
        <w:gridCol w:w="487"/>
        <w:gridCol w:w="381"/>
        <w:gridCol w:w="524"/>
      </w:tblGrid>
      <w:tr w:rsidR="009818B3" w:rsidRPr="009818B3" w14:paraId="722B598C" w14:textId="77777777" w:rsidTr="009818B3">
        <w:trPr>
          <w:gridAfter w:val="9"/>
          <w:wAfter w:w="2876" w:type="dxa"/>
          <w:trHeight w:val="300"/>
        </w:trPr>
        <w:tc>
          <w:tcPr>
            <w:tcW w:w="7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BE8EF26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Do abastecimento de veículos</w:t>
            </w:r>
          </w:p>
        </w:tc>
      </w:tr>
      <w:tr w:rsidR="009818B3" w:rsidRPr="009818B3" w14:paraId="28D923FA" w14:textId="77777777" w:rsidTr="009818B3">
        <w:trPr>
          <w:trHeight w:val="80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173A69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88D03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Subitens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6EC6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9519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Qtd. Estimada em L (12 meses)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9A86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Vlr. Médio (R</w:t>
            </w:r>
            <w:proofErr w:type="gramStart"/>
            <w:r w:rsidRPr="009818B3">
              <w:rPr>
                <w:b/>
                <w:bCs/>
                <w:color w:val="000000"/>
                <w:sz w:val="16"/>
                <w:szCs w:val="16"/>
              </w:rPr>
              <w:t>$)/</w:t>
            </w:r>
            <w:proofErr w:type="gramEnd"/>
            <w:r w:rsidRPr="009818B3">
              <w:rPr>
                <w:b/>
                <w:bCs/>
                <w:color w:val="000000"/>
                <w:sz w:val="16"/>
                <w:szCs w:val="16"/>
              </w:rPr>
              <w:t>Litro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FA99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Valor Subtotal (R</w:t>
            </w:r>
            <w:proofErr w:type="gramStart"/>
            <w:r w:rsidRPr="009818B3">
              <w:rPr>
                <w:b/>
                <w:bCs/>
                <w:color w:val="000000"/>
                <w:sz w:val="16"/>
                <w:szCs w:val="16"/>
              </w:rPr>
              <w:t>$)-</w:t>
            </w:r>
            <w:proofErr w:type="gramEnd"/>
            <w:r w:rsidRPr="009818B3">
              <w:rPr>
                <w:b/>
                <w:bCs/>
                <w:color w:val="000000"/>
                <w:sz w:val="16"/>
                <w:szCs w:val="16"/>
              </w:rPr>
              <w:t>(s/taxa e s/desconto)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89FC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 xml:space="preserve">Desconto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708C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Desconto (R$)</w:t>
            </w: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8932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Valor Subtotal (R</w:t>
            </w:r>
            <w:proofErr w:type="gramStart"/>
            <w:r w:rsidRPr="009818B3">
              <w:rPr>
                <w:b/>
                <w:bCs/>
                <w:color w:val="000000"/>
                <w:sz w:val="16"/>
                <w:szCs w:val="16"/>
              </w:rPr>
              <w:t>$)-</w:t>
            </w:r>
            <w:proofErr w:type="gramEnd"/>
            <w:r w:rsidRPr="009818B3">
              <w:rPr>
                <w:b/>
                <w:bCs/>
                <w:color w:val="000000"/>
                <w:sz w:val="16"/>
                <w:szCs w:val="16"/>
              </w:rPr>
              <w:t>(s/taxa e c/desconto)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10F1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 xml:space="preserve">Taxa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B5DC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 xml:space="preserve">Taxa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br/>
              <w:t>(R$)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17743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Valor Global (R</w:t>
            </w:r>
            <w:proofErr w:type="gramStart"/>
            <w:r w:rsidRPr="009818B3">
              <w:rPr>
                <w:b/>
                <w:bCs/>
                <w:color w:val="000000"/>
                <w:sz w:val="16"/>
                <w:szCs w:val="16"/>
              </w:rPr>
              <w:t>$)-</w:t>
            </w:r>
            <w:proofErr w:type="gramEnd"/>
            <w:r w:rsidRPr="009818B3">
              <w:rPr>
                <w:b/>
                <w:bCs/>
                <w:color w:val="000000"/>
                <w:sz w:val="16"/>
                <w:szCs w:val="16"/>
              </w:rPr>
              <w:t>(c/taxa e c/desconto)</w:t>
            </w:r>
          </w:p>
        </w:tc>
      </w:tr>
      <w:tr w:rsidR="009818B3" w:rsidRPr="009818B3" w14:paraId="2C86FD53" w14:textId="77777777" w:rsidTr="009818B3">
        <w:trPr>
          <w:trHeight w:val="288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45F11B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ITEM 01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F76FE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D479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Gasolina Comum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81CDE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100.000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54AE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5,09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55D7F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 xml:space="preserve"> R$ 508.511,11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9326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F39E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3D3EE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64201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F39C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0C479F2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18B3" w:rsidRPr="009818B3" w14:paraId="421FE0DE" w14:textId="77777777" w:rsidTr="009818B3">
        <w:trPr>
          <w:trHeight w:val="288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12CC6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0F76AF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8C762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Etanol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5A9BB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5.000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4E71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4,01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700EB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 xml:space="preserve"> R$    20.053,33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B163C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0ADA1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A4F2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1BF3E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27382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E760EBA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18B3" w:rsidRPr="009818B3" w14:paraId="3B71F098" w14:textId="77777777" w:rsidTr="009818B3">
        <w:trPr>
          <w:trHeight w:val="288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282AF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C4BD6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64FE5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3E765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1.000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FA69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3,68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37D7C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 xml:space="preserve"> R$      3.675,44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1FB40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0B42B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C172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F481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B447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F6E0991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18B3" w:rsidRPr="009818B3" w14:paraId="5DA6015E" w14:textId="77777777" w:rsidTr="009818B3">
        <w:trPr>
          <w:trHeight w:val="288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7C6DF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50FB6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8385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Diesel S-10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6D51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50.000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09AC2" w14:textId="77777777" w:rsidR="009818B3" w:rsidRPr="009818B3" w:rsidRDefault="009818B3" w:rsidP="00DA0BFA">
            <w:pPr>
              <w:suppressAutoHyphens w:val="0"/>
              <w:rPr>
                <w:color w:val="FF0000"/>
                <w:sz w:val="16"/>
                <w:szCs w:val="16"/>
              </w:rPr>
            </w:pPr>
            <w:r w:rsidRPr="009818B3">
              <w:rPr>
                <w:color w:val="FF0000"/>
                <w:sz w:val="16"/>
                <w:szCs w:val="16"/>
              </w:rPr>
              <w:t>3,79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DF89E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 xml:space="preserve"> R$ 189.455,56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78DDC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D6D7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A622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950C0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BACE5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F348A2F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18B3" w:rsidRPr="009818B3" w14:paraId="05D3A7B7" w14:textId="77777777" w:rsidTr="009818B3">
        <w:trPr>
          <w:trHeight w:val="528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F5A40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620B1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0FF2B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Fornecimento de combustíveis por intermédio de rede credenciada.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9D86F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0DC90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49AB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 xml:space="preserve"> R$ 721.695,44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128F84C" w14:textId="70F2DF53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A208D" w14:textId="7BF49486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F89C1" w14:textId="37922079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48FDC" w14:textId="19DFBE3E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FCBD8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06BE241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18B3" w:rsidRPr="009818B3" w14:paraId="52E4FC6F" w14:textId="77777777" w:rsidTr="009818B3">
        <w:trPr>
          <w:trHeight w:val="3444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5D1A0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7BF2A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CD9881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 xml:space="preserve">Prestação de serviço de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t>administração, intermediação e gestão de frota, mediante gerenciamento dos dados de abastecimento</w:t>
            </w:r>
            <w:r w:rsidRPr="009818B3">
              <w:rPr>
                <w:color w:val="000000"/>
                <w:sz w:val="16"/>
                <w:szCs w:val="16"/>
              </w:rPr>
              <w:t xml:space="preserve"> e administração de despesas, operacionalizado por intermédio de rede credenciada e acompanhado por sistema de informação integrado (com utilização de cartões microprocessados - com chip ou magnético),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t>com vistas ao abastecimento da frota de carros e ônibus.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9607C6E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5927390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E68087E" w14:textId="7A2205F1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81AB7EB" w14:textId="0773A232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40E8CAA" w14:textId="46D57EF0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D370484" w14:textId="43CA66C5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</w:tcPr>
          <w:p w14:paraId="12B4FC9F" w14:textId="447125F8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44C09DF" w14:textId="519B0DE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4238D00" w14:textId="1C5DB2A4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9818B3" w:rsidRPr="009818B3" w14:paraId="667CE6A1" w14:textId="77777777" w:rsidTr="009818B3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51A72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C4655F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Valores de Referência para o Item 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C71E52C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871A5F9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AF904E5" w14:textId="3E77ED84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E3D8AF3" w14:textId="01E80E44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A086A3E" w14:textId="0521EF5A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FE07774" w14:textId="141BAF54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153A06A" w14:textId="1F798623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03DE556" w14:textId="039C551A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4194047C" w14:textId="064AEE15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18B3" w:rsidRPr="009818B3" w14:paraId="55C5759A" w14:textId="77777777" w:rsidTr="009818B3">
        <w:trPr>
          <w:gridAfter w:val="8"/>
          <w:wAfter w:w="2724" w:type="dxa"/>
          <w:trHeight w:val="300"/>
        </w:trPr>
        <w:tc>
          <w:tcPr>
            <w:tcW w:w="73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32BD6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Da manutenção da frota</w:t>
            </w:r>
          </w:p>
        </w:tc>
      </w:tr>
      <w:tr w:rsidR="009818B3" w:rsidRPr="009818B3" w14:paraId="2065AC1D" w14:textId="77777777" w:rsidTr="009818B3">
        <w:trPr>
          <w:gridAfter w:val="1"/>
          <w:wAfter w:w="500" w:type="dxa"/>
          <w:trHeight w:val="80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6C04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58B7A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Subitens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9FBC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D605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Valor Estimado (R</w:t>
            </w:r>
            <w:proofErr w:type="gramStart"/>
            <w:r w:rsidRPr="009818B3">
              <w:rPr>
                <w:b/>
                <w:bCs/>
                <w:color w:val="000000"/>
                <w:sz w:val="16"/>
                <w:szCs w:val="16"/>
              </w:rPr>
              <w:t>$)-(</w:t>
            </w:r>
            <w:proofErr w:type="gramEnd"/>
            <w:r w:rsidRPr="009818B3">
              <w:rPr>
                <w:b/>
                <w:bCs/>
                <w:color w:val="000000"/>
                <w:sz w:val="16"/>
                <w:szCs w:val="16"/>
              </w:rPr>
              <w:t>serviço + peças) 12 meses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7F38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 xml:space="preserve">Desconto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557F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 xml:space="preserve">Desconto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br/>
              <w:t>(R$)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ADEB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 xml:space="preserve">Valor Consolidado (com </w:t>
            </w:r>
            <w:proofErr w:type="gramStart"/>
            <w:r w:rsidRPr="009818B3">
              <w:rPr>
                <w:b/>
                <w:bCs/>
                <w:color w:val="000000"/>
                <w:sz w:val="16"/>
                <w:szCs w:val="16"/>
              </w:rPr>
              <w:t>desconto)-</w:t>
            </w:r>
            <w:proofErr w:type="gramEnd"/>
            <w:r w:rsidRPr="009818B3">
              <w:rPr>
                <w:b/>
                <w:bCs/>
                <w:color w:val="000000"/>
                <w:sz w:val="16"/>
                <w:szCs w:val="16"/>
              </w:rPr>
              <w:t>(R$)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06D6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Taxa Adm.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F9E3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Taxa Adm. (R$)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A5181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Valor Global (R$)</w:t>
            </w:r>
          </w:p>
        </w:tc>
      </w:tr>
      <w:tr w:rsidR="009818B3" w:rsidRPr="009818B3" w14:paraId="4F1BEFE5" w14:textId="77777777" w:rsidTr="009818B3">
        <w:trPr>
          <w:gridAfter w:val="1"/>
          <w:wAfter w:w="500" w:type="dxa"/>
          <w:trHeight w:val="2124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889DBD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ITEM 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84742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28285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Prestação de serviço de manutenção preventiva e corretiva da frota de ônibus e veículos. Fornecimento parcelado de peças</w:t>
            </w:r>
            <w:r w:rsidRPr="009818B3">
              <w:rPr>
                <w:color w:val="000000"/>
                <w:sz w:val="16"/>
                <w:szCs w:val="16"/>
              </w:rPr>
              <w:t>, componentes e acessórios originais e/ou genuínos, novos, de primeiro uso, e outros materiais necessários à manutenção da frota de veículos e ônibus.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1676" w14:textId="77777777" w:rsidR="009818B3" w:rsidRPr="009818B3" w:rsidRDefault="009818B3" w:rsidP="00DA0BFA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98874E" w14:textId="77777777" w:rsidR="009818B3" w:rsidRPr="009818B3" w:rsidRDefault="009818B3" w:rsidP="00DA0BFA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4,70%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8B9E65" w14:textId="39E12F59" w:rsidR="009818B3" w:rsidRPr="009818B3" w:rsidRDefault="009818B3" w:rsidP="00DA0BFA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484144" w14:textId="2482681F" w:rsidR="009818B3" w:rsidRPr="009818B3" w:rsidRDefault="009818B3" w:rsidP="00DA0BFA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C867F" w14:textId="5C8990BC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AA33" w14:textId="77777777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E4E3A" w14:textId="77777777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18B3" w:rsidRPr="009818B3" w14:paraId="1FA05D27" w14:textId="77777777" w:rsidTr="009818B3">
        <w:trPr>
          <w:gridAfter w:val="1"/>
          <w:wAfter w:w="500" w:type="dxa"/>
          <w:trHeight w:val="2916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F0273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DE2F4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1850C8" w14:textId="77777777" w:rsidR="009818B3" w:rsidRPr="009818B3" w:rsidRDefault="009818B3" w:rsidP="00DA0BFA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 xml:space="preserve">Prestação de serviço de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t>gestão de frota, mediante gerenciamento de manutenção preventiva e corretiva</w:t>
            </w:r>
            <w:r w:rsidRPr="009818B3">
              <w:rPr>
                <w:color w:val="000000"/>
                <w:sz w:val="16"/>
                <w:szCs w:val="16"/>
              </w:rPr>
              <w:t xml:space="preserve">, operado por meio de sistema na plataforma WEB, compreendendo orçamento dos materiais e serviços especializados de manutenção por meio da rede de oficinas credenciadas pela Contratada, </w:t>
            </w:r>
            <w:r w:rsidRPr="009818B3">
              <w:rPr>
                <w:b/>
                <w:bCs/>
                <w:color w:val="000000"/>
                <w:sz w:val="16"/>
                <w:szCs w:val="16"/>
              </w:rPr>
              <w:t>para a frota de veículos e ônibus.</w:t>
            </w:r>
            <w:r w:rsidRPr="009818B3">
              <w:rPr>
                <w:color w:val="000000"/>
                <w:sz w:val="16"/>
                <w:szCs w:val="16"/>
              </w:rPr>
              <w:br/>
              <w:t>(TAXA DE ADMINISTRAÇÃO).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CD98" w14:textId="77777777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9818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EF7E5" w14:textId="242DA0E5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8BE18" w14:textId="0B35A5FD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17782" w14:textId="611F5CBD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52996E" w14:textId="5B36D1E6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4FDAF" w14:textId="1FB4192F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14EBA1" w14:textId="29759A7B" w:rsidR="009818B3" w:rsidRPr="009818B3" w:rsidRDefault="009818B3" w:rsidP="00DA0BFA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818B3" w:rsidRPr="009818B3" w14:paraId="06BAC2CA" w14:textId="77777777" w:rsidTr="009818B3">
        <w:trPr>
          <w:gridAfter w:val="1"/>
          <w:wAfter w:w="500" w:type="dxa"/>
          <w:trHeight w:val="300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25697" w14:textId="77777777" w:rsidR="009818B3" w:rsidRPr="009818B3" w:rsidRDefault="009818B3" w:rsidP="00DA0BFA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60CC40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Valores de Referência para o Item 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9494" w14:textId="77777777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18B3"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F017" w14:textId="44B12FF5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AC26" w14:textId="1510E86C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C0924" w14:textId="28DF2EBE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9406" w14:textId="5088BD9E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A43D" w14:textId="70859A98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13678DE2" w14:textId="05823DB2" w:rsidR="009818B3" w:rsidRPr="009818B3" w:rsidRDefault="009818B3" w:rsidP="00DA0BF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DC84B51" w14:textId="77777777" w:rsidR="00F5279C" w:rsidRPr="006E5F82" w:rsidRDefault="00F5279C" w:rsidP="009D02A1">
      <w:pPr>
        <w:pStyle w:val="Recuodecorpodetexto2"/>
        <w:tabs>
          <w:tab w:val="num" w:pos="1134"/>
        </w:tabs>
        <w:suppressAutoHyphens w:val="0"/>
        <w:spacing w:line="240" w:lineRule="auto"/>
        <w:ind w:left="-141"/>
        <w:jc w:val="both"/>
        <w:rPr>
          <w:rFonts w:asciiTheme="minorHAnsi" w:hAnsiTheme="minorHAnsi" w:cstheme="minorHAnsi"/>
        </w:rPr>
      </w:pPr>
    </w:p>
    <w:p w14:paraId="27FE1767" w14:textId="77777777" w:rsidR="00F5279C" w:rsidRPr="006E5F82" w:rsidRDefault="00F5279C" w:rsidP="00F5279C">
      <w:pPr>
        <w:pStyle w:val="Recuodecorpodetexto2"/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59D48E01" w14:textId="77777777" w:rsidR="00BE79D4" w:rsidRPr="006E5F82" w:rsidRDefault="00BE79D4" w:rsidP="00BE79D4">
      <w:pPr>
        <w:suppressAutoHyphens w:val="0"/>
        <w:autoSpaceDE w:val="0"/>
        <w:autoSpaceDN w:val="0"/>
        <w:adjustRightInd w:val="0"/>
        <w:spacing w:before="120" w:after="120"/>
        <w:ind w:left="792"/>
        <w:jc w:val="both"/>
        <w:rPr>
          <w:rFonts w:asciiTheme="minorHAnsi" w:hAnsiTheme="minorHAnsi" w:cstheme="minorHAnsi"/>
          <w:lang w:eastAsia="pt-BR"/>
        </w:rPr>
      </w:pPr>
    </w:p>
    <w:p w14:paraId="4A58900F" w14:textId="77777777" w:rsidR="006E5F82" w:rsidRPr="006E5F82" w:rsidRDefault="00703EDB" w:rsidP="006E5F82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6E5F82">
        <w:rPr>
          <w:rFonts w:asciiTheme="minorHAnsi" w:hAnsiTheme="minorHAnsi" w:cstheme="minorHAnsi"/>
          <w:sz w:val="20"/>
          <w:u w:val="none"/>
        </w:rPr>
        <w:t>–</w:t>
      </w:r>
      <w:r w:rsidRPr="006E5F82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6E5F82">
        <w:rPr>
          <w:rFonts w:asciiTheme="minorHAnsi" w:hAnsiTheme="minorHAnsi" w:cstheme="minorHAnsi"/>
          <w:sz w:val="20"/>
          <w:u w:val="none"/>
        </w:rPr>
        <w:t>VIGÊNCIA</w:t>
      </w:r>
    </w:p>
    <w:p w14:paraId="429B652B" w14:textId="77777777" w:rsidR="006E5F82" w:rsidRPr="006E5F82" w:rsidRDefault="006E5F82" w:rsidP="006E5F82">
      <w:pPr>
        <w:pStyle w:val="PargrafodaLista"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bCs/>
          <w:iCs/>
        </w:rPr>
        <w:lastRenderedPageBreak/>
        <w:t xml:space="preserve">O prazo de vigência deste Termo de Contrato é aquele fixado no Edital, com início na data de .........../......../........ e encerramento em .........../........./.........., </w:t>
      </w:r>
      <w:r w:rsidRPr="006E5F82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5E84F4AB" w14:textId="77777777" w:rsidR="006E5F82" w:rsidRPr="006E5F82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2DAB19FE" w14:textId="77777777" w:rsidR="006E5F82" w:rsidRPr="006E5F82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1810DEE5" w14:textId="77777777" w:rsidR="006E5F82" w:rsidRPr="006E5F82" w:rsidRDefault="006E5F82" w:rsidP="006E5F82">
      <w:pPr>
        <w:pStyle w:val="Corpodetexto"/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</w:p>
    <w:p w14:paraId="5A43C4D1" w14:textId="77777777" w:rsidR="00703EDB" w:rsidRPr="006E5F82" w:rsidRDefault="006E5F82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TERCEIRA </w:t>
      </w:r>
      <w:r>
        <w:rPr>
          <w:rFonts w:asciiTheme="minorHAnsi" w:hAnsiTheme="minorHAnsi" w:cstheme="minorHAnsi"/>
          <w:sz w:val="20"/>
          <w:u w:val="none"/>
        </w:rPr>
        <w:t xml:space="preserve">- </w:t>
      </w:r>
      <w:r w:rsidR="00703EDB" w:rsidRPr="006E5F82">
        <w:rPr>
          <w:rFonts w:asciiTheme="minorHAnsi" w:hAnsiTheme="minorHAnsi" w:cstheme="minorHAnsi"/>
          <w:sz w:val="20"/>
          <w:u w:val="none"/>
        </w:rPr>
        <w:t>VALOR DO CONTRATO</w:t>
      </w:r>
    </w:p>
    <w:p w14:paraId="74E266A8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O valor mensal da contratação é de R$ .......... (</w:t>
      </w:r>
      <w:proofErr w:type="gramStart"/>
      <w:r w:rsidRPr="006E5F82">
        <w:rPr>
          <w:rFonts w:asciiTheme="minorHAnsi" w:hAnsiTheme="minorHAnsi" w:cstheme="minorHAnsi"/>
          <w:bCs/>
          <w:iCs/>
        </w:rPr>
        <w:t>.....</w:t>
      </w:r>
      <w:proofErr w:type="gramEnd"/>
      <w:r w:rsidRPr="006E5F82">
        <w:rPr>
          <w:rFonts w:asciiTheme="minorHAnsi" w:hAnsiTheme="minorHAnsi" w:cstheme="minorHAnsi"/>
          <w:bCs/>
          <w:iCs/>
        </w:rPr>
        <w:t>), perfazendo o valor total de R$ ....... (....).</w:t>
      </w:r>
    </w:p>
    <w:p w14:paraId="2C8927FA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24CF7FDB" w14:textId="77777777" w:rsidR="006E5F82" w:rsidRPr="006E5F82" w:rsidRDefault="006E5F82" w:rsidP="006E5F82">
      <w:pPr>
        <w:tabs>
          <w:tab w:val="num" w:pos="709"/>
        </w:tabs>
        <w:spacing w:before="120" w:after="120" w:line="276" w:lineRule="auto"/>
        <w:ind w:left="426" w:firstLine="57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4768CCD3" w14:textId="77777777" w:rsidR="008F6A9F" w:rsidRPr="006E5F82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1A869372" w14:textId="77777777" w:rsidR="00703EDB" w:rsidRPr="006E5F82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>
        <w:rPr>
          <w:rFonts w:asciiTheme="minorHAnsi" w:hAnsiTheme="minorHAnsi" w:cstheme="minorHAnsi"/>
          <w:sz w:val="20"/>
          <w:u w:val="none"/>
        </w:rPr>
        <w:t>QUARTA</w:t>
      </w:r>
      <w:r w:rsidRPr="006E5F82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6E5F82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37D33942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>
        <w:rPr>
          <w:rFonts w:asciiTheme="minorHAnsi" w:hAnsiTheme="minorHAnsi" w:cstheme="minorHAnsi"/>
          <w:bCs/>
          <w:iCs/>
        </w:rPr>
        <w:t>19</w:t>
      </w:r>
      <w:r w:rsidRPr="006E5F82">
        <w:rPr>
          <w:rFonts w:asciiTheme="minorHAnsi" w:hAnsiTheme="minorHAnsi" w:cstheme="minorHAnsi"/>
          <w:bCs/>
          <w:iCs/>
        </w:rPr>
        <w:t>, na classificação abaixo:</w:t>
      </w:r>
    </w:p>
    <w:p w14:paraId="3D485F56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Gestão/Unidade:  </w:t>
      </w:r>
    </w:p>
    <w:p w14:paraId="1C7E2F3A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Fonte: </w:t>
      </w:r>
    </w:p>
    <w:p w14:paraId="2FE67466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370C4CF7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6DF16663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PI:</w:t>
      </w:r>
    </w:p>
    <w:p w14:paraId="60F1C8D1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36B1E6A6" w14:textId="77777777" w:rsidR="008F6A9F" w:rsidRPr="006E5F82" w:rsidRDefault="008F6A9F" w:rsidP="00E82BF1">
      <w:pPr>
        <w:pStyle w:val="Ttulo8"/>
        <w:spacing w:after="120"/>
        <w:rPr>
          <w:rFonts w:asciiTheme="minorHAnsi" w:hAnsiTheme="minorHAnsi" w:cstheme="minorHAnsi"/>
          <w:sz w:val="20"/>
        </w:rPr>
      </w:pPr>
    </w:p>
    <w:p w14:paraId="61EA3748" w14:textId="77777777" w:rsidR="0035430E" w:rsidRPr="006E5F82" w:rsidRDefault="0035430E" w:rsidP="00E82BF1">
      <w:pPr>
        <w:pStyle w:val="Ttulo8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sz w:val="20"/>
        </w:rPr>
        <w:t xml:space="preserve">CLÁUSULA </w:t>
      </w:r>
      <w:r w:rsidR="006E5F82">
        <w:rPr>
          <w:rFonts w:asciiTheme="minorHAnsi" w:hAnsiTheme="minorHAnsi" w:cstheme="minorHAnsi"/>
          <w:sz w:val="20"/>
        </w:rPr>
        <w:t>QUINTA</w:t>
      </w:r>
      <w:r w:rsidRPr="006E5F82">
        <w:rPr>
          <w:rFonts w:asciiTheme="minorHAnsi" w:hAnsiTheme="minorHAnsi" w:cstheme="minorHAnsi"/>
          <w:sz w:val="20"/>
        </w:rPr>
        <w:t xml:space="preserve"> - </w:t>
      </w:r>
      <w:r w:rsidR="006E5F82">
        <w:rPr>
          <w:rFonts w:asciiTheme="minorHAnsi" w:hAnsiTheme="minorHAnsi" w:cstheme="minorHAnsi"/>
          <w:sz w:val="20"/>
        </w:rPr>
        <w:t>PAGAMENTO</w:t>
      </w:r>
    </w:p>
    <w:p w14:paraId="7157C235" w14:textId="77777777" w:rsidR="006E5F82" w:rsidRPr="006E5F82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6E5F82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4EC27186" w14:textId="77777777" w:rsidR="008F6A9F" w:rsidRPr="006E5F82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148A0EB4" w14:textId="77777777" w:rsidR="006E5F82" w:rsidRPr="006E5F82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 xml:space="preserve">CLAUSULA </w:t>
      </w:r>
      <w:r w:rsidR="006E5F82" w:rsidRPr="006E5F82">
        <w:rPr>
          <w:rFonts w:asciiTheme="minorHAnsi" w:hAnsiTheme="minorHAnsi" w:cstheme="minorHAnsi"/>
        </w:rPr>
        <w:t>SEXTA</w:t>
      </w:r>
      <w:r w:rsidRPr="006E5F82">
        <w:rPr>
          <w:rFonts w:asciiTheme="minorHAnsi" w:hAnsiTheme="minorHAnsi" w:cstheme="minorHAnsi"/>
        </w:rPr>
        <w:t xml:space="preserve"> - </w:t>
      </w:r>
      <w:r w:rsidR="006E5F82" w:rsidRPr="006E5F82">
        <w:rPr>
          <w:rFonts w:asciiTheme="minorHAnsi" w:hAnsiTheme="minorHAnsi" w:cstheme="minorHAnsi"/>
        </w:rPr>
        <w:t>REAJUSTAMENTO DE PREÇOS EM SENTIDO AMPLO</w:t>
      </w:r>
    </w:p>
    <w:p w14:paraId="0F62CDE2" w14:textId="77777777" w:rsidR="006E5F82" w:rsidRPr="006E5F82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6E5F82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5C811D4F" w14:textId="77777777" w:rsidR="00921984" w:rsidRPr="006E5F82" w:rsidRDefault="00921984" w:rsidP="006E5F82">
      <w:pPr>
        <w:pStyle w:val="Corpodetexto"/>
        <w:tabs>
          <w:tab w:val="left" w:pos="-3544"/>
        </w:tabs>
        <w:suppressAutoHyphens w:val="0"/>
        <w:spacing w:after="120"/>
        <w:ind w:right="51"/>
        <w:rPr>
          <w:rFonts w:asciiTheme="minorHAnsi" w:hAnsiTheme="minorHAnsi" w:cstheme="minorHAnsi"/>
          <w:sz w:val="20"/>
        </w:rPr>
      </w:pPr>
    </w:p>
    <w:p w14:paraId="604E411B" w14:textId="77777777" w:rsidR="006E5F82" w:rsidRDefault="00703EDB" w:rsidP="006E5F82">
      <w:pPr>
        <w:pStyle w:val="Nivel01Titulo"/>
        <w:numPr>
          <w:ilvl w:val="0"/>
          <w:numId w:val="15"/>
        </w:numPr>
        <w:rPr>
          <w:rFonts w:cs="Arial"/>
        </w:rPr>
      </w:pPr>
      <w:r w:rsidRPr="006E5F82">
        <w:rPr>
          <w:rFonts w:asciiTheme="minorHAnsi" w:hAnsiTheme="minorHAnsi" w:cstheme="minorHAnsi"/>
        </w:rPr>
        <w:t xml:space="preserve">CLAUSULA </w:t>
      </w:r>
      <w:r w:rsidR="0035430E" w:rsidRPr="006E5F82">
        <w:rPr>
          <w:rFonts w:asciiTheme="minorHAnsi" w:hAnsiTheme="minorHAnsi" w:cstheme="minorHAnsi"/>
        </w:rPr>
        <w:t>S</w:t>
      </w:r>
      <w:r w:rsidR="006E5F82">
        <w:rPr>
          <w:rFonts w:asciiTheme="minorHAnsi" w:hAnsiTheme="minorHAnsi" w:cstheme="minorHAnsi"/>
        </w:rPr>
        <w:t>ÉTIMA</w:t>
      </w:r>
      <w:r w:rsidRPr="006E5F82">
        <w:rPr>
          <w:rFonts w:asciiTheme="minorHAnsi" w:hAnsiTheme="minorHAnsi" w:cstheme="minorHAnsi"/>
        </w:rPr>
        <w:t xml:space="preserve"> - </w:t>
      </w:r>
      <w:r w:rsidR="006E5F82" w:rsidRPr="006E5F82">
        <w:rPr>
          <w:rFonts w:asciiTheme="minorHAnsi" w:hAnsiTheme="minorHAnsi" w:cstheme="minorHAnsi"/>
        </w:rPr>
        <w:t>GARANTIA DE EXECUÇÃO</w:t>
      </w:r>
    </w:p>
    <w:p w14:paraId="352487BE" w14:textId="77777777" w:rsidR="006E5F82" w:rsidRPr="006E5F82" w:rsidRDefault="009D02A1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Não s</w:t>
      </w:r>
      <w:r w:rsidR="006E5F82" w:rsidRPr="006E5F82">
        <w:rPr>
          <w:rFonts w:asciiTheme="minorHAnsi" w:hAnsiTheme="minorHAnsi" w:cstheme="minorHAnsi"/>
          <w:bCs/>
          <w:iCs/>
        </w:rPr>
        <w:t>erá exigida a prestação de garantia na presente contratação, conforme regras constantes do Termo de Referência, anexo do Edital.</w:t>
      </w:r>
    </w:p>
    <w:p w14:paraId="5578632E" w14:textId="77777777" w:rsidR="00921984" w:rsidRPr="006E5F82" w:rsidRDefault="00921984" w:rsidP="006E5F82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0681CFC7" w14:textId="77777777" w:rsidR="006E5F82" w:rsidRPr="006E5F82" w:rsidRDefault="0035430E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lastRenderedPageBreak/>
        <w:t xml:space="preserve">CLAUSULA </w:t>
      </w:r>
      <w:r w:rsidR="006E5F82">
        <w:rPr>
          <w:rFonts w:asciiTheme="minorHAnsi" w:hAnsiTheme="minorHAnsi" w:cstheme="minorHAnsi"/>
        </w:rPr>
        <w:t>OITAVA</w:t>
      </w:r>
      <w:r w:rsidR="00703EDB" w:rsidRPr="006E5F82">
        <w:rPr>
          <w:rFonts w:asciiTheme="minorHAnsi" w:hAnsiTheme="minorHAnsi" w:cstheme="minorHAnsi"/>
        </w:rPr>
        <w:t xml:space="preserve">- </w:t>
      </w:r>
      <w:r w:rsidR="006E5F82" w:rsidRPr="006E5F82">
        <w:rPr>
          <w:rFonts w:asciiTheme="minorHAnsi" w:hAnsiTheme="minorHAnsi" w:cstheme="minorHAnsi"/>
        </w:rPr>
        <w:t>MODELO DE EXECUÇÃO DOS SERVIÇOS E FISCALIZAÇÃO</w:t>
      </w:r>
    </w:p>
    <w:p w14:paraId="3D0CC6A2" w14:textId="77777777" w:rsidR="006E5F82" w:rsidRPr="006E5F82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2E2CF750" w14:textId="77777777" w:rsidR="00921984" w:rsidRDefault="00921984" w:rsidP="000022E6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0E189653" w14:textId="77777777" w:rsidR="000022E6" w:rsidRDefault="000022E6" w:rsidP="000022E6">
      <w:pPr>
        <w:pStyle w:val="Corpodetexto"/>
        <w:numPr>
          <w:ilvl w:val="0"/>
          <w:numId w:val="15"/>
        </w:numPr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0022E6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04BB4F5" w14:textId="77777777" w:rsidR="000022E6" w:rsidRPr="000022E6" w:rsidRDefault="000022E6" w:rsidP="000022E6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cs="Arial"/>
        </w:rPr>
      </w:pPr>
      <w:r w:rsidRPr="000022E6">
        <w:rPr>
          <w:rFonts w:cs="Arial"/>
        </w:rPr>
        <w:t>As obrigações da CONTRATANTE e da CONTRATADA são aquelas previstas no Termo de Referência, anexo do Edital.</w:t>
      </w:r>
    </w:p>
    <w:p w14:paraId="536A0DCB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– SANÇÕES ADMINISTRATIVAS.</w:t>
      </w:r>
    </w:p>
    <w:p w14:paraId="26A00914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As sanções relacionadas à execução do contrato são aquelas previstas no Termo de Referência, anexo do Edital.</w:t>
      </w:r>
    </w:p>
    <w:p w14:paraId="6489000E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PRIMEIRA – RESCISÃO</w:t>
      </w:r>
    </w:p>
    <w:p w14:paraId="76D41756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presente Termo de Contrato poderá ser rescindido:</w:t>
      </w:r>
    </w:p>
    <w:p w14:paraId="419040EB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561748D1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 xml:space="preserve">amigavelmente, nos termos do art. 79, inciso II, da Lei nº 8.666, de 1993. </w:t>
      </w:r>
    </w:p>
    <w:p w14:paraId="565164C6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0B93DA86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 CONTRATADA reconhece os direitos da CONTRATANTE em caso de rescisão administrativa prevista no art. 77 da Lei nº 8.666, de 1993.</w:t>
      </w:r>
    </w:p>
    <w:p w14:paraId="4232EAF2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termo de rescisão, sempre que possível, será precedido:</w:t>
      </w:r>
    </w:p>
    <w:p w14:paraId="366C1C75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Balanço dos eventos contratuais já cumpridos ou parcialmente cumpridos;</w:t>
      </w:r>
    </w:p>
    <w:p w14:paraId="6C8C8679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Relação dos pagamentos já efetuados e ainda devidos;</w:t>
      </w:r>
    </w:p>
    <w:p w14:paraId="660FC538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Indenizações e multas.</w:t>
      </w:r>
    </w:p>
    <w:p w14:paraId="060DD987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4"/>
        </w:rPr>
      </w:pPr>
      <w:r>
        <w:rPr>
          <w:rFonts w:cs="Arial"/>
          <w:color w:val="000000"/>
        </w:rPr>
        <w:t xml:space="preserve">O não pagamento dos salários e das verbas trabalhistas, e o não recolhimento das contribuições sociais, previdenciárias e para com o FGTS </w:t>
      </w:r>
      <w:r>
        <w:rPr>
          <w:rFonts w:cs="Arial"/>
        </w:rPr>
        <w:t xml:space="preserve">poderá dar ensejo à rescisão </w:t>
      </w:r>
      <w:r>
        <w:rPr>
          <w:rFonts w:cs="Arial"/>
          <w:color w:val="000000"/>
        </w:rPr>
        <w:t>do contrato por ato unilateral e escrito do CONTRATANTE e à aplicação das penalidades cabíveis</w:t>
      </w:r>
      <w:r>
        <w:rPr>
          <w:rFonts w:cs="Arial"/>
        </w:rPr>
        <w:t xml:space="preserve"> (art. 8º, inciso IV, do Decreto n.º 9.507, de 2018). </w:t>
      </w:r>
    </w:p>
    <w:p w14:paraId="5C5EBDE6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color w:val="000000"/>
        </w:rPr>
      </w:pPr>
      <w:r>
        <w:rPr>
          <w:rFonts w:cs="Arial"/>
        </w:rPr>
        <w:t>Quando</w:t>
      </w:r>
      <w:r>
        <w:rPr>
          <w:rFonts w:cs="Arial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39A800B0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color w:val="000000"/>
        </w:rPr>
      </w:pPr>
      <w:r>
        <w:rPr>
          <w:rFonts w:cs="Arial"/>
        </w:rPr>
        <w:t>Até</w:t>
      </w:r>
      <w:r>
        <w:rPr>
          <w:rFonts w:cs="Arial"/>
          <w:color w:val="000000"/>
        </w:rPr>
        <w:t xml:space="preserve"> que a CONTRATADA comprove o disposto no item anterior, a CONTRATANTE reterá:</w:t>
      </w:r>
    </w:p>
    <w:p w14:paraId="7D2F3B7F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180A75FE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os valores das Notas fiscais ou Faturas correspondentes em valor proporcional ao inadimplemento, até que a situação seja regularizada.</w:t>
      </w:r>
    </w:p>
    <w:p w14:paraId="645D58AE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  <w:color w:val="000000"/>
        </w:rPr>
        <w:t xml:space="preserve">Na </w:t>
      </w:r>
      <w:r>
        <w:rPr>
          <w:rFonts w:cs="Arial"/>
        </w:rPr>
        <w:t>hipótese</w:t>
      </w:r>
      <w:r>
        <w:rPr>
          <w:rFonts w:cs="Arial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C1FE905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t xml:space="preserve">O </w:t>
      </w:r>
      <w:r>
        <w:rPr>
          <w:rFonts w:cs="Arial"/>
        </w:rPr>
        <w:t>CONTRATANTE poderá ainda:</w:t>
      </w:r>
    </w:p>
    <w:p w14:paraId="1F3B4E8B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</w:rPr>
        <w:t xml:space="preserve"> </w:t>
      </w:r>
      <w:r>
        <w:rPr>
          <w:rFonts w:cs="Arial"/>
          <w:color w:val="000000"/>
        </w:rPr>
        <w:t>nos casos de obrigação de pagamento de multa pela CONTRATADA, reter a garantia prestada a ser executada, conforme legislação que rege a matéria; e</w:t>
      </w:r>
    </w:p>
    <w:p w14:paraId="4140E95C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  <w:color w:val="000000"/>
        </w:rPr>
        <w:lastRenderedPageBreak/>
        <w:t>nos casos em que houver necessidade de ressarcimento de prejuízos causados à Administração, nos termos do inciso IV do art. 80 da Lei n.º 8.666, de 1993, reter os eventuais créditos existentes</w:t>
      </w:r>
      <w:r>
        <w:rPr>
          <w:rFonts w:cs="Arial"/>
        </w:rPr>
        <w:t xml:space="preserve"> em favor da CONTRATADA decorrentes do contrato.</w:t>
      </w:r>
    </w:p>
    <w:p w14:paraId="72455778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contrato poderá ser rescindido no caso de se constatar a ocorrência da vedação estabelecida no art. 5º do Decreto n.º 9.507, de 2018.</w:t>
      </w:r>
    </w:p>
    <w:p w14:paraId="693989C2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SEGUNDA – VEDAÇÕES</w:t>
      </w:r>
    </w:p>
    <w:p w14:paraId="5F66B85B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É vedado à CONTRATADA:</w:t>
      </w:r>
    </w:p>
    <w:p w14:paraId="02BB75F2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caucionar ou utilizar este Termo de Contrato para qualquer operação financeira;</w:t>
      </w:r>
    </w:p>
    <w:p w14:paraId="6CA87431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interromper a execução dos serviços sob alegação de inadimplemento por parte da CONTRATANTE, salvo nos casos previstos em lei.</w:t>
      </w:r>
    </w:p>
    <w:p w14:paraId="157E6D3F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TERCEIRA – ALTERAÇÕES</w:t>
      </w:r>
    </w:p>
    <w:p w14:paraId="2E31D497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</w:pPr>
      <w:r>
        <w:rPr>
          <w:rFonts w:cs="Arial"/>
        </w:rPr>
        <w:t xml:space="preserve">Eventuais alterações contratuais reger-se-ão pela disciplina do art. 65 da Lei nº 8.666, de 1993, </w:t>
      </w:r>
      <w:r>
        <w:t>bem como do ANEXO X da IN/SEGES/MP nº 05, de 2017.</w:t>
      </w:r>
    </w:p>
    <w:p w14:paraId="48B5825E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76571DFF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As supressões resultantes de acordo celebrado entre as partes contratantes poderão exceder o limite de 25% (vinte e cinco por cento) do valor inicial atualizado do contrato.</w:t>
      </w:r>
    </w:p>
    <w:p w14:paraId="0726B547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QUARTA – DOS CASOS OMISSOS</w:t>
      </w:r>
    </w:p>
    <w:p w14:paraId="73051F29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268954D8" w14:textId="77777777" w:rsidR="000022E6" w:rsidRDefault="000022E6" w:rsidP="000022E6">
      <w:pPr>
        <w:pStyle w:val="Nivel01Titulo"/>
        <w:numPr>
          <w:ilvl w:val="0"/>
          <w:numId w:val="15"/>
        </w:numPr>
        <w:rPr>
          <w:rFonts w:cs="Arial"/>
        </w:rPr>
      </w:pPr>
      <w:r w:rsidRPr="000022E6">
        <w:rPr>
          <w:rFonts w:asciiTheme="minorHAnsi" w:hAnsiTheme="minorHAnsi" w:cstheme="minorHAnsi"/>
        </w:rPr>
        <w:t>CLÁUSULA DÉCIMA QUINTA – PUBLICAÇÃO</w:t>
      </w:r>
    </w:p>
    <w:p w14:paraId="7D889A23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Incumbirá à CONTRATANTE providenciar a publicação deste instrumento, por extrato, no Diário Oficial da União, no prazo previsto na Lei nº 8.666, de 1993.</w:t>
      </w:r>
    </w:p>
    <w:p w14:paraId="7C8E2F57" w14:textId="77777777" w:rsidR="000022E6" w:rsidRDefault="000022E6" w:rsidP="000022E6">
      <w:pPr>
        <w:suppressAutoHyphens w:val="0"/>
        <w:spacing w:before="120" w:after="120" w:line="276" w:lineRule="auto"/>
        <w:jc w:val="both"/>
        <w:rPr>
          <w:rFonts w:cs="Arial"/>
        </w:rPr>
      </w:pPr>
    </w:p>
    <w:p w14:paraId="75BB1BE8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SEXTA – FORO</w:t>
      </w:r>
    </w:p>
    <w:p w14:paraId="262A8480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4829E7A9" w14:textId="77777777" w:rsidR="000022E6" w:rsidRDefault="000022E6" w:rsidP="000022E6">
      <w:pPr>
        <w:spacing w:after="120" w:line="360" w:lineRule="auto"/>
        <w:ind w:right="-15" w:firstLine="540"/>
        <w:jc w:val="both"/>
        <w:rPr>
          <w:rFonts w:cs="Arial"/>
        </w:rPr>
      </w:pPr>
    </w:p>
    <w:p w14:paraId="0AA90AFA" w14:textId="77777777" w:rsidR="000022E6" w:rsidRDefault="000022E6" w:rsidP="000022E6">
      <w:pPr>
        <w:spacing w:after="120" w:line="360" w:lineRule="auto"/>
        <w:ind w:right="-15" w:firstLine="540"/>
        <w:jc w:val="both"/>
        <w:rPr>
          <w:rFonts w:cs="Arial"/>
        </w:rPr>
      </w:pPr>
      <w:r>
        <w:rPr>
          <w:rFonts w:cs="Arial"/>
        </w:rPr>
        <w:t xml:space="preserve">Para firmeza e validade do pactuado, o presente Termo de Contrato foi lavrado em </w:t>
      </w:r>
      <w:r w:rsidR="005E6B69">
        <w:rPr>
          <w:rFonts w:cs="Arial"/>
        </w:rPr>
        <w:t>três</w:t>
      </w:r>
      <w:r>
        <w:rPr>
          <w:rFonts w:cs="Arial"/>
        </w:rPr>
        <w:t xml:space="preserve"> (</w:t>
      </w:r>
      <w:r w:rsidR="005E6B69">
        <w:rPr>
          <w:rFonts w:cs="Arial"/>
        </w:rPr>
        <w:t>03</w:t>
      </w:r>
      <w:r>
        <w:rPr>
          <w:rFonts w:cs="Arial"/>
        </w:rPr>
        <w:t xml:space="preserve">) vias de igual teor, que, depois de lido e achado em ordem, vai assinado pelos contraentes e por duas testemunhas. </w:t>
      </w:r>
    </w:p>
    <w:p w14:paraId="1216BE5D" w14:textId="77777777" w:rsidR="000022E6" w:rsidRPr="000022E6" w:rsidRDefault="000022E6" w:rsidP="000022E6">
      <w:pPr>
        <w:pStyle w:val="Corpodetexto"/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0D91A957" w14:textId="77777777" w:rsidR="0035430E" w:rsidRPr="006E5F82" w:rsidRDefault="0035430E">
      <w:pPr>
        <w:rPr>
          <w:rFonts w:asciiTheme="minorHAnsi" w:hAnsiTheme="minorHAnsi" w:cstheme="minorHAnsi"/>
        </w:rPr>
      </w:pPr>
    </w:p>
    <w:p w14:paraId="281A20E2" w14:textId="77777777" w:rsidR="00A57EE1" w:rsidRPr="006E5F82" w:rsidRDefault="00A57EE1" w:rsidP="000022E6">
      <w:pPr>
        <w:pStyle w:val="Nivel01Titulo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>Niterói (RJ), ___ de __________ de 20</w:t>
      </w:r>
      <w:r w:rsidR="00DE4C26" w:rsidRPr="006E5F82">
        <w:rPr>
          <w:rFonts w:asciiTheme="minorHAnsi" w:hAnsiTheme="minorHAnsi" w:cstheme="minorHAnsi"/>
        </w:rPr>
        <w:t>1</w:t>
      </w:r>
      <w:r w:rsidR="000022E6">
        <w:rPr>
          <w:rFonts w:asciiTheme="minorHAnsi" w:hAnsiTheme="minorHAnsi" w:cstheme="minorHAnsi"/>
        </w:rPr>
        <w:t>9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6E5F82" w14:paraId="6B1EA55B" w14:textId="77777777">
        <w:tc>
          <w:tcPr>
            <w:tcW w:w="5031" w:type="dxa"/>
          </w:tcPr>
          <w:p w14:paraId="0D6C5360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FC7321D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7DA4AC4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3C731EF0" w14:textId="77777777" w:rsidR="00A57EE1" w:rsidRPr="006E5F82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E5F82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2776BFF2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1AE69D4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14E12A94" w14:textId="77777777">
        <w:tc>
          <w:tcPr>
            <w:tcW w:w="5031" w:type="dxa"/>
          </w:tcPr>
          <w:p w14:paraId="11BA8EDF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D07A966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9FA8438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AAF5433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3098817B" w14:textId="77777777" w:rsidR="00A57EE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CONTRATADO</w:t>
            </w:r>
          </w:p>
          <w:p w14:paraId="433E0C08" w14:textId="65AC138A" w:rsidR="00F11A63" w:rsidRPr="00F11A63" w:rsidRDefault="00F11A63" w:rsidP="00F11A63">
            <w:pPr>
              <w:tabs>
                <w:tab w:val="left" w:pos="104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031" w:type="dxa"/>
            <w:vAlign w:val="center"/>
          </w:tcPr>
          <w:p w14:paraId="3E607123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4718775A" w14:textId="77777777">
        <w:trPr>
          <w:cantSplit/>
        </w:trPr>
        <w:tc>
          <w:tcPr>
            <w:tcW w:w="10062" w:type="dxa"/>
            <w:gridSpan w:val="2"/>
          </w:tcPr>
          <w:p w14:paraId="1D2B2198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AB4960B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CECE4F6" w14:textId="77777777" w:rsidR="00A57EE1" w:rsidRPr="006E5F82" w:rsidRDefault="00A57EE1" w:rsidP="006A427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6E5F82" w14:paraId="3461C77E" w14:textId="77777777">
        <w:tc>
          <w:tcPr>
            <w:tcW w:w="5031" w:type="dxa"/>
          </w:tcPr>
          <w:p w14:paraId="10A78433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5875D77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1955E7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2801572F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567A7EDD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01E0D693" w14:textId="77777777">
        <w:tc>
          <w:tcPr>
            <w:tcW w:w="5031" w:type="dxa"/>
          </w:tcPr>
          <w:p w14:paraId="262EF322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2322854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9421B93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8289006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572A03CE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299465A0" w14:textId="77777777" w:rsidR="00B66AB7" w:rsidRPr="006E5F82" w:rsidRDefault="00B66AB7">
      <w:pPr>
        <w:rPr>
          <w:rFonts w:asciiTheme="minorHAnsi" w:hAnsiTheme="minorHAnsi" w:cstheme="minorHAnsi"/>
        </w:rPr>
      </w:pPr>
    </w:p>
    <w:sectPr w:rsidR="00B66AB7" w:rsidRPr="006E5F82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A47E5" w14:textId="77777777" w:rsidR="002408AE" w:rsidRDefault="002408AE">
      <w:r>
        <w:separator/>
      </w:r>
    </w:p>
  </w:endnote>
  <w:endnote w:type="continuationSeparator" w:id="0">
    <w:p w14:paraId="4FDB901A" w14:textId="77777777" w:rsidR="002408AE" w:rsidRDefault="0024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9B61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19A723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BE89" w14:textId="69B046A6" w:rsidR="00F5279C" w:rsidRPr="00901838" w:rsidRDefault="00F11A63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Anexo VI - </w:t>
    </w:r>
    <w:r w:rsidR="00F5279C">
      <w:rPr>
        <w:rFonts w:ascii="Verdana" w:hAnsi="Verdana"/>
        <w:i/>
        <w:sz w:val="16"/>
        <w:szCs w:val="16"/>
      </w:rPr>
      <w:t>Minuta Contrato Modelo AGU</w:t>
    </w:r>
    <w:r w:rsidR="00F5279C">
      <w:rPr>
        <w:rFonts w:ascii="Verdana" w:hAnsi="Verdana"/>
        <w:i/>
        <w:sz w:val="16"/>
        <w:szCs w:val="16"/>
      </w:rPr>
      <w:tab/>
    </w:r>
    <w:r w:rsidR="00F5279C">
      <w:rPr>
        <w:rFonts w:ascii="Verdana" w:hAnsi="Verdana"/>
        <w:i/>
        <w:sz w:val="16"/>
        <w:szCs w:val="16"/>
      </w:rPr>
      <w:tab/>
    </w:r>
    <w:r w:rsidR="00F5279C">
      <w:rPr>
        <w:rFonts w:ascii="Verdana" w:hAnsi="Verdana"/>
        <w:sz w:val="16"/>
        <w:szCs w:val="16"/>
      </w:rPr>
      <w:tab/>
    </w:r>
    <w:r w:rsidR="00F5279C">
      <w:rPr>
        <w:rFonts w:ascii="Verdana" w:hAnsi="Verdana"/>
        <w:sz w:val="16"/>
        <w:szCs w:val="16"/>
      </w:rPr>
      <w:tab/>
      <w:t>– Pág</w:t>
    </w:r>
    <w:r w:rsidR="00F5279C" w:rsidRPr="00901838">
      <w:rPr>
        <w:rFonts w:ascii="Verdana" w:hAnsi="Verdana"/>
        <w:sz w:val="16"/>
        <w:szCs w:val="16"/>
      </w:rPr>
      <w:t xml:space="preserve">. 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begin"/>
    </w:r>
    <w:r w:rsidR="00F5279C"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="00F5279C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8A024E">
      <w:rPr>
        <w:rStyle w:val="Nmerodepgina"/>
        <w:rFonts w:ascii="Verdana" w:hAnsi="Verdana"/>
        <w:noProof/>
        <w:sz w:val="16"/>
        <w:szCs w:val="16"/>
      </w:rPr>
      <w:t>1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end"/>
    </w:r>
    <w:r w:rsidR="00F5279C" w:rsidRPr="00901838">
      <w:rPr>
        <w:rStyle w:val="Nmerodepgina"/>
        <w:rFonts w:ascii="Verdana" w:hAnsi="Verdana"/>
        <w:sz w:val="16"/>
        <w:szCs w:val="16"/>
      </w:rPr>
      <w:t>/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begin"/>
    </w:r>
    <w:r w:rsidR="00F5279C"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F5279C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8A024E">
      <w:rPr>
        <w:rStyle w:val="Nmerodepgina"/>
        <w:rFonts w:ascii="Verdana" w:hAnsi="Verdana"/>
        <w:noProof/>
        <w:sz w:val="16"/>
        <w:szCs w:val="16"/>
      </w:rPr>
      <w:t>5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EEF97" w14:textId="77777777" w:rsidR="002408AE" w:rsidRDefault="002408AE">
      <w:r>
        <w:separator/>
      </w:r>
    </w:p>
  </w:footnote>
  <w:footnote w:type="continuationSeparator" w:id="0">
    <w:p w14:paraId="3D742560" w14:textId="77777777" w:rsidR="002408AE" w:rsidRDefault="0024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737F" w14:textId="678C6318" w:rsidR="00F5279C" w:rsidRPr="00347E5F" w:rsidRDefault="009818B3" w:rsidP="00F03844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FC27793" wp14:editId="6BFF9A40">
          <wp:simplePos x="0" y="0"/>
          <wp:positionH relativeFrom="column">
            <wp:posOffset>5186680</wp:posOffset>
          </wp:positionH>
          <wp:positionV relativeFrom="paragraph">
            <wp:posOffset>-365760</wp:posOffset>
          </wp:positionV>
          <wp:extent cx="899160" cy="30768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307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7C749AA" wp14:editId="3715A41D">
          <wp:simplePos x="0" y="0"/>
          <wp:positionH relativeFrom="column">
            <wp:posOffset>-2540</wp:posOffset>
          </wp:positionH>
          <wp:positionV relativeFrom="paragraph">
            <wp:posOffset>-198120</wp:posOffset>
          </wp:positionV>
          <wp:extent cx="731520" cy="395881"/>
          <wp:effectExtent l="0" t="0" r="0" b="4445"/>
          <wp:wrapNone/>
          <wp:docPr id="5" name="Imagem 5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f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95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79C" w:rsidRPr="00347E5F">
      <w:rPr>
        <w:rFonts w:ascii="Verdana" w:hAnsi="Verdana"/>
        <w:sz w:val="16"/>
        <w:szCs w:val="16"/>
      </w:rPr>
      <w:t>Fls.__________</w:t>
    </w:r>
  </w:p>
  <w:p w14:paraId="29BFC021" w14:textId="7B3494C4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Pr="006A21B6">
      <w:rPr>
        <w:rFonts w:ascii="Verdana" w:hAnsi="Verdana"/>
        <w:sz w:val="16"/>
        <w:szCs w:val="16"/>
      </w:rPr>
      <w:t>23069.</w:t>
    </w:r>
    <w:r w:rsidR="008264C7">
      <w:rPr>
        <w:rFonts w:ascii="Verdana" w:hAnsi="Verdana"/>
        <w:sz w:val="16"/>
        <w:szCs w:val="16"/>
      </w:rPr>
      <w:t>00</w:t>
    </w:r>
    <w:r w:rsidR="009818B3">
      <w:rPr>
        <w:rFonts w:ascii="Verdana" w:hAnsi="Verdana"/>
        <w:sz w:val="16"/>
        <w:szCs w:val="16"/>
      </w:rPr>
      <w:t>4472</w:t>
    </w:r>
    <w:r w:rsidR="008264C7">
      <w:rPr>
        <w:rFonts w:ascii="Verdana" w:hAnsi="Verdana"/>
        <w:sz w:val="16"/>
        <w:szCs w:val="16"/>
      </w:rPr>
      <w:t>/2019-</w:t>
    </w:r>
    <w:r w:rsidR="009818B3">
      <w:rPr>
        <w:rFonts w:ascii="Verdana" w:hAnsi="Verdana"/>
        <w:sz w:val="16"/>
        <w:szCs w:val="16"/>
      </w:rPr>
      <w:t>61</w:t>
    </w:r>
    <w:r w:rsidR="009D02A1" w:rsidRPr="00347E5F">
      <w:rPr>
        <w:rFonts w:ascii="Verdana" w:hAnsi="Verdana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E94E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6B50F0" wp14:editId="420CCDC5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C99EB9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22DAD35C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3FEB34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B50F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NaAIAALkEAAAOAAAAZHJzL2Uyb0RvYy54bWysVMGO2jAQvVfqP1i+s0kILCjasAIWetm2&#10;Ky3VngfbIWnj2LUNCar67x07ga62l6oqBxPbkzcz773J3X0na3ISxlaqyWlyE1MiGqZ41Rxy+mW3&#10;Hc0psQ4aDrVqRE7PwtL7xft3d63OxFiVqubCEARpbNbqnJbO6SyKLCuFBHujtGjwslBGgsOtOUTc&#10;QIvoso7GcXwbtcpwbRQT1uLpQ39JFwG/KARzn4vCCkfqnGJtLqwmrHu/Ros7yA4GdFmxoQz4hyok&#10;VA0mvUI9gANyNNUfULJiRllVuBumZKSKomIi9IDdJPGbbp5L0CL0guRYfaXJ/j9Y9un0ZEjFc5pS&#10;0oBEiV6Q0aVxZOzJabXNMOZZY5TrVqpDkUOjVj8q9s2SRq1LaA5iaYxqSwEci0sQajgOLezOGnHD&#10;6U50bsMr1CHx8NEr/D6Z9Zn27UfF8RU4OhWydYWRnl4kjGAJqOT5qh4iEoaHszSdjKeUMLyapcl0&#10;HNSNILu8rI11H4SSxD/k1KA5AjicHq3zxUB2CfG5EBfPh6dezB/L7TSeTdL5aDabpqNJuolHq/l2&#10;PVquk9vb2Wa1Xm2Snx40mWRlxbloNsGE9uKtZPJ32g0u711xdZcIYJdq3+YIHWDVl/9QfWDYk9rT&#10;67p9N8i6V/yMXFvNthUS8gjWPYFB96NQLU5ETu33IxiBYh7lWuEA4UVhlBwM4veeHc/ZrnsBowdi&#10;HdawOjqn+pEI9PrAAx8cBvwrIskac52gJkk8j/0vGAKyIX5Qo0f2r1u9RDtsqyCV903fwGAinI/Q&#10;9zDLfgBf70PU7y/O4hcAAAD//wMAUEsDBBQABgAIAAAAIQBMRFo/3gAAAAoBAAAPAAAAZHJzL2Rv&#10;d25yZXYueG1sTI/BTsMwEETvSPyDtUjcWieVGtIQp6qAShy40Ia7Gy9xRGxH8bZJ/77LCY47M5p9&#10;U25n14sLjrELXkG6TECgb4LpfKugPu4XOYhI2hvdB48KrhhhW93flbowYfKfeDlQK7jEx0IrsERD&#10;IWVsLDodl2FAz953GJ0mPsdWmlFPXO56uUqSTDrdef5g9YAvFpufw9kpIDK79Fq/ufj+NX+8TjZp&#10;1rpW6vFh3j2DIJzpLwy/+IwOFTOdwtmbKHoFeZ7yFlKwWD1lIDix2WRrECe2WJBVKf9PqG4AAAD/&#10;/wMAUEsBAi0AFAAGAAgAAAAhALaDOJL+AAAA4QEAABMAAAAAAAAAAAAAAAAAAAAAAFtDb250ZW50&#10;X1R5cGVzXS54bWxQSwECLQAUAAYACAAAACEAOP0h/9YAAACUAQAACwAAAAAAAAAAAAAAAAAvAQAA&#10;X3JlbHMvLnJlbHNQSwECLQAUAAYACAAAACEAXsMQTWgCAAC5BAAADgAAAAAAAAAAAAAAAAAuAgAA&#10;ZHJzL2Uyb0RvYy54bWxQSwECLQAUAAYACAAAACEATERaP94AAAAKAQAADwAAAAAAAAAAAAAAAADC&#10;BAAAZHJzL2Rvd25yZXYueG1sUEsFBgAAAAAEAAQA8wAAAM0FAAAAAA==&#10;" filled="f" stroked="f">
              <o:lock v:ext="edit" shapetype="t"/>
              <v:textbox style="mso-fit-shape-to-text:t">
                <w:txbxContent>
                  <w:p w14:paraId="05C99EB9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22DAD35C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3FEB34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EDC75" wp14:editId="069C1879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F68B37E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2D6394A1" wp14:editId="6049AEF4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818EC" w14:textId="77777777" w:rsidR="00F5279C" w:rsidRDefault="00F5279C" w:rsidP="00342ADC">
    <w:pPr>
      <w:pStyle w:val="Cabealho"/>
      <w:jc w:val="center"/>
    </w:pPr>
    <w:r>
      <w:t>MINISTÉRIO DA JUSTIÇA</w:t>
    </w:r>
  </w:p>
  <w:p w14:paraId="2A20E96E" w14:textId="77777777" w:rsidR="00F5279C" w:rsidRDefault="00F5279C" w:rsidP="00342ADC">
    <w:pPr>
      <w:pStyle w:val="Cabealho"/>
      <w:jc w:val="center"/>
    </w:pPr>
    <w:r>
      <w:t>DEPARTAMENTO DE POLÍCIA FEDERAL</w:t>
    </w:r>
  </w:p>
  <w:p w14:paraId="4BA7F6AE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05AF4343" w14:textId="77777777" w:rsidR="00F5279C" w:rsidRDefault="00F5279C" w:rsidP="00342ADC">
    <w:pPr>
      <w:pStyle w:val="Cabealho"/>
      <w:jc w:val="center"/>
    </w:pPr>
    <w:r>
      <w:t>SETOR DE LICITAÇÕES</w:t>
    </w:r>
  </w:p>
  <w:p w14:paraId="2FB410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AE0351B"/>
    <w:multiLevelType w:val="multilevel"/>
    <w:tmpl w:val="FFF4B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E6725"/>
    <w:multiLevelType w:val="multilevel"/>
    <w:tmpl w:val="72327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12"/>
  </w:num>
  <w:num w:numId="9">
    <w:abstractNumId w:val="18"/>
  </w:num>
  <w:num w:numId="10">
    <w:abstractNumId w:val="8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072E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470C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01DDB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08AE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43E0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E6B69"/>
    <w:rsid w:val="005F1BA3"/>
    <w:rsid w:val="005F71C7"/>
    <w:rsid w:val="00602135"/>
    <w:rsid w:val="00602155"/>
    <w:rsid w:val="00607AA5"/>
    <w:rsid w:val="00611E28"/>
    <w:rsid w:val="00615B6B"/>
    <w:rsid w:val="00621F94"/>
    <w:rsid w:val="00622966"/>
    <w:rsid w:val="0062544B"/>
    <w:rsid w:val="0062680D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67B83"/>
    <w:rsid w:val="00671C6E"/>
    <w:rsid w:val="0067200B"/>
    <w:rsid w:val="0067259D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20A3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EDB"/>
    <w:rsid w:val="0070431F"/>
    <w:rsid w:val="00704D81"/>
    <w:rsid w:val="007057D3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4C7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024E"/>
    <w:rsid w:val="008A132B"/>
    <w:rsid w:val="008A1C73"/>
    <w:rsid w:val="008A42AF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18B3"/>
    <w:rsid w:val="00982A87"/>
    <w:rsid w:val="00986908"/>
    <w:rsid w:val="009879C9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02A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150A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709D2"/>
    <w:rsid w:val="00A74B1C"/>
    <w:rsid w:val="00A75129"/>
    <w:rsid w:val="00A7601E"/>
    <w:rsid w:val="00A762B2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9DC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22F8C"/>
    <w:rsid w:val="00D3007E"/>
    <w:rsid w:val="00D33AEF"/>
    <w:rsid w:val="00D36240"/>
    <w:rsid w:val="00D415E2"/>
    <w:rsid w:val="00D442A4"/>
    <w:rsid w:val="00D50307"/>
    <w:rsid w:val="00D5033A"/>
    <w:rsid w:val="00D56CCA"/>
    <w:rsid w:val="00D60F6F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26C9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48B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A63"/>
    <w:rsid w:val="00F11B6B"/>
    <w:rsid w:val="00F2009E"/>
    <w:rsid w:val="00F2294A"/>
    <w:rsid w:val="00F23D7F"/>
    <w:rsid w:val="00F245B6"/>
    <w:rsid w:val="00F269E3"/>
    <w:rsid w:val="00F274EB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3DF2E"/>
  <w15:docId w15:val="{90142F68-C60E-4C52-A33F-D36E9BB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5A4C-89C3-417E-9AC6-A33C827C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Joao Paulo Moraes</cp:lastModifiedBy>
  <cp:revision>3</cp:revision>
  <cp:lastPrinted>2019-03-07T17:05:00Z</cp:lastPrinted>
  <dcterms:created xsi:type="dcterms:W3CDTF">2019-07-31T04:43:00Z</dcterms:created>
  <dcterms:modified xsi:type="dcterms:W3CDTF">2019-07-31T04:43:00Z</dcterms:modified>
</cp:coreProperties>
</file>