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79DE8" w14:textId="6FA1E9EF" w:rsidR="00743B8B" w:rsidRPr="00D71EC1" w:rsidRDefault="004229AB" w:rsidP="00743B8B">
      <w:pPr>
        <w:rPr>
          <w:rFonts w:ascii="Verdana" w:hAnsi="Verdana"/>
        </w:rPr>
      </w:pPr>
      <w:bookmarkStart w:id="0" w:name="_Hlk509777098"/>
      <w:bookmarkStart w:id="1" w:name="_Hlk509780950"/>
      <w:r w:rsidRPr="00D71EC1">
        <w:rPr>
          <w:rFonts w:ascii="Verdana" w:hAnsi="Verdana"/>
          <w:noProof/>
        </w:rPr>
        <w:drawing>
          <wp:anchor distT="0" distB="0" distL="114300" distR="114300" simplePos="0" relativeHeight="251660288" behindDoc="1" locked="0" layoutInCell="1" allowOverlap="1" wp14:anchorId="0CCDB7E4" wp14:editId="242F38B8">
            <wp:simplePos x="0" y="0"/>
            <wp:positionH relativeFrom="column">
              <wp:posOffset>-264160</wp:posOffset>
            </wp:positionH>
            <wp:positionV relativeFrom="paragraph">
              <wp:posOffset>-377825</wp:posOffset>
            </wp:positionV>
            <wp:extent cx="898525" cy="483870"/>
            <wp:effectExtent l="0" t="0" r="0" b="0"/>
            <wp:wrapNone/>
            <wp:docPr id="10" name="Imagem 1" descr="BRASAO UF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SAO UFF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B8B" w:rsidRPr="00D71EC1">
        <w:rPr>
          <w:rFonts w:ascii="Verdana" w:hAnsi="Verdana"/>
          <w:noProof/>
        </w:rPr>
        <w:drawing>
          <wp:anchor distT="0" distB="0" distL="114300" distR="114300" simplePos="0" relativeHeight="251656192" behindDoc="0" locked="0" layoutInCell="1" allowOverlap="1" wp14:anchorId="1C8E509E" wp14:editId="00258049">
            <wp:simplePos x="0" y="0"/>
            <wp:positionH relativeFrom="page">
              <wp:align>center</wp:align>
            </wp:positionH>
            <wp:positionV relativeFrom="paragraph">
              <wp:posOffset>-411480</wp:posOffset>
            </wp:positionV>
            <wp:extent cx="640080" cy="619125"/>
            <wp:effectExtent l="0" t="0" r="7620" b="9525"/>
            <wp:wrapNone/>
            <wp:docPr id="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1D3D9" w14:textId="77777777" w:rsidR="00743B8B" w:rsidRPr="00D71EC1" w:rsidRDefault="00743B8B" w:rsidP="00743B8B">
      <w:pPr>
        <w:rPr>
          <w:rFonts w:ascii="Verdana" w:hAnsi="Verdana"/>
        </w:rPr>
      </w:pPr>
    </w:p>
    <w:p w14:paraId="58DCA020" w14:textId="77777777" w:rsidR="00743B8B" w:rsidRPr="004229AB" w:rsidRDefault="00743B8B" w:rsidP="00743B8B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</w:rPr>
      </w:pPr>
      <w:r w:rsidRPr="004229AB">
        <w:rPr>
          <w:rFonts w:asciiTheme="minorHAnsi" w:hAnsiTheme="minorHAnsi" w:cstheme="minorHAnsi"/>
          <w:b/>
          <w:bCs/>
        </w:rPr>
        <w:t>MINISTÉRIO DA EDUCAÇÃO</w:t>
      </w:r>
    </w:p>
    <w:p w14:paraId="22F7E131" w14:textId="77777777" w:rsidR="00743B8B" w:rsidRPr="004229AB" w:rsidRDefault="00743B8B" w:rsidP="00743B8B">
      <w:pPr>
        <w:pStyle w:val="Ttulo1"/>
        <w:rPr>
          <w:rFonts w:asciiTheme="minorHAnsi" w:hAnsiTheme="minorHAnsi" w:cstheme="minorHAnsi"/>
        </w:rPr>
      </w:pPr>
      <w:r w:rsidRPr="004229AB">
        <w:rPr>
          <w:rFonts w:asciiTheme="minorHAnsi" w:hAnsiTheme="minorHAnsi" w:cstheme="minorHAnsi"/>
        </w:rPr>
        <w:t>UNIVERSIDADE FEDERAL FLUMINENSE</w:t>
      </w:r>
    </w:p>
    <w:bookmarkEnd w:id="0"/>
    <w:p w14:paraId="1A86C80E" w14:textId="31986505" w:rsidR="00743B8B" w:rsidRPr="004229AB" w:rsidRDefault="00192574" w:rsidP="00743B8B">
      <w:pPr>
        <w:jc w:val="center"/>
        <w:rPr>
          <w:rFonts w:asciiTheme="minorHAnsi" w:hAnsiTheme="minorHAnsi" w:cstheme="minorHAnsi"/>
          <w:b/>
          <w:bCs/>
        </w:rPr>
      </w:pPr>
      <w:r w:rsidRPr="004229AB">
        <w:rPr>
          <w:rFonts w:asciiTheme="minorHAnsi" w:hAnsiTheme="minorHAnsi" w:cstheme="minorHAnsi"/>
          <w:b/>
          <w:bCs/>
        </w:rPr>
        <w:t>PRO REITORIA DE ADMINISTRAÇÃO</w:t>
      </w:r>
    </w:p>
    <w:p w14:paraId="3E683992" w14:textId="77777777" w:rsidR="004229AB" w:rsidRPr="00D71EC1" w:rsidRDefault="004229AB" w:rsidP="00743B8B">
      <w:pPr>
        <w:jc w:val="center"/>
        <w:rPr>
          <w:rFonts w:ascii="Verdana" w:hAnsi="Verdana" w:cs="Arial"/>
          <w:b/>
          <w:szCs w:val="20"/>
        </w:rPr>
      </w:pPr>
    </w:p>
    <w:p w14:paraId="3FB57DDA" w14:textId="4ED2F510" w:rsidR="00743B8B" w:rsidRPr="004229AB" w:rsidRDefault="00743B8B" w:rsidP="00743B8B">
      <w:pPr>
        <w:pStyle w:val="Ttulo1"/>
        <w:shd w:val="clear" w:color="auto" w:fill="E7E6E6"/>
        <w:rPr>
          <w:rFonts w:asciiTheme="minorHAnsi" w:hAnsiTheme="minorHAnsi" w:cstheme="minorHAnsi"/>
          <w:b w:val="0"/>
        </w:rPr>
      </w:pPr>
      <w:r w:rsidRPr="004229AB">
        <w:rPr>
          <w:rFonts w:asciiTheme="minorHAnsi" w:hAnsiTheme="minorHAnsi" w:cstheme="minorHAnsi"/>
          <w:b w:val="0"/>
        </w:rPr>
        <w:t xml:space="preserve">ANEXO </w:t>
      </w:r>
      <w:r w:rsidR="00A56077">
        <w:rPr>
          <w:rFonts w:asciiTheme="minorHAnsi" w:hAnsiTheme="minorHAnsi" w:cstheme="minorHAnsi"/>
          <w:b w:val="0"/>
        </w:rPr>
        <w:t>VII</w:t>
      </w:r>
      <w:r w:rsidRPr="004229AB">
        <w:rPr>
          <w:rFonts w:asciiTheme="minorHAnsi" w:hAnsiTheme="minorHAnsi" w:cstheme="minorHAnsi"/>
          <w:b w:val="0"/>
        </w:rPr>
        <w:t xml:space="preserve"> – INSTRUMENTO DE MEDIÇÃO DE RESULTADO</w:t>
      </w:r>
    </w:p>
    <w:p w14:paraId="30A9F9F3" w14:textId="77777777" w:rsidR="00743B8B" w:rsidRPr="004229AB" w:rsidRDefault="00743B8B" w:rsidP="00743B8B">
      <w:pPr>
        <w:pStyle w:val="PargrafodaLista"/>
        <w:tabs>
          <w:tab w:val="left" w:pos="426"/>
        </w:tabs>
        <w:ind w:left="0"/>
        <w:jc w:val="both"/>
        <w:rPr>
          <w:rFonts w:asciiTheme="minorHAnsi" w:eastAsia="Arial Unicode MS" w:hAnsiTheme="minorHAnsi" w:cstheme="minorHAnsi"/>
          <w:lang w:val="x-none"/>
        </w:rPr>
      </w:pPr>
    </w:p>
    <w:p w14:paraId="3FB3937A" w14:textId="77777777" w:rsidR="007A78FB" w:rsidRPr="004229AB" w:rsidRDefault="007A78FB" w:rsidP="007A78FB">
      <w:pPr>
        <w:jc w:val="center"/>
        <w:rPr>
          <w:rFonts w:asciiTheme="minorHAnsi" w:eastAsia="Arial Unicode MS" w:hAnsiTheme="minorHAnsi" w:cstheme="minorHAnsi"/>
          <w:b/>
          <w:lang w:eastAsia="ar-SA"/>
        </w:rPr>
      </w:pPr>
      <w:r w:rsidRPr="004229AB">
        <w:rPr>
          <w:rFonts w:asciiTheme="minorHAnsi" w:eastAsia="Arial Unicode MS" w:hAnsiTheme="minorHAnsi" w:cstheme="minorHAnsi"/>
          <w:b/>
          <w:lang w:eastAsia="ar-SA"/>
        </w:rPr>
        <w:t>(AVALIAÇÃO DA QUALIDADE DOS SERVIÇOS)</w:t>
      </w:r>
    </w:p>
    <w:p w14:paraId="436FDB8E" w14:textId="273BF301" w:rsidR="00743B8B" w:rsidRDefault="00743B8B" w:rsidP="00743B8B">
      <w:pPr>
        <w:pStyle w:val="PargrafodaLista"/>
        <w:tabs>
          <w:tab w:val="left" w:pos="426"/>
        </w:tabs>
        <w:ind w:left="0"/>
        <w:jc w:val="both"/>
        <w:rPr>
          <w:rFonts w:ascii="Verdana" w:eastAsia="Arial Unicode MS" w:hAnsi="Verdana" w:cs="Arial"/>
          <w:szCs w:val="20"/>
        </w:rPr>
      </w:pPr>
    </w:p>
    <w:p w14:paraId="38572EDA" w14:textId="7A72BD4B" w:rsidR="00B114CF" w:rsidRDefault="00B114CF" w:rsidP="00743B8B">
      <w:pPr>
        <w:pStyle w:val="PargrafodaLista"/>
        <w:tabs>
          <w:tab w:val="left" w:pos="426"/>
        </w:tabs>
        <w:ind w:left="0"/>
        <w:jc w:val="both"/>
        <w:rPr>
          <w:rFonts w:ascii="Verdana" w:eastAsia="Arial Unicode MS" w:hAnsi="Verdana" w:cs="Arial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4437"/>
      </w:tblGrid>
      <w:tr w:rsidR="00B479C6" w:rsidRPr="00C242EE" w14:paraId="726840AC" w14:textId="77777777" w:rsidTr="000745BD">
        <w:tc>
          <w:tcPr>
            <w:tcW w:w="9920" w:type="dxa"/>
            <w:gridSpan w:val="2"/>
          </w:tcPr>
          <w:p w14:paraId="6DBFCEAA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b/>
                <w:lang w:eastAsia="en-US"/>
              </w:rPr>
            </w:pPr>
            <w:r w:rsidRPr="00C242EE">
              <w:rPr>
                <w:rFonts w:eastAsia="MS Mincho"/>
                <w:b/>
                <w:lang w:eastAsia="en-US"/>
              </w:rPr>
              <w:t>Indicador 1: Licenciamento de Importação eficaz</w:t>
            </w:r>
          </w:p>
        </w:tc>
      </w:tr>
      <w:tr w:rsidR="00B479C6" w:rsidRPr="00C242EE" w14:paraId="4DEA5BCD" w14:textId="77777777" w:rsidTr="000745BD">
        <w:tc>
          <w:tcPr>
            <w:tcW w:w="4960" w:type="dxa"/>
          </w:tcPr>
          <w:p w14:paraId="2485FC80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b/>
                <w:lang w:eastAsia="en-US"/>
              </w:rPr>
            </w:pPr>
            <w:r w:rsidRPr="00C242EE">
              <w:rPr>
                <w:rFonts w:eastAsia="MS Mincho"/>
                <w:b/>
                <w:lang w:eastAsia="en-US"/>
              </w:rPr>
              <w:t>Item</w:t>
            </w:r>
          </w:p>
        </w:tc>
        <w:tc>
          <w:tcPr>
            <w:tcW w:w="4960" w:type="dxa"/>
          </w:tcPr>
          <w:p w14:paraId="43347146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b/>
                <w:lang w:eastAsia="en-US"/>
              </w:rPr>
            </w:pPr>
            <w:r w:rsidRPr="00C242EE">
              <w:rPr>
                <w:rFonts w:eastAsia="MS Mincho"/>
                <w:b/>
                <w:lang w:eastAsia="en-US"/>
              </w:rPr>
              <w:t>Descrição</w:t>
            </w:r>
          </w:p>
        </w:tc>
      </w:tr>
      <w:tr w:rsidR="00B479C6" w:rsidRPr="00C242EE" w14:paraId="6646B208" w14:textId="77777777" w:rsidTr="000745BD">
        <w:tc>
          <w:tcPr>
            <w:tcW w:w="4960" w:type="dxa"/>
          </w:tcPr>
          <w:p w14:paraId="32D0AB5A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Finalidade</w:t>
            </w:r>
          </w:p>
        </w:tc>
        <w:tc>
          <w:tcPr>
            <w:tcW w:w="4960" w:type="dxa"/>
          </w:tcPr>
          <w:p w14:paraId="0A4A7A69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 xml:space="preserve">Registro correto da Licença de Importação; </w:t>
            </w:r>
          </w:p>
        </w:tc>
      </w:tr>
      <w:tr w:rsidR="00B479C6" w:rsidRPr="00C242EE" w14:paraId="78DF1187" w14:textId="77777777" w:rsidTr="000745BD">
        <w:tc>
          <w:tcPr>
            <w:tcW w:w="4960" w:type="dxa"/>
          </w:tcPr>
          <w:p w14:paraId="4128DD55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Meta a cumprir</w:t>
            </w:r>
          </w:p>
        </w:tc>
        <w:tc>
          <w:tcPr>
            <w:tcW w:w="4960" w:type="dxa"/>
          </w:tcPr>
          <w:p w14:paraId="57BFEC74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Inserção de informações corretas, principalmente quanto ao código NCM e enquadramento legal;</w:t>
            </w:r>
          </w:p>
        </w:tc>
      </w:tr>
      <w:tr w:rsidR="00B479C6" w:rsidRPr="00C242EE" w14:paraId="70CEE084" w14:textId="77777777" w:rsidTr="000745BD">
        <w:tc>
          <w:tcPr>
            <w:tcW w:w="4960" w:type="dxa"/>
          </w:tcPr>
          <w:p w14:paraId="20B05DC2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Instrumentos de medição</w:t>
            </w:r>
          </w:p>
        </w:tc>
        <w:tc>
          <w:tcPr>
            <w:tcW w:w="4960" w:type="dxa"/>
          </w:tcPr>
          <w:p w14:paraId="29099CBE" w14:textId="58D40248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Liberação da fiscalização pela Receita Federal, sem qualquer notificação, bem como o recebimento das mercadorias importadas, e seus respectivos documentos na UF</w:t>
            </w:r>
            <w:r>
              <w:rPr>
                <w:rFonts w:eastAsia="MS Mincho"/>
                <w:lang w:eastAsia="en-US"/>
              </w:rPr>
              <w:t>F</w:t>
            </w:r>
            <w:r w:rsidRPr="00C242EE">
              <w:rPr>
                <w:rFonts w:eastAsia="MS Mincho"/>
                <w:lang w:eastAsia="en-US"/>
              </w:rPr>
              <w:t xml:space="preserve">, em perfeita ordem. </w:t>
            </w:r>
          </w:p>
        </w:tc>
      </w:tr>
      <w:tr w:rsidR="00B479C6" w:rsidRPr="00C242EE" w14:paraId="75C3DBAA" w14:textId="77777777" w:rsidTr="000745BD">
        <w:tc>
          <w:tcPr>
            <w:tcW w:w="4960" w:type="dxa"/>
          </w:tcPr>
          <w:p w14:paraId="4B880A55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Forma de acompanhamento</w:t>
            </w:r>
          </w:p>
        </w:tc>
        <w:tc>
          <w:tcPr>
            <w:tcW w:w="4960" w:type="dxa"/>
          </w:tcPr>
          <w:p w14:paraId="3D014BC0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Prioritariamente direto, em contato com a Contratada. Ou em consulta ao Portal Único SISCOMEX.</w:t>
            </w:r>
          </w:p>
        </w:tc>
      </w:tr>
      <w:tr w:rsidR="00B479C6" w:rsidRPr="00C242EE" w14:paraId="32BE3497" w14:textId="77777777" w:rsidTr="000745BD">
        <w:tc>
          <w:tcPr>
            <w:tcW w:w="4960" w:type="dxa"/>
          </w:tcPr>
          <w:p w14:paraId="75CEFD91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Periodicidade</w:t>
            </w:r>
          </w:p>
        </w:tc>
        <w:tc>
          <w:tcPr>
            <w:tcW w:w="4960" w:type="dxa"/>
          </w:tcPr>
          <w:p w14:paraId="20E2AAC6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Por embarque</w:t>
            </w:r>
          </w:p>
        </w:tc>
      </w:tr>
      <w:tr w:rsidR="00B479C6" w:rsidRPr="00C242EE" w14:paraId="1B84EF54" w14:textId="77777777" w:rsidTr="000745BD">
        <w:tc>
          <w:tcPr>
            <w:tcW w:w="4960" w:type="dxa"/>
          </w:tcPr>
          <w:p w14:paraId="45F44358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Mecanismo de cálculo</w:t>
            </w:r>
          </w:p>
        </w:tc>
        <w:tc>
          <w:tcPr>
            <w:tcW w:w="4960" w:type="dxa"/>
          </w:tcPr>
          <w:p w14:paraId="46C8738A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Problemas verificados por embarque, onde reste comprovada a responsabilidade da Contratada:</w:t>
            </w:r>
          </w:p>
          <w:p w14:paraId="1305568B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 xml:space="preserve">a) Nenhum problema – Serviço aprovado; </w:t>
            </w:r>
          </w:p>
          <w:p w14:paraId="4ED5CB11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 xml:space="preserve">b) Problema(s) de menor gravidade – Serviço aprovado, porém </w:t>
            </w:r>
            <w:proofErr w:type="gramStart"/>
            <w:r w:rsidRPr="00C242EE">
              <w:rPr>
                <w:rFonts w:eastAsia="MS Mincho"/>
                <w:lang w:eastAsia="en-US"/>
              </w:rPr>
              <w:t>a mesma</w:t>
            </w:r>
            <w:proofErr w:type="gramEnd"/>
            <w:r w:rsidRPr="00C242EE">
              <w:rPr>
                <w:rFonts w:eastAsia="MS Mincho"/>
                <w:lang w:eastAsia="en-US"/>
              </w:rPr>
              <w:t xml:space="preserve"> receberá uma notificação, para ciência e providências corretivas;</w:t>
            </w:r>
          </w:p>
          <w:p w14:paraId="7ADC2A55" w14:textId="37BCA7DE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c) Problema(s) grave(s), que não gerem prejuízos de ordem financeira, mas prejuízos às atividades da UF</w:t>
            </w:r>
            <w:r>
              <w:rPr>
                <w:rFonts w:eastAsia="MS Mincho"/>
                <w:lang w:eastAsia="en-US"/>
              </w:rPr>
              <w:t>F</w:t>
            </w:r>
            <w:r w:rsidRPr="00C242EE">
              <w:rPr>
                <w:rFonts w:eastAsia="MS Mincho"/>
                <w:lang w:eastAsia="en-US"/>
              </w:rPr>
              <w:t xml:space="preserve"> – serviço sujeito a ajuste no pagamento;</w:t>
            </w:r>
          </w:p>
          <w:p w14:paraId="6B50F2F1" w14:textId="77962861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d) Problema(s) grave(s), que gerem prejuízos financeiros à UF</w:t>
            </w:r>
            <w:r>
              <w:rPr>
                <w:rFonts w:eastAsia="MS Mincho"/>
                <w:lang w:eastAsia="en-US"/>
              </w:rPr>
              <w:t>F</w:t>
            </w:r>
            <w:r w:rsidRPr="00C242EE">
              <w:rPr>
                <w:rFonts w:eastAsia="MS Mincho"/>
                <w:lang w:eastAsia="en-US"/>
              </w:rPr>
              <w:t xml:space="preserve"> – serviço sujeito a ajuste no pagamento;</w:t>
            </w:r>
          </w:p>
        </w:tc>
      </w:tr>
      <w:tr w:rsidR="00B479C6" w:rsidRPr="00C242EE" w14:paraId="79007228" w14:textId="77777777" w:rsidTr="000745BD">
        <w:tc>
          <w:tcPr>
            <w:tcW w:w="4960" w:type="dxa"/>
          </w:tcPr>
          <w:p w14:paraId="55DE3305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Início de vigência</w:t>
            </w:r>
          </w:p>
        </w:tc>
        <w:tc>
          <w:tcPr>
            <w:tcW w:w="4960" w:type="dxa"/>
          </w:tcPr>
          <w:p w14:paraId="485827EC" w14:textId="238D5D1C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 xml:space="preserve">No momento da solicitação de registro da Licença de Importação pela </w:t>
            </w:r>
            <w:r>
              <w:rPr>
                <w:rFonts w:eastAsia="MS Mincho"/>
                <w:lang w:eastAsia="en-US"/>
              </w:rPr>
              <w:t>Gestão do Contrato</w:t>
            </w:r>
          </w:p>
        </w:tc>
      </w:tr>
      <w:tr w:rsidR="00B479C6" w:rsidRPr="00C242EE" w14:paraId="476CA648" w14:textId="77777777" w:rsidTr="000745BD">
        <w:tc>
          <w:tcPr>
            <w:tcW w:w="4960" w:type="dxa"/>
          </w:tcPr>
          <w:p w14:paraId="2128582D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lastRenderedPageBreak/>
              <w:t>Faixas de ajuste no pagamento</w:t>
            </w:r>
          </w:p>
        </w:tc>
        <w:tc>
          <w:tcPr>
            <w:tcW w:w="4960" w:type="dxa"/>
          </w:tcPr>
          <w:p w14:paraId="23CB82B4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Conforme incidência de problemas, descritos no item “Mecanismo de Cálculo”:</w:t>
            </w:r>
          </w:p>
          <w:p w14:paraId="5161EA63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a) Nenhum Problema - pagamento integral à Contratada;</w:t>
            </w:r>
          </w:p>
          <w:p w14:paraId="3469BE3E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 xml:space="preserve">b) Problema(s) de menor gravidade –pagamento integral à Contratada, porém </w:t>
            </w:r>
            <w:proofErr w:type="gramStart"/>
            <w:r w:rsidRPr="00C242EE">
              <w:rPr>
                <w:rFonts w:eastAsia="MS Mincho"/>
                <w:lang w:eastAsia="en-US"/>
              </w:rPr>
              <w:t>a mesma</w:t>
            </w:r>
            <w:proofErr w:type="gramEnd"/>
            <w:r w:rsidRPr="00C242EE">
              <w:rPr>
                <w:rFonts w:eastAsia="MS Mincho"/>
                <w:lang w:eastAsia="en-US"/>
              </w:rPr>
              <w:t xml:space="preserve"> receberá uma notificação, para ciência e providências corretivas;</w:t>
            </w:r>
          </w:p>
          <w:p w14:paraId="57B4280A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c) Problema(s) grave(s), que não gerem prejuízos de ordem financeira - Retenção de 10% (dez por cento) do valor do pagamento a ser efetuado à Contratada;</w:t>
            </w:r>
          </w:p>
          <w:p w14:paraId="3570E778" w14:textId="220DF718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d) Problema(s) grave(s), que gerem prejuízos financeiros à UF</w:t>
            </w:r>
            <w:r>
              <w:rPr>
                <w:rFonts w:eastAsia="MS Mincho"/>
                <w:lang w:eastAsia="en-US"/>
              </w:rPr>
              <w:t>F</w:t>
            </w:r>
            <w:r w:rsidRPr="00C242EE">
              <w:rPr>
                <w:rFonts w:eastAsia="MS Mincho"/>
                <w:lang w:eastAsia="en-US"/>
              </w:rPr>
              <w:t xml:space="preserve"> – Reparação total do dano financeiro causado à UF</w:t>
            </w:r>
            <w:r>
              <w:rPr>
                <w:rFonts w:eastAsia="MS Mincho"/>
                <w:lang w:eastAsia="en-US"/>
              </w:rPr>
              <w:t>F</w:t>
            </w:r>
            <w:r w:rsidRPr="00C242EE">
              <w:rPr>
                <w:rFonts w:eastAsia="MS Mincho"/>
                <w:lang w:eastAsia="en-US"/>
              </w:rPr>
              <w:t>.</w:t>
            </w:r>
          </w:p>
        </w:tc>
      </w:tr>
      <w:tr w:rsidR="00B479C6" w:rsidRPr="00C242EE" w14:paraId="02175F02" w14:textId="77777777" w:rsidTr="000745BD">
        <w:tc>
          <w:tcPr>
            <w:tcW w:w="4960" w:type="dxa"/>
          </w:tcPr>
          <w:p w14:paraId="2E340122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Sanções</w:t>
            </w:r>
          </w:p>
        </w:tc>
        <w:tc>
          <w:tcPr>
            <w:tcW w:w="4960" w:type="dxa"/>
          </w:tcPr>
          <w:p w14:paraId="1C1C3B30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A Contratada será notificada por comunicação eletrônica pela fiscalização.  Em caso de reincidência, a empresa estará sujeita a aplicação das sanções previstas no item “Sanções Administrativas” do Termo de Referência, sem prejuízo da aplicação do IMR.</w:t>
            </w:r>
          </w:p>
        </w:tc>
      </w:tr>
      <w:tr w:rsidR="00B479C6" w:rsidRPr="00C242EE" w14:paraId="242D242F" w14:textId="77777777" w:rsidTr="000745BD">
        <w:tc>
          <w:tcPr>
            <w:tcW w:w="4960" w:type="dxa"/>
          </w:tcPr>
          <w:p w14:paraId="55A4768A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Observações</w:t>
            </w:r>
          </w:p>
        </w:tc>
        <w:tc>
          <w:tcPr>
            <w:tcW w:w="4960" w:type="dxa"/>
          </w:tcPr>
          <w:p w14:paraId="2164696C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Os casos omissos serão resolvidos pelos fiscais do Contrato.</w:t>
            </w:r>
          </w:p>
        </w:tc>
      </w:tr>
    </w:tbl>
    <w:p w14:paraId="1ED4CFE6" w14:textId="015D9F49" w:rsidR="00B479C6" w:rsidRDefault="00B479C6" w:rsidP="00743B8B">
      <w:pPr>
        <w:pStyle w:val="PargrafodaLista"/>
        <w:tabs>
          <w:tab w:val="left" w:pos="426"/>
        </w:tabs>
        <w:ind w:left="0"/>
        <w:jc w:val="both"/>
        <w:rPr>
          <w:rFonts w:ascii="Verdana" w:eastAsia="Arial Unicode MS" w:hAnsi="Verdana" w:cs="Arial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392"/>
      </w:tblGrid>
      <w:tr w:rsidR="00B479C6" w:rsidRPr="00C242EE" w14:paraId="7B6649D8" w14:textId="77777777" w:rsidTr="000745BD">
        <w:tc>
          <w:tcPr>
            <w:tcW w:w="8682" w:type="dxa"/>
            <w:gridSpan w:val="2"/>
          </w:tcPr>
          <w:p w14:paraId="715F9865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b/>
                <w:lang w:eastAsia="en-US"/>
              </w:rPr>
            </w:pPr>
            <w:r w:rsidRPr="00C242EE">
              <w:rPr>
                <w:rFonts w:eastAsia="MS Mincho"/>
                <w:b/>
                <w:lang w:eastAsia="en-US"/>
              </w:rPr>
              <w:t>Indicador 2: Desembaraço Aduaneiro eficaz</w:t>
            </w:r>
          </w:p>
        </w:tc>
      </w:tr>
      <w:tr w:rsidR="00B479C6" w:rsidRPr="00C242EE" w14:paraId="65C3B8C2" w14:textId="77777777" w:rsidTr="000745BD">
        <w:tc>
          <w:tcPr>
            <w:tcW w:w="4290" w:type="dxa"/>
          </w:tcPr>
          <w:p w14:paraId="1E2BE253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b/>
                <w:lang w:eastAsia="en-US"/>
              </w:rPr>
            </w:pPr>
            <w:r w:rsidRPr="00C242EE">
              <w:rPr>
                <w:rFonts w:eastAsia="MS Mincho"/>
                <w:b/>
                <w:lang w:eastAsia="en-US"/>
              </w:rPr>
              <w:t>Item</w:t>
            </w:r>
          </w:p>
        </w:tc>
        <w:tc>
          <w:tcPr>
            <w:tcW w:w="4392" w:type="dxa"/>
          </w:tcPr>
          <w:p w14:paraId="14965190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b/>
                <w:lang w:eastAsia="en-US"/>
              </w:rPr>
            </w:pPr>
            <w:r w:rsidRPr="00C242EE">
              <w:rPr>
                <w:rFonts w:eastAsia="MS Mincho"/>
                <w:b/>
                <w:lang w:eastAsia="en-US"/>
              </w:rPr>
              <w:t>Descrição</w:t>
            </w:r>
          </w:p>
        </w:tc>
      </w:tr>
      <w:tr w:rsidR="00B479C6" w:rsidRPr="00C242EE" w14:paraId="61882E4A" w14:textId="77777777" w:rsidTr="000745BD">
        <w:tc>
          <w:tcPr>
            <w:tcW w:w="4290" w:type="dxa"/>
          </w:tcPr>
          <w:p w14:paraId="2093D434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Finalidade</w:t>
            </w:r>
          </w:p>
        </w:tc>
        <w:tc>
          <w:tcPr>
            <w:tcW w:w="4392" w:type="dxa"/>
          </w:tcPr>
          <w:p w14:paraId="62408DAE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Processo correto de desembaraço aduaneiro;</w:t>
            </w:r>
          </w:p>
        </w:tc>
      </w:tr>
      <w:tr w:rsidR="00B479C6" w:rsidRPr="00C242EE" w14:paraId="7F119828" w14:textId="77777777" w:rsidTr="000745BD">
        <w:tc>
          <w:tcPr>
            <w:tcW w:w="4290" w:type="dxa"/>
          </w:tcPr>
          <w:p w14:paraId="4064C42B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Meta a cumprir</w:t>
            </w:r>
          </w:p>
        </w:tc>
        <w:tc>
          <w:tcPr>
            <w:tcW w:w="4392" w:type="dxa"/>
          </w:tcPr>
          <w:p w14:paraId="74C6860D" w14:textId="0BE4174E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Completar o desembaraço aduaneiro de forma rápida, de forma a não gerar prejuízos financeiros para a UF</w:t>
            </w:r>
            <w:r>
              <w:rPr>
                <w:rFonts w:eastAsia="MS Mincho"/>
                <w:lang w:eastAsia="en-US"/>
              </w:rPr>
              <w:t>F</w:t>
            </w:r>
            <w:r w:rsidRPr="00C242EE">
              <w:rPr>
                <w:rFonts w:eastAsia="MS Mincho"/>
                <w:lang w:eastAsia="en-US"/>
              </w:rPr>
              <w:t>, e inserção correta de informações na Declaração de Importação ou DSI;</w:t>
            </w:r>
          </w:p>
        </w:tc>
      </w:tr>
      <w:tr w:rsidR="00B479C6" w:rsidRPr="00C242EE" w14:paraId="31449429" w14:textId="77777777" w:rsidTr="000745BD">
        <w:tc>
          <w:tcPr>
            <w:tcW w:w="4290" w:type="dxa"/>
          </w:tcPr>
          <w:p w14:paraId="6107250C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Instrumentos de medição</w:t>
            </w:r>
          </w:p>
        </w:tc>
        <w:tc>
          <w:tcPr>
            <w:tcW w:w="4392" w:type="dxa"/>
          </w:tcPr>
          <w:p w14:paraId="6A253A90" w14:textId="31EA2BB5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highlight w:val="yellow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Liberação da fiscalização pela Receita Federal, sem qualquer notificação, bem como o recebimento das mercadorias importadas, e seus respectivos documentos na UF</w:t>
            </w:r>
            <w:r>
              <w:rPr>
                <w:rFonts w:eastAsia="MS Mincho"/>
                <w:lang w:eastAsia="en-US"/>
              </w:rPr>
              <w:t>F</w:t>
            </w:r>
            <w:r w:rsidRPr="00C242EE">
              <w:rPr>
                <w:rFonts w:eastAsia="MS Mincho"/>
                <w:lang w:eastAsia="en-US"/>
              </w:rPr>
              <w:t>, em perfeita ordem.</w:t>
            </w:r>
          </w:p>
        </w:tc>
      </w:tr>
      <w:tr w:rsidR="00B479C6" w:rsidRPr="00C242EE" w14:paraId="355EDA80" w14:textId="77777777" w:rsidTr="000745BD">
        <w:tc>
          <w:tcPr>
            <w:tcW w:w="4290" w:type="dxa"/>
          </w:tcPr>
          <w:p w14:paraId="2EF4A750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Forma de acompanhamento</w:t>
            </w:r>
          </w:p>
        </w:tc>
        <w:tc>
          <w:tcPr>
            <w:tcW w:w="4392" w:type="dxa"/>
          </w:tcPr>
          <w:p w14:paraId="7AC3674C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Prioritariamente direto, em contato com a Contratada. Ou em consulta ao Portal Único SISCOMEX.</w:t>
            </w:r>
          </w:p>
        </w:tc>
      </w:tr>
      <w:tr w:rsidR="00B479C6" w:rsidRPr="00C242EE" w14:paraId="18D10F30" w14:textId="77777777" w:rsidTr="000745BD">
        <w:tc>
          <w:tcPr>
            <w:tcW w:w="4290" w:type="dxa"/>
          </w:tcPr>
          <w:p w14:paraId="12F13F23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Periodicidade</w:t>
            </w:r>
          </w:p>
        </w:tc>
        <w:tc>
          <w:tcPr>
            <w:tcW w:w="4392" w:type="dxa"/>
          </w:tcPr>
          <w:p w14:paraId="4C0FE500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Por embarque</w:t>
            </w:r>
          </w:p>
        </w:tc>
      </w:tr>
      <w:tr w:rsidR="00B479C6" w:rsidRPr="00C242EE" w14:paraId="4819F7BB" w14:textId="77777777" w:rsidTr="000745BD">
        <w:tc>
          <w:tcPr>
            <w:tcW w:w="4290" w:type="dxa"/>
          </w:tcPr>
          <w:p w14:paraId="27406447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lastRenderedPageBreak/>
              <w:t>Mecanismo de cálculo</w:t>
            </w:r>
          </w:p>
        </w:tc>
        <w:tc>
          <w:tcPr>
            <w:tcW w:w="4392" w:type="dxa"/>
          </w:tcPr>
          <w:p w14:paraId="6C53C857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Conforme incidência de problemas, descritos no item “Mecanismo de Cálculo”:</w:t>
            </w:r>
          </w:p>
          <w:p w14:paraId="6539958F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a) Nenhum Problema - pagamento integral à Contratada;</w:t>
            </w:r>
          </w:p>
          <w:p w14:paraId="6D2B74C6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 xml:space="preserve">b) Problema(s) de menor gravidade –pagamento integral à Contratada, porém </w:t>
            </w:r>
            <w:proofErr w:type="gramStart"/>
            <w:r w:rsidRPr="00C242EE">
              <w:rPr>
                <w:rFonts w:eastAsia="MS Mincho"/>
                <w:lang w:eastAsia="en-US"/>
              </w:rPr>
              <w:t>a mesma</w:t>
            </w:r>
            <w:proofErr w:type="gramEnd"/>
            <w:r w:rsidRPr="00C242EE">
              <w:rPr>
                <w:rFonts w:eastAsia="MS Mincho"/>
                <w:lang w:eastAsia="en-US"/>
              </w:rPr>
              <w:t xml:space="preserve"> receberá uma notificação, para ciência e providências corretivas;</w:t>
            </w:r>
          </w:p>
          <w:p w14:paraId="372BCA5D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c) Problema(s) grave(s), que não gerem prejuízos de ordem financeira - Retenção de 10% (dez por cento) do valor do pagamento a ser efetuado à Contratada;</w:t>
            </w:r>
          </w:p>
          <w:p w14:paraId="25FF2422" w14:textId="18708ACA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d) Problema(s) grave(s), que gerem prejuízos financeiros à UF</w:t>
            </w:r>
            <w:r>
              <w:rPr>
                <w:rFonts w:eastAsia="MS Mincho"/>
                <w:lang w:eastAsia="en-US"/>
              </w:rPr>
              <w:t>F</w:t>
            </w:r>
            <w:r w:rsidRPr="00C242EE">
              <w:rPr>
                <w:rFonts w:eastAsia="MS Mincho"/>
                <w:lang w:eastAsia="en-US"/>
              </w:rPr>
              <w:t xml:space="preserve"> – Reparação total do dano financeiro causado à UF</w:t>
            </w:r>
            <w:r>
              <w:rPr>
                <w:rFonts w:eastAsia="MS Mincho"/>
                <w:lang w:eastAsia="en-US"/>
              </w:rPr>
              <w:t>F</w:t>
            </w:r>
            <w:r w:rsidRPr="00C242EE">
              <w:rPr>
                <w:rFonts w:eastAsia="MS Mincho"/>
                <w:lang w:eastAsia="en-US"/>
              </w:rPr>
              <w:t>.</w:t>
            </w:r>
          </w:p>
        </w:tc>
      </w:tr>
      <w:tr w:rsidR="00B479C6" w:rsidRPr="00C242EE" w14:paraId="7D602B6B" w14:textId="77777777" w:rsidTr="000745BD">
        <w:tc>
          <w:tcPr>
            <w:tcW w:w="4290" w:type="dxa"/>
          </w:tcPr>
          <w:p w14:paraId="2741906F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Início de vigência</w:t>
            </w:r>
          </w:p>
        </w:tc>
        <w:tc>
          <w:tcPr>
            <w:tcW w:w="4392" w:type="dxa"/>
          </w:tcPr>
          <w:p w14:paraId="194EC174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No momento do envio dos dados para registro da Declaração de Importação, pela Divisão de Importação à Contratada.</w:t>
            </w:r>
          </w:p>
        </w:tc>
      </w:tr>
      <w:tr w:rsidR="00B479C6" w:rsidRPr="00C242EE" w14:paraId="543B5509" w14:textId="77777777" w:rsidTr="000745BD">
        <w:tc>
          <w:tcPr>
            <w:tcW w:w="4290" w:type="dxa"/>
          </w:tcPr>
          <w:p w14:paraId="6D6EB57C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Faixas de ajuste no pagamento</w:t>
            </w:r>
          </w:p>
        </w:tc>
        <w:tc>
          <w:tcPr>
            <w:tcW w:w="4392" w:type="dxa"/>
          </w:tcPr>
          <w:p w14:paraId="4B353B93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O desconto no pagamento será calculado pela Divisão de Importação considerando o prejuízo financeiro causado.</w:t>
            </w:r>
          </w:p>
        </w:tc>
      </w:tr>
      <w:tr w:rsidR="00B479C6" w:rsidRPr="00C242EE" w14:paraId="303449CB" w14:textId="77777777" w:rsidTr="000745BD">
        <w:tc>
          <w:tcPr>
            <w:tcW w:w="4290" w:type="dxa"/>
          </w:tcPr>
          <w:p w14:paraId="033A23EC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Sanções</w:t>
            </w:r>
          </w:p>
        </w:tc>
        <w:tc>
          <w:tcPr>
            <w:tcW w:w="4392" w:type="dxa"/>
          </w:tcPr>
          <w:p w14:paraId="6880CC8E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A Contratada será notificada por comunicação eletrônica pela fiscalização.  Em caso de reincidência, a empresa estará sujeita a aplicação das sanções previstas no item “Sanções Administrativas” do Termo de Referência, sem prejuízo da aplicação do IMR.</w:t>
            </w:r>
          </w:p>
        </w:tc>
      </w:tr>
      <w:tr w:rsidR="00B479C6" w:rsidRPr="00C242EE" w14:paraId="32A7449F" w14:textId="77777777" w:rsidTr="000745BD">
        <w:tc>
          <w:tcPr>
            <w:tcW w:w="4290" w:type="dxa"/>
          </w:tcPr>
          <w:p w14:paraId="60FFB1EF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highlight w:val="yellow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Observações</w:t>
            </w:r>
          </w:p>
        </w:tc>
        <w:tc>
          <w:tcPr>
            <w:tcW w:w="4392" w:type="dxa"/>
          </w:tcPr>
          <w:p w14:paraId="4C59F8B6" w14:textId="77777777" w:rsidR="00B479C6" w:rsidRPr="00C242EE" w:rsidRDefault="00B479C6" w:rsidP="000745BD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MS Mincho"/>
                <w:highlight w:val="yellow"/>
                <w:lang w:eastAsia="en-US"/>
              </w:rPr>
            </w:pPr>
            <w:r w:rsidRPr="00C242EE">
              <w:rPr>
                <w:rFonts w:eastAsia="MS Mincho"/>
                <w:lang w:eastAsia="en-US"/>
              </w:rPr>
              <w:t>Os casos omissos serão resolvidos pelos fiscais do Contrato.</w:t>
            </w:r>
          </w:p>
        </w:tc>
      </w:tr>
    </w:tbl>
    <w:p w14:paraId="7FB46472" w14:textId="77777777" w:rsidR="00B479C6" w:rsidRDefault="00B479C6" w:rsidP="00743B8B">
      <w:pPr>
        <w:pStyle w:val="PargrafodaLista"/>
        <w:tabs>
          <w:tab w:val="left" w:pos="426"/>
        </w:tabs>
        <w:ind w:left="0"/>
        <w:jc w:val="both"/>
        <w:rPr>
          <w:rFonts w:ascii="Verdana" w:eastAsia="Arial Unicode MS" w:hAnsi="Verdana" w:cs="Arial"/>
          <w:szCs w:val="20"/>
        </w:rPr>
      </w:pPr>
    </w:p>
    <w:p w14:paraId="3F28A2D2" w14:textId="14FB1A99" w:rsidR="00B479C6" w:rsidRDefault="00B479C6" w:rsidP="00743B8B">
      <w:pPr>
        <w:pStyle w:val="PargrafodaLista"/>
        <w:tabs>
          <w:tab w:val="left" w:pos="426"/>
        </w:tabs>
        <w:ind w:left="0"/>
        <w:jc w:val="both"/>
        <w:rPr>
          <w:rFonts w:ascii="Verdana" w:eastAsia="Arial Unicode MS" w:hAnsi="Verdana" w:cs="Arial"/>
          <w:szCs w:val="20"/>
        </w:rPr>
      </w:pPr>
    </w:p>
    <w:p w14:paraId="00381DED" w14:textId="03E0C55F" w:rsidR="00B479C6" w:rsidRDefault="00B479C6" w:rsidP="00743B8B">
      <w:pPr>
        <w:pStyle w:val="PargrafodaLista"/>
        <w:tabs>
          <w:tab w:val="left" w:pos="426"/>
        </w:tabs>
        <w:ind w:left="0"/>
        <w:jc w:val="both"/>
        <w:rPr>
          <w:rFonts w:ascii="Verdana" w:eastAsia="Arial Unicode MS" w:hAnsi="Verdana" w:cs="Arial"/>
          <w:szCs w:val="20"/>
        </w:rPr>
      </w:pPr>
    </w:p>
    <w:p w14:paraId="610090CC" w14:textId="77777777" w:rsidR="00B479C6" w:rsidRDefault="00B479C6" w:rsidP="00743B8B">
      <w:pPr>
        <w:pStyle w:val="PargrafodaLista"/>
        <w:tabs>
          <w:tab w:val="left" w:pos="426"/>
        </w:tabs>
        <w:ind w:left="0"/>
        <w:jc w:val="both"/>
        <w:rPr>
          <w:rFonts w:ascii="Verdana" w:eastAsia="Arial Unicode MS" w:hAnsi="Verdana" w:cs="Arial"/>
          <w:szCs w:val="20"/>
        </w:rPr>
      </w:pPr>
    </w:p>
    <w:p w14:paraId="7655DD18" w14:textId="77777777" w:rsidR="00B114CF" w:rsidRPr="00B114CF" w:rsidRDefault="00B114CF" w:rsidP="00B114CF">
      <w:pPr>
        <w:pStyle w:val="PargrafodaLista"/>
        <w:numPr>
          <w:ilvl w:val="0"/>
          <w:numId w:val="12"/>
        </w:numPr>
        <w:ind w:left="426"/>
        <w:jc w:val="both"/>
        <w:rPr>
          <w:rFonts w:asciiTheme="minorHAnsi" w:eastAsia="Arial Unicode MS" w:hAnsiTheme="minorHAnsi" w:cstheme="minorHAnsi"/>
          <w:szCs w:val="20"/>
        </w:rPr>
      </w:pPr>
      <w:r w:rsidRPr="00B114CF">
        <w:rPr>
          <w:rFonts w:asciiTheme="minorHAnsi" w:eastAsia="Arial Unicode MS" w:hAnsiTheme="minorHAnsi" w:cstheme="minorHAnsi"/>
          <w:szCs w:val="20"/>
        </w:rPr>
        <w:t xml:space="preserve">O pagamento mensal ficará vinculado ao Instrumento de Medição de Resultados (IMR) definido neste Anexo. </w:t>
      </w:r>
    </w:p>
    <w:p w14:paraId="155E2373" w14:textId="77777777" w:rsidR="00B114CF" w:rsidRPr="00B114CF" w:rsidRDefault="00B114CF" w:rsidP="00B114CF">
      <w:pPr>
        <w:pStyle w:val="PargrafodaLista"/>
        <w:numPr>
          <w:ilvl w:val="0"/>
          <w:numId w:val="12"/>
        </w:numPr>
        <w:ind w:left="426"/>
        <w:jc w:val="both"/>
        <w:rPr>
          <w:rFonts w:asciiTheme="minorHAnsi" w:eastAsia="Arial Unicode MS" w:hAnsiTheme="minorHAnsi" w:cstheme="minorHAnsi"/>
          <w:szCs w:val="20"/>
        </w:rPr>
      </w:pPr>
      <w:r w:rsidRPr="00B114CF">
        <w:rPr>
          <w:rFonts w:asciiTheme="minorHAnsi" w:eastAsia="Arial Unicode MS" w:hAnsiTheme="minorHAnsi" w:cstheme="minorHAnsi"/>
          <w:szCs w:val="20"/>
        </w:rPr>
        <w:t xml:space="preserve">O valor do pagamento mensal dos serviços será calculado como sendo o valor da fatura mensal, subtraídas a soma de glosas e multas computadas e aplicáveis no período correspondente. </w:t>
      </w:r>
    </w:p>
    <w:p w14:paraId="4C4A651A" w14:textId="77777777" w:rsidR="00B114CF" w:rsidRPr="00B114CF" w:rsidRDefault="00B114CF" w:rsidP="00B114CF">
      <w:pPr>
        <w:pStyle w:val="PargrafodaLista"/>
        <w:numPr>
          <w:ilvl w:val="0"/>
          <w:numId w:val="12"/>
        </w:numPr>
        <w:ind w:left="426"/>
        <w:jc w:val="both"/>
        <w:rPr>
          <w:rFonts w:asciiTheme="minorHAnsi" w:eastAsia="Arial Unicode MS" w:hAnsiTheme="minorHAnsi" w:cstheme="minorHAnsi"/>
          <w:szCs w:val="20"/>
        </w:rPr>
      </w:pPr>
      <w:r w:rsidRPr="00B114CF">
        <w:rPr>
          <w:rFonts w:asciiTheme="minorHAnsi" w:eastAsia="Arial Unicode MS" w:hAnsiTheme="minorHAnsi" w:cstheme="minorHAnsi"/>
          <w:szCs w:val="20"/>
        </w:rPr>
        <w:t xml:space="preserve">VPM = SSE - TGM           </w:t>
      </w:r>
    </w:p>
    <w:p w14:paraId="004D6711" w14:textId="5782B443" w:rsidR="00B114CF" w:rsidRPr="00B114CF" w:rsidRDefault="00B114CF" w:rsidP="00B114CF">
      <w:pPr>
        <w:pStyle w:val="PargrafodaLista"/>
        <w:numPr>
          <w:ilvl w:val="0"/>
          <w:numId w:val="12"/>
        </w:numPr>
        <w:ind w:left="426"/>
        <w:jc w:val="both"/>
        <w:rPr>
          <w:rFonts w:asciiTheme="minorHAnsi" w:eastAsia="Arial Unicode MS" w:hAnsiTheme="minorHAnsi" w:cstheme="minorHAnsi"/>
          <w:szCs w:val="20"/>
        </w:rPr>
      </w:pPr>
      <w:r w:rsidRPr="00B114CF">
        <w:rPr>
          <w:rFonts w:asciiTheme="minorHAnsi" w:eastAsia="Arial Unicode MS" w:hAnsiTheme="minorHAnsi" w:cstheme="minorHAnsi"/>
          <w:szCs w:val="20"/>
        </w:rPr>
        <w:t>Onde: VPM = Valor a Ser Pago no Mês; SSE = Soma dos Serviços Executados no mês; TGM = Total de Glosas e Multas no Mês.</w:t>
      </w:r>
    </w:p>
    <w:p w14:paraId="03953F7E" w14:textId="77777777" w:rsidR="00743B8B" w:rsidRPr="00D71EC1" w:rsidRDefault="00743B8B" w:rsidP="00743B8B">
      <w:pPr>
        <w:pStyle w:val="PargrafodaLista"/>
        <w:tabs>
          <w:tab w:val="left" w:pos="426"/>
        </w:tabs>
        <w:ind w:left="360"/>
        <w:jc w:val="both"/>
        <w:rPr>
          <w:rFonts w:ascii="Verdana" w:eastAsia="Arial Unicode MS" w:hAnsi="Verdana" w:cs="Arial"/>
          <w:b/>
          <w:szCs w:val="20"/>
        </w:rPr>
      </w:pPr>
    </w:p>
    <w:p w14:paraId="0FB16585" w14:textId="77777777" w:rsidR="00743B8B" w:rsidRPr="00D71EC1" w:rsidRDefault="00743B8B" w:rsidP="00743B8B">
      <w:pPr>
        <w:pStyle w:val="PargrafodaLista"/>
        <w:tabs>
          <w:tab w:val="left" w:pos="426"/>
        </w:tabs>
        <w:ind w:left="360"/>
        <w:jc w:val="both"/>
        <w:rPr>
          <w:rFonts w:ascii="Verdana" w:eastAsia="Arial Unicode MS" w:hAnsi="Verdana" w:cs="Arial"/>
          <w:b/>
          <w:szCs w:val="20"/>
        </w:rPr>
      </w:pPr>
    </w:p>
    <w:p w14:paraId="23906141" w14:textId="77777777" w:rsidR="00743B8B" w:rsidRPr="00B114CF" w:rsidRDefault="00743B8B" w:rsidP="00743B8B">
      <w:pPr>
        <w:pStyle w:val="PargrafodaLista"/>
        <w:numPr>
          <w:ilvl w:val="0"/>
          <w:numId w:val="3"/>
        </w:numPr>
        <w:tabs>
          <w:tab w:val="left" w:pos="426"/>
        </w:tabs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>RESPONSABILIDADES</w:t>
      </w:r>
    </w:p>
    <w:p w14:paraId="74EFCE75" w14:textId="77777777" w:rsidR="00743B8B" w:rsidRPr="00B114CF" w:rsidRDefault="00743B8B" w:rsidP="00743B8B">
      <w:pPr>
        <w:pStyle w:val="PargrafodaLista"/>
        <w:tabs>
          <w:tab w:val="left" w:pos="426"/>
        </w:tabs>
        <w:ind w:left="36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2ED04229" w14:textId="77777777" w:rsidR="00743B8B" w:rsidRPr="00B114CF" w:rsidRDefault="00743B8B" w:rsidP="00743B8B">
      <w:pPr>
        <w:pStyle w:val="PargrafodaLista"/>
        <w:numPr>
          <w:ilvl w:val="1"/>
          <w:numId w:val="3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>Fiscal:</w:t>
      </w:r>
    </w:p>
    <w:p w14:paraId="0686E8DA" w14:textId="77777777" w:rsidR="00743B8B" w:rsidRPr="00B114CF" w:rsidRDefault="00743B8B" w:rsidP="00743B8B">
      <w:p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09FB164" w14:textId="162D55E4" w:rsidR="00743B8B" w:rsidRPr="00B114CF" w:rsidRDefault="00743B8B" w:rsidP="00743B8B">
      <w:pPr>
        <w:tabs>
          <w:tab w:val="left" w:pos="709"/>
          <w:tab w:val="left" w:pos="993"/>
        </w:tabs>
        <w:ind w:left="426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>•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ab/>
        <w:t xml:space="preserve">Responsável pela avaliação da CONTRATADA utilizando o </w:t>
      </w: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 xml:space="preserve">“Formulário de </w:t>
      </w:r>
      <w:r w:rsidR="00B114CF">
        <w:rPr>
          <w:rFonts w:asciiTheme="minorHAnsi" w:eastAsia="Arial Unicode MS" w:hAnsiTheme="minorHAnsi" w:cstheme="minorHAnsi"/>
          <w:b/>
          <w:sz w:val="22"/>
          <w:szCs w:val="22"/>
        </w:rPr>
        <w:t>Indicadores”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 xml:space="preserve"> e encaminhamento de toda documentação ao Gestor do Contrato juntamente com as justificativas</w:t>
      </w:r>
      <w:r w:rsidR="00B114CF">
        <w:rPr>
          <w:rFonts w:asciiTheme="minorHAnsi" w:eastAsia="Arial Unicode MS" w:hAnsiTheme="minorHAnsi" w:cstheme="minorHAnsi"/>
          <w:sz w:val="22"/>
          <w:szCs w:val="22"/>
        </w:rPr>
        <w:t xml:space="preserve"> necessárias e complementares.</w:t>
      </w:r>
    </w:p>
    <w:p w14:paraId="0964F3AB" w14:textId="77777777" w:rsidR="00743B8B" w:rsidRPr="00B114CF" w:rsidRDefault="00743B8B" w:rsidP="00743B8B">
      <w:pPr>
        <w:tabs>
          <w:tab w:val="left" w:pos="709"/>
        </w:tabs>
        <w:ind w:left="426" w:hanging="284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00E48C4A" w14:textId="77777777" w:rsidR="00743B8B" w:rsidRPr="00B114CF" w:rsidRDefault="00743B8B" w:rsidP="00743B8B">
      <w:pPr>
        <w:pStyle w:val="PargrafodaLista"/>
        <w:numPr>
          <w:ilvl w:val="1"/>
          <w:numId w:val="3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>Gestor do Contrato:</w:t>
      </w:r>
    </w:p>
    <w:p w14:paraId="5AE6B575" w14:textId="77777777" w:rsidR="00743B8B" w:rsidRPr="00B114CF" w:rsidRDefault="00743B8B" w:rsidP="00743B8B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5FCC1F09" w14:textId="77777777" w:rsidR="00743B8B" w:rsidRPr="00B114CF" w:rsidRDefault="00743B8B" w:rsidP="00743B8B">
      <w:pPr>
        <w:pStyle w:val="PargrafodaLista"/>
        <w:tabs>
          <w:tab w:val="left" w:pos="426"/>
          <w:tab w:val="left" w:pos="993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>•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ab/>
        <w:t>Responsável pela consolidação das avaliações recebidas e pelo encaminhamento das consolidações e do relatório para pagamento da CONTRATADA;</w:t>
      </w:r>
    </w:p>
    <w:p w14:paraId="34CF7B94" w14:textId="77777777" w:rsidR="00743B8B" w:rsidRPr="00B114CF" w:rsidRDefault="00743B8B" w:rsidP="00743B8B">
      <w:pPr>
        <w:pStyle w:val="PargrafodaLista"/>
        <w:tabs>
          <w:tab w:val="left" w:pos="426"/>
          <w:tab w:val="left" w:pos="993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>•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ab/>
        <w:t>Responsável pela aplicação de advertência à CONTRATADA e encaminhamento de conhecimento à autoridade competente;</w:t>
      </w:r>
    </w:p>
    <w:p w14:paraId="16C4B868" w14:textId="77777777" w:rsidR="00743B8B" w:rsidRPr="00B114CF" w:rsidRDefault="00743B8B" w:rsidP="00743B8B">
      <w:pPr>
        <w:pStyle w:val="PargrafodaLista"/>
        <w:tabs>
          <w:tab w:val="left" w:pos="426"/>
          <w:tab w:val="left" w:pos="993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>•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ab/>
        <w:t>Responsável pela solicitação de aplicação das penalidades cabíveis, garantindo a defesa prévia da CONTRATADA;</w:t>
      </w:r>
    </w:p>
    <w:p w14:paraId="13E326E1" w14:textId="77777777" w:rsidR="00743B8B" w:rsidRPr="00B114CF" w:rsidRDefault="00743B8B" w:rsidP="00743B8B">
      <w:pPr>
        <w:pStyle w:val="PargrafodaLista"/>
        <w:tabs>
          <w:tab w:val="left" w:pos="426"/>
          <w:tab w:val="left" w:pos="993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>•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ab/>
        <w:t>Responsável pela emissão da Avaliação de Desempenho do Fornecedor – Parcial ou Final.</w:t>
      </w:r>
    </w:p>
    <w:p w14:paraId="0C5748F4" w14:textId="77777777" w:rsidR="00743B8B" w:rsidRPr="00B114CF" w:rsidRDefault="00743B8B" w:rsidP="00743B8B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B96697F" w14:textId="77777777" w:rsidR="00743B8B" w:rsidRPr="00B114CF" w:rsidRDefault="00743B8B" w:rsidP="00743B8B">
      <w:pPr>
        <w:pStyle w:val="PargrafodaLista"/>
        <w:numPr>
          <w:ilvl w:val="0"/>
          <w:numId w:val="3"/>
        </w:numPr>
        <w:tabs>
          <w:tab w:val="left" w:pos="426"/>
        </w:tabs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>DESCRIÇÃO DO PROCESSO</w:t>
      </w:r>
    </w:p>
    <w:p w14:paraId="2459F119" w14:textId="77777777" w:rsidR="00743B8B" w:rsidRPr="00B114CF" w:rsidRDefault="00743B8B" w:rsidP="00743B8B">
      <w:pPr>
        <w:pStyle w:val="PargrafodaLista"/>
        <w:tabs>
          <w:tab w:val="left" w:pos="426"/>
        </w:tabs>
        <w:ind w:left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9831C42" w14:textId="40AE714C" w:rsidR="00743B8B" w:rsidRPr="00B114CF" w:rsidRDefault="00743B8B" w:rsidP="00743B8B">
      <w:pPr>
        <w:pStyle w:val="PargrafodaLista"/>
        <w:numPr>
          <w:ilvl w:val="1"/>
          <w:numId w:val="3"/>
        </w:numPr>
        <w:tabs>
          <w:tab w:val="left" w:pos="709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 xml:space="preserve">Cabe ao fiscal do contrato com base no </w:t>
      </w: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>“</w:t>
      </w:r>
      <w:r w:rsidR="00B114CF">
        <w:rPr>
          <w:rFonts w:asciiTheme="minorHAnsi" w:eastAsia="Arial Unicode MS" w:hAnsiTheme="minorHAnsi" w:cstheme="minorHAnsi"/>
          <w:b/>
          <w:sz w:val="22"/>
          <w:szCs w:val="22"/>
        </w:rPr>
        <w:t>Formulário de Indicadores”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>, efetuar o acompanhamento diário do serviço prestado, registrando e arquivando as informações de forma a embasar a avaliação mensal da CONTRATADA.</w:t>
      </w:r>
    </w:p>
    <w:p w14:paraId="25DFD117" w14:textId="77777777" w:rsidR="00743B8B" w:rsidRPr="00B114CF" w:rsidRDefault="00743B8B" w:rsidP="00743B8B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16653347" w14:textId="374AE724" w:rsidR="00743B8B" w:rsidRPr="00B114CF" w:rsidRDefault="00743B8B" w:rsidP="00743B8B">
      <w:pPr>
        <w:pStyle w:val="PargrafodaLista"/>
        <w:numPr>
          <w:ilvl w:val="1"/>
          <w:numId w:val="3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>No final de cada mês de apuração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 xml:space="preserve">, o fiscal do contrato deve encaminhar, </w:t>
      </w: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 xml:space="preserve">em até 05 (cinco) dias após o fechamento das medições, O “Formulário </w:t>
      </w:r>
      <w:r w:rsidR="00B114CF">
        <w:rPr>
          <w:rFonts w:asciiTheme="minorHAnsi" w:eastAsia="Arial Unicode MS" w:hAnsiTheme="minorHAnsi" w:cstheme="minorHAnsi"/>
          <w:b/>
          <w:sz w:val="22"/>
          <w:szCs w:val="22"/>
        </w:rPr>
        <w:t>de Indicadores de Serviços</w:t>
      </w: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>¨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 xml:space="preserve"> gerado no período, acompanhado das justificativas para os itens que </w:t>
      </w:r>
      <w:r w:rsidR="00B114CF">
        <w:rPr>
          <w:rFonts w:asciiTheme="minorHAnsi" w:eastAsia="Arial Unicode MS" w:hAnsiTheme="minorHAnsi" w:cstheme="minorHAnsi"/>
          <w:sz w:val="22"/>
          <w:szCs w:val="22"/>
        </w:rPr>
        <w:t xml:space="preserve">julgar necessário 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>para o Gestor do Contrato.</w:t>
      </w:r>
    </w:p>
    <w:p w14:paraId="436CEF0E" w14:textId="77777777" w:rsidR="00743B8B" w:rsidRPr="00B114CF" w:rsidRDefault="00743B8B" w:rsidP="00743B8B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51BB1C5" w14:textId="77777777" w:rsidR="00743B8B" w:rsidRPr="00B114CF" w:rsidRDefault="00743B8B" w:rsidP="00743B8B">
      <w:pPr>
        <w:pStyle w:val="PargrafodaLista"/>
        <w:numPr>
          <w:ilvl w:val="1"/>
          <w:numId w:val="3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>Cabe ao Gestor do Contrato, mensalmente, e com base em todos os Formulários de Avaliação de Qualidade do Serviço gerados durante este período, consolidar a avaliação de desempenho da CONTRATADA frente ao contrato firmado e encaminhar uma via para a CONTRATADA.</w:t>
      </w:r>
    </w:p>
    <w:p w14:paraId="527FA98F" w14:textId="77777777" w:rsidR="00743B8B" w:rsidRPr="00B114CF" w:rsidRDefault="00743B8B" w:rsidP="00743B8B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698A85F" w14:textId="77777777" w:rsidR="00743B8B" w:rsidRPr="00B114CF" w:rsidRDefault="00743B8B" w:rsidP="00743B8B">
      <w:pPr>
        <w:pStyle w:val="PargrafodaLista"/>
        <w:numPr>
          <w:ilvl w:val="1"/>
          <w:numId w:val="3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>De posse dessa avaliação, o Gestor do Contrato deve aplicar na medição seguinte as penalidades cabíveis previstas neste procedimento, garantindo Defesa Prévia à CONTRATADA.</w:t>
      </w:r>
    </w:p>
    <w:p w14:paraId="297FFAB0" w14:textId="77777777" w:rsidR="00743B8B" w:rsidRPr="00B114CF" w:rsidRDefault="00743B8B" w:rsidP="00743B8B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DC0F1ED" w14:textId="4F922306" w:rsidR="00743B8B" w:rsidRDefault="00743B8B" w:rsidP="00743B8B">
      <w:pPr>
        <w:pStyle w:val="PargrafodaLista"/>
        <w:numPr>
          <w:ilvl w:val="1"/>
          <w:numId w:val="3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>Cabe ao Gestor do Contrato encaminhar mensalmente à CONTRATADA, no fechamento das medições, Quadro Resumo demonstrando de forma acumulada e mês a mês, o desempenho global da CONTRATADA em relação aos conceitos alcançados pela mesma.</w:t>
      </w:r>
    </w:p>
    <w:p w14:paraId="7490E771" w14:textId="77777777" w:rsidR="00B114CF" w:rsidRPr="00B114CF" w:rsidRDefault="00B114CF" w:rsidP="00B114CF">
      <w:pPr>
        <w:pStyle w:val="PargrafodaLista"/>
        <w:rPr>
          <w:rFonts w:asciiTheme="minorHAnsi" w:eastAsia="Arial Unicode MS" w:hAnsiTheme="minorHAnsi" w:cstheme="minorHAnsi"/>
          <w:sz w:val="22"/>
          <w:szCs w:val="22"/>
        </w:rPr>
      </w:pPr>
    </w:p>
    <w:p w14:paraId="345679F1" w14:textId="71B8D380" w:rsidR="00B114CF" w:rsidRDefault="00B114CF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5A96B854" w14:textId="632A5ED5" w:rsidR="004D4D7B" w:rsidRDefault="004D4D7B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B84F5EE" w14:textId="30893875" w:rsidR="004D4D7B" w:rsidRDefault="004D4D7B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1B47A883" w14:textId="2718726C" w:rsidR="00B479C6" w:rsidRDefault="00B479C6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FEA61FD" w14:textId="0DBE0F10" w:rsidR="00B479C6" w:rsidRDefault="00B479C6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F549EDF" w14:textId="7C5FA47A" w:rsidR="00B479C6" w:rsidRDefault="00B479C6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7C35E9DB" w14:textId="3B597B68" w:rsidR="00B479C6" w:rsidRDefault="00B479C6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72E02091" w14:textId="1B4E4813" w:rsidR="00B479C6" w:rsidRDefault="00B479C6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52FBBDF" w14:textId="77777777" w:rsidR="00B479C6" w:rsidRDefault="00B479C6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12F6BA49" w14:textId="1E554090" w:rsidR="004D4D7B" w:rsidRDefault="004D4D7B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79A9713" w14:textId="77777777" w:rsidR="004D4D7B" w:rsidRDefault="004D4D7B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6015385" w14:textId="45291904" w:rsidR="00B114CF" w:rsidRPr="00003987" w:rsidRDefault="00B114CF" w:rsidP="00B114CF">
      <w:pPr>
        <w:jc w:val="center"/>
        <w:rPr>
          <w:rFonts w:ascii="Calibri" w:hAnsi="Calibri"/>
          <w:b/>
          <w:bCs/>
          <w:sz w:val="22"/>
          <w:szCs w:val="22"/>
        </w:rPr>
      </w:pPr>
      <w:r w:rsidRPr="00003987">
        <w:rPr>
          <w:rFonts w:ascii="Calibri" w:hAnsi="Calibri"/>
          <w:b/>
          <w:bCs/>
          <w:sz w:val="22"/>
          <w:szCs w:val="22"/>
        </w:rPr>
        <w:lastRenderedPageBreak/>
        <w:t xml:space="preserve">Formulário de </w:t>
      </w:r>
      <w:r>
        <w:rPr>
          <w:rFonts w:ascii="Calibri" w:hAnsi="Calibri"/>
          <w:b/>
          <w:bCs/>
          <w:sz w:val="22"/>
          <w:szCs w:val="22"/>
        </w:rPr>
        <w:t xml:space="preserve">Indicadores </w:t>
      </w:r>
      <w:r w:rsidRPr="00003987">
        <w:rPr>
          <w:rFonts w:ascii="Calibri" w:hAnsi="Calibri"/>
          <w:b/>
          <w:bCs/>
          <w:sz w:val="22"/>
          <w:szCs w:val="22"/>
        </w:rPr>
        <w:t>do Serviço</w:t>
      </w:r>
    </w:p>
    <w:p w14:paraId="66A4B8CB" w14:textId="58523915" w:rsidR="00B114CF" w:rsidRDefault="00B114CF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564C5B3" w14:textId="77777777" w:rsidR="00B114CF" w:rsidRDefault="00B114CF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tbl>
      <w:tblPr>
        <w:tblW w:w="921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1"/>
        <w:gridCol w:w="2127"/>
        <w:gridCol w:w="2127"/>
        <w:gridCol w:w="2409"/>
      </w:tblGrid>
      <w:tr w:rsidR="00B114CF" w:rsidRPr="00003987" w14:paraId="45C9BD90" w14:textId="77777777" w:rsidTr="00B559E8">
        <w:trPr>
          <w:trHeight w:val="679"/>
          <w:jc w:val="center"/>
        </w:trPr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0191EF" w14:textId="77777777" w:rsidR="00B114CF" w:rsidRPr="00003987" w:rsidRDefault="00B114CF" w:rsidP="00B559E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03987">
              <w:rPr>
                <w:rFonts w:ascii="Calibri" w:hAnsi="Calibri"/>
                <w:b/>
                <w:sz w:val="22"/>
                <w:szCs w:val="22"/>
              </w:rPr>
              <w:t>Contrato número:</w:t>
            </w:r>
          </w:p>
          <w:p w14:paraId="7C485EDA" w14:textId="77777777" w:rsidR="00B114CF" w:rsidRPr="00003987" w:rsidRDefault="00B114CF" w:rsidP="00B559E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6BDA03" w14:textId="77777777" w:rsidR="00B114CF" w:rsidRPr="00003987" w:rsidRDefault="00B114CF" w:rsidP="00B559E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03987">
              <w:rPr>
                <w:rFonts w:ascii="Calibri" w:hAnsi="Calibri"/>
                <w:b/>
                <w:sz w:val="22"/>
                <w:szCs w:val="22"/>
              </w:rPr>
              <w:t>Setor: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979900" w14:textId="77777777" w:rsidR="00B114CF" w:rsidRPr="00003987" w:rsidRDefault="00B114CF" w:rsidP="00B559E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03987">
              <w:rPr>
                <w:rFonts w:ascii="Calibri" w:hAnsi="Calibri"/>
                <w:b/>
                <w:sz w:val="22"/>
                <w:szCs w:val="22"/>
              </w:rPr>
              <w:t>Período: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D59534" w14:textId="77777777" w:rsidR="00B114CF" w:rsidRPr="00003987" w:rsidRDefault="00B114CF" w:rsidP="00B559E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03987">
              <w:rPr>
                <w:rFonts w:ascii="Calibri" w:hAnsi="Calibri"/>
                <w:b/>
                <w:sz w:val="22"/>
                <w:szCs w:val="22"/>
              </w:rPr>
              <w:t>Data:</w:t>
            </w:r>
          </w:p>
        </w:tc>
      </w:tr>
      <w:tr w:rsidR="00B114CF" w:rsidRPr="00003987" w14:paraId="51C5C59D" w14:textId="77777777" w:rsidTr="00B559E8">
        <w:trPr>
          <w:jc w:val="center"/>
        </w:trPr>
        <w:tc>
          <w:tcPr>
            <w:tcW w:w="921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7A16B3" w14:textId="77777777" w:rsidR="00B114CF" w:rsidRPr="00003987" w:rsidRDefault="00B114CF" w:rsidP="00B559E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03987">
              <w:rPr>
                <w:rFonts w:ascii="Calibri" w:hAnsi="Calibri"/>
                <w:b/>
                <w:sz w:val="22"/>
                <w:szCs w:val="22"/>
              </w:rPr>
              <w:t>Contratada:</w:t>
            </w:r>
          </w:p>
        </w:tc>
      </w:tr>
      <w:tr w:rsidR="00B114CF" w:rsidRPr="00003987" w14:paraId="13014626" w14:textId="77777777" w:rsidTr="00B559E8">
        <w:trPr>
          <w:jc w:val="center"/>
        </w:trPr>
        <w:tc>
          <w:tcPr>
            <w:tcW w:w="921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3B0A27" w14:textId="77777777" w:rsidR="00B114CF" w:rsidRPr="00003987" w:rsidRDefault="00B114CF" w:rsidP="00B559E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03987">
              <w:rPr>
                <w:rFonts w:ascii="Calibri" w:hAnsi="Calibri"/>
                <w:b/>
                <w:sz w:val="22"/>
                <w:szCs w:val="22"/>
              </w:rPr>
              <w:t>Responsável pela Fiscalização:</w:t>
            </w:r>
          </w:p>
        </w:tc>
      </w:tr>
      <w:tr w:rsidR="00B114CF" w:rsidRPr="00003987" w14:paraId="438076AC" w14:textId="77777777" w:rsidTr="00B559E8">
        <w:trPr>
          <w:jc w:val="center"/>
        </w:trPr>
        <w:tc>
          <w:tcPr>
            <w:tcW w:w="921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ECDA53" w14:textId="77777777" w:rsidR="00B114CF" w:rsidRPr="00003987" w:rsidRDefault="00B114CF" w:rsidP="00B559E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03987">
              <w:rPr>
                <w:rFonts w:ascii="Calibri" w:hAnsi="Calibri"/>
                <w:b/>
                <w:sz w:val="22"/>
                <w:szCs w:val="22"/>
              </w:rPr>
              <w:t>Gestor do Contrato:</w:t>
            </w:r>
          </w:p>
        </w:tc>
      </w:tr>
    </w:tbl>
    <w:p w14:paraId="22751922" w14:textId="6FAF37D9" w:rsidR="00B114CF" w:rsidRDefault="00B114CF" w:rsidP="006B5CA6">
      <w:pPr>
        <w:tabs>
          <w:tab w:val="left" w:pos="426"/>
        </w:tabs>
        <w:ind w:left="-426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FFE67C2" w14:textId="4DDF54EB" w:rsidR="006B5CA6" w:rsidRDefault="006B5CA6" w:rsidP="006B5CA6">
      <w:pPr>
        <w:tabs>
          <w:tab w:val="left" w:pos="426"/>
        </w:tabs>
        <w:ind w:left="-426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tbl>
      <w:tblPr>
        <w:tblW w:w="921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2405"/>
        <w:gridCol w:w="2854"/>
        <w:gridCol w:w="1019"/>
      </w:tblGrid>
      <w:tr w:rsidR="00F15BB9" w:rsidRPr="00F15BB9" w14:paraId="45E6B772" w14:textId="77777777" w:rsidTr="00B479C6">
        <w:trPr>
          <w:trHeight w:val="300"/>
        </w:trPr>
        <w:tc>
          <w:tcPr>
            <w:tcW w:w="293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4C03377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CRITÉRIO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C8346ED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SUB-CRITÉRIO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344E51E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AVALIAÇÃO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5165C7C" w14:textId="77777777" w:rsidR="00F15BB9" w:rsidRPr="00F15BB9" w:rsidRDefault="00F15BB9" w:rsidP="00F15B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ASSINALE</w:t>
            </w:r>
          </w:p>
        </w:tc>
      </w:tr>
      <w:tr w:rsidR="00F15BB9" w:rsidRPr="00F15BB9" w14:paraId="61FD3BB1" w14:textId="77777777" w:rsidTr="00B479C6">
        <w:trPr>
          <w:trHeight w:val="288"/>
        </w:trPr>
        <w:tc>
          <w:tcPr>
            <w:tcW w:w="2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7C4D" w14:textId="184ADA03" w:rsidR="00F15BB9" w:rsidRPr="00B479C6" w:rsidRDefault="00F15BB9" w:rsidP="00F15BB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479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INDICADOR 1 - </w:t>
            </w:r>
            <w:r w:rsidR="00B479C6" w:rsidRPr="00B479C6"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en-US"/>
              </w:rPr>
              <w:t>Licenciamento de Importação eficaz</w:t>
            </w:r>
          </w:p>
        </w:tc>
        <w:tc>
          <w:tcPr>
            <w:tcW w:w="24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761B" w14:textId="4B5F1BA6" w:rsidR="00F15BB9" w:rsidRPr="00B479C6" w:rsidRDefault="00B479C6" w:rsidP="00F15B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79C6">
              <w:rPr>
                <w:rFonts w:asciiTheme="minorHAnsi" w:eastAsia="MS Mincho" w:hAnsiTheme="minorHAnsi" w:cstheme="minorHAnsi"/>
                <w:sz w:val="22"/>
                <w:szCs w:val="22"/>
                <w:lang w:eastAsia="en-US"/>
              </w:rPr>
              <w:t>Registro correto da Licença de Importação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C55F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Meta atendida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A600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5BB9" w:rsidRPr="00F15BB9" w14:paraId="1AF8FD42" w14:textId="77777777" w:rsidTr="00B479C6">
        <w:trPr>
          <w:trHeight w:val="1512"/>
        </w:trPr>
        <w:tc>
          <w:tcPr>
            <w:tcW w:w="2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7F281" w14:textId="77777777" w:rsidR="00F15BB9" w:rsidRPr="00B479C6" w:rsidRDefault="00F15BB9" w:rsidP="00F15BB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F2CB5" w14:textId="77777777" w:rsidR="00F15BB9" w:rsidRPr="00B479C6" w:rsidRDefault="00F15BB9" w:rsidP="00F15B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0088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Meta não atendida (detalhar o(s) fato(s) identificados pela fiscalização setorial)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4702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5BB9" w:rsidRPr="00F15BB9" w14:paraId="4718D9A6" w14:textId="77777777" w:rsidTr="00B479C6">
        <w:trPr>
          <w:trHeight w:val="576"/>
        </w:trPr>
        <w:tc>
          <w:tcPr>
            <w:tcW w:w="2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8852C" w14:textId="77777777" w:rsidR="00F15BB9" w:rsidRPr="00B479C6" w:rsidRDefault="00F15BB9" w:rsidP="00F15BB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B9CBAB" w14:textId="77777777" w:rsidR="00F15BB9" w:rsidRPr="00B479C6" w:rsidRDefault="00F15BB9" w:rsidP="00F15BB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1B10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Não aplicável (se for o caso)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1AA3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5BB9" w:rsidRPr="00F15BB9" w14:paraId="3FAEEE01" w14:textId="77777777" w:rsidTr="00B479C6">
        <w:trPr>
          <w:trHeight w:val="288"/>
        </w:trPr>
        <w:tc>
          <w:tcPr>
            <w:tcW w:w="2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87A7" w14:textId="3E15D227" w:rsidR="00F15BB9" w:rsidRPr="00B479C6" w:rsidRDefault="00F15BB9" w:rsidP="00F15BB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479C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INDICADOR 2 - </w:t>
            </w:r>
            <w:r w:rsidR="00B479C6" w:rsidRPr="00B479C6"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en-US"/>
              </w:rPr>
              <w:t>Desembaraço Aduaneiro eficaz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DD0C" w14:textId="16A6E910" w:rsidR="00F15BB9" w:rsidRPr="00B479C6" w:rsidRDefault="00B479C6" w:rsidP="00F15BB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479C6">
              <w:rPr>
                <w:rFonts w:asciiTheme="minorHAnsi" w:eastAsia="MS Mincho" w:hAnsiTheme="minorHAnsi" w:cstheme="minorHAnsi"/>
                <w:sz w:val="22"/>
                <w:szCs w:val="22"/>
                <w:lang w:eastAsia="en-US"/>
              </w:rPr>
              <w:t>Processo correto de desembaraço aduaneiro;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E4DC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Meta atendida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9B0B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5BB9" w:rsidRPr="00F15BB9" w14:paraId="43B75234" w14:textId="77777777" w:rsidTr="00B479C6">
        <w:trPr>
          <w:trHeight w:val="1440"/>
        </w:trPr>
        <w:tc>
          <w:tcPr>
            <w:tcW w:w="2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D839E" w14:textId="77777777" w:rsidR="00F15BB9" w:rsidRPr="00F15BB9" w:rsidRDefault="00F15BB9" w:rsidP="00F15B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F036A" w14:textId="77777777" w:rsidR="00F15BB9" w:rsidRPr="00F15BB9" w:rsidRDefault="00F15BB9" w:rsidP="00F15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CA22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Meta não atendida (detalhar o(s) fato(s) identificados pela fiscalização setorial)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3EEA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5BB9" w:rsidRPr="00F15BB9" w14:paraId="662BE52A" w14:textId="77777777" w:rsidTr="00B479C6">
        <w:trPr>
          <w:trHeight w:val="576"/>
        </w:trPr>
        <w:tc>
          <w:tcPr>
            <w:tcW w:w="2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95B65" w14:textId="77777777" w:rsidR="00F15BB9" w:rsidRPr="00F15BB9" w:rsidRDefault="00F15BB9" w:rsidP="00F15B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942EF9" w14:textId="77777777" w:rsidR="00F15BB9" w:rsidRPr="00F15BB9" w:rsidRDefault="00F15BB9" w:rsidP="00F15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D4E8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Não aplicável (se for o caso)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A8F1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5BB9" w:rsidRPr="00F15BB9" w14:paraId="318073AB" w14:textId="77777777" w:rsidTr="00B479C6">
        <w:trPr>
          <w:trHeight w:val="1500"/>
        </w:trPr>
        <w:tc>
          <w:tcPr>
            <w:tcW w:w="2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D709CC" w14:textId="77777777" w:rsidR="00F15BB9" w:rsidRPr="00F15BB9" w:rsidRDefault="00F15BB9" w:rsidP="00F15B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FBF90" w14:textId="77777777" w:rsidR="00F15BB9" w:rsidRPr="00F15BB9" w:rsidRDefault="00F15BB9" w:rsidP="00F15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B2E2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Meta não atendida (detalhar o(s) fato(s) identificados pela fiscalização setorial)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4B16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5BB9" w:rsidRPr="00F15BB9" w14:paraId="182379AD" w14:textId="77777777" w:rsidTr="00B479C6">
        <w:trPr>
          <w:trHeight w:val="696"/>
        </w:trPr>
        <w:tc>
          <w:tcPr>
            <w:tcW w:w="2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E23772" w14:textId="77777777" w:rsidR="00F15BB9" w:rsidRPr="00F15BB9" w:rsidRDefault="00F15BB9" w:rsidP="00F15B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5DF77" w14:textId="77777777" w:rsidR="00F15BB9" w:rsidRPr="00F15BB9" w:rsidRDefault="00F15BB9" w:rsidP="00F15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A3E9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Não aplicável (se for o caso)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6A7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BC9943D" w14:textId="77777777" w:rsidR="006B5CA6" w:rsidRDefault="006B5CA6" w:rsidP="006B5CA6">
      <w:pPr>
        <w:tabs>
          <w:tab w:val="left" w:pos="426"/>
        </w:tabs>
        <w:ind w:left="-426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95FB1FC" w14:textId="77777777" w:rsidR="00B114CF" w:rsidRPr="00B114CF" w:rsidRDefault="00B114CF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3F5415C" w14:textId="77777777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1415602" w14:textId="2F53E979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Observações e Justificativas pertinentes:</w:t>
      </w:r>
    </w:p>
    <w:p w14:paraId="41308A8B" w14:textId="7E3FCA30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703C8F84" w14:textId="5E5AB35D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589FCCBA" w14:textId="057DE287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967F82F" w14:textId="77777777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75F462A" w14:textId="12D93134" w:rsidR="00B114CF" w:rsidRPr="00B114CF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Assinatura do Fiscal</w:t>
      </w:r>
      <w:r w:rsidR="00B114CF" w:rsidRPr="00B114CF">
        <w:rPr>
          <w:rFonts w:asciiTheme="minorHAnsi" w:eastAsia="Arial Unicode MS" w:hAnsiTheme="minorHAnsi" w:cstheme="minorHAnsi"/>
          <w:sz w:val="22"/>
          <w:szCs w:val="22"/>
        </w:rPr>
        <w:t>: _______________________________________</w:t>
      </w:r>
    </w:p>
    <w:bookmarkEnd w:id="1"/>
    <w:p w14:paraId="1AA8E9F0" w14:textId="77777777" w:rsidR="00743B8B" w:rsidRPr="00743B8B" w:rsidRDefault="00743B8B" w:rsidP="00743B8B">
      <w:pPr>
        <w:pStyle w:val="PargrafodaLista"/>
        <w:rPr>
          <w:rFonts w:ascii="Verdana" w:eastAsia="Arial Unicode MS" w:hAnsi="Verdana" w:cs="Arial"/>
          <w:szCs w:val="20"/>
        </w:rPr>
      </w:pPr>
    </w:p>
    <w:sectPr w:rsidR="00743B8B" w:rsidRPr="00743B8B" w:rsidSect="004261F6">
      <w:headerReference w:type="default" r:id="rId9"/>
      <w:footerReference w:type="default" r:id="rId10"/>
      <w:pgSz w:w="11906" w:h="16838"/>
      <w:pgMar w:top="1417" w:right="1274" w:bottom="1417" w:left="1701" w:header="567" w:footer="544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BCC19" w14:textId="77777777" w:rsidR="00DC268A" w:rsidRDefault="00DC268A" w:rsidP="00A116FB">
      <w:r>
        <w:separator/>
      </w:r>
    </w:p>
  </w:endnote>
  <w:endnote w:type="continuationSeparator" w:id="0">
    <w:p w14:paraId="56B09DC0" w14:textId="77777777" w:rsidR="00DC268A" w:rsidRDefault="00DC268A" w:rsidP="00A1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4DAEF" w14:textId="3DD58F0F" w:rsidR="004229AB" w:rsidRDefault="004229AB">
    <w:pPr>
      <w:pStyle w:val="Rodap"/>
      <w:rPr>
        <w:rFonts w:ascii="Calibri" w:hAnsi="Calibri" w:cs="Calibri"/>
        <w:i/>
        <w:iCs/>
        <w:sz w:val="22"/>
        <w:szCs w:val="22"/>
      </w:rPr>
    </w:pPr>
    <w:r>
      <w:rPr>
        <w:rFonts w:ascii="Calibri" w:hAnsi="Calibri" w:cs="Calibri"/>
        <w:i/>
        <w:iCs/>
        <w:sz w:val="22"/>
        <w:szCs w:val="22"/>
      </w:rPr>
      <w:t>_______________________________________</w:t>
    </w:r>
  </w:p>
  <w:p w14:paraId="5CAA74E8" w14:textId="1786B342" w:rsidR="004229AB" w:rsidRPr="00A400E8" w:rsidRDefault="004229AB">
    <w:pPr>
      <w:pStyle w:val="Rodap"/>
      <w:rPr>
        <w:rFonts w:ascii="Calibri" w:hAnsi="Calibri" w:cs="Calibri"/>
        <w:i/>
        <w:iCs/>
        <w:sz w:val="20"/>
        <w:szCs w:val="20"/>
      </w:rPr>
    </w:pPr>
    <w:r w:rsidRPr="00A400E8">
      <w:rPr>
        <w:rFonts w:ascii="Calibri" w:hAnsi="Calibri" w:cs="Calibri"/>
        <w:i/>
        <w:iCs/>
        <w:sz w:val="20"/>
        <w:szCs w:val="20"/>
      </w:rPr>
      <w:t xml:space="preserve">Anexo </w:t>
    </w:r>
    <w:r w:rsidR="00A56077">
      <w:rPr>
        <w:rFonts w:ascii="Calibri" w:hAnsi="Calibri" w:cs="Calibri"/>
        <w:i/>
        <w:iCs/>
        <w:sz w:val="20"/>
        <w:szCs w:val="20"/>
      </w:rPr>
      <w:t>V</w:t>
    </w:r>
    <w:r w:rsidR="00A400E8" w:rsidRPr="00A400E8">
      <w:rPr>
        <w:rFonts w:ascii="Calibri" w:hAnsi="Calibri" w:cs="Calibri"/>
        <w:i/>
        <w:iCs/>
        <w:sz w:val="20"/>
        <w:szCs w:val="20"/>
      </w:rPr>
      <w:t>II</w:t>
    </w:r>
    <w:r w:rsidRPr="00A400E8">
      <w:rPr>
        <w:rFonts w:ascii="Calibri" w:hAnsi="Calibri" w:cs="Calibri"/>
        <w:i/>
        <w:iCs/>
        <w:sz w:val="20"/>
        <w:szCs w:val="20"/>
      </w:rPr>
      <w:t xml:space="preserve"> – Instrumento de Medição de Resultados</w:t>
    </w:r>
    <w:r w:rsidR="00A400E8">
      <w:rPr>
        <w:rFonts w:ascii="Calibri" w:hAnsi="Calibri" w:cs="Calibri"/>
        <w:i/>
        <w:iCs/>
        <w:sz w:val="20"/>
        <w:szCs w:val="20"/>
      </w:rPr>
      <w:tab/>
    </w:r>
    <w:r w:rsidR="00A400E8" w:rsidRPr="00A400E8">
      <w:rPr>
        <w:rFonts w:ascii="Calibri" w:hAnsi="Calibri" w:cs="Calibri"/>
        <w:i/>
        <w:iCs/>
        <w:sz w:val="20"/>
        <w:szCs w:val="20"/>
      </w:rPr>
      <w:t xml:space="preserve"> </w:t>
    </w:r>
    <w:r w:rsidR="00A400E8" w:rsidRPr="00A400E8">
      <w:rPr>
        <w:rFonts w:ascii="Calibri" w:hAnsi="Calibri" w:cs="Calibri"/>
        <w:i/>
        <w:iCs/>
        <w:sz w:val="20"/>
        <w:szCs w:val="20"/>
      </w:rPr>
      <w:tab/>
      <w:t xml:space="preserve">Página </w:t>
    </w:r>
    <w:r w:rsidR="00A400E8" w:rsidRPr="00A400E8">
      <w:rPr>
        <w:rFonts w:ascii="Calibri" w:hAnsi="Calibri" w:cs="Calibri"/>
        <w:i/>
        <w:iCs/>
        <w:sz w:val="20"/>
        <w:szCs w:val="20"/>
      </w:rPr>
      <w:fldChar w:fldCharType="begin"/>
    </w:r>
    <w:r w:rsidR="00A400E8" w:rsidRPr="00A400E8">
      <w:rPr>
        <w:rFonts w:ascii="Calibri" w:hAnsi="Calibri" w:cs="Calibri"/>
        <w:i/>
        <w:iCs/>
        <w:sz w:val="20"/>
        <w:szCs w:val="20"/>
      </w:rPr>
      <w:instrText>PAGE  \* Arabic  \* MERGEFORMAT</w:instrText>
    </w:r>
    <w:r w:rsidR="00A400E8" w:rsidRPr="00A400E8">
      <w:rPr>
        <w:rFonts w:ascii="Calibri" w:hAnsi="Calibri" w:cs="Calibri"/>
        <w:i/>
        <w:iCs/>
        <w:sz w:val="20"/>
        <w:szCs w:val="20"/>
      </w:rPr>
      <w:fldChar w:fldCharType="separate"/>
    </w:r>
    <w:r w:rsidR="00A400E8" w:rsidRPr="00A400E8">
      <w:rPr>
        <w:rFonts w:ascii="Calibri" w:hAnsi="Calibri" w:cs="Calibri"/>
        <w:i/>
        <w:iCs/>
        <w:sz w:val="20"/>
        <w:szCs w:val="20"/>
      </w:rPr>
      <w:t>1</w:t>
    </w:r>
    <w:r w:rsidR="00A400E8" w:rsidRPr="00A400E8">
      <w:rPr>
        <w:rFonts w:ascii="Calibri" w:hAnsi="Calibri" w:cs="Calibri"/>
        <w:i/>
        <w:iCs/>
        <w:sz w:val="20"/>
        <w:szCs w:val="20"/>
      </w:rPr>
      <w:fldChar w:fldCharType="end"/>
    </w:r>
    <w:r w:rsidR="00A400E8" w:rsidRPr="00A400E8">
      <w:rPr>
        <w:rFonts w:ascii="Calibri" w:hAnsi="Calibri" w:cs="Calibri"/>
        <w:i/>
        <w:iCs/>
        <w:sz w:val="20"/>
        <w:szCs w:val="20"/>
      </w:rPr>
      <w:t xml:space="preserve"> de </w:t>
    </w:r>
    <w:r w:rsidR="00A400E8" w:rsidRPr="00A400E8">
      <w:rPr>
        <w:rFonts w:ascii="Calibri" w:hAnsi="Calibri" w:cs="Calibri"/>
        <w:i/>
        <w:iCs/>
        <w:sz w:val="20"/>
        <w:szCs w:val="20"/>
      </w:rPr>
      <w:fldChar w:fldCharType="begin"/>
    </w:r>
    <w:r w:rsidR="00A400E8" w:rsidRPr="00A400E8">
      <w:rPr>
        <w:rFonts w:ascii="Calibri" w:hAnsi="Calibri" w:cs="Calibri"/>
        <w:i/>
        <w:iCs/>
        <w:sz w:val="20"/>
        <w:szCs w:val="20"/>
      </w:rPr>
      <w:instrText>NUMPAGES  \* Arabic  \* MERGEFORMAT</w:instrText>
    </w:r>
    <w:r w:rsidR="00A400E8" w:rsidRPr="00A400E8">
      <w:rPr>
        <w:rFonts w:ascii="Calibri" w:hAnsi="Calibri" w:cs="Calibri"/>
        <w:i/>
        <w:iCs/>
        <w:sz w:val="20"/>
        <w:szCs w:val="20"/>
      </w:rPr>
      <w:fldChar w:fldCharType="separate"/>
    </w:r>
    <w:r w:rsidR="00A400E8" w:rsidRPr="00A400E8">
      <w:rPr>
        <w:rFonts w:ascii="Calibri" w:hAnsi="Calibri" w:cs="Calibri"/>
        <w:i/>
        <w:iCs/>
        <w:sz w:val="20"/>
        <w:szCs w:val="20"/>
      </w:rPr>
      <w:t>2</w:t>
    </w:r>
    <w:r w:rsidR="00A400E8" w:rsidRPr="00A400E8">
      <w:rPr>
        <w:rFonts w:ascii="Calibri" w:hAnsi="Calibri" w:cs="Calibri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374AD" w14:textId="77777777" w:rsidR="00DC268A" w:rsidRDefault="00DC268A" w:rsidP="00A116FB">
      <w:r>
        <w:separator/>
      </w:r>
    </w:p>
  </w:footnote>
  <w:footnote w:type="continuationSeparator" w:id="0">
    <w:p w14:paraId="4D49DF94" w14:textId="77777777" w:rsidR="00DC268A" w:rsidRDefault="00DC268A" w:rsidP="00A11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31422" w14:textId="77777777" w:rsidR="002E3C88" w:rsidRPr="00347E5F" w:rsidRDefault="002E3C88" w:rsidP="00A116FB">
    <w:pPr>
      <w:pStyle w:val="Cabealho"/>
      <w:jc w:val="right"/>
      <w:rPr>
        <w:rFonts w:ascii="Verdana" w:hAnsi="Verdana"/>
        <w:sz w:val="16"/>
        <w:szCs w:val="16"/>
      </w:rPr>
    </w:pPr>
    <w:bookmarkStart w:id="2" w:name="_Hlk509777182"/>
    <w:r w:rsidRPr="009A6D9B">
      <w:rPr>
        <w:rFonts w:ascii="Verdana" w:hAnsi="Verdana"/>
        <w:noProof/>
        <w:sz w:val="16"/>
        <w:szCs w:val="16"/>
      </w:rPr>
      <w:drawing>
        <wp:inline distT="0" distB="0" distL="0" distR="0" wp14:anchorId="34C95C3C" wp14:editId="2BE42990">
          <wp:extent cx="289560" cy="1600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47E5F">
      <w:rPr>
        <w:rFonts w:ascii="Verdana" w:hAnsi="Verdana"/>
        <w:sz w:val="16"/>
        <w:szCs w:val="16"/>
      </w:rPr>
      <w:t>Fls.__________</w:t>
    </w:r>
  </w:p>
  <w:p w14:paraId="0F7861E1" w14:textId="16E42667" w:rsidR="002E3C88" w:rsidRPr="00347E5F" w:rsidRDefault="002E3C88" w:rsidP="00A116FB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 w:rsidR="00A56077" w:rsidRPr="00A56077">
      <w:rPr>
        <w:rFonts w:ascii="Verdana" w:hAnsi="Verdana"/>
        <w:sz w:val="16"/>
        <w:szCs w:val="16"/>
      </w:rPr>
      <w:t>23069.157588/2020-35</w:t>
    </w:r>
  </w:p>
  <w:bookmarkEnd w:id="2"/>
  <w:p w14:paraId="184F9C3A" w14:textId="77777777" w:rsidR="002E3C88" w:rsidRDefault="002E3C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6320D"/>
    <w:multiLevelType w:val="multilevel"/>
    <w:tmpl w:val="438EF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91F"/>
    <w:multiLevelType w:val="multilevel"/>
    <w:tmpl w:val="42180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3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463600"/>
    <w:multiLevelType w:val="hybridMultilevel"/>
    <w:tmpl w:val="CA9651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07027"/>
    <w:multiLevelType w:val="hybridMultilevel"/>
    <w:tmpl w:val="9E64CE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C455C"/>
    <w:multiLevelType w:val="hybridMultilevel"/>
    <w:tmpl w:val="4816DEF8"/>
    <w:lvl w:ilvl="0" w:tplc="D68EAC6C">
      <w:start w:val="1"/>
      <w:numFmt w:val="lowerLetter"/>
      <w:lvlText w:val="%1)"/>
      <w:lvlJc w:val="left"/>
      <w:pPr>
        <w:ind w:left="43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CD3D72"/>
    <w:multiLevelType w:val="hybridMultilevel"/>
    <w:tmpl w:val="A3486B6A"/>
    <w:lvl w:ilvl="0" w:tplc="C3F8AE5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76D1E"/>
    <w:multiLevelType w:val="hybridMultilevel"/>
    <w:tmpl w:val="ECFC0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724BD"/>
    <w:multiLevelType w:val="multilevel"/>
    <w:tmpl w:val="438EF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82894"/>
    <w:multiLevelType w:val="multilevel"/>
    <w:tmpl w:val="42180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3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E592784"/>
    <w:multiLevelType w:val="multilevel"/>
    <w:tmpl w:val="D6446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A6E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925BBC"/>
    <w:multiLevelType w:val="multilevel"/>
    <w:tmpl w:val="C31C7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3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C4"/>
    <w:rsid w:val="00067070"/>
    <w:rsid w:val="000B6630"/>
    <w:rsid w:val="000C1B48"/>
    <w:rsid w:val="00146086"/>
    <w:rsid w:val="00146AC4"/>
    <w:rsid w:val="00153CB1"/>
    <w:rsid w:val="00192574"/>
    <w:rsid w:val="002768F6"/>
    <w:rsid w:val="002E3C88"/>
    <w:rsid w:val="0035712E"/>
    <w:rsid w:val="00374CF3"/>
    <w:rsid w:val="003A78C4"/>
    <w:rsid w:val="003B435E"/>
    <w:rsid w:val="003D6C0A"/>
    <w:rsid w:val="004229AB"/>
    <w:rsid w:val="004261F6"/>
    <w:rsid w:val="00441A6E"/>
    <w:rsid w:val="004D4D7B"/>
    <w:rsid w:val="00505200"/>
    <w:rsid w:val="00536139"/>
    <w:rsid w:val="0055520C"/>
    <w:rsid w:val="006726D7"/>
    <w:rsid w:val="006B5CA6"/>
    <w:rsid w:val="006C0B13"/>
    <w:rsid w:val="00743B8B"/>
    <w:rsid w:val="00771521"/>
    <w:rsid w:val="00777603"/>
    <w:rsid w:val="00792BA7"/>
    <w:rsid w:val="007A78FB"/>
    <w:rsid w:val="007C46BC"/>
    <w:rsid w:val="00806BDC"/>
    <w:rsid w:val="0097166B"/>
    <w:rsid w:val="00995FB8"/>
    <w:rsid w:val="009A7DC0"/>
    <w:rsid w:val="009C183D"/>
    <w:rsid w:val="009F46EC"/>
    <w:rsid w:val="00A03318"/>
    <w:rsid w:val="00A116FB"/>
    <w:rsid w:val="00A34BAF"/>
    <w:rsid w:val="00A400E8"/>
    <w:rsid w:val="00A56077"/>
    <w:rsid w:val="00A6222D"/>
    <w:rsid w:val="00A75948"/>
    <w:rsid w:val="00B114CF"/>
    <w:rsid w:val="00B471E5"/>
    <w:rsid w:val="00B479C6"/>
    <w:rsid w:val="00B7769F"/>
    <w:rsid w:val="00B822E5"/>
    <w:rsid w:val="00BE3337"/>
    <w:rsid w:val="00C27039"/>
    <w:rsid w:val="00C35BFB"/>
    <w:rsid w:val="00C425E0"/>
    <w:rsid w:val="00C93BFF"/>
    <w:rsid w:val="00CC4598"/>
    <w:rsid w:val="00CD1813"/>
    <w:rsid w:val="00D75223"/>
    <w:rsid w:val="00DC268A"/>
    <w:rsid w:val="00E0769A"/>
    <w:rsid w:val="00E13ED5"/>
    <w:rsid w:val="00E61306"/>
    <w:rsid w:val="00EA2BD4"/>
    <w:rsid w:val="00EB5040"/>
    <w:rsid w:val="00F15BB9"/>
    <w:rsid w:val="00F6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20CE8"/>
  <w15:docId w15:val="{824B3495-9EAF-43FD-B6B2-C9A51F53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6AC4"/>
    <w:pPr>
      <w:keepNext/>
      <w:tabs>
        <w:tab w:val="left" w:pos="6284"/>
      </w:tabs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6AC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46A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A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146A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146AC4"/>
    <w:pPr>
      <w:suppressAutoHyphens/>
      <w:ind w:left="708"/>
    </w:pPr>
    <w:rPr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11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1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A6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unhideWhenUsed/>
    <w:rsid w:val="00C42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743B8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743B8B"/>
    <w:rPr>
      <w:rFonts w:ascii="Ecofont_Spranq_eco_Sans" w:hAnsi="Ecofont_Spranq_eco_Sans" w:cs="Tahoma"/>
    </w:rPr>
  </w:style>
  <w:style w:type="paragraph" w:styleId="Textodecomentrio">
    <w:name w:val="annotation text"/>
    <w:basedOn w:val="Normal"/>
    <w:link w:val="TextodecomentrioChar"/>
    <w:unhideWhenUsed/>
    <w:rsid w:val="00743B8B"/>
    <w:pPr>
      <w:suppressAutoHyphens/>
    </w:pPr>
    <w:rPr>
      <w:rFonts w:ascii="Ecofont_Spranq_eco_Sans" w:eastAsiaTheme="minorHAnsi" w:hAnsi="Ecofont_Spranq_eco_Sans" w:cs="Tahoma"/>
      <w:sz w:val="22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743B8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1156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Joao Paulo Moraes</cp:lastModifiedBy>
  <cp:revision>2</cp:revision>
  <cp:lastPrinted>2019-11-25T23:13:00Z</cp:lastPrinted>
  <dcterms:created xsi:type="dcterms:W3CDTF">2020-09-06T04:17:00Z</dcterms:created>
  <dcterms:modified xsi:type="dcterms:W3CDTF">2020-09-06T04:17:00Z</dcterms:modified>
</cp:coreProperties>
</file>