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="0081670E">
        <w:rPr>
          <w:rFonts w:asciiTheme="minorHAnsi" w:hAnsiTheme="minorHAnsi" w:cstheme="minorHAnsi"/>
          <w:b/>
          <w:bCs/>
          <w:color w:val="FF0000"/>
          <w:sz w:val="22"/>
          <w:szCs w:val="22"/>
        </w:rPr>
        <w:t>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4F45B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N.º </w:t>
      </w:r>
      <w:r w:rsidR="004A1FA1">
        <w:rPr>
          <w:rFonts w:asciiTheme="minorHAnsi" w:hAnsiTheme="minorHAnsi" w:cstheme="minorHAnsi"/>
          <w:b/>
          <w:bCs/>
          <w:color w:val="FF0000"/>
          <w:sz w:val="22"/>
          <w:szCs w:val="22"/>
        </w:rPr>
        <w:t>28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E626C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B41D4" w:rsidRDefault="005B41D4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B41D4" w:rsidRDefault="007A3D75" w:rsidP="005B41D4">
      <w:pPr>
        <w:tabs>
          <w:tab w:val="left" w:pos="0"/>
        </w:tabs>
        <w:ind w:right="-7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MINUTA </w:t>
      </w:r>
      <w:r w:rsidR="005B41D4">
        <w:rPr>
          <w:rFonts w:ascii="Verdana" w:hAnsi="Verdana"/>
          <w:b/>
        </w:rPr>
        <w:t xml:space="preserve">ATA DE REGISTRO DE PREÇOS </w:t>
      </w:r>
    </w:p>
    <w:p w:rsidR="005B41D4" w:rsidRDefault="005B41D4" w:rsidP="005B41D4">
      <w:pPr>
        <w:pStyle w:val="Rodap"/>
        <w:pBdr>
          <w:bottom w:val="single" w:sz="12" w:space="1" w:color="000000"/>
        </w:pBdr>
        <w:rPr>
          <w:rFonts w:ascii="Ecofont_Spranq_eco_Sans" w:hAnsi="Ecofont_Spranq_eco_Sans" w:cs="Arial"/>
          <w:b/>
          <w:bCs/>
          <w:spacing w:val="-4"/>
          <w:szCs w:val="20"/>
        </w:rPr>
      </w:pPr>
    </w:p>
    <w:p w:rsidR="005B41D4" w:rsidRDefault="005B41D4" w:rsidP="005B41D4">
      <w:pPr>
        <w:jc w:val="center"/>
        <w:rPr>
          <w:rFonts w:cs="Arial"/>
          <w:b/>
          <w:bCs/>
          <w:iCs/>
          <w:color w:val="000000"/>
          <w:szCs w:val="20"/>
        </w:rPr>
      </w:pPr>
    </w:p>
    <w:p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  <w:r>
        <w:rPr>
          <w:rFonts w:cs="Arial"/>
          <w:spacing w:val="-15"/>
          <w:szCs w:val="20"/>
        </w:rPr>
        <w:t xml:space="preserve">A  </w:t>
      </w:r>
      <w:r>
        <w:rPr>
          <w:rFonts w:cs="Arial"/>
          <w:szCs w:val="20"/>
        </w:rPr>
        <w:t>Pró-Reitoria de Administração da Universidade Federal Fluminense (PROAD/UFF)</w:t>
      </w:r>
      <w:r>
        <w:rPr>
          <w:rFonts w:cs="Arial"/>
          <w:spacing w:val="-1"/>
          <w:szCs w:val="20"/>
        </w:rPr>
        <w:t xml:space="preserve">, </w:t>
      </w:r>
      <w:r>
        <w:rPr>
          <w:rFonts w:cs="Arial"/>
          <w:spacing w:val="1"/>
          <w:szCs w:val="20"/>
        </w:rPr>
        <w:t xml:space="preserve">inscrito no CNPJ/MF sob o nº. </w:t>
      </w:r>
      <w:r>
        <w:rPr>
          <w:rFonts w:cs="Arial"/>
          <w:szCs w:val="20"/>
        </w:rPr>
        <w:t>28.523.215/0039-89</w:t>
      </w:r>
      <w:r>
        <w:rPr>
          <w:rFonts w:cs="Arial"/>
          <w:spacing w:val="1"/>
          <w:szCs w:val="20"/>
        </w:rPr>
        <w:t xml:space="preserve">, </w:t>
      </w:r>
      <w:r>
        <w:rPr>
          <w:rFonts w:cs="Arial"/>
          <w:szCs w:val="20"/>
        </w:rPr>
        <w:t xml:space="preserve">situada na Rua Miguel de Frias, 9, 1º andar, Icaraí, Niterói/RJ, CEP 24.220-900, neste ato </w:t>
      </w:r>
      <w:r>
        <w:rPr>
          <w:rFonts w:cs="Arial"/>
          <w:spacing w:val="3"/>
          <w:szCs w:val="20"/>
        </w:rPr>
        <w:t>representado pelo(a)</w:t>
      </w:r>
      <w:r>
        <w:rPr>
          <w:rFonts w:cs="Arial"/>
          <w:szCs w:val="20"/>
        </w:rPr>
        <w:t xml:space="preserve"> Vera Lucia Lavrado Cupelo Cajazeiras</w:t>
      </w:r>
      <w:r>
        <w:rPr>
          <w:rFonts w:cs="Arial"/>
          <w:spacing w:val="3"/>
          <w:szCs w:val="20"/>
        </w:rPr>
        <w:t xml:space="preserve">, </w:t>
      </w:r>
      <w:r>
        <w:rPr>
          <w:rFonts w:cs="Arial"/>
          <w:spacing w:val="-2"/>
          <w:szCs w:val="20"/>
        </w:rPr>
        <w:t xml:space="preserve">brasileiro(a), portador da Carteira de Identidade nº. </w:t>
      </w:r>
      <w:r>
        <w:rPr>
          <w:rFonts w:cs="Arial"/>
          <w:szCs w:val="20"/>
        </w:rPr>
        <w:t xml:space="preserve">04676009-6, emitida pelo Detran - RJ, </w:t>
      </w:r>
      <w:r>
        <w:rPr>
          <w:rFonts w:cs="Arial"/>
          <w:spacing w:val="-9"/>
          <w:szCs w:val="20"/>
        </w:rPr>
        <w:t xml:space="preserve">CPF </w:t>
      </w:r>
      <w:r>
        <w:rPr>
          <w:rFonts w:cs="Arial"/>
          <w:szCs w:val="20"/>
        </w:rPr>
        <w:t xml:space="preserve">nº 716.286.817-72, considerando o julgamento da licitação na modalidade de pregão, na forma </w:t>
      </w:r>
      <w:r>
        <w:rPr>
          <w:rFonts w:cs="Arial"/>
          <w:iCs/>
          <w:szCs w:val="20"/>
        </w:rPr>
        <w:t>eletrônica</w:t>
      </w:r>
      <w:r>
        <w:rPr>
          <w:rFonts w:cs="Arial"/>
          <w:szCs w:val="20"/>
        </w:rPr>
        <w:t xml:space="preserve">, para REGISTRO DE </w:t>
      </w:r>
      <w:r w:rsidRPr="004A1FA1">
        <w:rPr>
          <w:rFonts w:cs="Arial"/>
          <w:szCs w:val="20"/>
        </w:rPr>
        <w:t xml:space="preserve">PREÇOS nº </w:t>
      </w:r>
      <w:r w:rsidR="004A1FA1">
        <w:rPr>
          <w:rFonts w:cs="Arial"/>
          <w:szCs w:val="20"/>
        </w:rPr>
        <w:t>28/2020</w:t>
      </w:r>
      <w:r>
        <w:rPr>
          <w:rFonts w:cs="Arial"/>
          <w:szCs w:val="20"/>
        </w:rPr>
        <w:t xml:space="preserve"> publicada no DOU </w:t>
      </w:r>
      <w:r>
        <w:rPr>
          <w:rFonts w:cs="Arial"/>
          <w:szCs w:val="20"/>
          <w:highlight w:val="yellow"/>
        </w:rPr>
        <w:t>de ...../...../20.....,</w:t>
      </w:r>
      <w:r>
        <w:rPr>
          <w:rFonts w:cs="Arial"/>
          <w:szCs w:val="20"/>
        </w:rPr>
        <w:t xml:space="preserve"> processo administrativo n.º </w:t>
      </w:r>
      <w:r w:rsidRPr="004A1FA1">
        <w:rPr>
          <w:rFonts w:cs="Arial"/>
          <w:szCs w:val="20"/>
        </w:rPr>
        <w:t>23069.</w:t>
      </w:r>
      <w:r w:rsidR="004A1FA1">
        <w:rPr>
          <w:rFonts w:cs="Arial"/>
          <w:szCs w:val="20"/>
        </w:rPr>
        <w:t>153569/2020-30</w:t>
      </w:r>
      <w:r>
        <w:rPr>
          <w:rFonts w:cs="Arial"/>
          <w:szCs w:val="20"/>
        </w:rPr>
        <w:t xml:space="preserve">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>
        <w:rPr>
          <w:rFonts w:cs="Arial"/>
          <w:iCs/>
          <w:szCs w:val="20"/>
        </w:rPr>
        <w:t>Decreto n.º 7.892, de 23 de janeiro de 2013,</w:t>
      </w:r>
      <w:r>
        <w:rPr>
          <w:rFonts w:cs="Arial"/>
          <w:szCs w:val="20"/>
        </w:rPr>
        <w:t xml:space="preserve"> e em conformidade com as disposições a seguir:</w:t>
      </w:r>
    </w:p>
    <w:p w:rsidR="005B41D4" w:rsidRDefault="005B41D4" w:rsidP="005B41D4">
      <w:pPr>
        <w:widowControl w:val="0"/>
        <w:tabs>
          <w:tab w:val="center" w:pos="4779"/>
          <w:tab w:val="right" w:pos="9198"/>
        </w:tabs>
        <w:ind w:right="-28"/>
        <w:jc w:val="both"/>
        <w:rPr>
          <w:rFonts w:cs="Arial"/>
          <w:szCs w:val="20"/>
        </w:rPr>
      </w:pP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 OBJETO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presente Ata tem por objeto o registro de preços para a eventual</w:t>
      </w:r>
      <w:r w:rsidR="004A1FA1">
        <w:rPr>
          <w:rFonts w:cs="Arial"/>
          <w:szCs w:val="20"/>
        </w:rPr>
        <w:t xml:space="preserve"> </w:t>
      </w:r>
      <w:r w:rsidR="004A1FA1" w:rsidRPr="004A1FA1">
        <w:rPr>
          <w:rFonts w:cs="Arial"/>
          <w:b/>
          <w:szCs w:val="20"/>
        </w:rPr>
        <w:t>MATERIAIS E EQUIPAMENTOS DE ÁUDIO E VÍDEO</w:t>
      </w:r>
      <w:r>
        <w:rPr>
          <w:rFonts w:cs="Arial"/>
          <w:szCs w:val="20"/>
        </w:rPr>
        <w:t xml:space="preserve">, especificado(s) </w:t>
      </w:r>
      <w:r w:rsidR="004A1FA1">
        <w:rPr>
          <w:rFonts w:cs="Arial"/>
          <w:szCs w:val="20"/>
        </w:rPr>
        <w:t xml:space="preserve">no </w:t>
      </w:r>
      <w:r>
        <w:rPr>
          <w:rFonts w:cs="Arial"/>
          <w:szCs w:val="20"/>
        </w:rPr>
        <w:t xml:space="preserve">Termo de Referência, anexo </w:t>
      </w:r>
      <w:r w:rsidR="004A1FA1">
        <w:rPr>
          <w:rFonts w:cs="Arial"/>
          <w:szCs w:val="20"/>
        </w:rPr>
        <w:t>I-A</w:t>
      </w:r>
      <w:r>
        <w:rPr>
          <w:rFonts w:cs="Arial"/>
          <w:szCs w:val="20"/>
        </w:rPr>
        <w:t xml:space="preserve"> do edital de </w:t>
      </w:r>
      <w:r w:rsidRPr="004A1FA1">
        <w:rPr>
          <w:rFonts w:cs="Arial"/>
          <w:i/>
          <w:szCs w:val="20"/>
        </w:rPr>
        <w:t>Pregão</w:t>
      </w:r>
      <w:r w:rsidR="004A1FA1" w:rsidRPr="004A1FA1">
        <w:rPr>
          <w:rFonts w:cs="Arial"/>
          <w:i/>
          <w:szCs w:val="20"/>
        </w:rPr>
        <w:t xml:space="preserve"> </w:t>
      </w:r>
      <w:r w:rsidRPr="004A1FA1">
        <w:rPr>
          <w:rFonts w:cs="Arial"/>
          <w:szCs w:val="20"/>
        </w:rPr>
        <w:t xml:space="preserve">nº </w:t>
      </w:r>
      <w:r w:rsidR="004A1FA1">
        <w:rPr>
          <w:rFonts w:cs="Arial"/>
          <w:szCs w:val="20"/>
        </w:rPr>
        <w:t xml:space="preserve">28/2020, </w:t>
      </w:r>
      <w:r>
        <w:rPr>
          <w:rFonts w:cs="Arial"/>
          <w:szCs w:val="20"/>
        </w:rPr>
        <w:t>que é parte integrante desta Ata, assim como a proposta vencedora, independentemente de transcrição.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DOS PREÇOS, ESPECIFICAÇÕES E QUANTITATIVOS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 preço registrado, as especificações do objeto e as demais condições ofertadas na(s) proposta(s) são as que seguem: </w:t>
      </w:r>
    </w:p>
    <w:p w:rsidR="005B41D4" w:rsidRDefault="005B41D4" w:rsidP="005B41D4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tbl>
      <w:tblPr>
        <w:tblW w:w="8111" w:type="dxa"/>
        <w:tblInd w:w="108" w:type="dxa"/>
        <w:tblLook w:val="04A0"/>
      </w:tblPr>
      <w:tblGrid>
        <w:gridCol w:w="849"/>
        <w:gridCol w:w="3966"/>
        <w:gridCol w:w="992"/>
        <w:gridCol w:w="1307"/>
        <w:gridCol w:w="997"/>
      </w:tblGrid>
      <w:tr w:rsidR="005B41D4" w:rsidTr="005B41D4">
        <w:tc>
          <w:tcPr>
            <w:tcW w:w="8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jc w:val="both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EMPRESA__________________</w:t>
            </w:r>
            <w:r>
              <w:rPr>
                <w:rFonts w:cs="Arial"/>
                <w:spacing w:val="-3"/>
                <w:szCs w:val="20"/>
                <w:highlight w:val="yellow"/>
              </w:rPr>
              <w:t>, inscrita no CNPJ sob o nº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 xml:space="preserve">, com sede na __________________, </w:t>
            </w:r>
            <w:r>
              <w:rPr>
                <w:rFonts w:cs="Arial"/>
                <w:spacing w:val="-24"/>
                <w:szCs w:val="20"/>
                <w:highlight w:val="yellow"/>
              </w:rPr>
              <w:t>CEP  ________________</w:t>
            </w:r>
            <w:r>
              <w:rPr>
                <w:rFonts w:cs="Arial"/>
                <w:spacing w:val="-6"/>
                <w:szCs w:val="20"/>
                <w:highlight w:val="yellow"/>
              </w:rPr>
              <w:t>, bairro _____________, no Município _________________</w:t>
            </w:r>
            <w:r>
              <w:rPr>
                <w:rFonts w:cs="Arial"/>
                <w:spacing w:val="1"/>
                <w:szCs w:val="20"/>
                <w:highlight w:val="yellow"/>
              </w:rPr>
              <w:t xml:space="preserve">, neste ato representada pelo(a) Sr(a). ______________________, portador(a) da Cédula de </w:t>
            </w:r>
            <w:r>
              <w:rPr>
                <w:rFonts w:cs="Arial"/>
                <w:spacing w:val="-6"/>
                <w:szCs w:val="20"/>
                <w:highlight w:val="yellow"/>
              </w:rPr>
              <w:t>Identidade nº ________________________</w:t>
            </w:r>
            <w:r>
              <w:rPr>
                <w:rFonts w:cs="Arial"/>
                <w:spacing w:val="-7"/>
                <w:szCs w:val="20"/>
                <w:highlight w:val="yellow"/>
              </w:rPr>
              <w:t>e CPF nº ________________________</w:t>
            </w:r>
            <w:r>
              <w:rPr>
                <w:rFonts w:cs="Arial"/>
                <w:spacing w:val="-2"/>
                <w:szCs w:val="20"/>
                <w:highlight w:val="yellow"/>
              </w:rPr>
              <w:t>.</w:t>
            </w:r>
          </w:p>
          <w:p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ITEM</w:t>
            </w:r>
          </w:p>
          <w:p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DESCRIÇÃO/</w:t>
            </w:r>
          </w:p>
          <w:p w:rsidR="005B41D4" w:rsidRDefault="005B41D4">
            <w:pPr>
              <w:widowControl w:val="0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bCs/>
                <w:color w:val="000000"/>
                <w:szCs w:val="20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Unidade de Medida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Quantidade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jc w:val="center"/>
              <w:rPr>
                <w:rFonts w:cs="Times New Roman"/>
                <w:bCs/>
                <w:color w:val="000000"/>
                <w:szCs w:val="20"/>
              </w:rPr>
            </w:pPr>
            <w:r>
              <w:rPr>
                <w:rFonts w:cs="Times New Roman"/>
                <w:bCs/>
                <w:szCs w:val="20"/>
              </w:rPr>
              <w:t xml:space="preserve">Valor Unitário </w:t>
            </w: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1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  <w:tr w:rsidR="005B41D4" w:rsidTr="005B41D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41D4" w:rsidRDefault="005B41D4">
            <w:pPr>
              <w:widowControl w:val="0"/>
              <w:spacing w:after="120" w:line="276" w:lineRule="auto"/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...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1D4" w:rsidRDefault="005B41D4">
            <w:pPr>
              <w:widowControl w:val="0"/>
              <w:spacing w:after="120" w:line="276" w:lineRule="auto"/>
              <w:rPr>
                <w:rFonts w:cs="Times New Roman"/>
                <w:color w:val="000000"/>
                <w:szCs w:val="20"/>
              </w:rPr>
            </w:pPr>
          </w:p>
        </w:tc>
      </w:tr>
    </w:tbl>
    <w:p w:rsidR="005B41D4" w:rsidRDefault="005B41D4" w:rsidP="005B41D4">
      <w:pPr>
        <w:widowControl w:val="0"/>
        <w:tabs>
          <w:tab w:val="left" w:pos="2850"/>
        </w:tabs>
        <w:ind w:left="792"/>
        <w:jc w:val="both"/>
        <w:rPr>
          <w:rFonts w:cs="Arial"/>
          <w:sz w:val="22"/>
          <w:szCs w:val="22"/>
        </w:rPr>
      </w:pPr>
    </w:p>
    <w:p w:rsidR="005B41D4" w:rsidRPr="00980ED5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r>
        <w:t>ÓRGÃO(S) GERENCIADOR E PARTICIPANTE(S)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jc w:val="both"/>
      </w:pPr>
      <w:r>
        <w:rPr>
          <w:rFonts w:cs="Times New Roman"/>
          <w:szCs w:val="20"/>
        </w:rPr>
        <w:t>O órgão gerenciador será a Pró-Reitoria de Administração.</w:t>
      </w:r>
    </w:p>
    <w:p w:rsidR="005B41D4" w:rsidRPr="004A1FA1" w:rsidRDefault="005B41D4" w:rsidP="005B41D4">
      <w:pPr>
        <w:pStyle w:val="PargrafodaLista"/>
        <w:numPr>
          <w:ilvl w:val="1"/>
          <w:numId w:val="38"/>
        </w:numPr>
        <w:suppressAutoHyphens w:val="0"/>
        <w:spacing w:before="120" w:after="120" w:line="276" w:lineRule="auto"/>
        <w:jc w:val="both"/>
        <w:rPr>
          <w:rFonts w:cs="Arial"/>
          <w:iCs/>
          <w:color w:val="FF0000"/>
          <w:szCs w:val="20"/>
        </w:rPr>
      </w:pPr>
      <w:r w:rsidRPr="004A1FA1">
        <w:rPr>
          <w:rFonts w:cs="Times New Roman"/>
          <w:szCs w:val="20"/>
        </w:rPr>
        <w:t xml:space="preserve">A IRP </w:t>
      </w:r>
      <w:r w:rsidR="004A1FA1" w:rsidRPr="004A1FA1">
        <w:rPr>
          <w:rFonts w:cs="Times New Roman"/>
          <w:szCs w:val="20"/>
        </w:rPr>
        <w:t xml:space="preserve">Nº 18/2020 </w:t>
      </w:r>
      <w:r w:rsidR="004A1FA1">
        <w:rPr>
          <w:rFonts w:cs="Times New Roman"/>
          <w:szCs w:val="20"/>
        </w:rPr>
        <w:t>não foi divulgada, conforme justificativa no processo.</w:t>
      </w:r>
    </w:p>
    <w:p w:rsidR="005B41D4" w:rsidRPr="00980ED5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</w:pPr>
      <w:r>
        <w:t xml:space="preserve">DA ADESÃO À ATA DE REGISTRO DE PREÇOS </w:t>
      </w:r>
    </w:p>
    <w:p w:rsidR="005B41D4" w:rsidRDefault="005B41D4" w:rsidP="005B41D4">
      <w:pPr>
        <w:ind w:firstLine="567"/>
        <w:rPr>
          <w:szCs w:val="20"/>
          <w:lang w:eastAsia="en-US"/>
        </w:rPr>
      </w:pPr>
    </w:p>
    <w:p w:rsidR="005B41D4" w:rsidRPr="004A1FA1" w:rsidRDefault="005B41D4" w:rsidP="004A1FA1">
      <w:pPr>
        <w:numPr>
          <w:ilvl w:val="1"/>
          <w:numId w:val="37"/>
        </w:numPr>
        <w:suppressAutoHyphens w:val="0"/>
        <w:spacing w:before="120" w:after="120" w:line="276" w:lineRule="auto"/>
        <w:jc w:val="both"/>
        <w:rPr>
          <w:rFonts w:cs="Times New Roman"/>
          <w:szCs w:val="20"/>
        </w:rPr>
      </w:pPr>
      <w:r w:rsidRPr="004A1FA1">
        <w:rPr>
          <w:rFonts w:cs="Times New Roman"/>
          <w:szCs w:val="20"/>
        </w:rPr>
        <w:t>Não será admitida a adesão à ata de registro de preços decorrente desta licitação. Cita-se como fundamentação o acórdão 1297/2015: “a adesão prevista no art. 22 do Decreto 7.892/2013 para órgão não participante (ou seja, que não participou dos procedimentos iniciais da licitação) é uma possibilidade anômala e excepcional, e não uma obrigatoriedade a constar necessariamente em todos os editais e contratos de pregões para Sistema de Registro de Preços”.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iCs/>
          <w:szCs w:val="32"/>
        </w:rPr>
      </w:pPr>
      <w:r>
        <w:t xml:space="preserve">VALIDADE DA ATA 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szCs w:val="20"/>
        </w:rPr>
        <w:t xml:space="preserve">A validade da Ata de Registro de Preços </w:t>
      </w:r>
      <w:r w:rsidRPr="004A1FA1">
        <w:rPr>
          <w:rFonts w:cs="Arial"/>
          <w:szCs w:val="20"/>
        </w:rPr>
        <w:t>será de 12 meses, a partir</w:t>
      </w:r>
      <w:r>
        <w:rPr>
          <w:rFonts w:cs="Arial"/>
          <w:szCs w:val="20"/>
        </w:rPr>
        <w:t xml:space="preserve"> da assinatura da mesma, não podendo ser prorrogada.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 xml:space="preserve">REVISÃO E CANCELAMENTO </w:t>
      </w:r>
    </w:p>
    <w:p w:rsidR="005B41D4" w:rsidRDefault="005B41D4" w:rsidP="005B41D4">
      <w:pPr>
        <w:pStyle w:val="PargrafodaLista"/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Quando o preço registrado tornar-se superior ao preço praticado no mercado por motivo superveniente, a Administração convocará o(s) fornecedor(es) para negociar(em) a redução dos preços aos valores praticados pelo mercado.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fornecedor que não aceitar reduzir seu preço ao valor praticado pelo mercado será liberado do compromisso assumido, sem aplicação de penalidade.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A ordem de classificação dos fornecedores que aceitarem reduzir seus preços aos valores de mercado observará a classificação original.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Quando o preço de mercado tornar-se superior aos preços registrados e o fornecedor não puder cumprir o compromisso, o órgão gerenciador poderá: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liberar o fornecedor do compromisso assumido, caso a comunicação ocorra antes do pedido de fornecimento, e sem aplicação da penalidade se confirmada a veracidade dos motivos e comprovantes apresentados; e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convocar os demais fornecedores para assegurar igual oportunidade de negociação.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registro do fornecedor será cancelado quando: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descumprir as condições da ata de registro de preços;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retirar a nota de empenho ou instrumento equivalente no prazo estabelecido pela Administração, sem justificativa aceitável;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não aceitar reduzir o seu preço registrado, na hipótese deste se tornar superior àqueles praticados no mercado; ou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sofrer sanção administrativa cujo efeito torne-o proibido de celebrar contrato administrativo, alcançando o órgão gerenciador e órgão(s) participante(s).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de registros nas hipóteses previstas nos itens 5.6.1, 5.6.2 e 5.6.4 será formalizado por despacho do órgão gerenciador, assegurado o contraditório e a ampla defesa.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por razão de interesse público; ou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ind w:left="1134" w:firstLine="0"/>
        <w:jc w:val="both"/>
        <w:rPr>
          <w:rFonts w:cs="Arial"/>
          <w:i/>
          <w:szCs w:val="20"/>
        </w:rPr>
      </w:pPr>
      <w:r>
        <w:rPr>
          <w:rFonts w:cs="Arial"/>
          <w:szCs w:val="20"/>
        </w:rPr>
        <w:t>a pedido do fornecedor. 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ind w:left="357" w:hanging="357"/>
        <w:rPr>
          <w:rFonts w:cs="Arial"/>
          <w:szCs w:val="32"/>
        </w:rPr>
      </w:pPr>
      <w:r>
        <w:t>DAS PENALIDADES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descumprimento da Ata de Registro de Preços ensejará aplicação das penalidades estabelecidas no Edital.</w:t>
      </w:r>
    </w:p>
    <w:p w:rsidR="005B41D4" w:rsidRDefault="005B41D4" w:rsidP="005B41D4">
      <w:pPr>
        <w:numPr>
          <w:ilvl w:val="2"/>
          <w:numId w:val="37"/>
        </w:numPr>
        <w:suppressAutoHyphens w:val="0"/>
        <w:spacing w:before="120" w:after="120" w:line="276" w:lineRule="auto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 As sanções do item acima também se aplicam aos integrantes do cadastro de reserva, em pregão para registro de preços que, convocados, não honrarem o compromisso assumido injustificadamente, nos termos do art. 49, §1º do Decreto nº 10.024/19.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:rsidR="005B41D4" w:rsidRDefault="005B41D4" w:rsidP="005B41D4">
      <w:pPr>
        <w:pStyle w:val="Nivel10"/>
        <w:widowControl w:val="0"/>
        <w:numPr>
          <w:ilvl w:val="0"/>
          <w:numId w:val="37"/>
        </w:numPr>
        <w:suppressAutoHyphens w:val="0"/>
        <w:spacing w:after="120"/>
        <w:rPr>
          <w:rFonts w:cs="Arial"/>
          <w:szCs w:val="32"/>
        </w:rPr>
      </w:pPr>
      <w:r>
        <w:t>CONDIÇÕES GERAIS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:rsidR="005B41D4" w:rsidRDefault="005B41D4" w:rsidP="005B41D4">
      <w:pPr>
        <w:numPr>
          <w:ilvl w:val="1"/>
          <w:numId w:val="37"/>
        </w:numPr>
        <w:suppressAutoHyphens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É vedado efetuar acréscimos nos quantitativos fixados nesta ata de registro de preços, inclusive o acréscimo de que trata o § 1º do art. 65 da Lei </w:t>
      </w:r>
      <w:r>
        <w:rPr>
          <w:rFonts w:cs="Arial"/>
          <w:szCs w:val="20"/>
        </w:rPr>
        <w:t>nº 8.666/93, nos termos do art. 12, §1º do Decreto nº 7.892/13.</w:t>
      </w:r>
    </w:p>
    <w:p w:rsidR="005B41D4" w:rsidRDefault="005B41D4" w:rsidP="005B41D4">
      <w:pPr>
        <w:widowControl w:val="0"/>
        <w:numPr>
          <w:ilvl w:val="1"/>
          <w:numId w:val="37"/>
        </w:numPr>
        <w:suppressAutoHyphens w:val="0"/>
        <w:spacing w:before="240" w:after="120" w:line="276" w:lineRule="auto"/>
        <w:ind w:left="425" w:right="-15" w:firstLine="0"/>
        <w:jc w:val="both"/>
        <w:rPr>
          <w:rFonts w:cs="Arial"/>
        </w:rPr>
      </w:pPr>
      <w:r>
        <w:rPr>
          <w:rFonts w:cs="Arial"/>
          <w:iCs/>
          <w:szCs w:val="20"/>
        </w:rPr>
        <w:t>A ata de realização da sessão pública do pregão, contendo a relação dos licitantes que aceitarem cotar os bens ou serviços com preços iguais ao do licitante vencedor do certame, compõe anexo.</w:t>
      </w:r>
    </w:p>
    <w:p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  <w:r>
        <w:rPr>
          <w:rFonts w:cs="Arial"/>
          <w:szCs w:val="20"/>
        </w:rPr>
        <w:t>Para firmeza e validade do pactuado, a presente Ata foi lavrada em1 via de igual teor, que, depois de lida e achada em ordem, vai assinada pelas partes.</w:t>
      </w:r>
    </w:p>
    <w:p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:rsidR="005B41D4" w:rsidRDefault="005B41D4" w:rsidP="005B41D4">
      <w:pPr>
        <w:widowControl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:rsidR="005B41D4" w:rsidRDefault="005B41D4" w:rsidP="005B41D4">
      <w:pPr>
        <w:widowControl w:val="0"/>
        <w:ind w:right="-79"/>
        <w:jc w:val="center"/>
        <w:rPr>
          <w:rFonts w:cs="Arial"/>
          <w:spacing w:val="-1"/>
          <w:szCs w:val="20"/>
        </w:rPr>
      </w:pPr>
      <w:r>
        <w:rPr>
          <w:rFonts w:cs="Arial"/>
          <w:spacing w:val="-1"/>
          <w:szCs w:val="20"/>
        </w:rPr>
        <w:lastRenderedPageBreak/>
        <w:t>Niterói, ___ de ________ de 201__.</w:t>
      </w:r>
    </w:p>
    <w:p w:rsidR="005B41D4" w:rsidRDefault="005B41D4" w:rsidP="005B41D4">
      <w:pPr>
        <w:widowControl w:val="0"/>
        <w:spacing w:line="395" w:lineRule="exact"/>
        <w:ind w:left="709" w:right="1511"/>
        <w:jc w:val="center"/>
        <w:rPr>
          <w:rFonts w:cs="Arial"/>
          <w:b/>
          <w:szCs w:val="20"/>
        </w:rPr>
      </w:pPr>
    </w:p>
    <w:p w:rsidR="005B41D4" w:rsidRDefault="005B41D4" w:rsidP="005B41D4">
      <w:pPr>
        <w:widowControl w:val="0"/>
        <w:spacing w:line="395" w:lineRule="exact"/>
        <w:ind w:left="709" w:right="1511"/>
        <w:jc w:val="center"/>
        <w:rPr>
          <w:rFonts w:cs="Arial"/>
          <w:b/>
          <w:szCs w:val="20"/>
        </w:rPr>
      </w:pPr>
    </w:p>
    <w:p w:rsidR="005B41D4" w:rsidRDefault="005B41D4" w:rsidP="005B41D4">
      <w:pPr>
        <w:widowControl w:val="0"/>
        <w:spacing w:line="395" w:lineRule="exact"/>
        <w:ind w:left="709" w:right="1511"/>
        <w:jc w:val="center"/>
        <w:rPr>
          <w:rFonts w:cs="Arial"/>
          <w:szCs w:val="20"/>
        </w:rPr>
      </w:pPr>
      <w:r>
        <w:rPr>
          <w:rFonts w:cs="Arial"/>
          <w:szCs w:val="20"/>
        </w:rPr>
        <w:t>__________________________________________________</w:t>
      </w:r>
    </w:p>
    <w:p w:rsidR="005B41D4" w:rsidRDefault="005B41D4" w:rsidP="005B41D4">
      <w:pPr>
        <w:widowControl w:val="0"/>
        <w:ind w:left="709" w:right="1508"/>
        <w:jc w:val="center"/>
        <w:rPr>
          <w:rFonts w:cs="Arial"/>
          <w:caps/>
          <w:szCs w:val="20"/>
        </w:rPr>
      </w:pPr>
      <w:r>
        <w:rPr>
          <w:rFonts w:cs="Arial"/>
          <w:caps/>
          <w:szCs w:val="20"/>
        </w:rPr>
        <w:t>Vera Lucia Lavrado Cupelo Cajazeiras</w:t>
      </w:r>
    </w:p>
    <w:p w:rsidR="005B41D4" w:rsidRDefault="005B41D4" w:rsidP="005B41D4">
      <w:pPr>
        <w:widowControl w:val="0"/>
        <w:ind w:left="709" w:right="1508"/>
        <w:jc w:val="center"/>
      </w:pPr>
      <w:bookmarkStart w:id="0" w:name="__DdeLink__604_2412081874"/>
      <w:r>
        <w:rPr>
          <w:rFonts w:cs="Arial"/>
          <w:szCs w:val="20"/>
        </w:rPr>
        <w:t>Pró-Reitora de Administração</w:t>
      </w:r>
      <w:bookmarkEnd w:id="0"/>
    </w:p>
    <w:p w:rsidR="005B41D4" w:rsidRDefault="005B41D4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A1815" w:rsidRDefault="009A1815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A1815" w:rsidRDefault="009A1815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A1815" w:rsidRDefault="009A1815" w:rsidP="009A1815">
      <w:pPr>
        <w:widowControl w:val="0"/>
        <w:spacing w:line="395" w:lineRule="exact"/>
        <w:ind w:left="709" w:right="1511"/>
        <w:jc w:val="center"/>
        <w:rPr>
          <w:rFonts w:cs="Arial"/>
          <w:szCs w:val="20"/>
        </w:rPr>
      </w:pPr>
      <w:r>
        <w:rPr>
          <w:rFonts w:cs="Arial"/>
          <w:szCs w:val="20"/>
        </w:rPr>
        <w:t>__________________________________________________</w:t>
      </w:r>
    </w:p>
    <w:p w:rsidR="009A1815" w:rsidRDefault="009A1815" w:rsidP="009A1815">
      <w:pPr>
        <w:widowControl w:val="0"/>
        <w:ind w:left="709" w:right="1508"/>
        <w:jc w:val="center"/>
        <w:rPr>
          <w:rFonts w:cs="Arial"/>
          <w:caps/>
          <w:szCs w:val="20"/>
        </w:rPr>
      </w:pPr>
      <w:r>
        <w:rPr>
          <w:rFonts w:cs="Arial"/>
          <w:caps/>
          <w:szCs w:val="20"/>
        </w:rPr>
        <w:t xml:space="preserve">representante </w:t>
      </w:r>
    </w:p>
    <w:p w:rsidR="009A1815" w:rsidRDefault="009A1815" w:rsidP="009A1815">
      <w:pPr>
        <w:widowControl w:val="0"/>
        <w:ind w:left="709" w:right="1508"/>
        <w:jc w:val="center"/>
        <w:rPr>
          <w:rFonts w:cs="Arial"/>
          <w:caps/>
          <w:szCs w:val="20"/>
        </w:rPr>
      </w:pPr>
      <w:r>
        <w:rPr>
          <w:rFonts w:cs="Arial"/>
          <w:caps/>
          <w:szCs w:val="20"/>
        </w:rPr>
        <w:t>empresa</w:t>
      </w:r>
    </w:p>
    <w:p w:rsidR="009A1815" w:rsidRPr="00CA1729" w:rsidRDefault="009A1815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9A1815" w:rsidRPr="00CA1729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8BA" w:rsidRDefault="00AD68BA" w:rsidP="00195787">
      <w:r>
        <w:separator/>
      </w:r>
    </w:p>
  </w:endnote>
  <w:endnote w:type="continuationSeparator" w:id="1">
    <w:p w:rsidR="00AD68BA" w:rsidRDefault="00AD68BA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mbria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2"/>
        <w:szCs w:val="12"/>
      </w:rPr>
      <w:id w:val="-865592897"/>
      <w:docPartObj>
        <w:docPartGallery w:val="Page Numbers (Bottom of Page)"/>
        <w:docPartUnique/>
      </w:docPartObj>
    </w:sdtPr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Content>
          <w:p w:rsidR="0081670E" w:rsidRPr="0081670E" w:rsidRDefault="0081670E">
            <w:pPr>
              <w:pStyle w:val="Rodap"/>
              <w:jc w:val="right"/>
              <w:rPr>
                <w:sz w:val="12"/>
                <w:szCs w:val="12"/>
              </w:rPr>
            </w:pPr>
            <w:r w:rsidRPr="0081670E">
              <w:rPr>
                <w:sz w:val="12"/>
                <w:szCs w:val="12"/>
              </w:rPr>
              <w:t xml:space="preserve">Página </w:t>
            </w:r>
            <w:r w:rsidR="00CF1737" w:rsidRPr="0081670E">
              <w:rPr>
                <w:b/>
                <w:bCs/>
                <w:sz w:val="12"/>
                <w:szCs w:val="12"/>
              </w:rPr>
              <w:fldChar w:fldCharType="begin"/>
            </w:r>
            <w:r w:rsidRPr="0081670E">
              <w:rPr>
                <w:b/>
                <w:bCs/>
                <w:sz w:val="12"/>
                <w:szCs w:val="12"/>
              </w:rPr>
              <w:instrText>PAGE</w:instrText>
            </w:r>
            <w:r w:rsidR="00CF1737" w:rsidRPr="0081670E">
              <w:rPr>
                <w:b/>
                <w:bCs/>
                <w:sz w:val="12"/>
                <w:szCs w:val="12"/>
              </w:rPr>
              <w:fldChar w:fldCharType="separate"/>
            </w:r>
            <w:r w:rsidR="004A1FA1">
              <w:rPr>
                <w:b/>
                <w:bCs/>
                <w:noProof/>
                <w:sz w:val="12"/>
                <w:szCs w:val="12"/>
              </w:rPr>
              <w:t>2</w:t>
            </w:r>
            <w:r w:rsidR="00CF1737" w:rsidRPr="0081670E">
              <w:rPr>
                <w:b/>
                <w:bCs/>
                <w:sz w:val="12"/>
                <w:szCs w:val="12"/>
              </w:rPr>
              <w:fldChar w:fldCharType="end"/>
            </w:r>
            <w:r w:rsidRPr="0081670E">
              <w:rPr>
                <w:sz w:val="12"/>
                <w:szCs w:val="12"/>
              </w:rPr>
              <w:t xml:space="preserve"> de </w:t>
            </w:r>
            <w:r w:rsidR="00CF1737" w:rsidRPr="0081670E">
              <w:rPr>
                <w:b/>
                <w:bCs/>
                <w:sz w:val="12"/>
                <w:szCs w:val="12"/>
              </w:rPr>
              <w:fldChar w:fldCharType="begin"/>
            </w:r>
            <w:r w:rsidRPr="0081670E">
              <w:rPr>
                <w:b/>
                <w:bCs/>
                <w:sz w:val="12"/>
                <w:szCs w:val="12"/>
              </w:rPr>
              <w:instrText>NUMPAGES</w:instrText>
            </w:r>
            <w:r w:rsidR="00CF1737" w:rsidRPr="0081670E">
              <w:rPr>
                <w:b/>
                <w:bCs/>
                <w:sz w:val="12"/>
                <w:szCs w:val="12"/>
              </w:rPr>
              <w:fldChar w:fldCharType="separate"/>
            </w:r>
            <w:r w:rsidR="004A1FA1">
              <w:rPr>
                <w:b/>
                <w:bCs/>
                <w:noProof/>
                <w:sz w:val="12"/>
                <w:szCs w:val="12"/>
              </w:rPr>
              <w:t>4</w:t>
            </w:r>
            <w:r w:rsidR="00CF1737" w:rsidRPr="0081670E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8BA" w:rsidRDefault="00AD68BA" w:rsidP="00195787">
      <w:r>
        <w:separator/>
      </w:r>
    </w:p>
  </w:footnote>
  <w:footnote w:type="continuationSeparator" w:id="1">
    <w:p w:rsidR="00AD68BA" w:rsidRDefault="00AD68BA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23069.</w:t>
    </w:r>
    <w:r w:rsidR="004A1FA1">
      <w:rPr>
        <w:rFonts w:ascii="Verdana" w:hAnsi="Verdana"/>
        <w:sz w:val="16"/>
        <w:szCs w:val="16"/>
      </w:rPr>
      <w:t>153569/2020-30</w:t>
    </w:r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8BC634D"/>
    <w:multiLevelType w:val="multilevel"/>
    <w:tmpl w:val="A836BBCA"/>
    <w:lvl w:ilvl="0">
      <w:start w:val="3"/>
      <w:numFmt w:val="decimal"/>
      <w:lvlText w:val="%1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b/>
        <w:i w:val="0"/>
        <w:color w:val="auto"/>
      </w:rPr>
    </w:lvl>
  </w:abstractNum>
  <w:abstractNum w:abstractNumId="28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9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4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2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3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4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7">
    <w:nsid w:val="7D9056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37"/>
  </w:num>
  <w:num w:numId="3">
    <w:abstractNumId w:val="38"/>
  </w:num>
  <w:num w:numId="4">
    <w:abstractNumId w:val="31"/>
  </w:num>
  <w:num w:numId="5">
    <w:abstractNumId w:val="25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3"/>
  </w:num>
  <w:num w:numId="9">
    <w:abstractNumId w:val="36"/>
  </w:num>
  <w:num w:numId="10">
    <w:abstractNumId w:val="43"/>
  </w:num>
  <w:num w:numId="11">
    <w:abstractNumId w:val="26"/>
  </w:num>
  <w:num w:numId="12">
    <w:abstractNumId w:val="21"/>
  </w:num>
  <w:num w:numId="13">
    <w:abstractNumId w:val="28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2"/>
  </w:num>
  <w:num w:numId="26">
    <w:abstractNumId w:val="45"/>
  </w:num>
  <w:num w:numId="27">
    <w:abstractNumId w:val="29"/>
  </w:num>
  <w:num w:numId="28">
    <w:abstractNumId w:val="22"/>
  </w:num>
  <w:num w:numId="29">
    <w:abstractNumId w:val="44"/>
  </w:num>
  <w:num w:numId="30">
    <w:abstractNumId w:val="20"/>
  </w:num>
  <w:num w:numId="31">
    <w:abstractNumId w:val="34"/>
  </w:num>
  <w:num w:numId="32">
    <w:abstractNumId w:val="42"/>
  </w:num>
  <w:num w:numId="33">
    <w:abstractNumId w:val="24"/>
  </w:num>
  <w:num w:numId="34">
    <w:abstractNumId w:val="41"/>
  </w:num>
  <w:num w:numId="35">
    <w:abstractNumId w:val="46"/>
  </w:num>
  <w:num w:numId="36">
    <w:abstractNumId w:val="39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211B"/>
    <w:rsid w:val="00054A82"/>
    <w:rsid w:val="00064935"/>
    <w:rsid w:val="00073A80"/>
    <w:rsid w:val="000920DA"/>
    <w:rsid w:val="00095182"/>
    <w:rsid w:val="000A5C63"/>
    <w:rsid w:val="000B0E98"/>
    <w:rsid w:val="000B5CD5"/>
    <w:rsid w:val="000D13E3"/>
    <w:rsid w:val="000D1838"/>
    <w:rsid w:val="000D62E0"/>
    <w:rsid w:val="000E0BB9"/>
    <w:rsid w:val="000E2172"/>
    <w:rsid w:val="000E4F8C"/>
    <w:rsid w:val="000F0145"/>
    <w:rsid w:val="0010119F"/>
    <w:rsid w:val="00122A72"/>
    <w:rsid w:val="00131CC6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012E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357B0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7708D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5333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1FA1"/>
    <w:rsid w:val="004A40F3"/>
    <w:rsid w:val="004A73A7"/>
    <w:rsid w:val="004B5C84"/>
    <w:rsid w:val="004C1C27"/>
    <w:rsid w:val="004C7778"/>
    <w:rsid w:val="004D3151"/>
    <w:rsid w:val="004E1CA4"/>
    <w:rsid w:val="004E712D"/>
    <w:rsid w:val="004F45B5"/>
    <w:rsid w:val="004F5DCC"/>
    <w:rsid w:val="005006DB"/>
    <w:rsid w:val="00513C95"/>
    <w:rsid w:val="005156AC"/>
    <w:rsid w:val="005262A8"/>
    <w:rsid w:val="00533F3F"/>
    <w:rsid w:val="00561155"/>
    <w:rsid w:val="005707BA"/>
    <w:rsid w:val="005807EC"/>
    <w:rsid w:val="005853CE"/>
    <w:rsid w:val="00593968"/>
    <w:rsid w:val="005A0B33"/>
    <w:rsid w:val="005B345F"/>
    <w:rsid w:val="005B3CB4"/>
    <w:rsid w:val="005B41D4"/>
    <w:rsid w:val="005B77C7"/>
    <w:rsid w:val="005C41B6"/>
    <w:rsid w:val="005D7737"/>
    <w:rsid w:val="005F39EB"/>
    <w:rsid w:val="005F6D6E"/>
    <w:rsid w:val="00602349"/>
    <w:rsid w:val="006108CE"/>
    <w:rsid w:val="0061397F"/>
    <w:rsid w:val="006146CF"/>
    <w:rsid w:val="006151BA"/>
    <w:rsid w:val="00617698"/>
    <w:rsid w:val="006314E9"/>
    <w:rsid w:val="00640955"/>
    <w:rsid w:val="00642767"/>
    <w:rsid w:val="006433BE"/>
    <w:rsid w:val="00644433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3D75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1670E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80ED5"/>
    <w:rsid w:val="009A1815"/>
    <w:rsid w:val="009A4E8F"/>
    <w:rsid w:val="009A60CB"/>
    <w:rsid w:val="009C1A02"/>
    <w:rsid w:val="009D78DF"/>
    <w:rsid w:val="009E113C"/>
    <w:rsid w:val="009E6C92"/>
    <w:rsid w:val="009F2EB2"/>
    <w:rsid w:val="00A05205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D68BA"/>
    <w:rsid w:val="00AE0A71"/>
    <w:rsid w:val="00AF32BC"/>
    <w:rsid w:val="00AF3581"/>
    <w:rsid w:val="00AF781E"/>
    <w:rsid w:val="00AF7DA7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CF1737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972BF"/>
    <w:rsid w:val="00EA06C5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qFormat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23C7B-3155-401D-B6A5-CE2B009C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1175</Words>
  <Characters>6346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5</cp:revision>
  <cp:lastPrinted>2019-12-03T15:51:00Z</cp:lastPrinted>
  <dcterms:created xsi:type="dcterms:W3CDTF">2020-03-20T16:11:00Z</dcterms:created>
  <dcterms:modified xsi:type="dcterms:W3CDTF">2020-04-29T19:21:00Z</dcterms:modified>
  <dc:language>pt-BR</dc:language>
</cp:coreProperties>
</file>