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50" w:rsidRPr="000C4336" w:rsidRDefault="000C4336">
      <w:pPr>
        <w:pStyle w:val="Ttulo"/>
        <w:ind w:left="567" w:hanging="567"/>
        <w:rPr>
          <w:b/>
          <w:color w:val="FF0000"/>
          <w:sz w:val="28"/>
          <w:szCs w:val="28"/>
        </w:rPr>
      </w:pPr>
      <w:r w:rsidRPr="000C4336">
        <w:rPr>
          <w:b/>
          <w:color w:val="FF0000"/>
          <w:sz w:val="28"/>
          <w:szCs w:val="28"/>
        </w:rPr>
        <w:t xml:space="preserve">ANEXO IV </w:t>
      </w:r>
      <w:r>
        <w:rPr>
          <w:b/>
          <w:color w:val="FF0000"/>
          <w:sz w:val="28"/>
          <w:szCs w:val="28"/>
        </w:rPr>
        <w:t>TERMO DE REFERÊNCIA</w:t>
      </w:r>
      <w:bookmarkStart w:id="0" w:name="_GoBack"/>
      <w:bookmarkEnd w:id="0"/>
      <w:r>
        <w:rPr>
          <w:b/>
          <w:color w:val="FF0000"/>
          <w:sz w:val="28"/>
          <w:szCs w:val="28"/>
        </w:rPr>
        <w:t xml:space="preserve"> </w:t>
      </w:r>
      <w:r w:rsidRPr="000C4336">
        <w:rPr>
          <w:b/>
          <w:color w:val="FF0000"/>
          <w:sz w:val="28"/>
          <w:szCs w:val="28"/>
        </w:rPr>
        <w:t>DO RDC N.º 08/2019/AD</w:t>
      </w:r>
    </w:p>
    <w:p w:rsidR="005C4C50" w:rsidRDefault="00F51C93">
      <w:pPr>
        <w:spacing w:after="0" w:line="360" w:lineRule="auto"/>
        <w:ind w:left="567" w:right="-15" w:hanging="567"/>
        <w:jc w:val="center"/>
        <w:outlineLvl w:val="0"/>
      </w:pPr>
      <w:r>
        <w:rPr>
          <w:rFonts w:ascii="Arial" w:eastAsia="Calibri" w:hAnsi="Arial" w:cs="Arial"/>
          <w:bCs/>
          <w:color w:val="000000"/>
          <w:sz w:val="20"/>
          <w:szCs w:val="20"/>
        </w:rPr>
        <w:t>(Processo Administrativo nº 23069.022914/2019-51)</w:t>
      </w:r>
    </w:p>
    <w:p w:rsidR="005C4C50" w:rsidRDefault="005C4C50">
      <w:pPr>
        <w:spacing w:after="0" w:line="360" w:lineRule="auto"/>
        <w:ind w:left="567" w:hanging="567"/>
        <w:rPr>
          <w:rFonts w:ascii="Arial" w:hAnsi="Arial" w:cs="Arial"/>
          <w:b/>
          <w:color w:val="000000"/>
          <w:sz w:val="20"/>
          <w:szCs w:val="20"/>
        </w:rPr>
      </w:pPr>
    </w:p>
    <w:p w:rsidR="005C4C50" w:rsidRDefault="00F51C93">
      <w:pPr>
        <w:pStyle w:val="Ttulo1"/>
        <w:numPr>
          <w:ilvl w:val="0"/>
          <w:numId w:val="12"/>
        </w:numPr>
        <w:ind w:left="567" w:hanging="567"/>
      </w:pPr>
      <w:r>
        <w:t>OBJETO</w:t>
      </w:r>
    </w:p>
    <w:p w:rsidR="005C4C50" w:rsidRDefault="00F51C93">
      <w:pPr>
        <w:spacing w:after="0" w:line="360" w:lineRule="auto"/>
        <w:jc w:val="both"/>
        <w:rPr>
          <w:rFonts w:ascii="Arial" w:hAnsi="Arial" w:cs="Arial"/>
          <w:b/>
          <w:sz w:val="20"/>
          <w:szCs w:val="20"/>
        </w:rPr>
      </w:pPr>
      <w:r>
        <w:rPr>
          <w:rFonts w:ascii="Arial" w:hAnsi="Arial" w:cs="Arial"/>
          <w:b/>
          <w:sz w:val="20"/>
          <w:szCs w:val="20"/>
        </w:rPr>
        <w:t xml:space="preserve">TERMO DE REFERÊNCIA </w:t>
      </w:r>
      <w:r>
        <w:rPr>
          <w:rFonts w:ascii="Arial" w:eastAsia="Calibri" w:hAnsi="Arial" w:cs="Arial"/>
          <w:b/>
          <w:sz w:val="20"/>
          <w:szCs w:val="20"/>
        </w:rPr>
        <w:t>PARA CONTRATAÇÃO DE OBRA DE CONCLUSÃO DO</w:t>
      </w:r>
      <w:r>
        <w:rPr>
          <w:rFonts w:ascii="Arial" w:hAnsi="Arial" w:cs="Arial"/>
          <w:b/>
          <w:sz w:val="20"/>
          <w:szCs w:val="20"/>
        </w:rPr>
        <w:t xml:space="preserve"> PRÉDIO DA FACULDADE DE MEDICINA</w:t>
      </w:r>
    </w:p>
    <w:p w:rsidR="005C4C50" w:rsidRDefault="00F51C93">
      <w:pPr>
        <w:spacing w:after="0" w:line="360" w:lineRule="auto"/>
        <w:jc w:val="both"/>
      </w:pPr>
      <w:r>
        <w:rPr>
          <w:rFonts w:ascii="Arial" w:eastAsia="Calibri" w:hAnsi="Arial" w:cs="Arial"/>
          <w:b/>
          <w:bCs/>
          <w:color w:val="000000"/>
          <w:sz w:val="20"/>
          <w:szCs w:val="20"/>
        </w:rPr>
        <w:t>Local:</w:t>
      </w:r>
      <w:r>
        <w:rPr>
          <w:rFonts w:ascii="Arial" w:hAnsi="Arial" w:cs="Arial"/>
          <w:b/>
          <w:bCs/>
          <w:color w:val="000000"/>
          <w:sz w:val="20"/>
          <w:szCs w:val="20"/>
        </w:rPr>
        <w:t xml:space="preserve"> Campus do Hospital Universitário Antônio Pedro, com entrada pela </w:t>
      </w:r>
      <w:proofErr w:type="gramStart"/>
      <w:r>
        <w:rPr>
          <w:rFonts w:ascii="Arial" w:hAnsi="Arial" w:cs="Arial"/>
          <w:b/>
          <w:bCs/>
          <w:color w:val="000000"/>
          <w:sz w:val="20"/>
          <w:szCs w:val="20"/>
        </w:rPr>
        <w:t>rua</w:t>
      </w:r>
      <w:proofErr w:type="gramEnd"/>
      <w:r>
        <w:rPr>
          <w:rFonts w:ascii="Arial" w:hAnsi="Arial" w:cs="Arial"/>
          <w:b/>
          <w:bCs/>
          <w:color w:val="000000"/>
          <w:sz w:val="20"/>
          <w:szCs w:val="20"/>
        </w:rPr>
        <w:t xml:space="preserve"> Ataíde Parreiras.</w:t>
      </w:r>
    </w:p>
    <w:p w:rsidR="005C4C50" w:rsidRDefault="00F51C93">
      <w:pPr>
        <w:spacing w:after="0" w:line="360" w:lineRule="auto"/>
        <w:jc w:val="both"/>
        <w:rPr>
          <w:rFonts w:ascii="Arial" w:eastAsia="Calibri" w:hAnsi="Arial" w:cs="Arial"/>
          <w:b/>
          <w:color w:val="000000"/>
          <w:sz w:val="20"/>
          <w:szCs w:val="20"/>
        </w:rPr>
      </w:pPr>
      <w:r>
        <w:rPr>
          <w:rFonts w:ascii="Arial" w:eastAsia="Calibri" w:hAnsi="Arial" w:cs="Arial"/>
          <w:b/>
          <w:color w:val="000000"/>
          <w:sz w:val="20"/>
          <w:szCs w:val="20"/>
        </w:rPr>
        <w:t>Objeto de Contratação: obra de Engenharia para conclusão do remanescente do prédio da Faculdade de Medicina da Universidade Federal Fluminense (UFF)</w:t>
      </w:r>
    </w:p>
    <w:p w:rsidR="005C4C50" w:rsidRDefault="00F51C93">
      <w:pPr>
        <w:spacing w:after="0" w:line="360" w:lineRule="auto"/>
        <w:jc w:val="both"/>
      </w:pPr>
      <w:r>
        <w:rPr>
          <w:rFonts w:ascii="Arial" w:eastAsia="Calibri" w:hAnsi="Arial" w:cs="Arial"/>
          <w:b/>
          <w:bCs/>
          <w:color w:val="000000"/>
          <w:sz w:val="20"/>
          <w:szCs w:val="20"/>
        </w:rPr>
        <w:t>Referência: Solicitação original de demanda no processo nº 23069.050937/2009-83 e processo nº 23069.051156/2011-21</w:t>
      </w:r>
    </w:p>
    <w:p w:rsidR="005C4C50" w:rsidRDefault="005C4C50">
      <w:pPr>
        <w:spacing w:after="0" w:line="360" w:lineRule="auto"/>
        <w:ind w:left="567" w:hanging="567"/>
        <w:rPr>
          <w:rFonts w:ascii="Arial" w:hAnsi="Arial" w:cs="Arial"/>
          <w:sz w:val="20"/>
          <w:szCs w:val="20"/>
        </w:rPr>
      </w:pPr>
    </w:p>
    <w:p w:rsidR="005C4C50" w:rsidRDefault="00F51C93">
      <w:pPr>
        <w:pStyle w:val="PargrafodaLista"/>
        <w:numPr>
          <w:ilvl w:val="1"/>
          <w:numId w:val="2"/>
        </w:numPr>
        <w:spacing w:after="0" w:line="360" w:lineRule="auto"/>
        <w:ind w:left="567" w:hanging="567"/>
        <w:jc w:val="both"/>
      </w:pPr>
      <w:r>
        <w:rPr>
          <w:rFonts w:ascii="Arial" w:hAnsi="Arial" w:cs="Arial"/>
          <w:sz w:val="20"/>
          <w:szCs w:val="20"/>
        </w:rPr>
        <w:t>Contratação de empresa para execução obra de Engenharia para conclusão do remanescente do prédio</w:t>
      </w:r>
      <w:proofErr w:type="gramStart"/>
      <w:r>
        <w:rPr>
          <w:rFonts w:ascii="Arial" w:hAnsi="Arial" w:cs="Arial"/>
          <w:sz w:val="20"/>
          <w:szCs w:val="20"/>
        </w:rPr>
        <w:t xml:space="preserve">  </w:t>
      </w:r>
      <w:proofErr w:type="gramEnd"/>
      <w:r>
        <w:rPr>
          <w:rFonts w:ascii="Arial" w:hAnsi="Arial" w:cs="Arial"/>
          <w:sz w:val="20"/>
          <w:szCs w:val="20"/>
        </w:rPr>
        <w:t xml:space="preserve">destinado à </w:t>
      </w:r>
      <w:r>
        <w:rPr>
          <w:rFonts w:ascii="Arial" w:eastAsia="Calibri" w:hAnsi="Arial" w:cs="Arial"/>
          <w:color w:val="000000"/>
          <w:sz w:val="20"/>
          <w:szCs w:val="20"/>
        </w:rPr>
        <w:t xml:space="preserve">Faculdade de Medicina </w:t>
      </w:r>
      <w:r>
        <w:rPr>
          <w:rFonts w:ascii="Arial" w:hAnsi="Arial" w:cs="Arial"/>
          <w:sz w:val="20"/>
          <w:szCs w:val="20"/>
        </w:rPr>
        <w:t>da Universidade Federal Fluminense (UFF), localizado no Campus do Hospital Universitário Antônio Pedro, conforme condições, quantidades e exigências estabelecidas neste instrumento e seus anexos.</w:t>
      </w:r>
    </w:p>
    <w:p w:rsidR="005C4C50" w:rsidRDefault="00F51C93">
      <w:pPr>
        <w:numPr>
          <w:ilvl w:val="1"/>
          <w:numId w:val="2"/>
        </w:numPr>
        <w:spacing w:after="0" w:line="360" w:lineRule="auto"/>
        <w:ind w:left="567" w:hanging="567"/>
        <w:jc w:val="both"/>
        <w:rPr>
          <w:rFonts w:ascii="Arial" w:hAnsi="Arial" w:cs="Arial"/>
          <w:sz w:val="20"/>
          <w:szCs w:val="20"/>
        </w:rPr>
      </w:pPr>
      <w:r>
        <w:rPr>
          <w:rFonts w:ascii="Arial" w:hAnsi="Arial" w:cs="Arial"/>
          <w:sz w:val="20"/>
          <w:szCs w:val="20"/>
        </w:rPr>
        <w:t>O objeto da licitação consiste no remanescente da obra da Faculdade de Medicina.</w:t>
      </w:r>
    </w:p>
    <w:p w:rsidR="005C4C50" w:rsidRDefault="00F51C93">
      <w:pPr>
        <w:numPr>
          <w:ilvl w:val="1"/>
          <w:numId w:val="2"/>
        </w:numPr>
        <w:spacing w:after="0" w:line="360" w:lineRule="auto"/>
        <w:ind w:left="567" w:hanging="567"/>
        <w:jc w:val="both"/>
        <w:rPr>
          <w:rFonts w:ascii="Arial" w:hAnsi="Arial" w:cs="Arial"/>
          <w:sz w:val="20"/>
          <w:szCs w:val="20"/>
        </w:rPr>
      </w:pPr>
      <w:r>
        <w:rPr>
          <w:rFonts w:ascii="Arial" w:hAnsi="Arial" w:cs="Arial"/>
          <w:sz w:val="20"/>
          <w:szCs w:val="20"/>
        </w:rPr>
        <w:t>Os quantitativos e respectivos códigos dos itens são os descriminados no anexo do Termo de Referência.</w:t>
      </w:r>
    </w:p>
    <w:p w:rsidR="005C4C50" w:rsidRDefault="00F51C93">
      <w:pPr>
        <w:numPr>
          <w:ilvl w:val="1"/>
          <w:numId w:val="2"/>
        </w:numPr>
        <w:spacing w:after="0" w:line="360" w:lineRule="auto"/>
        <w:ind w:left="567" w:hanging="567"/>
        <w:jc w:val="both"/>
      </w:pPr>
      <w:r>
        <w:rPr>
          <w:rFonts w:ascii="Arial" w:hAnsi="Arial" w:cs="Arial"/>
          <w:sz w:val="20"/>
          <w:szCs w:val="20"/>
        </w:rPr>
        <w:t>O contrato terá vigência pelo período de 18 (dezoito) meses, não sendo prorrogável na forma do art. 57, II, da Lei de Licitações.</w:t>
      </w:r>
    </w:p>
    <w:p w:rsidR="005C4C50" w:rsidRDefault="005C4C50">
      <w:pPr>
        <w:spacing w:after="0" w:line="360" w:lineRule="auto"/>
        <w:ind w:left="567" w:hanging="567"/>
        <w:jc w:val="both"/>
        <w:rPr>
          <w:rFonts w:ascii="Arial" w:hAnsi="Arial" w:cs="Arial"/>
          <w:sz w:val="20"/>
          <w:szCs w:val="20"/>
        </w:rPr>
      </w:pPr>
    </w:p>
    <w:p w:rsidR="005C4C50" w:rsidRDefault="00F51C93">
      <w:pPr>
        <w:pStyle w:val="Ttulo1"/>
        <w:numPr>
          <w:ilvl w:val="0"/>
          <w:numId w:val="12"/>
        </w:numPr>
        <w:ind w:left="567" w:hanging="567"/>
      </w:pPr>
      <w:r>
        <w:t>JUSTIFICATIVA E OBJETIVO DA CONTRATAÇÃO</w:t>
      </w:r>
    </w:p>
    <w:p w:rsidR="005C4C50" w:rsidRDefault="00F51C93">
      <w:pPr>
        <w:pStyle w:val="PargrafodaLista"/>
        <w:spacing w:after="0" w:line="360" w:lineRule="auto"/>
        <w:ind w:left="567" w:hanging="567"/>
        <w:jc w:val="both"/>
        <w:rPr>
          <w:rFonts w:ascii="Arial" w:hAnsi="Arial" w:cs="Arial"/>
          <w:sz w:val="20"/>
          <w:szCs w:val="20"/>
        </w:rPr>
      </w:pPr>
      <w:r>
        <w:rPr>
          <w:rFonts w:ascii="Arial" w:hAnsi="Arial" w:cs="Arial"/>
          <w:b/>
          <w:bCs/>
          <w:sz w:val="20"/>
          <w:szCs w:val="20"/>
        </w:rPr>
        <w:t>2.1.</w:t>
      </w:r>
      <w:r>
        <w:rPr>
          <w:rFonts w:ascii="Arial" w:hAnsi="Arial" w:cs="Arial"/>
          <w:sz w:val="20"/>
          <w:szCs w:val="20"/>
        </w:rPr>
        <w:tab/>
        <w:t xml:space="preserve">A presente contratação deve-se à demanda por conclusão do remanescente do prédio destinado à </w:t>
      </w:r>
      <w:r>
        <w:rPr>
          <w:rFonts w:ascii="Arial" w:eastAsia="Calibri" w:hAnsi="Arial" w:cs="Arial"/>
          <w:color w:val="000000"/>
          <w:sz w:val="20"/>
          <w:szCs w:val="20"/>
        </w:rPr>
        <w:t xml:space="preserve">Faculdade de Medicina </w:t>
      </w:r>
      <w:r>
        <w:rPr>
          <w:rFonts w:ascii="Arial" w:hAnsi="Arial" w:cs="Arial"/>
          <w:sz w:val="20"/>
          <w:szCs w:val="20"/>
        </w:rPr>
        <w:t>Federal Fluminense (UFF).</w:t>
      </w:r>
    </w:p>
    <w:p w:rsidR="005C4C50" w:rsidRDefault="00F51C93">
      <w:pPr>
        <w:pStyle w:val="PargrafodaLista"/>
        <w:spacing w:after="0" w:line="360" w:lineRule="auto"/>
        <w:ind w:left="567" w:hanging="567"/>
        <w:jc w:val="both"/>
      </w:pPr>
      <w:r>
        <w:rPr>
          <w:rFonts w:ascii="Arial" w:hAnsi="Arial" w:cs="Arial"/>
          <w:b/>
          <w:bCs/>
          <w:sz w:val="20"/>
          <w:szCs w:val="20"/>
        </w:rPr>
        <w:t>2.2.</w:t>
      </w:r>
      <w:r>
        <w:rPr>
          <w:rFonts w:ascii="Arial" w:hAnsi="Arial" w:cs="Arial"/>
          <w:sz w:val="20"/>
          <w:szCs w:val="20"/>
        </w:rPr>
        <w:tab/>
        <w:t xml:space="preserve">A obra de conclusão do remanescente da edificação objetiva atender à necessidade espacial proveniente das atividades de ensino e pesquisa realizadas pela </w:t>
      </w:r>
      <w:r>
        <w:rPr>
          <w:rFonts w:ascii="Arial" w:eastAsia="Calibri" w:hAnsi="Arial" w:cs="Arial"/>
          <w:color w:val="000000"/>
          <w:sz w:val="20"/>
          <w:szCs w:val="20"/>
        </w:rPr>
        <w:t xml:space="preserve">Faculdade de Medicina </w:t>
      </w:r>
      <w:r>
        <w:rPr>
          <w:rFonts w:ascii="Arial" w:hAnsi="Arial" w:cs="Arial"/>
          <w:sz w:val="20"/>
          <w:szCs w:val="20"/>
        </w:rPr>
        <w:t>da Universidade Federal Fluminense (UFF).</w:t>
      </w:r>
    </w:p>
    <w:p w:rsidR="005C4C50" w:rsidRDefault="00F51C93">
      <w:pPr>
        <w:pStyle w:val="PargrafodaLista"/>
        <w:spacing w:after="0" w:line="360" w:lineRule="auto"/>
        <w:ind w:left="567" w:hanging="567"/>
        <w:jc w:val="both"/>
      </w:pPr>
      <w:r>
        <w:rPr>
          <w:rFonts w:ascii="Arial" w:hAnsi="Arial" w:cs="Arial"/>
          <w:b/>
          <w:bCs/>
          <w:sz w:val="20"/>
          <w:szCs w:val="20"/>
        </w:rPr>
        <w:t>2.3.</w:t>
      </w:r>
      <w:r>
        <w:rPr>
          <w:rFonts w:ascii="Arial" w:hAnsi="Arial" w:cs="Arial"/>
          <w:b/>
          <w:bCs/>
          <w:sz w:val="20"/>
          <w:szCs w:val="20"/>
        </w:rPr>
        <w:tab/>
      </w:r>
      <w:r>
        <w:rPr>
          <w:rFonts w:ascii="Arial" w:hAnsi="Arial" w:cs="Arial"/>
          <w:sz w:val="20"/>
          <w:szCs w:val="20"/>
        </w:rPr>
        <w:t>Como parte do</w:t>
      </w:r>
      <w:proofErr w:type="gramStart"/>
      <w:r>
        <w:rPr>
          <w:rFonts w:ascii="Arial" w:hAnsi="Arial" w:cs="Arial"/>
          <w:sz w:val="20"/>
          <w:szCs w:val="20"/>
        </w:rPr>
        <w:t xml:space="preserve">  </w:t>
      </w:r>
      <w:proofErr w:type="gramEnd"/>
      <w:r>
        <w:rPr>
          <w:rFonts w:ascii="Arial" w:hAnsi="Arial" w:cs="Arial"/>
          <w:sz w:val="20"/>
          <w:szCs w:val="20"/>
        </w:rPr>
        <w:t xml:space="preserve">escopo de remanescente do objeto, estão sendo contratados os projetos executivos para finalização da obra (arquitetura e complementares), visto que nos </w:t>
      </w:r>
      <w:r>
        <w:rPr>
          <w:rFonts w:ascii="Arial" w:hAnsi="Arial" w:cs="Arial"/>
          <w:sz w:val="20"/>
          <w:szCs w:val="20"/>
        </w:rPr>
        <w:lastRenderedPageBreak/>
        <w:t>contratos anteriores objetivando projetos e obra, os elementos que compõe os tais projetos não foram concluídos.</w:t>
      </w:r>
    </w:p>
    <w:p w:rsidR="005C4C50" w:rsidRDefault="00F51C93">
      <w:pPr>
        <w:pStyle w:val="PargrafodaLista"/>
        <w:spacing w:after="0" w:line="360" w:lineRule="auto"/>
        <w:ind w:left="567" w:hanging="567"/>
        <w:jc w:val="both"/>
      </w:pPr>
      <w:bookmarkStart w:id="1" w:name="__DdeLink__678_1273690442"/>
      <w:r>
        <w:rPr>
          <w:rFonts w:ascii="Arial" w:hAnsi="Arial" w:cs="Arial"/>
          <w:b/>
          <w:bCs/>
          <w:sz w:val="20"/>
          <w:szCs w:val="20"/>
        </w:rPr>
        <w:t>2.4.</w:t>
      </w:r>
      <w:r>
        <w:rPr>
          <w:rFonts w:ascii="Arial" w:hAnsi="Arial" w:cs="Arial"/>
          <w:b/>
          <w:bCs/>
          <w:sz w:val="20"/>
          <w:szCs w:val="20"/>
        </w:rPr>
        <w:tab/>
      </w:r>
      <w:bookmarkEnd w:id="1"/>
      <w:r>
        <w:rPr>
          <w:rFonts w:ascii="Arial" w:eastAsia="Calibri" w:hAnsi="Arial" w:cs="Arial"/>
          <w:color w:val="000000"/>
          <w:sz w:val="20"/>
          <w:szCs w:val="20"/>
        </w:rPr>
        <w:t xml:space="preserve">A estrutura em concreto armado da edificação, executada na licitação anterior, apresentou comportamento inadequado durante a sua execução. Por essa razão foi realizada verificação do projeto executivo de estrutura sendo constatados vários equívocos. Com a finalidade de minimizar os riscos, foi </w:t>
      </w:r>
      <w:proofErr w:type="gramStart"/>
      <w:r>
        <w:rPr>
          <w:rFonts w:ascii="Arial" w:eastAsia="Calibri" w:hAnsi="Arial" w:cs="Arial"/>
          <w:color w:val="000000"/>
          <w:sz w:val="20"/>
          <w:szCs w:val="20"/>
        </w:rPr>
        <w:t>contratado</w:t>
      </w:r>
      <w:proofErr w:type="gramEnd"/>
      <w:r>
        <w:rPr>
          <w:rFonts w:ascii="Arial" w:eastAsia="Calibri" w:hAnsi="Arial" w:cs="Arial"/>
          <w:color w:val="000000"/>
          <w:sz w:val="20"/>
          <w:szCs w:val="20"/>
        </w:rPr>
        <w:t xml:space="preserve"> emergencialmente, uma empresa para elaborar o projeto executivo de reforço estrutural e a execução dos serviços que visavam eliminar o risco imediato que a estrutura apresentava. Alguns serviços, considerados não urgentes, foram projetados e quantificados para serem executados na contratação do remanescente da obra. As intervenções a serem executadas serão os reforços estruturais das vigas de bordo das fachadas laterais com fibra de carbono de 100 x 1,2mm, colados no bordo inferior, reforço das paredes e da laje do pavimento semienterrado com acréscimo de seção de concreto e também de armaduras. Partes da estrutura como a rampa de acesso ao pavimento semienterrado, escada interna entre o pavimento térreo e o 1º pavimento e o reservatório superior ainda devem ser executadas.</w:t>
      </w:r>
    </w:p>
    <w:p w:rsidR="005C4C50" w:rsidRDefault="00F51C93">
      <w:pPr>
        <w:pStyle w:val="PargrafodaLista"/>
        <w:spacing w:after="0" w:line="360" w:lineRule="auto"/>
        <w:ind w:left="567" w:hanging="567"/>
        <w:jc w:val="both"/>
      </w:pPr>
      <w:r>
        <w:rPr>
          <w:rFonts w:ascii="Arial" w:eastAsia="Calibri" w:hAnsi="Arial" w:cs="Arial"/>
          <w:b/>
          <w:bCs/>
          <w:color w:val="000000"/>
          <w:sz w:val="20"/>
          <w:szCs w:val="20"/>
        </w:rPr>
        <w:t>2.4.</w:t>
      </w:r>
      <w:r>
        <w:rPr>
          <w:rFonts w:ascii="Arial" w:eastAsia="Calibri" w:hAnsi="Arial" w:cs="Arial"/>
          <w:b/>
          <w:bCs/>
          <w:color w:val="000000"/>
          <w:sz w:val="20"/>
          <w:szCs w:val="20"/>
        </w:rPr>
        <w:tab/>
      </w:r>
      <w:r>
        <w:rPr>
          <w:rFonts w:ascii="Arial" w:eastAsia="Calibri" w:hAnsi="Arial" w:cs="Arial"/>
          <w:color w:val="000000"/>
          <w:sz w:val="20"/>
          <w:szCs w:val="20"/>
        </w:rPr>
        <w:t xml:space="preserve">Em razão do aumento dos pilares pelo reforço estrutural, </w:t>
      </w:r>
      <w:proofErr w:type="gramStart"/>
      <w:r>
        <w:rPr>
          <w:rFonts w:ascii="Arial" w:eastAsia="Calibri" w:hAnsi="Arial" w:cs="Arial"/>
          <w:color w:val="000000"/>
          <w:sz w:val="20"/>
          <w:szCs w:val="20"/>
        </w:rPr>
        <w:t>as fachada</w:t>
      </w:r>
      <w:proofErr w:type="gramEnd"/>
      <w:r>
        <w:rPr>
          <w:rFonts w:ascii="Arial" w:eastAsia="Calibri" w:hAnsi="Arial" w:cs="Arial"/>
          <w:color w:val="000000"/>
          <w:sz w:val="20"/>
          <w:szCs w:val="20"/>
        </w:rPr>
        <w:t xml:space="preserve"> deverão ser compatibilizadas, sendo suprimido o elemento de revestimento cerâmico, projeto inicialmente.</w:t>
      </w:r>
    </w:p>
    <w:p w:rsidR="005C4C50" w:rsidRDefault="005C4C50">
      <w:pPr>
        <w:spacing w:after="0" w:line="360" w:lineRule="auto"/>
        <w:ind w:left="567" w:hanging="567"/>
        <w:jc w:val="both"/>
        <w:rPr>
          <w:rFonts w:ascii="Arial" w:hAnsi="Arial" w:cs="Arial"/>
          <w:sz w:val="20"/>
          <w:szCs w:val="20"/>
        </w:rPr>
      </w:pPr>
    </w:p>
    <w:p w:rsidR="005C4C50" w:rsidRDefault="00F51C93">
      <w:pPr>
        <w:pStyle w:val="Ttulo1"/>
        <w:numPr>
          <w:ilvl w:val="0"/>
          <w:numId w:val="12"/>
        </w:numPr>
        <w:ind w:left="567" w:hanging="567"/>
        <w:rPr>
          <w:bCs w:val="0"/>
        </w:rPr>
      </w:pPr>
      <w:r>
        <w:t>DESCRIÇÃO DA SOLUÇÃO</w:t>
      </w:r>
    </w:p>
    <w:p w:rsidR="005C4C50" w:rsidRDefault="00F51C93">
      <w:pPr>
        <w:pStyle w:val="PargrafodaLista"/>
        <w:numPr>
          <w:ilvl w:val="1"/>
          <w:numId w:val="12"/>
        </w:numPr>
        <w:spacing w:after="0" w:line="360" w:lineRule="auto"/>
        <w:ind w:left="567" w:hanging="567"/>
        <w:jc w:val="both"/>
        <w:rPr>
          <w:rFonts w:ascii="Arial" w:hAnsi="Arial" w:cs="Arial"/>
          <w:i/>
          <w:sz w:val="20"/>
          <w:szCs w:val="20"/>
        </w:rPr>
      </w:pPr>
      <w:r>
        <w:rPr>
          <w:rFonts w:ascii="Arial" w:hAnsi="Arial" w:cs="Arial"/>
          <w:sz w:val="20"/>
          <w:szCs w:val="20"/>
        </w:rPr>
        <w:t xml:space="preserve">O prédio da </w:t>
      </w:r>
      <w:r>
        <w:rPr>
          <w:rFonts w:ascii="Arial" w:eastAsia="Calibri" w:hAnsi="Arial" w:cs="Arial"/>
          <w:color w:val="000000"/>
          <w:sz w:val="20"/>
          <w:szCs w:val="20"/>
        </w:rPr>
        <w:t>Faculdade de Medicina</w:t>
      </w:r>
      <w:r>
        <w:rPr>
          <w:rFonts w:ascii="Arial" w:hAnsi="Arial" w:cs="Arial"/>
          <w:sz w:val="20"/>
          <w:szCs w:val="20"/>
        </w:rPr>
        <w:t>, com área projetada de 6.779,79</w:t>
      </w:r>
      <w:proofErr w:type="gramStart"/>
      <w:r>
        <w:rPr>
          <w:rFonts w:ascii="Arial" w:hAnsi="Arial" w:cs="Arial"/>
          <w:sz w:val="20"/>
          <w:szCs w:val="20"/>
        </w:rPr>
        <w:t xml:space="preserve">   </w:t>
      </w:r>
      <w:proofErr w:type="gramEnd"/>
      <w:r>
        <w:rPr>
          <w:rFonts w:ascii="Arial" w:hAnsi="Arial" w:cs="Arial"/>
          <w:sz w:val="20"/>
          <w:szCs w:val="20"/>
        </w:rPr>
        <w:t xml:space="preserve">m², </w:t>
      </w:r>
    </w:p>
    <w:p w:rsidR="005C4C50" w:rsidRDefault="00F51C93">
      <w:pPr>
        <w:pStyle w:val="PargrafodaLista"/>
        <w:numPr>
          <w:ilvl w:val="1"/>
          <w:numId w:val="12"/>
        </w:numPr>
        <w:spacing w:after="0" w:line="360" w:lineRule="auto"/>
        <w:ind w:left="567" w:hanging="567"/>
        <w:jc w:val="both"/>
      </w:pPr>
      <w:r>
        <w:rPr>
          <w:rFonts w:ascii="Arial" w:hAnsi="Arial" w:cs="Arial"/>
          <w:sz w:val="20"/>
          <w:szCs w:val="20"/>
        </w:rPr>
        <w:t xml:space="preserve">A edificação, em estrutura de concreto armado, possui nove (9) pavimentos – sendo </w:t>
      </w:r>
      <w:proofErr w:type="gramStart"/>
      <w:r>
        <w:rPr>
          <w:rFonts w:ascii="Arial" w:hAnsi="Arial" w:cs="Arial"/>
          <w:sz w:val="20"/>
          <w:szCs w:val="20"/>
        </w:rPr>
        <w:t>1</w:t>
      </w:r>
      <w:proofErr w:type="gramEnd"/>
      <w:r>
        <w:rPr>
          <w:rFonts w:ascii="Arial" w:hAnsi="Arial" w:cs="Arial"/>
          <w:sz w:val="20"/>
          <w:szCs w:val="20"/>
        </w:rPr>
        <w:t xml:space="preserve">(um) semienterrado, </w:t>
      </w:r>
    </w:p>
    <w:p w:rsidR="005C4C50" w:rsidRDefault="00F51C93">
      <w:pPr>
        <w:pStyle w:val="PargrafodaLista"/>
        <w:numPr>
          <w:ilvl w:val="1"/>
          <w:numId w:val="12"/>
        </w:numPr>
        <w:spacing w:after="0" w:line="360" w:lineRule="auto"/>
        <w:ind w:left="567" w:hanging="567"/>
        <w:jc w:val="both"/>
        <w:rPr>
          <w:rFonts w:ascii="Arial" w:hAnsi="Arial" w:cs="Arial"/>
          <w:i/>
          <w:sz w:val="20"/>
          <w:szCs w:val="20"/>
        </w:rPr>
      </w:pPr>
      <w:r>
        <w:rPr>
          <w:rFonts w:ascii="Arial" w:hAnsi="Arial" w:cs="Arial"/>
          <w:sz w:val="20"/>
          <w:szCs w:val="20"/>
        </w:rPr>
        <w:t xml:space="preserve">A edificação teve a construção iniciada em 09/05/2012 e paralisada em 01/12/2015, </w:t>
      </w:r>
    </w:p>
    <w:p w:rsidR="005C4C50" w:rsidRDefault="00F51C93">
      <w:pPr>
        <w:pStyle w:val="PargrafodaLista"/>
        <w:numPr>
          <w:ilvl w:val="1"/>
          <w:numId w:val="12"/>
        </w:numPr>
        <w:spacing w:after="0" w:line="360" w:lineRule="auto"/>
        <w:ind w:left="567" w:hanging="567"/>
        <w:jc w:val="both"/>
        <w:rPr>
          <w:rFonts w:ascii="Arial" w:hAnsi="Arial" w:cs="Arial"/>
          <w:i/>
          <w:sz w:val="20"/>
          <w:szCs w:val="20"/>
        </w:rPr>
      </w:pPr>
      <w:r>
        <w:rPr>
          <w:rFonts w:ascii="Arial" w:hAnsi="Arial" w:cs="Arial"/>
          <w:sz w:val="20"/>
          <w:szCs w:val="20"/>
        </w:rPr>
        <w:t>O orçamento que acompanha este documento é fonte de referência para a licitação.</w:t>
      </w:r>
    </w:p>
    <w:p w:rsidR="005C4C50" w:rsidRDefault="00F51C93">
      <w:pPr>
        <w:pStyle w:val="PargrafodaLista"/>
        <w:numPr>
          <w:ilvl w:val="1"/>
          <w:numId w:val="12"/>
        </w:numPr>
        <w:spacing w:after="0" w:line="360" w:lineRule="auto"/>
        <w:ind w:left="567" w:hanging="567"/>
        <w:jc w:val="both"/>
        <w:rPr>
          <w:rFonts w:ascii="Arial" w:hAnsi="Arial" w:cs="Arial"/>
          <w:i/>
          <w:sz w:val="20"/>
          <w:szCs w:val="20"/>
        </w:rPr>
      </w:pPr>
      <w:r>
        <w:rPr>
          <w:rFonts w:ascii="Arial" w:hAnsi="Arial" w:cs="Arial"/>
          <w:sz w:val="20"/>
          <w:szCs w:val="20"/>
        </w:rPr>
        <w:t xml:space="preserve">Todos os serviços constantes destas especificações e da planilha englobam </w:t>
      </w:r>
      <w:r>
        <w:rPr>
          <w:rFonts w:ascii="Arial" w:hAnsi="Arial" w:cs="Arial"/>
          <w:b/>
          <w:sz w:val="20"/>
          <w:szCs w:val="20"/>
        </w:rPr>
        <w:t>fornecimento de materiais e mão de obra.</w:t>
      </w:r>
    </w:p>
    <w:p w:rsidR="005C4C50" w:rsidRDefault="00F51C93">
      <w:pPr>
        <w:pStyle w:val="PargrafodaLista"/>
        <w:numPr>
          <w:ilvl w:val="1"/>
          <w:numId w:val="12"/>
        </w:numPr>
        <w:spacing w:after="0" w:line="360" w:lineRule="auto"/>
        <w:ind w:left="567" w:hanging="567"/>
        <w:jc w:val="both"/>
        <w:rPr>
          <w:rFonts w:ascii="Arial" w:hAnsi="Arial" w:cs="Arial"/>
          <w:i/>
          <w:sz w:val="20"/>
          <w:szCs w:val="20"/>
        </w:rPr>
      </w:pPr>
      <w:r>
        <w:rPr>
          <w:rFonts w:ascii="Arial" w:hAnsi="Arial" w:cs="Arial"/>
          <w:sz w:val="20"/>
          <w:szCs w:val="20"/>
        </w:rPr>
        <w:t>Os Projetos Básicos, o Orçamento de Referência, o Memorial Descritivo e este Termo de Referência se complementam e deverão ser obedecidos.</w:t>
      </w:r>
    </w:p>
    <w:p w:rsidR="005C4C50" w:rsidRDefault="00F51C93">
      <w:pPr>
        <w:pStyle w:val="PargrafodaLista"/>
        <w:numPr>
          <w:ilvl w:val="1"/>
          <w:numId w:val="12"/>
        </w:numPr>
        <w:spacing w:after="0" w:line="360" w:lineRule="auto"/>
        <w:ind w:left="567" w:hanging="567"/>
        <w:jc w:val="both"/>
        <w:rPr>
          <w:rFonts w:ascii="Arial" w:hAnsi="Arial" w:cs="Arial"/>
          <w:i/>
          <w:sz w:val="20"/>
          <w:szCs w:val="20"/>
        </w:rPr>
      </w:pPr>
      <w:r>
        <w:rPr>
          <w:rFonts w:ascii="Arial" w:hAnsi="Arial" w:cs="Arial"/>
          <w:sz w:val="20"/>
          <w:szCs w:val="20"/>
        </w:rPr>
        <w:t xml:space="preserve">As normas, projetos de normas, especificações, métodos de ensaio e padrões, aprovados e recomendados pela ABNT, assim como toda legislação pertinente a obras civis em vigor, em especial no tocante à segurança do trabalho, fazem parte integrante </w:t>
      </w:r>
      <w:r>
        <w:rPr>
          <w:rFonts w:ascii="Arial" w:hAnsi="Arial" w:cs="Arial"/>
          <w:sz w:val="20"/>
          <w:szCs w:val="20"/>
        </w:rPr>
        <w:lastRenderedPageBreak/>
        <w:t>deste Termo de Referência, como se nela estivessem transcritas, bem como as normas internas da UFF.</w:t>
      </w:r>
    </w:p>
    <w:p w:rsidR="005C4C50" w:rsidRDefault="005C4C50">
      <w:pPr>
        <w:spacing w:after="0" w:line="360" w:lineRule="auto"/>
        <w:ind w:left="567" w:hanging="567"/>
        <w:jc w:val="both"/>
        <w:rPr>
          <w:rFonts w:ascii="Arial" w:hAnsi="Arial" w:cs="Arial"/>
          <w:b/>
          <w:sz w:val="20"/>
          <w:szCs w:val="20"/>
        </w:rPr>
      </w:pPr>
    </w:p>
    <w:p w:rsidR="005C4C50" w:rsidRDefault="00F51C93">
      <w:pPr>
        <w:pStyle w:val="Ttulo1"/>
        <w:numPr>
          <w:ilvl w:val="0"/>
          <w:numId w:val="12"/>
        </w:numPr>
        <w:ind w:left="567" w:hanging="567"/>
        <w:rPr>
          <w:bCs w:val="0"/>
        </w:rPr>
      </w:pPr>
      <w:r>
        <w:t>DA CLASSIFICAÇÃO DO OBJETO E FORMA DE SELEÇÃO DO FORNECEDOR</w:t>
      </w:r>
    </w:p>
    <w:p w:rsidR="005C4C50" w:rsidRDefault="00F51C93">
      <w:pPr>
        <w:pStyle w:val="PargrafodaLista"/>
        <w:numPr>
          <w:ilvl w:val="1"/>
          <w:numId w:val="12"/>
        </w:numPr>
        <w:tabs>
          <w:tab w:val="left" w:pos="568"/>
        </w:tabs>
        <w:spacing w:after="0" w:line="360" w:lineRule="auto"/>
        <w:ind w:left="567" w:hanging="567"/>
        <w:jc w:val="both"/>
        <w:rPr>
          <w:rFonts w:ascii="Arial" w:hAnsi="Arial" w:cs="Arial"/>
          <w:sz w:val="20"/>
          <w:szCs w:val="20"/>
        </w:rPr>
      </w:pPr>
      <w:r>
        <w:rPr>
          <w:rFonts w:ascii="Arial" w:hAnsi="Arial" w:cs="Arial"/>
          <w:sz w:val="20"/>
          <w:szCs w:val="20"/>
        </w:rPr>
        <w:t>Trata-se de remanescente de obra, a ser contratada mediante licitação.</w:t>
      </w:r>
    </w:p>
    <w:p w:rsidR="005C4C50" w:rsidRDefault="00F51C93">
      <w:pPr>
        <w:numPr>
          <w:ilvl w:val="1"/>
          <w:numId w:val="12"/>
        </w:numPr>
        <w:tabs>
          <w:tab w:val="left" w:pos="568"/>
        </w:tabs>
        <w:spacing w:after="0" w:line="360" w:lineRule="auto"/>
        <w:ind w:left="567" w:hanging="567"/>
        <w:jc w:val="both"/>
        <w:rPr>
          <w:rFonts w:ascii="Arial" w:hAnsi="Arial" w:cs="Arial"/>
          <w:sz w:val="20"/>
          <w:szCs w:val="20"/>
        </w:rPr>
      </w:pPr>
      <w:r>
        <w:rPr>
          <w:rFonts w:ascii="Arial" w:hAnsi="Arial" w:cs="Arial"/>
          <w:sz w:val="20"/>
          <w:szCs w:val="20"/>
        </w:rPr>
        <w:t>Os serviços a serem contratados enquadram-se nos pressupostos do Decreto n° 9.507, de 21 de setembro de 2018, não se constituindo em quaisquer das atividades, previstas no art. 3º do aludido decreto, cuja execução indireta é vedada.</w:t>
      </w:r>
    </w:p>
    <w:p w:rsidR="005C4C50" w:rsidRDefault="00F51C93">
      <w:pPr>
        <w:numPr>
          <w:ilvl w:val="1"/>
          <w:numId w:val="12"/>
        </w:numPr>
        <w:tabs>
          <w:tab w:val="left" w:pos="568"/>
        </w:tabs>
        <w:spacing w:after="0" w:line="360" w:lineRule="auto"/>
        <w:ind w:left="567" w:hanging="567"/>
        <w:jc w:val="both"/>
        <w:rPr>
          <w:rFonts w:ascii="Arial" w:hAnsi="Arial" w:cs="Arial"/>
          <w:sz w:val="20"/>
          <w:szCs w:val="20"/>
        </w:rPr>
      </w:pPr>
      <w:r>
        <w:rPr>
          <w:rFonts w:ascii="Arial" w:hAnsi="Arial" w:cs="Arial"/>
          <w:sz w:val="20"/>
          <w:szCs w:val="20"/>
        </w:rPr>
        <w:t>A execução do contrato não gerará vínculo empregatício entre os empregados da Contratada e a Administração, vedando-se qualquer relação entre estes que caracterize pessoalidade e subordinação direta.</w:t>
      </w:r>
    </w:p>
    <w:p w:rsidR="005C4C50" w:rsidRDefault="005C4C50">
      <w:pPr>
        <w:spacing w:after="0" w:line="360" w:lineRule="auto"/>
        <w:ind w:left="567" w:hanging="567"/>
        <w:jc w:val="both"/>
        <w:rPr>
          <w:rFonts w:ascii="Arial" w:hAnsi="Arial" w:cs="Arial"/>
          <w:sz w:val="20"/>
          <w:szCs w:val="20"/>
        </w:rPr>
      </w:pPr>
    </w:p>
    <w:p w:rsidR="005C4C50" w:rsidRDefault="00F51C93">
      <w:pPr>
        <w:pStyle w:val="Ttulo1"/>
        <w:numPr>
          <w:ilvl w:val="0"/>
          <w:numId w:val="12"/>
        </w:numPr>
        <w:ind w:left="567" w:hanging="567"/>
      </w:pPr>
      <w:r>
        <w:t>REQUISITOS DA CONTRATAÇÃO</w:t>
      </w:r>
    </w:p>
    <w:p w:rsidR="005C4C50" w:rsidRDefault="00F51C93">
      <w:pPr>
        <w:numPr>
          <w:ilvl w:val="1"/>
          <w:numId w:val="12"/>
        </w:numPr>
        <w:tabs>
          <w:tab w:val="left" w:pos="568"/>
        </w:tabs>
        <w:suppressAutoHyphens/>
        <w:spacing w:after="0" w:line="360" w:lineRule="auto"/>
        <w:ind w:left="567" w:hanging="567"/>
        <w:jc w:val="both"/>
        <w:rPr>
          <w:rFonts w:ascii="Arial" w:hAnsi="Arial" w:cs="Arial"/>
          <w:sz w:val="20"/>
          <w:szCs w:val="20"/>
        </w:rPr>
      </w:pPr>
      <w:r>
        <w:rPr>
          <w:rFonts w:ascii="Arial" w:hAnsi="Arial" w:cs="Arial"/>
          <w:sz w:val="20"/>
          <w:szCs w:val="20"/>
        </w:rPr>
        <w:t>Os requisitos da contratação abrangem o seguinte:</w:t>
      </w:r>
    </w:p>
    <w:p w:rsidR="005C4C50" w:rsidRDefault="00F51C93">
      <w:pPr>
        <w:pStyle w:val="PargrafodaLista"/>
        <w:numPr>
          <w:ilvl w:val="2"/>
          <w:numId w:val="12"/>
        </w:numPr>
        <w:suppressAutoHyphens/>
        <w:spacing w:after="0" w:line="360" w:lineRule="auto"/>
        <w:ind w:left="567" w:right="-15" w:firstLine="0"/>
        <w:jc w:val="both"/>
        <w:rPr>
          <w:rFonts w:ascii="Arial" w:hAnsi="Arial" w:cs="Arial"/>
          <w:sz w:val="20"/>
          <w:szCs w:val="20"/>
        </w:rPr>
      </w:pPr>
      <w:r>
        <w:rPr>
          <w:rFonts w:ascii="Arial" w:hAnsi="Arial" w:cs="Arial"/>
          <w:sz w:val="20"/>
          <w:szCs w:val="20"/>
        </w:rPr>
        <w:t xml:space="preserve">Licitação com a natureza de Remanescente de Obra de Engenharia para conclusão do prédio destinado à </w:t>
      </w:r>
      <w:r>
        <w:rPr>
          <w:rFonts w:ascii="Arial" w:eastAsia="Calibri" w:hAnsi="Arial" w:cs="Arial"/>
          <w:color w:val="000000"/>
          <w:sz w:val="20"/>
          <w:szCs w:val="20"/>
        </w:rPr>
        <w:t xml:space="preserve">Faculdade de Medicina </w:t>
      </w:r>
      <w:r>
        <w:rPr>
          <w:rFonts w:ascii="Arial" w:hAnsi="Arial" w:cs="Arial"/>
          <w:sz w:val="20"/>
          <w:szCs w:val="20"/>
        </w:rPr>
        <w:t>da Universidade Federal Fluminense (UFF), com área de projeção de 702,75 m², perfazendo um total de 6.779,79 m², conforme os documentos anexos a este Termo de Referência: Memorial Descritivo, Planilha Estimativa de Custos e Formação de Preços; Planilha Estimativa de Composição de BDI; Cronograma físico-financeiro e Projeto Básico;</w:t>
      </w:r>
    </w:p>
    <w:p w:rsidR="005C4C50" w:rsidRDefault="00F51C93">
      <w:pPr>
        <w:pStyle w:val="PargrafodaLista"/>
        <w:numPr>
          <w:ilvl w:val="2"/>
          <w:numId w:val="12"/>
        </w:numPr>
        <w:suppressAutoHyphens/>
        <w:spacing w:after="0" w:line="360" w:lineRule="auto"/>
        <w:ind w:left="567" w:right="-15" w:firstLine="0"/>
        <w:jc w:val="both"/>
        <w:rPr>
          <w:rFonts w:ascii="Arial" w:hAnsi="Arial" w:cs="Arial"/>
          <w:sz w:val="20"/>
          <w:szCs w:val="20"/>
        </w:rPr>
      </w:pPr>
      <w:r>
        <w:rPr>
          <w:rFonts w:ascii="Arial" w:hAnsi="Arial" w:cs="Arial"/>
          <w:sz w:val="20"/>
          <w:szCs w:val="20"/>
        </w:rPr>
        <w:t>A contratação abrange os seguintes critérios e práticas de sustentabilidade:</w:t>
      </w:r>
    </w:p>
    <w:p w:rsidR="005C4C50" w:rsidRDefault="00F51C93">
      <w:pPr>
        <w:pStyle w:val="PargrafodaLista"/>
        <w:numPr>
          <w:ilvl w:val="3"/>
          <w:numId w:val="12"/>
        </w:numPr>
        <w:suppressAutoHyphens/>
        <w:spacing w:after="0" w:line="360" w:lineRule="auto"/>
        <w:ind w:left="1418" w:right="-15" w:firstLine="0"/>
        <w:jc w:val="both"/>
        <w:rPr>
          <w:rFonts w:ascii="Arial" w:hAnsi="Arial" w:cs="Arial"/>
          <w:sz w:val="20"/>
          <w:szCs w:val="20"/>
        </w:rPr>
      </w:pPr>
      <w:r>
        <w:rPr>
          <w:rFonts w:ascii="Arial" w:hAnsi="Arial" w:cs="Arial"/>
          <w:sz w:val="20"/>
          <w:szCs w:val="20"/>
        </w:rPr>
        <w:t>A Contratada deve 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5C4C50" w:rsidRDefault="00F51C93">
      <w:pPr>
        <w:pStyle w:val="PargrafodaLista"/>
        <w:numPr>
          <w:ilvl w:val="3"/>
          <w:numId w:val="12"/>
        </w:numPr>
        <w:suppressAutoHyphens/>
        <w:spacing w:after="0" w:line="360" w:lineRule="auto"/>
        <w:ind w:left="1418" w:right="-15" w:firstLine="0"/>
        <w:jc w:val="both"/>
        <w:rPr>
          <w:rFonts w:ascii="Arial" w:hAnsi="Arial" w:cs="Arial"/>
          <w:sz w:val="20"/>
          <w:szCs w:val="20"/>
        </w:rPr>
      </w:pPr>
      <w:r>
        <w:rPr>
          <w:rFonts w:ascii="Arial" w:hAnsi="Arial" w:cs="Arial"/>
          <w:sz w:val="20"/>
          <w:szCs w:val="20"/>
        </w:rPr>
        <w:t>A Contratada deve comprovar a procedência legal dos produtos ou subprodutos florestais utilizados em cada etapa da execução contratual, nos termos do artigo 4°, inciso IX, da Instrução Normativa SLTI/MP n° 1, de 19/01/2010, por ocasião da respectiva medição, conforme o caso;</w:t>
      </w:r>
    </w:p>
    <w:p w:rsidR="005C4C50" w:rsidRDefault="00F51C93">
      <w:pPr>
        <w:pStyle w:val="PargrafodaLista"/>
        <w:numPr>
          <w:ilvl w:val="3"/>
          <w:numId w:val="12"/>
        </w:numPr>
        <w:suppressAutoHyphens/>
        <w:spacing w:after="0" w:line="360" w:lineRule="auto"/>
        <w:ind w:left="1418" w:right="-15" w:firstLine="0"/>
        <w:jc w:val="both"/>
        <w:rPr>
          <w:rFonts w:ascii="Arial" w:hAnsi="Arial" w:cs="Arial"/>
          <w:sz w:val="20"/>
          <w:szCs w:val="20"/>
        </w:rPr>
      </w:pPr>
      <w:r>
        <w:rPr>
          <w:rFonts w:ascii="Arial" w:hAnsi="Arial" w:cs="Arial"/>
          <w:sz w:val="20"/>
          <w:szCs w:val="20"/>
        </w:rPr>
        <w:lastRenderedPageBreak/>
        <w:t>A Contratada deve 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w:t>
      </w:r>
    </w:p>
    <w:p w:rsidR="005C4C50" w:rsidRDefault="00F51C93">
      <w:pPr>
        <w:pStyle w:val="PargrafodaLista"/>
        <w:numPr>
          <w:ilvl w:val="3"/>
          <w:numId w:val="12"/>
        </w:numPr>
        <w:suppressAutoHyphens/>
        <w:spacing w:after="0" w:line="360" w:lineRule="auto"/>
        <w:ind w:left="1418" w:right="-15" w:firstLine="0"/>
        <w:jc w:val="both"/>
        <w:rPr>
          <w:rFonts w:ascii="Arial" w:hAnsi="Arial" w:cs="Arial"/>
          <w:sz w:val="20"/>
          <w:szCs w:val="20"/>
        </w:rPr>
      </w:pPr>
      <w:r>
        <w:rPr>
          <w:rFonts w:ascii="Arial" w:hAnsi="Arial" w:cs="Arial"/>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5C4C50" w:rsidRDefault="00F51C93">
      <w:pPr>
        <w:pStyle w:val="PargrafodaLista"/>
        <w:numPr>
          <w:ilvl w:val="3"/>
          <w:numId w:val="12"/>
        </w:numPr>
        <w:suppressAutoHyphens/>
        <w:spacing w:after="0" w:line="360" w:lineRule="auto"/>
        <w:ind w:left="1418" w:right="-15" w:firstLine="0"/>
        <w:jc w:val="both"/>
        <w:rPr>
          <w:rFonts w:ascii="Arial" w:hAnsi="Arial" w:cs="Arial"/>
          <w:sz w:val="20"/>
          <w:szCs w:val="20"/>
        </w:rPr>
      </w:pPr>
      <w:r>
        <w:rPr>
          <w:rFonts w:ascii="Arial" w:hAnsi="Arial" w:cs="Arial"/>
          <w:sz w:val="20"/>
          <w:szCs w:val="20"/>
        </w:rPr>
        <w:t>Na execução contratual, conforme o caso, a emissão de ruídos não poderá ultrapassar os níveis considerados aceitáveis pela Norma NBR-</w:t>
      </w:r>
      <w:proofErr w:type="gramStart"/>
      <w:r>
        <w:rPr>
          <w:rFonts w:ascii="Arial" w:hAnsi="Arial" w:cs="Arial"/>
          <w:sz w:val="20"/>
          <w:szCs w:val="20"/>
        </w:rPr>
        <w:t>10.151 - Avaliação</w:t>
      </w:r>
      <w:proofErr w:type="gramEnd"/>
      <w:r>
        <w:rPr>
          <w:rFonts w:ascii="Arial" w:hAnsi="Arial" w:cs="Arial"/>
          <w:sz w:val="20"/>
          <w:szCs w:val="2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5C4C50" w:rsidRDefault="00F51C93">
      <w:pPr>
        <w:pStyle w:val="PargrafodaLista"/>
        <w:numPr>
          <w:ilvl w:val="3"/>
          <w:numId w:val="12"/>
        </w:numPr>
        <w:suppressAutoHyphens/>
        <w:spacing w:after="0" w:line="360" w:lineRule="auto"/>
        <w:ind w:left="1418" w:right="-15" w:firstLine="0"/>
        <w:jc w:val="both"/>
        <w:rPr>
          <w:rFonts w:ascii="Arial" w:hAnsi="Arial" w:cs="Arial"/>
          <w:sz w:val="20"/>
          <w:szCs w:val="20"/>
        </w:rPr>
      </w:pPr>
      <w:r>
        <w:rPr>
          <w:rFonts w:ascii="Arial" w:hAnsi="Arial" w:cs="Arial"/>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5C4C50" w:rsidRDefault="00F51C93">
      <w:pPr>
        <w:numPr>
          <w:ilvl w:val="2"/>
          <w:numId w:val="12"/>
        </w:numPr>
        <w:suppressAutoHyphens/>
        <w:spacing w:after="0" w:line="360" w:lineRule="auto"/>
        <w:ind w:left="567" w:firstLine="0"/>
        <w:jc w:val="both"/>
        <w:rPr>
          <w:rFonts w:ascii="Arial" w:hAnsi="Arial" w:cs="Arial"/>
          <w:color w:val="000000" w:themeColor="text1"/>
          <w:sz w:val="20"/>
          <w:szCs w:val="20"/>
        </w:rPr>
      </w:pPr>
      <w:r>
        <w:rPr>
          <w:rFonts w:ascii="Arial" w:hAnsi="Arial" w:cs="Arial"/>
          <w:color w:val="000000" w:themeColor="text1"/>
          <w:sz w:val="20"/>
          <w:szCs w:val="20"/>
        </w:rPr>
        <w:t>O contrato terá duração de 18 (dezoito) meses.</w:t>
      </w:r>
    </w:p>
    <w:p w:rsidR="005C4C50" w:rsidRDefault="00F51C93">
      <w:pPr>
        <w:numPr>
          <w:ilvl w:val="1"/>
          <w:numId w:val="12"/>
        </w:numPr>
        <w:tabs>
          <w:tab w:val="left" w:pos="568"/>
        </w:tabs>
        <w:suppressAutoHyphens/>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Declaração do licitante de que tem pleno conhecimento das condições necessárias para o cumprimento do contrato.</w:t>
      </w:r>
    </w:p>
    <w:p w:rsidR="005C4C50" w:rsidRDefault="00F51C93">
      <w:pPr>
        <w:numPr>
          <w:ilvl w:val="1"/>
          <w:numId w:val="12"/>
        </w:numPr>
        <w:tabs>
          <w:tab w:val="left" w:pos="568"/>
        </w:tabs>
        <w:suppressAutoHyphens/>
        <w:spacing w:after="0" w:line="360" w:lineRule="auto"/>
        <w:ind w:left="567" w:hanging="567"/>
        <w:jc w:val="both"/>
        <w:rPr>
          <w:rFonts w:ascii="Arial" w:hAnsi="Arial" w:cs="Arial"/>
          <w:bCs/>
          <w:sz w:val="20"/>
          <w:szCs w:val="20"/>
        </w:rPr>
      </w:pPr>
      <w:r>
        <w:rPr>
          <w:rFonts w:ascii="Arial" w:hAnsi="Arial" w:cs="Arial"/>
          <w:sz w:val="20"/>
          <w:szCs w:val="20"/>
        </w:rPr>
        <w:t xml:space="preserve">As obrigações da </w:t>
      </w:r>
      <w:r>
        <w:rPr>
          <w:rFonts w:ascii="Arial" w:hAnsi="Arial" w:cs="Arial"/>
          <w:color w:val="000000" w:themeColor="text1"/>
          <w:sz w:val="20"/>
          <w:szCs w:val="20"/>
        </w:rPr>
        <w:t>Contratada</w:t>
      </w:r>
      <w:r>
        <w:rPr>
          <w:rFonts w:ascii="Arial" w:hAnsi="Arial" w:cs="Arial"/>
          <w:sz w:val="20"/>
          <w:szCs w:val="20"/>
        </w:rPr>
        <w:t xml:space="preserve"> e Contratante estão previstas neste Termo de Referência.</w:t>
      </w:r>
    </w:p>
    <w:p w:rsidR="005C4C50" w:rsidRDefault="005C4C50">
      <w:pPr>
        <w:tabs>
          <w:tab w:val="left" w:pos="568"/>
        </w:tabs>
        <w:suppressAutoHyphens/>
        <w:spacing w:after="0" w:line="360" w:lineRule="auto"/>
        <w:ind w:left="567" w:hanging="567"/>
        <w:jc w:val="both"/>
        <w:rPr>
          <w:rFonts w:ascii="Arial" w:hAnsi="Arial" w:cs="Arial"/>
          <w:bCs/>
          <w:sz w:val="20"/>
          <w:szCs w:val="20"/>
        </w:rPr>
      </w:pPr>
    </w:p>
    <w:p w:rsidR="005C4C50" w:rsidRDefault="00F51C93">
      <w:pPr>
        <w:pStyle w:val="Ttulo1"/>
        <w:numPr>
          <w:ilvl w:val="0"/>
          <w:numId w:val="12"/>
        </w:numPr>
        <w:ind w:left="567" w:hanging="567"/>
      </w:pPr>
      <w:r>
        <w:t>VISTORIA PARA A LICITAÇÃO</w:t>
      </w:r>
    </w:p>
    <w:p w:rsidR="005C4C50" w:rsidRDefault="00F51C93">
      <w:pPr>
        <w:pStyle w:val="PargrafodaLista"/>
        <w:numPr>
          <w:ilvl w:val="1"/>
          <w:numId w:val="12"/>
        </w:numPr>
        <w:spacing w:after="0" w:line="360" w:lineRule="auto"/>
        <w:ind w:left="567" w:hanging="567"/>
        <w:jc w:val="both"/>
        <w:rPr>
          <w:rFonts w:ascii="Arial" w:eastAsia="Times New Roman" w:hAnsi="Arial" w:cs="Arial"/>
          <w:iCs/>
          <w:color w:val="000000"/>
          <w:sz w:val="20"/>
          <w:szCs w:val="20"/>
          <w:lang w:eastAsia="ar-SA"/>
        </w:rPr>
      </w:pPr>
      <w:r>
        <w:rPr>
          <w:rFonts w:ascii="Arial" w:eastAsia="Times New Roman" w:hAnsi="Arial" w:cs="Arial"/>
          <w:iCs/>
          <w:color w:val="000000"/>
          <w:sz w:val="20"/>
          <w:szCs w:val="20"/>
          <w:lang w:eastAsia="ar-SA"/>
        </w:rPr>
        <w:t>Para o correto dimensionamento e elaboração de sua proposta, o licitante poderá realizar vistoria nas instalações do local de execução dos serviços.</w:t>
      </w:r>
    </w:p>
    <w:p w:rsidR="005C4C50" w:rsidRDefault="00F51C93">
      <w:pPr>
        <w:pStyle w:val="PargrafodaLista"/>
        <w:numPr>
          <w:ilvl w:val="1"/>
          <w:numId w:val="12"/>
        </w:numPr>
        <w:spacing w:after="0" w:line="360" w:lineRule="auto"/>
        <w:ind w:left="567" w:hanging="567"/>
        <w:jc w:val="both"/>
        <w:rPr>
          <w:rFonts w:ascii="Arial" w:eastAsia="Times New Roman" w:hAnsi="Arial" w:cs="Arial"/>
          <w:iCs/>
          <w:color w:val="000000"/>
          <w:sz w:val="20"/>
          <w:szCs w:val="20"/>
          <w:lang w:eastAsia="ar-SA"/>
        </w:rPr>
      </w:pPr>
      <w:r>
        <w:rPr>
          <w:rFonts w:ascii="Arial" w:eastAsia="Times New Roman" w:hAnsi="Arial" w:cs="Arial"/>
          <w:iCs/>
          <w:color w:val="000000"/>
          <w:sz w:val="20"/>
          <w:szCs w:val="20"/>
          <w:lang w:eastAsia="ar-SA"/>
        </w:rPr>
        <w:t>O prazo para vistoria iniciar-se-á no dia útil seguinte ao da publicação do Edital, estendendo-se até o dia útil anterior à data prevista para a abertura da sessão pública.</w:t>
      </w:r>
    </w:p>
    <w:p w:rsidR="005C4C50" w:rsidRDefault="00F51C93">
      <w:pPr>
        <w:pStyle w:val="PargrafodaLista"/>
        <w:numPr>
          <w:ilvl w:val="2"/>
          <w:numId w:val="12"/>
        </w:numPr>
        <w:spacing w:after="0" w:line="360" w:lineRule="auto"/>
        <w:ind w:left="567" w:hanging="567"/>
        <w:jc w:val="both"/>
        <w:rPr>
          <w:rFonts w:ascii="Arial" w:eastAsia="Times New Roman" w:hAnsi="Arial" w:cs="Arial"/>
          <w:iCs/>
          <w:color w:val="000000"/>
          <w:sz w:val="20"/>
          <w:szCs w:val="20"/>
          <w:lang w:eastAsia="ar-SA"/>
        </w:rPr>
      </w:pPr>
      <w:r>
        <w:rPr>
          <w:rFonts w:ascii="Arial" w:eastAsia="Times New Roman" w:hAnsi="Arial" w:cs="Arial"/>
          <w:iCs/>
          <w:color w:val="000000"/>
          <w:sz w:val="20"/>
          <w:szCs w:val="20"/>
          <w:lang w:eastAsia="ar-SA"/>
        </w:rPr>
        <w:lastRenderedPageBreak/>
        <w:t>Para a vistoria o licitante, ou o seu representante legal, deverá estar devidamente identificado, apresentando documento de identidade civil e documento expedido pela empresa comprovando sua habilitação para a realização da vistoria.</w:t>
      </w:r>
    </w:p>
    <w:p w:rsidR="005C4C50" w:rsidRDefault="00F51C93">
      <w:pPr>
        <w:pStyle w:val="PargrafodaLista"/>
        <w:numPr>
          <w:ilvl w:val="1"/>
          <w:numId w:val="12"/>
        </w:numPr>
        <w:tabs>
          <w:tab w:val="left" w:pos="568"/>
        </w:tabs>
        <w:spacing w:after="0" w:line="360" w:lineRule="auto"/>
        <w:ind w:left="567" w:hanging="567"/>
        <w:jc w:val="both"/>
        <w:rPr>
          <w:rFonts w:ascii="Arial" w:eastAsia="Times New Roman" w:hAnsi="Arial" w:cs="Arial"/>
          <w:iCs/>
          <w:color w:val="000000"/>
          <w:sz w:val="20"/>
          <w:szCs w:val="20"/>
          <w:lang w:eastAsia="ar-SA"/>
        </w:rPr>
      </w:pPr>
      <w:r>
        <w:rPr>
          <w:rFonts w:ascii="Arial" w:eastAsia="Times New Roman" w:hAnsi="Arial" w:cs="Arial"/>
          <w:iCs/>
          <w:color w:val="000000"/>
          <w:sz w:val="20"/>
          <w:szCs w:val="20"/>
          <w:lang w:eastAsia="ar-SA"/>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5C4C50" w:rsidRDefault="00F51C93">
      <w:pPr>
        <w:pStyle w:val="PargrafodaLista"/>
        <w:numPr>
          <w:ilvl w:val="1"/>
          <w:numId w:val="12"/>
        </w:numPr>
        <w:tabs>
          <w:tab w:val="left" w:pos="568"/>
        </w:tabs>
        <w:spacing w:after="0" w:line="360" w:lineRule="auto"/>
        <w:ind w:left="567" w:hanging="567"/>
        <w:jc w:val="both"/>
        <w:rPr>
          <w:rFonts w:ascii="Arial" w:eastAsia="Times New Roman" w:hAnsi="Arial" w:cs="Arial"/>
          <w:iCs/>
          <w:color w:val="000000"/>
          <w:sz w:val="20"/>
          <w:szCs w:val="20"/>
          <w:lang w:eastAsia="ar-SA"/>
        </w:rPr>
      </w:pPr>
      <w:r>
        <w:rPr>
          <w:rFonts w:ascii="Arial" w:eastAsia="Times New Roman" w:hAnsi="Arial" w:cs="Arial"/>
          <w:iCs/>
          <w:color w:val="000000"/>
          <w:sz w:val="20"/>
          <w:szCs w:val="20"/>
          <w:lang w:eastAsia="ar-SA"/>
        </w:rPr>
        <w:t>A licitante deverá declarar que tomou conhecimento de todas as informações e das condições locais para o cumprimento das obrigações objeto da licitação.</w:t>
      </w:r>
    </w:p>
    <w:p w:rsidR="005C4C50" w:rsidRDefault="005C4C50">
      <w:pPr>
        <w:spacing w:after="0" w:line="360" w:lineRule="auto"/>
        <w:ind w:left="567" w:hanging="567"/>
        <w:jc w:val="both"/>
        <w:rPr>
          <w:rFonts w:ascii="Arial" w:hAnsi="Arial" w:cs="Arial"/>
          <w:bCs/>
          <w:i/>
          <w:sz w:val="20"/>
          <w:szCs w:val="20"/>
        </w:rPr>
      </w:pPr>
    </w:p>
    <w:p w:rsidR="005C4C50" w:rsidRDefault="00F51C93">
      <w:pPr>
        <w:pStyle w:val="Ttulo1"/>
        <w:numPr>
          <w:ilvl w:val="0"/>
          <w:numId w:val="12"/>
        </w:numPr>
        <w:ind w:left="567" w:hanging="567"/>
      </w:pPr>
      <w:r>
        <w:t>MODELO DE EXECUÇÃO DO OBJETO</w:t>
      </w:r>
    </w:p>
    <w:p w:rsidR="005C4C50" w:rsidRDefault="00F51C93">
      <w:pPr>
        <w:numPr>
          <w:ilvl w:val="1"/>
          <w:numId w:val="12"/>
        </w:numPr>
        <w:tabs>
          <w:tab w:val="left" w:pos="568"/>
        </w:tabs>
        <w:suppressAutoHyphens/>
        <w:spacing w:after="0" w:line="360" w:lineRule="auto"/>
        <w:ind w:left="567" w:hanging="567"/>
        <w:jc w:val="both"/>
        <w:rPr>
          <w:rFonts w:ascii="Arial" w:hAnsi="Arial" w:cs="Arial"/>
          <w:sz w:val="20"/>
          <w:szCs w:val="20"/>
        </w:rPr>
      </w:pPr>
      <w:r>
        <w:rPr>
          <w:rFonts w:ascii="Arial" w:hAnsi="Arial" w:cs="Arial"/>
          <w:sz w:val="20"/>
          <w:szCs w:val="20"/>
        </w:rPr>
        <w:t>A execução do objeto seguirá a seguinte dinâmica:</w:t>
      </w:r>
    </w:p>
    <w:p w:rsidR="005C4C50" w:rsidRDefault="00F51C93">
      <w:pPr>
        <w:pStyle w:val="Recuodecorpodetexto"/>
        <w:numPr>
          <w:ilvl w:val="2"/>
          <w:numId w:val="6"/>
        </w:numPr>
        <w:spacing w:line="360" w:lineRule="auto"/>
        <w:ind w:left="567" w:right="0" w:firstLine="0"/>
        <w:jc w:val="both"/>
        <w:rPr>
          <w:rFonts w:ascii="Arial" w:hAnsi="Arial" w:cs="Arial"/>
          <w:iCs/>
          <w:color w:val="000000"/>
          <w:sz w:val="20"/>
        </w:rPr>
      </w:pPr>
      <w:r>
        <w:rPr>
          <w:rFonts w:ascii="Arial" w:hAnsi="Arial" w:cs="Arial"/>
          <w:iCs/>
          <w:color w:val="000000"/>
          <w:sz w:val="20"/>
        </w:rPr>
        <w:t>A execução dos serviços será iniciada com o recebimento e a assinatura do documento “Ordem de Início dos Serviços”;</w:t>
      </w:r>
    </w:p>
    <w:p w:rsidR="005C4C50" w:rsidRDefault="00F51C93">
      <w:pPr>
        <w:numPr>
          <w:ilvl w:val="2"/>
          <w:numId w:val="6"/>
        </w:numPr>
        <w:spacing w:after="0" w:line="360" w:lineRule="auto"/>
        <w:ind w:left="567" w:firstLine="0"/>
        <w:jc w:val="both"/>
      </w:pPr>
      <w:r>
        <w:rPr>
          <w:rFonts w:ascii="Arial" w:hAnsi="Arial" w:cs="Arial"/>
          <w:sz w:val="20"/>
          <w:szCs w:val="20"/>
        </w:rPr>
        <w:t>O prazo previsto para a elaboração de todo o objeto contratado é de 15(quinze) meses, a partir do recebimento e assinatura do documento “Ordem de Início de Serviços”;</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sz w:val="20"/>
          <w:szCs w:val="20"/>
        </w:rPr>
        <w:t>Os serviços só poderão ser iniciados após da aprovação dos materiais e procedimentos a serem empregados pela fiscalização;</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sz w:val="20"/>
          <w:szCs w:val="20"/>
        </w:rPr>
        <w:t>As especificações e os desenhos deverão ser examinados com o máximo cuidado pela Contratada, antes do início dos Projetos Executivos e da obra, ficando esta responsável pela compatibilização dos serviços. As eventuais dúvidas poderão ser esclarecidas junto à Fiscalização;</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sz w:val="20"/>
          <w:szCs w:val="20"/>
        </w:rPr>
        <w:t>Sempre que houver demolições e retiradas de materiais existentes, a Contratada executará, sob sua responsabilidade, os devidos escoramentos e procedimentos de prevenção de acidentes, visando à segurança do pessoal, da obra, do Patrimônio Público e propriedade particular;</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color w:val="000000"/>
          <w:sz w:val="20"/>
          <w:szCs w:val="20"/>
        </w:rPr>
        <w:t>A Contratada deve elaborar todo e qualquer levantamento de dados que forem necessários com vistas ao desenvolvimento do objeto de contrato;</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sz w:val="20"/>
          <w:szCs w:val="20"/>
        </w:rPr>
        <w:t>A Contratada deve manter preposto aceito pela Contratante nos horários e locais de prestação de serviço para representá-la na execução do contrato com capacidade para tomar decisões compatíveis com os compromissos assumidos;</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sz w:val="20"/>
          <w:szCs w:val="20"/>
        </w:rPr>
        <w:lastRenderedPageBreak/>
        <w:t>A Contratada deve</w:t>
      </w:r>
      <w:r>
        <w:rPr>
          <w:rFonts w:ascii="Arial" w:hAnsi="Arial" w:cs="Arial"/>
          <w:color w:val="000000"/>
          <w:sz w:val="20"/>
          <w:szCs w:val="20"/>
        </w:rPr>
        <w:t xml:space="preserve"> providenciar o fechamento das áreas próximas ao local onde estiverem sendo executados os serviços, caso necessário, visando não interferir nas demais atividades realizadas no Campus Universitário; </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sz w:val="20"/>
          <w:szCs w:val="20"/>
        </w:rPr>
        <w:t>A Contratada deve</w:t>
      </w:r>
      <w:r>
        <w:rPr>
          <w:rFonts w:ascii="Arial" w:hAnsi="Arial" w:cs="Arial"/>
          <w:color w:val="000000"/>
          <w:sz w:val="20"/>
          <w:szCs w:val="20"/>
        </w:rPr>
        <w:t xml:space="preserve"> utilizar empregados habilitados e com conhecimentos básicos dos serviços a serem executados, em conformidade com as normas e determinações em vigor;</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sz w:val="20"/>
          <w:szCs w:val="20"/>
        </w:rPr>
        <w:t>A Contratada deve</w:t>
      </w:r>
      <w:r>
        <w:rPr>
          <w:rFonts w:ascii="Arial" w:hAnsi="Arial" w:cs="Arial"/>
          <w:color w:val="000000"/>
          <w:sz w:val="20"/>
          <w:szCs w:val="20"/>
        </w:rPr>
        <w:t xml:space="preserve"> justificar por escrito e participar previamente à fiscalização as alterações, substituições e/ou complementações ao objeto do contrato, que não puderem ser previstas com antecedência;</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sz w:val="20"/>
          <w:szCs w:val="20"/>
        </w:rPr>
        <w:t>A Contratada deve fornecer todos os materiais necessários à execução e instalação dos serviços necessários ao objeto do contrato;</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sz w:val="20"/>
          <w:szCs w:val="20"/>
        </w:rPr>
        <w:t xml:space="preserve">A Contratada deve </w:t>
      </w:r>
      <w:r>
        <w:rPr>
          <w:rFonts w:ascii="Arial" w:hAnsi="Arial" w:cs="Arial"/>
          <w:color w:val="000000"/>
          <w:sz w:val="20"/>
          <w:szCs w:val="20"/>
        </w:rPr>
        <w:t>utilizar materiais novos, de primeira qualidade, que atendam às condições estipuladas pela Associação Brasileira de Normas Técnicas (ABNT),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caso solicitado pela fiscalização. A fiscalização poderá solicitar uma vistoria em conjunto com o representante do fabricante, visando obter o melhor controle de qualidade possível dos serviços e produtos utilizados;</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sz w:val="20"/>
          <w:szCs w:val="20"/>
        </w:rPr>
        <w:t>Não serão aceitas reclamações e ou solicitações de serviços adicionais de itens que não estejam inicialmente no orçamento de referência;</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b/>
          <w:bCs/>
          <w:color w:val="000000"/>
          <w:sz w:val="20"/>
          <w:szCs w:val="20"/>
        </w:rPr>
        <w:t>A responsabilidade pela elaboração dos projetos executivos e do projeto “</w:t>
      </w:r>
      <w:r>
        <w:rPr>
          <w:rFonts w:ascii="Arial" w:hAnsi="Arial" w:cs="Arial"/>
          <w:b/>
          <w:bCs/>
          <w:i/>
          <w:color w:val="000000"/>
          <w:sz w:val="20"/>
          <w:szCs w:val="20"/>
        </w:rPr>
        <w:t xml:space="preserve">as </w:t>
      </w:r>
      <w:proofErr w:type="spellStart"/>
      <w:r>
        <w:rPr>
          <w:rFonts w:ascii="Arial" w:hAnsi="Arial" w:cs="Arial"/>
          <w:b/>
          <w:bCs/>
          <w:i/>
          <w:color w:val="000000"/>
          <w:sz w:val="20"/>
          <w:szCs w:val="20"/>
        </w:rPr>
        <w:t>built</w:t>
      </w:r>
      <w:proofErr w:type="spellEnd"/>
      <w:r>
        <w:rPr>
          <w:rFonts w:ascii="Arial" w:hAnsi="Arial" w:cs="Arial"/>
          <w:b/>
          <w:bCs/>
          <w:color w:val="000000"/>
          <w:sz w:val="20"/>
          <w:szCs w:val="20"/>
        </w:rPr>
        <w:t>”, bem como das Memórias de Cálculo dos Serviços, dos cronogramas físico-financeiros, e dos Orçamentos que forem necessários, será de profissionais ou de empresas legalmente habilitadas</w:t>
      </w:r>
      <w:r>
        <w:rPr>
          <w:rFonts w:ascii="Arial" w:hAnsi="Arial" w:cs="Arial"/>
          <w:color w:val="000000"/>
          <w:sz w:val="20"/>
          <w:szCs w:val="20"/>
        </w:rPr>
        <w:t xml:space="preserve"> </w:t>
      </w:r>
      <w:r>
        <w:rPr>
          <w:rFonts w:ascii="Arial" w:hAnsi="Arial" w:cs="Arial"/>
          <w:b/>
          <w:color w:val="000000"/>
          <w:sz w:val="20"/>
          <w:szCs w:val="20"/>
        </w:rPr>
        <w:t>pelo Conselho Regional de Engenharia e Agronomia Local (CREA) local e/ou pelo Conselho de Arquitetura e Urbanismo (CAU-BR),</w:t>
      </w:r>
      <w:r>
        <w:rPr>
          <w:rFonts w:ascii="Arial" w:hAnsi="Arial" w:cs="Arial"/>
          <w:color w:val="000000"/>
          <w:sz w:val="20"/>
          <w:szCs w:val="20"/>
        </w:rPr>
        <w:t xml:space="preserve"> </w:t>
      </w:r>
      <w:r>
        <w:rPr>
          <w:rFonts w:ascii="Arial" w:hAnsi="Arial" w:cs="Arial"/>
          <w:b/>
          <w:bCs/>
          <w:color w:val="000000"/>
          <w:sz w:val="20"/>
          <w:szCs w:val="20"/>
        </w:rPr>
        <w:t>cabendo à Contratante, somente a fiscalização da condução do trabalho técnico, acatando a Memória de Cálculo apresentada, ficando a CONTRATADA responsável pelos erros, inclusive das memórias de cálculo;</w:t>
      </w:r>
    </w:p>
    <w:p w:rsidR="005C4C50" w:rsidRDefault="00F51C93">
      <w:pPr>
        <w:numPr>
          <w:ilvl w:val="2"/>
          <w:numId w:val="6"/>
        </w:numPr>
        <w:spacing w:after="0" w:line="360" w:lineRule="auto"/>
        <w:ind w:left="567" w:firstLine="0"/>
        <w:jc w:val="both"/>
      </w:pPr>
      <w:r>
        <w:rPr>
          <w:rFonts w:ascii="Arial" w:hAnsi="Arial" w:cs="Arial"/>
          <w:color w:val="000000"/>
          <w:sz w:val="20"/>
          <w:szCs w:val="20"/>
        </w:rPr>
        <w:t xml:space="preserve">O(s) </w:t>
      </w:r>
      <w:proofErr w:type="gramStart"/>
      <w:r>
        <w:rPr>
          <w:rFonts w:ascii="Arial" w:hAnsi="Arial" w:cs="Arial"/>
          <w:color w:val="000000"/>
          <w:sz w:val="20"/>
          <w:szCs w:val="20"/>
        </w:rPr>
        <w:t>autor(</w:t>
      </w:r>
      <w:proofErr w:type="gramEnd"/>
      <w:r>
        <w:rPr>
          <w:rFonts w:ascii="Arial" w:hAnsi="Arial" w:cs="Arial"/>
          <w:color w:val="000000"/>
          <w:sz w:val="20"/>
          <w:szCs w:val="20"/>
        </w:rPr>
        <w:t>res) deverá(</w:t>
      </w:r>
      <w:proofErr w:type="spellStart"/>
      <w:r>
        <w:rPr>
          <w:rFonts w:ascii="Arial" w:hAnsi="Arial" w:cs="Arial"/>
          <w:color w:val="000000"/>
          <w:sz w:val="20"/>
          <w:szCs w:val="20"/>
        </w:rPr>
        <w:t>ão</w:t>
      </w:r>
      <w:proofErr w:type="spellEnd"/>
      <w:r>
        <w:rPr>
          <w:rFonts w:ascii="Arial" w:hAnsi="Arial" w:cs="Arial"/>
          <w:color w:val="000000"/>
          <w:sz w:val="20"/>
          <w:szCs w:val="20"/>
        </w:rPr>
        <w:t>) assinar e carimbar todas as peças que compõem o projeto, todos os estudos, indicando os números de inscrição e de registro das Anotações de Responsabilidades Técnicas (</w:t>
      </w:r>
      <w:proofErr w:type="spellStart"/>
      <w:r>
        <w:rPr>
          <w:rFonts w:ascii="Arial" w:hAnsi="Arial" w:cs="Arial"/>
          <w:color w:val="000000"/>
          <w:sz w:val="20"/>
          <w:szCs w:val="20"/>
        </w:rPr>
        <w:t>ART’s</w:t>
      </w:r>
      <w:proofErr w:type="spellEnd"/>
      <w:r>
        <w:rPr>
          <w:rFonts w:ascii="Arial" w:hAnsi="Arial" w:cs="Arial"/>
          <w:color w:val="000000"/>
          <w:sz w:val="20"/>
          <w:szCs w:val="20"/>
        </w:rPr>
        <w:t xml:space="preserve">) no CREA, nos termos da Lei Federal </w:t>
      </w:r>
      <w:r>
        <w:rPr>
          <w:rFonts w:ascii="Arial" w:hAnsi="Arial" w:cs="Arial"/>
          <w:color w:val="000000"/>
          <w:sz w:val="20"/>
          <w:szCs w:val="20"/>
        </w:rPr>
        <w:lastRenderedPageBreak/>
        <w:t>nº 6.496/77; e/ou os números de inscrição e de Registros de Responsabilidade Técnica (RRT) no CAU-BR, nos termos da Lei Federal nº 12.378/2010;</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sz w:val="20"/>
          <w:szCs w:val="20"/>
        </w:rPr>
        <w:t>A contratada deve Ceder os direitos patrimoniais relativos ao projeto ou serviço técnico especializado, para que a Administração possa utilizá-lo de acordo com o previsto neste Termo de Referência e seus anexos, conforme artigo 111 da Lei n° 8.666, de 1993;</w:t>
      </w:r>
    </w:p>
    <w:p w:rsidR="005C4C50" w:rsidRDefault="00F51C93">
      <w:pPr>
        <w:pStyle w:val="PargrafodaLista"/>
        <w:numPr>
          <w:ilvl w:val="3"/>
          <w:numId w:val="6"/>
        </w:numPr>
        <w:spacing w:after="0" w:line="360" w:lineRule="auto"/>
        <w:ind w:left="567" w:firstLine="0"/>
        <w:jc w:val="both"/>
        <w:rPr>
          <w:rFonts w:ascii="Arial" w:hAnsi="Arial" w:cs="Arial"/>
          <w:sz w:val="20"/>
          <w:szCs w:val="20"/>
        </w:rPr>
      </w:pPr>
      <w:r>
        <w:rPr>
          <w:rFonts w:ascii="Arial" w:hAnsi="Arial" w:cs="Arial"/>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5C4C50" w:rsidRDefault="00F51C93">
      <w:pPr>
        <w:pStyle w:val="PargrafodaLista"/>
        <w:numPr>
          <w:ilvl w:val="3"/>
          <w:numId w:val="6"/>
        </w:numPr>
        <w:spacing w:after="0" w:line="360" w:lineRule="auto"/>
        <w:ind w:left="567" w:firstLine="0"/>
        <w:jc w:val="both"/>
        <w:rPr>
          <w:rFonts w:ascii="Arial" w:hAnsi="Arial" w:cs="Arial"/>
          <w:sz w:val="20"/>
          <w:szCs w:val="20"/>
        </w:rPr>
      </w:pPr>
      <w:r>
        <w:rPr>
          <w:rFonts w:ascii="Arial" w:hAnsi="Arial" w:cs="Arial"/>
          <w:sz w:val="20"/>
          <w:szCs w:val="20"/>
        </w:rPr>
        <w:t xml:space="preserve">Os direitos autorais da solução, do projeto, de suas especificações técnicas, da </w:t>
      </w:r>
      <w:proofErr w:type="gramStart"/>
      <w:r>
        <w:rPr>
          <w:rFonts w:ascii="Arial" w:hAnsi="Arial" w:cs="Arial"/>
          <w:sz w:val="20"/>
          <w:szCs w:val="20"/>
        </w:rPr>
        <w:t>documentação produzida e congêneres</w:t>
      </w:r>
      <w:proofErr w:type="gramEnd"/>
      <w:r>
        <w:rPr>
          <w:rFonts w:ascii="Arial" w:hAnsi="Arial" w:cs="Arial"/>
          <w:sz w:val="20"/>
          <w:szCs w:val="2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sz w:val="20"/>
          <w:szCs w:val="20"/>
        </w:rPr>
        <w:t>A obra somente será recebida após sua limpeza geral;</w:t>
      </w:r>
    </w:p>
    <w:p w:rsidR="005C4C50" w:rsidRDefault="00F51C93">
      <w:pPr>
        <w:numPr>
          <w:ilvl w:val="2"/>
          <w:numId w:val="6"/>
        </w:numPr>
        <w:spacing w:after="0" w:line="360" w:lineRule="auto"/>
        <w:ind w:left="567" w:firstLine="0"/>
        <w:jc w:val="both"/>
        <w:rPr>
          <w:rFonts w:ascii="Arial" w:hAnsi="Arial" w:cs="Arial"/>
          <w:sz w:val="20"/>
          <w:szCs w:val="20"/>
        </w:rPr>
      </w:pPr>
      <w:r>
        <w:rPr>
          <w:rFonts w:ascii="Arial" w:hAnsi="Arial" w:cs="Arial"/>
          <w:sz w:val="20"/>
          <w:szCs w:val="20"/>
        </w:rPr>
        <w:t>As chaves de todas as portas deverão se perfeitamente identificadas e entregues à Fiscalização.</w:t>
      </w:r>
    </w:p>
    <w:p w:rsidR="005C4C50" w:rsidRDefault="00F51C93">
      <w:pPr>
        <w:numPr>
          <w:ilvl w:val="1"/>
          <w:numId w:val="6"/>
        </w:numPr>
        <w:spacing w:after="0" w:line="360" w:lineRule="auto"/>
        <w:ind w:left="567" w:hanging="567"/>
        <w:jc w:val="both"/>
        <w:rPr>
          <w:rFonts w:ascii="Arial" w:hAnsi="Arial" w:cs="Arial"/>
          <w:sz w:val="20"/>
          <w:szCs w:val="20"/>
        </w:rPr>
      </w:pPr>
      <w:r>
        <w:rPr>
          <w:rFonts w:ascii="Arial" w:hAnsi="Arial" w:cs="Arial"/>
          <w:sz w:val="20"/>
          <w:szCs w:val="20"/>
        </w:rPr>
        <w:t xml:space="preserve">Não é permitida a subcontratação do total dos Serviços. </w:t>
      </w:r>
    </w:p>
    <w:p w:rsidR="005C4C50" w:rsidRDefault="00F51C93">
      <w:pPr>
        <w:numPr>
          <w:ilvl w:val="1"/>
          <w:numId w:val="6"/>
        </w:numPr>
        <w:spacing w:after="0" w:line="360" w:lineRule="auto"/>
        <w:ind w:left="567" w:hanging="567"/>
        <w:jc w:val="both"/>
        <w:rPr>
          <w:rFonts w:ascii="Arial" w:hAnsi="Arial" w:cs="Arial"/>
          <w:sz w:val="20"/>
          <w:szCs w:val="20"/>
        </w:rPr>
      </w:pPr>
      <w:r>
        <w:rPr>
          <w:rFonts w:ascii="Arial" w:hAnsi="Arial" w:cs="Arial"/>
          <w:sz w:val="20"/>
          <w:szCs w:val="20"/>
        </w:rPr>
        <w:t>É permitida a subcontratação parcial do objeto.</w:t>
      </w:r>
    </w:p>
    <w:p w:rsidR="005C4C50" w:rsidRDefault="005C4C50">
      <w:pPr>
        <w:pStyle w:val="Recuodecorpodetexto"/>
        <w:spacing w:line="360" w:lineRule="auto"/>
        <w:ind w:left="567" w:right="0" w:hanging="567"/>
        <w:jc w:val="both"/>
        <w:rPr>
          <w:rFonts w:ascii="Arial" w:hAnsi="Arial" w:cs="Arial"/>
          <w:iCs/>
          <w:color w:val="000000"/>
          <w:sz w:val="20"/>
        </w:rPr>
      </w:pPr>
    </w:p>
    <w:p w:rsidR="005C4C50" w:rsidRDefault="00F51C93">
      <w:pPr>
        <w:pStyle w:val="Ttulo1"/>
        <w:numPr>
          <w:ilvl w:val="0"/>
          <w:numId w:val="12"/>
        </w:numPr>
        <w:ind w:left="567" w:hanging="567"/>
      </w:pPr>
      <w:r>
        <w:t>MODELO DE GESTÃO DO CONTRATO E CRITÉRIOS DE MEDIÇÃO</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sz w:val="20"/>
          <w:szCs w:val="20"/>
        </w:rPr>
        <w:t>A gestão do contrato será realizada por funcionário da Universidade Federal Fluminense designado através de Determinação de Serviço, que deverá ter a qualificação necessária para o acompanhamento e controle da execução dos serviços e do contrato.</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Após a assinatura do contrato, o representante da Contratante realizará comunicação à contratada para realização de reunião inicial que objetiva a assinatura do documento Ordem de Início dos Serviços.</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A reunião inicial para a assinatura do documento Ordem de Início dos Serviços será devidamente registrada em ata, e objetiva dar início à execução do serviço, com o esclarecimento das obrigações contratuais, em que estejam presentes o representante </w:t>
      </w:r>
      <w:r>
        <w:rPr>
          <w:rFonts w:ascii="Arial" w:hAnsi="Arial" w:cs="Arial"/>
          <w:sz w:val="20"/>
          <w:szCs w:val="20"/>
        </w:rPr>
        <w:lastRenderedPageBreak/>
        <w:t>da Contratante, os técnicos, o preposto da empresa e os gerentes das áreas que executarão os serviços contratados.</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sz w:val="20"/>
          <w:szCs w:val="20"/>
        </w:rPr>
        <w:t>A Contratada deve designar preposto para acompanhamento da execução das obras, com habilitação necessária, sendo Arquiteto ou Engenheiro com registro no respectivo órgão de conselho (Conselho de Arquitetura e Urbanismo - CAU-BR, ou Conselho Regional de Engenharia e Agronomia - CREA).</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sz w:val="20"/>
          <w:szCs w:val="20"/>
        </w:rPr>
        <w:t>A Contratada deve apresentar Registro de Responsabilidade Técnica (RRT) ou Anotação de Responsabilidade Técnica (ART) referente à contratação de Arquiteto ou Engenheiro para acompanhamento da execução do serviço.</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color w:val="000000"/>
          <w:sz w:val="21"/>
          <w:szCs w:val="21"/>
          <w:shd w:val="clear" w:color="auto" w:fill="FFFFFF"/>
        </w:rPr>
        <w:t xml:space="preserve">O preposto da Contratada, com habilitação para acompanhamento da realização das obras, deverá acompanhar a execução do objeto no local. </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color w:val="000000"/>
          <w:sz w:val="21"/>
          <w:szCs w:val="21"/>
          <w:shd w:val="clear" w:color="auto" w:fill="FFFFFF"/>
        </w:rPr>
        <w:t>As comunicações entre o Contratante e a Contratada devem ser realizadas por escrito, no Diário de Obras.</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color w:val="000000"/>
          <w:sz w:val="21"/>
          <w:szCs w:val="21"/>
          <w:shd w:val="clear" w:color="auto" w:fill="FFFFFF"/>
        </w:rPr>
        <w:t>O representante da Contratante deverá realizar reuniões periódicas com o preposto, de modo a garantir a qualidade da execução e os resultados previstos para a prestação dos serviços.</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color w:val="000000"/>
          <w:sz w:val="21"/>
          <w:szCs w:val="21"/>
          <w:shd w:val="clear" w:color="auto" w:fill="FFFFFF"/>
        </w:rPr>
        <w:t xml:space="preserve">As situações que exigirem decisões e providências que ultrapassem a competência do fiscal </w:t>
      </w:r>
      <w:r>
        <w:rPr>
          <w:rFonts w:ascii="Arial" w:hAnsi="Arial" w:cs="Arial"/>
          <w:sz w:val="20"/>
          <w:szCs w:val="20"/>
        </w:rPr>
        <w:t>da Contratante</w:t>
      </w:r>
      <w:r>
        <w:rPr>
          <w:rFonts w:ascii="Arial" w:hAnsi="Arial" w:cs="Arial"/>
          <w:color w:val="000000"/>
          <w:sz w:val="21"/>
          <w:szCs w:val="21"/>
          <w:shd w:val="clear" w:color="auto" w:fill="FFFFFF"/>
        </w:rPr>
        <w:t xml:space="preserve"> deverão ser registradas e encaminhadas ao gestor do contrato que as enviará ao superior em tempo hábil para a adoção de medidas saneadoras.</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sz w:val="20"/>
          <w:szCs w:val="20"/>
          <w:lang w:eastAsia="en-US"/>
        </w:rPr>
        <w:t xml:space="preserve">Ao final de cada etapa da execução contratual, </w:t>
      </w:r>
      <w:r>
        <w:rPr>
          <w:rFonts w:ascii="Arial" w:hAnsi="Arial" w:cs="Arial"/>
          <w:sz w:val="20"/>
          <w:szCs w:val="20"/>
        </w:rPr>
        <w:t xml:space="preserve">na medida em que os serviços sejam efetivamente executados e de acordo com as parcelas mensais de desembolso </w:t>
      </w:r>
      <w:r>
        <w:rPr>
          <w:rFonts w:ascii="Arial" w:hAnsi="Arial" w:cs="Arial"/>
          <w:sz w:val="20"/>
          <w:szCs w:val="20"/>
          <w:lang w:eastAsia="en-US"/>
        </w:rPr>
        <w:t>previsto no Cronograma Físico-Financeiro, a Contratada apresentará a medição prévia dos serviços executados no período, através de planilha e memória de cálculo detalhada.</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sz w:val="20"/>
          <w:szCs w:val="20"/>
          <w:lang w:eastAsia="en-US"/>
        </w:rPr>
        <w:t>Cada etapa será considerada efetivamente concluída quando os serviços previstos para aquela etapa, no Cronograma Físico-Financeiro, estiverem executados em sua totalidade.</w:t>
      </w:r>
    </w:p>
    <w:p w:rsidR="005C4C50" w:rsidRDefault="00F51C93">
      <w:pPr>
        <w:pStyle w:val="Corpodetexto"/>
        <w:numPr>
          <w:ilvl w:val="1"/>
          <w:numId w:val="7"/>
        </w:numPr>
        <w:spacing w:after="0" w:line="360" w:lineRule="auto"/>
        <w:ind w:hanging="573"/>
        <w:jc w:val="both"/>
        <w:rPr>
          <w:rFonts w:ascii="Arial" w:hAnsi="Arial" w:cs="Arial"/>
          <w:sz w:val="20"/>
          <w:szCs w:val="20"/>
          <w:lang w:eastAsia="en-US"/>
        </w:rPr>
      </w:pPr>
      <w:r>
        <w:rPr>
          <w:rFonts w:ascii="Arial" w:hAnsi="Arial" w:cs="Arial"/>
          <w:sz w:val="20"/>
          <w:szCs w:val="20"/>
          <w:lang w:eastAsia="en-US"/>
        </w:rPr>
        <w:t>A confirmação dos serviços executados será efetuada pela Fiscalização</w:t>
      </w:r>
      <w:r>
        <w:rPr>
          <w:rFonts w:ascii="Arial" w:hAnsi="Arial" w:cs="Arial"/>
          <w:sz w:val="20"/>
          <w:szCs w:val="20"/>
        </w:rPr>
        <w:t xml:space="preserve"> da Contratante</w:t>
      </w:r>
      <w:r>
        <w:rPr>
          <w:rFonts w:ascii="Arial" w:hAnsi="Arial" w:cs="Arial"/>
          <w:sz w:val="20"/>
          <w:szCs w:val="20"/>
          <w:lang w:eastAsia="en-US"/>
        </w:rPr>
        <w:t>, que emitirá, para cada parcela medida, uma cópia da planilha de controle físico-financeiro, contendo todos os itens da planilha de orçamento proposta, a discriminação dos serviços, quantitativos previstos, preços unitários e totais contratos, bem como os quantitativos e preços totais de cada medição efetuada e o saldo físico-financeiro do contrato, e ainda:</w:t>
      </w:r>
    </w:p>
    <w:p w:rsidR="005C4C50" w:rsidRDefault="00F51C93">
      <w:pPr>
        <w:pStyle w:val="Corpodetexto"/>
        <w:numPr>
          <w:ilvl w:val="2"/>
          <w:numId w:val="7"/>
        </w:numPr>
        <w:spacing w:after="0" w:line="360" w:lineRule="auto"/>
        <w:ind w:hanging="573"/>
        <w:jc w:val="both"/>
        <w:rPr>
          <w:rFonts w:ascii="Arial" w:hAnsi="Arial" w:cs="Arial"/>
          <w:sz w:val="20"/>
          <w:szCs w:val="20"/>
          <w:lang w:eastAsia="en-US"/>
        </w:rPr>
      </w:pPr>
      <w:r>
        <w:rPr>
          <w:rFonts w:ascii="Arial" w:hAnsi="Arial" w:cs="Arial"/>
          <w:sz w:val="20"/>
          <w:szCs w:val="20"/>
          <w:lang w:eastAsia="en-US"/>
        </w:rPr>
        <w:lastRenderedPageBreak/>
        <w:t>A indicação do objeto;</w:t>
      </w:r>
    </w:p>
    <w:p w:rsidR="005C4C50" w:rsidRDefault="00F51C93">
      <w:pPr>
        <w:pStyle w:val="Corpodetexto"/>
        <w:numPr>
          <w:ilvl w:val="2"/>
          <w:numId w:val="7"/>
        </w:numPr>
        <w:spacing w:after="0" w:line="360" w:lineRule="auto"/>
        <w:ind w:hanging="573"/>
        <w:jc w:val="both"/>
        <w:rPr>
          <w:rFonts w:ascii="Arial" w:hAnsi="Arial" w:cs="Arial"/>
          <w:sz w:val="20"/>
          <w:szCs w:val="20"/>
          <w:lang w:eastAsia="en-US"/>
        </w:rPr>
      </w:pPr>
      <w:r>
        <w:rPr>
          <w:rFonts w:ascii="Arial" w:hAnsi="Arial" w:cs="Arial"/>
          <w:sz w:val="20"/>
          <w:szCs w:val="20"/>
          <w:lang w:eastAsia="en-US"/>
        </w:rPr>
        <w:t>O número da medição em ordem sequencial;</w:t>
      </w:r>
    </w:p>
    <w:p w:rsidR="005C4C50" w:rsidRDefault="00F51C93">
      <w:pPr>
        <w:pStyle w:val="Corpodetexto"/>
        <w:numPr>
          <w:ilvl w:val="2"/>
          <w:numId w:val="7"/>
        </w:numPr>
        <w:spacing w:after="0" w:line="360" w:lineRule="auto"/>
        <w:ind w:hanging="573"/>
        <w:jc w:val="both"/>
        <w:rPr>
          <w:rFonts w:ascii="Arial" w:hAnsi="Arial" w:cs="Arial"/>
          <w:sz w:val="20"/>
          <w:szCs w:val="20"/>
          <w:lang w:eastAsia="en-US"/>
        </w:rPr>
      </w:pPr>
      <w:r>
        <w:rPr>
          <w:rFonts w:ascii="Arial" w:hAnsi="Arial" w:cs="Arial"/>
          <w:sz w:val="20"/>
          <w:szCs w:val="20"/>
          <w:lang w:eastAsia="en-US"/>
        </w:rPr>
        <w:t>O período ou o mês/ano a que se refere;</w:t>
      </w:r>
    </w:p>
    <w:p w:rsidR="005C4C50" w:rsidRDefault="00F51C93">
      <w:pPr>
        <w:pStyle w:val="Corpodetexto"/>
        <w:numPr>
          <w:ilvl w:val="2"/>
          <w:numId w:val="7"/>
        </w:numPr>
        <w:spacing w:after="0" w:line="360" w:lineRule="auto"/>
        <w:ind w:hanging="573"/>
        <w:jc w:val="both"/>
        <w:rPr>
          <w:rFonts w:ascii="Arial" w:hAnsi="Arial" w:cs="Arial"/>
          <w:sz w:val="20"/>
          <w:szCs w:val="20"/>
          <w:lang w:eastAsia="en-US"/>
        </w:rPr>
      </w:pPr>
      <w:r>
        <w:rPr>
          <w:rFonts w:ascii="Arial" w:hAnsi="Arial" w:cs="Arial"/>
          <w:sz w:val="20"/>
          <w:szCs w:val="20"/>
          <w:lang w:eastAsia="en-US"/>
        </w:rPr>
        <w:t>Data base dos preços unitários;</w:t>
      </w:r>
    </w:p>
    <w:p w:rsidR="005C4C50" w:rsidRDefault="00F51C93">
      <w:pPr>
        <w:pStyle w:val="Corpodetexto"/>
        <w:numPr>
          <w:ilvl w:val="2"/>
          <w:numId w:val="7"/>
        </w:numPr>
        <w:spacing w:after="0" w:line="360" w:lineRule="auto"/>
        <w:ind w:hanging="573"/>
        <w:jc w:val="both"/>
        <w:rPr>
          <w:rFonts w:ascii="Arial" w:hAnsi="Arial" w:cs="Arial"/>
          <w:sz w:val="20"/>
          <w:szCs w:val="20"/>
          <w:lang w:eastAsia="en-US"/>
        </w:rPr>
      </w:pPr>
      <w:r>
        <w:rPr>
          <w:rFonts w:ascii="Arial" w:hAnsi="Arial" w:cs="Arial"/>
          <w:sz w:val="20"/>
          <w:szCs w:val="20"/>
          <w:lang w:eastAsia="en-US"/>
        </w:rPr>
        <w:t>Assinatura da Fiscalização e o de acordo do representante da Contratada.</w:t>
      </w:r>
    </w:p>
    <w:p w:rsidR="005C4C50" w:rsidRDefault="00F51C93">
      <w:pPr>
        <w:pStyle w:val="Corpodetexto"/>
        <w:numPr>
          <w:ilvl w:val="1"/>
          <w:numId w:val="7"/>
        </w:numPr>
        <w:spacing w:after="0" w:line="360" w:lineRule="auto"/>
        <w:ind w:hanging="573"/>
        <w:jc w:val="both"/>
        <w:rPr>
          <w:rFonts w:ascii="Arial" w:hAnsi="Arial" w:cs="Arial"/>
          <w:sz w:val="20"/>
          <w:szCs w:val="20"/>
          <w:lang w:eastAsia="en-US"/>
        </w:rPr>
      </w:pPr>
      <w:r>
        <w:rPr>
          <w:rFonts w:ascii="Arial" w:hAnsi="Arial" w:cs="Arial"/>
          <w:sz w:val="20"/>
          <w:szCs w:val="20"/>
          <w:lang w:eastAsia="en-US"/>
        </w:rPr>
        <w:t xml:space="preserve">A medição deverá ser efetuada pela Fiscalização </w:t>
      </w:r>
      <w:r>
        <w:rPr>
          <w:rFonts w:ascii="Arial" w:hAnsi="Arial" w:cs="Arial"/>
          <w:sz w:val="20"/>
          <w:szCs w:val="20"/>
        </w:rPr>
        <w:t>da Contratante</w:t>
      </w:r>
      <w:r>
        <w:rPr>
          <w:rFonts w:ascii="Arial" w:hAnsi="Arial" w:cs="Arial"/>
          <w:sz w:val="20"/>
          <w:szCs w:val="20"/>
          <w:lang w:eastAsia="en-US"/>
        </w:rPr>
        <w:t>, devendo ser elaborada com suas respectivas memórias de cálculo registradas no Diário de Obra; o representante da Contratada poderá colaborar na elaboração da medição.</w:t>
      </w:r>
    </w:p>
    <w:p w:rsidR="005C4C50" w:rsidRDefault="00F51C93">
      <w:pPr>
        <w:pStyle w:val="Corpodetexto"/>
        <w:numPr>
          <w:ilvl w:val="1"/>
          <w:numId w:val="7"/>
        </w:numPr>
        <w:spacing w:after="0" w:line="360" w:lineRule="auto"/>
        <w:ind w:hanging="573"/>
        <w:jc w:val="both"/>
        <w:rPr>
          <w:rFonts w:ascii="Arial" w:hAnsi="Arial" w:cs="Arial"/>
          <w:sz w:val="20"/>
          <w:szCs w:val="20"/>
        </w:rPr>
      </w:pPr>
      <w:r>
        <w:rPr>
          <w:rFonts w:ascii="Arial" w:hAnsi="Arial" w:cs="Arial"/>
          <w:sz w:val="20"/>
          <w:szCs w:val="20"/>
        </w:rPr>
        <w:t xml:space="preserve">A Contratada deverá apresentar </w:t>
      </w:r>
      <w:r>
        <w:rPr>
          <w:rFonts w:ascii="Arial" w:hAnsi="Arial" w:cs="Arial"/>
          <w:b/>
          <w:sz w:val="20"/>
          <w:szCs w:val="20"/>
        </w:rPr>
        <w:t>Faturas ou Notas Fiscais</w:t>
      </w:r>
      <w:r>
        <w:rPr>
          <w:rFonts w:ascii="Arial" w:hAnsi="Arial" w:cs="Arial"/>
          <w:sz w:val="20"/>
          <w:szCs w:val="20"/>
        </w:rPr>
        <w:t>, contendo a discriminação resumida dos serviços executados no período e a medição a que se refere, de acordo com a planilha de controle físico e financeiro efetuada pela Fiscalização da Contratante, número e título do processo administrativo, e seus dados bancários.</w:t>
      </w:r>
    </w:p>
    <w:p w:rsidR="005C4C50" w:rsidRDefault="00F51C93">
      <w:pPr>
        <w:pStyle w:val="Corpodetexto"/>
        <w:numPr>
          <w:ilvl w:val="2"/>
          <w:numId w:val="7"/>
        </w:numPr>
        <w:spacing w:after="0" w:line="360" w:lineRule="auto"/>
        <w:ind w:hanging="573"/>
        <w:jc w:val="both"/>
        <w:rPr>
          <w:rFonts w:ascii="Arial" w:hAnsi="Arial" w:cs="Arial"/>
          <w:sz w:val="20"/>
          <w:szCs w:val="20"/>
        </w:rPr>
      </w:pPr>
      <w:r>
        <w:rPr>
          <w:rFonts w:ascii="Arial" w:hAnsi="Arial" w:cs="Arial"/>
          <w:sz w:val="20"/>
          <w:szCs w:val="20"/>
        </w:rPr>
        <w:t>As notas fiscais ou faturas deverão ser apresentadas, discriminando os montantes referentes à mão de obra e materiais/equipamentos, separadamente, conforme disciplina a Instrução Normativa RFB n.º 971 de 13/</w:t>
      </w:r>
      <w:proofErr w:type="spellStart"/>
      <w:r>
        <w:rPr>
          <w:rFonts w:ascii="Arial" w:hAnsi="Arial" w:cs="Arial"/>
          <w:sz w:val="20"/>
          <w:szCs w:val="20"/>
        </w:rPr>
        <w:t>Nov</w:t>
      </w:r>
      <w:proofErr w:type="spellEnd"/>
      <w:r>
        <w:rPr>
          <w:rFonts w:ascii="Arial" w:hAnsi="Arial" w:cs="Arial"/>
          <w:sz w:val="20"/>
          <w:szCs w:val="20"/>
        </w:rPr>
        <w:t>/2009.</w:t>
      </w:r>
    </w:p>
    <w:p w:rsidR="005C4C50" w:rsidRDefault="00F51C93">
      <w:pPr>
        <w:pStyle w:val="Corpodetexto"/>
        <w:numPr>
          <w:ilvl w:val="2"/>
          <w:numId w:val="7"/>
        </w:numPr>
        <w:spacing w:after="0" w:line="360" w:lineRule="auto"/>
        <w:ind w:hanging="573"/>
        <w:jc w:val="both"/>
        <w:rPr>
          <w:rFonts w:ascii="Arial" w:hAnsi="Arial" w:cs="Arial"/>
          <w:sz w:val="20"/>
          <w:szCs w:val="20"/>
        </w:rPr>
      </w:pPr>
      <w:r>
        <w:rPr>
          <w:rFonts w:ascii="Arial" w:hAnsi="Arial" w:cs="Arial"/>
          <w:sz w:val="20"/>
          <w:szCs w:val="20"/>
        </w:rPr>
        <w:t xml:space="preserve">Junto às notas fiscais a contratada deve fornecer as </w:t>
      </w:r>
      <w:r>
        <w:rPr>
          <w:rFonts w:ascii="Arial" w:hAnsi="Arial" w:cs="Arial"/>
          <w:b/>
          <w:sz w:val="20"/>
          <w:szCs w:val="20"/>
        </w:rPr>
        <w:t>guias de recolhimento do FGTS e INSS do mês de competência, junto com a folha de pagamento do pessoal contratado para a execução dos serviços.</w:t>
      </w:r>
    </w:p>
    <w:p w:rsidR="005C4C50" w:rsidRDefault="00F51C93">
      <w:pPr>
        <w:pStyle w:val="Corpodetexto"/>
        <w:numPr>
          <w:ilvl w:val="2"/>
          <w:numId w:val="7"/>
        </w:numPr>
        <w:spacing w:after="0" w:line="360" w:lineRule="auto"/>
        <w:ind w:hanging="573"/>
        <w:jc w:val="both"/>
        <w:rPr>
          <w:rFonts w:ascii="Arial" w:hAnsi="Arial" w:cs="Arial"/>
          <w:sz w:val="20"/>
          <w:szCs w:val="20"/>
        </w:rPr>
      </w:pPr>
      <w:r>
        <w:rPr>
          <w:rFonts w:ascii="Arial" w:hAnsi="Arial" w:cs="Arial"/>
          <w:sz w:val="20"/>
          <w:szCs w:val="20"/>
          <w:lang w:eastAsia="en-US"/>
        </w:rPr>
        <w:t>A Contratada também apresentará, a cada medição, os documentos comprobatórios da procedência legal dos produtos e subprodutos florestais utilizados naquela etapa da execução contratual, quando for o caso.</w:t>
      </w:r>
    </w:p>
    <w:p w:rsidR="005C4C50" w:rsidRDefault="00F51C93">
      <w:pPr>
        <w:pStyle w:val="Corpodetexto"/>
        <w:numPr>
          <w:ilvl w:val="1"/>
          <w:numId w:val="7"/>
        </w:numPr>
        <w:spacing w:after="0" w:line="360" w:lineRule="auto"/>
        <w:ind w:hanging="573"/>
        <w:jc w:val="both"/>
        <w:rPr>
          <w:rFonts w:ascii="Arial" w:hAnsi="Arial" w:cs="Arial"/>
          <w:sz w:val="20"/>
          <w:szCs w:val="20"/>
        </w:rPr>
      </w:pPr>
      <w:r>
        <w:rPr>
          <w:rFonts w:ascii="Arial" w:hAnsi="Arial" w:cs="Arial"/>
          <w:sz w:val="20"/>
          <w:szCs w:val="20"/>
        </w:rPr>
        <w:t xml:space="preserve">A Fatura ou Nota Fiscal juntamente com a planilha de controle físico e financeiro, fornecida pela CONTRATADA e atestada pela </w:t>
      </w:r>
      <w:r>
        <w:rPr>
          <w:rFonts w:ascii="Arial" w:hAnsi="Arial" w:cs="Arial"/>
          <w:b/>
          <w:sz w:val="20"/>
          <w:szCs w:val="20"/>
        </w:rPr>
        <w:t>Fiscalização, bem como as guias de recolhimento do FGTS e INSS do mês de competência, junto com a folha de pagamento do pessoal contratado para a execução dos serviços,</w:t>
      </w:r>
      <w:r>
        <w:rPr>
          <w:rFonts w:ascii="Arial" w:hAnsi="Arial" w:cs="Arial"/>
          <w:sz w:val="20"/>
          <w:szCs w:val="20"/>
        </w:rPr>
        <w:t xml:space="preserve"> serão encaminhadas para pagamento pela </w:t>
      </w:r>
      <w:r>
        <w:rPr>
          <w:rFonts w:ascii="Arial" w:hAnsi="Arial" w:cs="Arial"/>
          <w:b/>
          <w:bCs/>
          <w:iCs/>
          <w:sz w:val="20"/>
          <w:szCs w:val="20"/>
        </w:rPr>
        <w:t>Fiscalização</w:t>
      </w:r>
      <w:r>
        <w:rPr>
          <w:rFonts w:ascii="Arial" w:hAnsi="Arial" w:cs="Arial"/>
          <w:sz w:val="20"/>
          <w:szCs w:val="20"/>
        </w:rPr>
        <w:t xml:space="preserve">. Se houver divergências entre estas, a rejeitará mediante justificativa e comunicação à Contratada, dentro do prazo máximo de </w:t>
      </w:r>
      <w:proofErr w:type="gramStart"/>
      <w:r>
        <w:rPr>
          <w:rFonts w:ascii="Arial" w:hAnsi="Arial" w:cs="Arial"/>
          <w:sz w:val="20"/>
          <w:szCs w:val="20"/>
        </w:rPr>
        <w:t>3</w:t>
      </w:r>
      <w:proofErr w:type="gramEnd"/>
      <w:r>
        <w:rPr>
          <w:rFonts w:ascii="Arial" w:hAnsi="Arial" w:cs="Arial"/>
          <w:sz w:val="20"/>
          <w:szCs w:val="20"/>
        </w:rPr>
        <w:t xml:space="preserve"> (três) dias úteis.</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sz w:val="20"/>
          <w:szCs w:val="20"/>
        </w:rPr>
        <w:t>As formas de garantia de execução contratual encontram-se no item 17. GARANTIAS DE EXECUÇÃO;</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sz w:val="20"/>
          <w:szCs w:val="20"/>
        </w:rPr>
        <w:t xml:space="preserve">Para os casos de inexecução </w:t>
      </w:r>
      <w:r>
        <w:rPr>
          <w:rFonts w:ascii="Arial" w:hAnsi="Arial" w:cs="Arial"/>
          <w:sz w:val="20"/>
          <w:szCs w:val="20"/>
          <w:u w:val="single"/>
        </w:rPr>
        <w:t>total ou parcial</w:t>
      </w:r>
      <w:r>
        <w:rPr>
          <w:rFonts w:ascii="Arial" w:hAnsi="Arial" w:cs="Arial"/>
          <w:sz w:val="20"/>
          <w:szCs w:val="20"/>
        </w:rPr>
        <w:t xml:space="preserve"> do objeto do contrato, as sanções que Administração pode aplicar à Contratada encontram-se no item 18. SANÇÕES ADMINISTRATIVAS;</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sz w:val="20"/>
          <w:szCs w:val="20"/>
        </w:rPr>
        <w:lastRenderedPageBreak/>
        <w:t>Quando os serviços contratados forem concluídos, caberá à Contratada apresentar comunicação escrita informando o fato à fiscalização da Contratante, a qual competirá, no prazo de até 10 (dez) dias, a verificação dos serviços executados, para fins de recebimento provisório.</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sz w:val="20"/>
          <w:szCs w:val="20"/>
        </w:rPr>
        <w:t>A Contratada fica obrigada a reparar, corrigir, remover, reconstruir ou substituir, às suas expensas, no todo ou em parte, o objeto em que se verificarem vícios, defeitos ou incorreções resultantes da execução ou materiais empregados.</w:t>
      </w:r>
    </w:p>
    <w:p w:rsidR="005C4C50" w:rsidRDefault="00F51C93">
      <w:pPr>
        <w:pStyle w:val="PargrafodaLista"/>
        <w:numPr>
          <w:ilvl w:val="1"/>
          <w:numId w:val="7"/>
        </w:numPr>
        <w:spacing w:after="0" w:line="360" w:lineRule="auto"/>
        <w:ind w:left="567" w:hanging="567"/>
        <w:jc w:val="both"/>
        <w:rPr>
          <w:rFonts w:ascii="Arial" w:hAnsi="Arial" w:cs="Arial"/>
          <w:sz w:val="20"/>
          <w:szCs w:val="20"/>
        </w:rPr>
      </w:pPr>
      <w:r>
        <w:rPr>
          <w:rFonts w:ascii="Arial" w:hAnsi="Arial" w:cs="Arial"/>
          <w:b/>
          <w:sz w:val="20"/>
          <w:szCs w:val="20"/>
        </w:rPr>
        <w:t>O pagamento da última medição ficará condicionado</w:t>
      </w:r>
      <w:r>
        <w:rPr>
          <w:rFonts w:ascii="Arial" w:hAnsi="Arial" w:cs="Arial"/>
          <w:sz w:val="20"/>
          <w:szCs w:val="20"/>
        </w:rPr>
        <w:t xml:space="preserve">, a apresentação, juntamente com a Fatura ou Nota Fiscal e a Planilha de Controle Físico-Financeiro, </w:t>
      </w:r>
      <w:r>
        <w:rPr>
          <w:rFonts w:ascii="Arial" w:hAnsi="Arial" w:cs="Arial"/>
          <w:b/>
          <w:sz w:val="20"/>
          <w:szCs w:val="20"/>
        </w:rPr>
        <w:t>do Termo de Aceite Provisório</w:t>
      </w:r>
      <w:r>
        <w:rPr>
          <w:rFonts w:ascii="Arial" w:hAnsi="Arial" w:cs="Arial"/>
          <w:sz w:val="20"/>
          <w:szCs w:val="20"/>
        </w:rPr>
        <w:t xml:space="preserve"> e do Certificado de inexistência de débitos relativos às obrigações trabalhistas relacionados com os serviços contratados.</w:t>
      </w:r>
    </w:p>
    <w:p w:rsidR="005C4C50" w:rsidRDefault="00F51C93">
      <w:pPr>
        <w:pStyle w:val="PargrafodaLista"/>
        <w:numPr>
          <w:ilvl w:val="1"/>
          <w:numId w:val="7"/>
        </w:numPr>
        <w:spacing w:after="0" w:line="360" w:lineRule="auto"/>
        <w:ind w:left="567" w:hanging="567"/>
        <w:jc w:val="both"/>
      </w:pPr>
      <w:r>
        <w:rPr>
          <w:rFonts w:ascii="Arial" w:hAnsi="Arial" w:cs="Arial"/>
          <w:sz w:val="20"/>
          <w:szCs w:val="20"/>
        </w:rPr>
        <w:t>O recebimento definitivo ocorre com a assinatura do Termo de Aceite Definitivo por servidor ou Comissão designada pela Superintendência de Arquitetura, Engenharia</w:t>
      </w:r>
      <w:proofErr w:type="gramStart"/>
      <w:r>
        <w:rPr>
          <w:rFonts w:ascii="Arial" w:hAnsi="Arial" w:cs="Arial"/>
          <w:sz w:val="20"/>
          <w:szCs w:val="20"/>
        </w:rPr>
        <w:t xml:space="preserve">  </w:t>
      </w:r>
      <w:proofErr w:type="gramEnd"/>
      <w:r>
        <w:rPr>
          <w:rFonts w:ascii="Arial" w:hAnsi="Arial" w:cs="Arial"/>
          <w:sz w:val="20"/>
          <w:szCs w:val="20"/>
        </w:rPr>
        <w:t>e Patrimônio (SAEP/UFF), mediante termo circunstanciado, assinado pelas partes, após o decurso do prazo de observação ou vistoria e que não poderá ser superior a 90 (noventa) dias da data do termo de aceite provisório, que comprove a adequação do objeto aos termos contratuais, observado o disposto no Art. 69 e 73 da Lei 8.666/93.</w:t>
      </w:r>
    </w:p>
    <w:p w:rsidR="005C4C50" w:rsidRDefault="005C4C50">
      <w:pPr>
        <w:spacing w:after="0" w:line="360" w:lineRule="auto"/>
        <w:ind w:left="567" w:hanging="567"/>
        <w:jc w:val="both"/>
        <w:rPr>
          <w:rFonts w:ascii="Arial" w:hAnsi="Arial" w:cs="Arial"/>
          <w:sz w:val="20"/>
          <w:szCs w:val="20"/>
        </w:rPr>
      </w:pPr>
    </w:p>
    <w:p w:rsidR="005C4C50" w:rsidRDefault="00F51C93">
      <w:pPr>
        <w:pStyle w:val="Ttulo1"/>
        <w:numPr>
          <w:ilvl w:val="0"/>
          <w:numId w:val="12"/>
        </w:numPr>
        <w:ind w:left="567" w:hanging="567"/>
      </w:pPr>
      <w:r>
        <w:t>OBRIGAÇÕES DA CONTRATANTE</w:t>
      </w:r>
    </w:p>
    <w:p w:rsidR="005C4C50" w:rsidRDefault="00F51C93">
      <w:pPr>
        <w:pStyle w:val="PargrafodaLista"/>
        <w:numPr>
          <w:ilvl w:val="1"/>
          <w:numId w:val="12"/>
        </w:numPr>
        <w:spacing w:after="0" w:line="360" w:lineRule="auto"/>
        <w:ind w:left="567" w:hanging="567"/>
        <w:jc w:val="both"/>
        <w:rPr>
          <w:rFonts w:ascii="Arial" w:hAnsi="Arial" w:cs="Arial"/>
          <w:color w:val="000000"/>
          <w:sz w:val="20"/>
          <w:szCs w:val="20"/>
        </w:rPr>
      </w:pPr>
      <w:r>
        <w:rPr>
          <w:rFonts w:ascii="Arial" w:hAnsi="Arial" w:cs="Arial"/>
          <w:color w:val="000000"/>
          <w:sz w:val="20"/>
          <w:szCs w:val="20"/>
        </w:rPr>
        <w:t>Exigir o cumprimento de todas as obrigações assumidas pela Contratada, de acordo com as cláusulas contratuais e os termos de sua proposta;</w:t>
      </w:r>
    </w:p>
    <w:p w:rsidR="005C4C50" w:rsidRDefault="00F51C93">
      <w:pPr>
        <w:numPr>
          <w:ilvl w:val="1"/>
          <w:numId w:val="12"/>
        </w:numPr>
        <w:spacing w:after="0" w:line="360" w:lineRule="auto"/>
        <w:ind w:left="567" w:hanging="567"/>
        <w:jc w:val="both"/>
        <w:rPr>
          <w:rFonts w:ascii="Arial" w:hAnsi="Arial" w:cs="Arial"/>
          <w:color w:val="000000"/>
          <w:sz w:val="20"/>
          <w:szCs w:val="20"/>
        </w:rPr>
      </w:pPr>
      <w:r>
        <w:rPr>
          <w:rFonts w:ascii="Arial" w:hAnsi="Arial" w:cs="Arial"/>
          <w:color w:val="000000"/>
          <w:sz w:val="20"/>
          <w:szCs w:val="20"/>
        </w:rPr>
        <w:t xml:space="preserve">Exercer o acompanhamento e a fiscalização dos serviços, por servidor ou </w:t>
      </w:r>
      <w:r>
        <w:rPr>
          <w:rFonts w:ascii="Arial" w:hAnsi="Arial" w:cs="Arial"/>
          <w:sz w:val="20"/>
          <w:szCs w:val="20"/>
        </w:rPr>
        <w:t>comissão especialmente designada,</w:t>
      </w:r>
      <w:r>
        <w:rPr>
          <w:rFonts w:ascii="Arial" w:hAnsi="Arial" w:cs="Arial"/>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rsidR="005C4C50" w:rsidRDefault="00F51C93">
      <w:pPr>
        <w:numPr>
          <w:ilvl w:val="1"/>
          <w:numId w:val="12"/>
        </w:numPr>
        <w:spacing w:after="0" w:line="360" w:lineRule="auto"/>
        <w:ind w:left="567" w:hanging="567"/>
        <w:jc w:val="both"/>
        <w:rPr>
          <w:rFonts w:ascii="Arial" w:hAnsi="Arial" w:cs="Arial"/>
          <w:color w:val="000000"/>
          <w:sz w:val="20"/>
          <w:szCs w:val="20"/>
        </w:rPr>
      </w:pPr>
      <w:r>
        <w:rPr>
          <w:rFonts w:ascii="Arial" w:hAnsi="Arial" w:cs="Arial"/>
          <w:color w:val="000000"/>
          <w:sz w:val="20"/>
          <w:szCs w:val="20"/>
        </w:rPr>
        <w:t xml:space="preserve">Notificar a Contratada por escrito da ocorrência de eventuais imperfeições, falhas ou irregularidades constatadas no curso da execução dos serviços, fixando prazo para a sua correção, </w:t>
      </w:r>
      <w:r>
        <w:rPr>
          <w:rFonts w:ascii="Arial" w:hAnsi="Arial" w:cs="Arial"/>
          <w:sz w:val="20"/>
          <w:szCs w:val="20"/>
        </w:rPr>
        <w:t>certificando-se de que as soluções por ela propostas sejam as mais adequadas;</w:t>
      </w:r>
    </w:p>
    <w:p w:rsidR="005C4C50" w:rsidRDefault="00F51C93">
      <w:pPr>
        <w:numPr>
          <w:ilvl w:val="1"/>
          <w:numId w:val="12"/>
        </w:numPr>
        <w:spacing w:after="0" w:line="360" w:lineRule="auto"/>
        <w:ind w:left="567" w:hanging="567"/>
        <w:jc w:val="both"/>
        <w:rPr>
          <w:rFonts w:ascii="Arial" w:hAnsi="Arial" w:cs="Arial"/>
          <w:color w:val="000000"/>
          <w:sz w:val="20"/>
          <w:szCs w:val="20"/>
        </w:rPr>
      </w:pPr>
      <w:r>
        <w:rPr>
          <w:rFonts w:ascii="Arial" w:hAnsi="Arial" w:cs="Arial"/>
          <w:color w:val="000000"/>
          <w:sz w:val="20"/>
          <w:szCs w:val="20"/>
        </w:rPr>
        <w:t>Pagar à Contratada o valor resultante da prestação do serviço, conforme cronograma físico-financeiro;</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color w:val="000000"/>
          <w:sz w:val="20"/>
          <w:szCs w:val="20"/>
        </w:rPr>
        <w:t xml:space="preserve">Efetuar as retenções tributárias devidas sobre o valor da fatura de serviços da Contratada, </w:t>
      </w:r>
      <w:r>
        <w:rPr>
          <w:rFonts w:ascii="Arial" w:hAnsi="Arial" w:cs="Arial"/>
          <w:sz w:val="20"/>
          <w:szCs w:val="20"/>
        </w:rPr>
        <w:t xml:space="preserve">em conformidade com o Anexo XI, Item </w:t>
      </w:r>
      <w:proofErr w:type="gramStart"/>
      <w:r>
        <w:rPr>
          <w:rFonts w:ascii="Arial" w:hAnsi="Arial" w:cs="Arial"/>
          <w:sz w:val="20"/>
          <w:szCs w:val="20"/>
        </w:rPr>
        <w:t>6</w:t>
      </w:r>
      <w:proofErr w:type="gramEnd"/>
      <w:r>
        <w:rPr>
          <w:rFonts w:ascii="Arial" w:hAnsi="Arial" w:cs="Arial"/>
          <w:sz w:val="20"/>
          <w:szCs w:val="20"/>
        </w:rPr>
        <w:t xml:space="preserve"> da IN SEGES/MP nº 5/2017</w:t>
      </w:r>
      <w:r>
        <w:rPr>
          <w:rFonts w:ascii="Arial" w:hAnsi="Arial" w:cs="Arial"/>
          <w:color w:val="000000"/>
          <w:sz w:val="20"/>
          <w:szCs w:val="20"/>
        </w:rPr>
        <w:t>;</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Não praticar atos de ingerência na administração da Contratada, tais como:</w:t>
      </w:r>
    </w:p>
    <w:p w:rsidR="005C4C50" w:rsidRDefault="00F51C93">
      <w:pPr>
        <w:pStyle w:val="PargrafodaLista"/>
        <w:numPr>
          <w:ilvl w:val="2"/>
          <w:numId w:val="12"/>
        </w:numPr>
        <w:spacing w:after="0" w:line="360" w:lineRule="auto"/>
        <w:ind w:left="567" w:firstLine="0"/>
        <w:jc w:val="both"/>
        <w:rPr>
          <w:rFonts w:ascii="Arial" w:hAnsi="Arial" w:cs="Arial"/>
          <w:sz w:val="20"/>
          <w:szCs w:val="20"/>
        </w:rPr>
      </w:pPr>
      <w:proofErr w:type="gramStart"/>
      <w:r>
        <w:rPr>
          <w:rFonts w:ascii="Arial" w:hAnsi="Arial" w:cs="Arial"/>
          <w:sz w:val="20"/>
          <w:szCs w:val="20"/>
        </w:rPr>
        <w:lastRenderedPageBreak/>
        <w:t>exercer</w:t>
      </w:r>
      <w:proofErr w:type="gramEnd"/>
      <w:r>
        <w:rPr>
          <w:rFonts w:ascii="Arial" w:hAnsi="Arial" w:cs="Arial"/>
          <w:sz w:val="20"/>
          <w:szCs w:val="20"/>
        </w:rPr>
        <w:t xml:space="preserve"> o poder de mando sobre os empregados da Contratada, devendo reportar-se somente aos prepostos ou responsáveis por ela indicados, exceto quando o objeto da contratação previr o atendimento direto;</w:t>
      </w:r>
    </w:p>
    <w:p w:rsidR="005C4C50" w:rsidRDefault="00F51C93">
      <w:pPr>
        <w:pStyle w:val="PargrafodaLista"/>
        <w:numPr>
          <w:ilvl w:val="2"/>
          <w:numId w:val="12"/>
        </w:numPr>
        <w:spacing w:after="0" w:line="360" w:lineRule="auto"/>
        <w:ind w:left="567" w:firstLine="0"/>
        <w:jc w:val="both"/>
        <w:rPr>
          <w:rFonts w:ascii="Arial" w:hAnsi="Arial" w:cs="Arial"/>
          <w:sz w:val="20"/>
          <w:szCs w:val="20"/>
        </w:rPr>
      </w:pPr>
      <w:proofErr w:type="gramStart"/>
      <w:r>
        <w:rPr>
          <w:rFonts w:ascii="Arial" w:hAnsi="Arial" w:cs="Arial"/>
          <w:sz w:val="20"/>
          <w:szCs w:val="20"/>
        </w:rPr>
        <w:t>direcionar</w:t>
      </w:r>
      <w:proofErr w:type="gramEnd"/>
      <w:r>
        <w:rPr>
          <w:rFonts w:ascii="Arial" w:hAnsi="Arial" w:cs="Arial"/>
          <w:sz w:val="20"/>
          <w:szCs w:val="20"/>
        </w:rPr>
        <w:t xml:space="preserve"> a contratação de pessoas para trabalhar nas empresas Contratadas;</w:t>
      </w:r>
    </w:p>
    <w:p w:rsidR="005C4C50" w:rsidRDefault="00F51C93">
      <w:pPr>
        <w:pStyle w:val="PargrafodaLista"/>
        <w:numPr>
          <w:ilvl w:val="2"/>
          <w:numId w:val="12"/>
        </w:numPr>
        <w:spacing w:after="0" w:line="360" w:lineRule="auto"/>
        <w:ind w:left="567" w:firstLine="0"/>
        <w:jc w:val="both"/>
        <w:rPr>
          <w:rFonts w:ascii="Arial" w:hAnsi="Arial" w:cs="Arial"/>
          <w:sz w:val="20"/>
          <w:szCs w:val="20"/>
        </w:rPr>
      </w:pPr>
      <w:proofErr w:type="gramStart"/>
      <w:r>
        <w:rPr>
          <w:rFonts w:ascii="Arial" w:hAnsi="Arial" w:cs="Arial"/>
          <w:sz w:val="20"/>
          <w:szCs w:val="20"/>
        </w:rPr>
        <w:t>promover</w:t>
      </w:r>
      <w:proofErr w:type="gramEnd"/>
      <w:r>
        <w:rPr>
          <w:rFonts w:ascii="Arial" w:hAnsi="Arial" w:cs="Arial"/>
          <w:sz w:val="20"/>
          <w:szCs w:val="20"/>
        </w:rPr>
        <w:t xml:space="preserve"> ou aceitar o desvio de funções dos trabalhadores da Contratada, mediante a utilização destes em atividades distintas daquelas previstas no objeto da contratação e em relação à função específica para a qual o trabalhador foi contratado; e</w:t>
      </w:r>
    </w:p>
    <w:p w:rsidR="005C4C50" w:rsidRDefault="00F51C93">
      <w:pPr>
        <w:pStyle w:val="PargrafodaLista"/>
        <w:numPr>
          <w:ilvl w:val="2"/>
          <w:numId w:val="12"/>
        </w:numPr>
        <w:spacing w:after="0" w:line="360" w:lineRule="auto"/>
        <w:ind w:left="567" w:firstLine="0"/>
        <w:jc w:val="both"/>
        <w:rPr>
          <w:rFonts w:ascii="Arial" w:hAnsi="Arial" w:cs="Arial"/>
          <w:sz w:val="20"/>
          <w:szCs w:val="20"/>
        </w:rPr>
      </w:pPr>
      <w:proofErr w:type="gramStart"/>
      <w:r>
        <w:rPr>
          <w:rFonts w:ascii="Arial" w:hAnsi="Arial" w:cs="Arial"/>
          <w:sz w:val="20"/>
          <w:szCs w:val="20"/>
        </w:rPr>
        <w:t>considerar</w:t>
      </w:r>
      <w:proofErr w:type="gramEnd"/>
      <w:r>
        <w:rPr>
          <w:rFonts w:ascii="Arial" w:hAnsi="Arial" w:cs="Arial"/>
          <w:sz w:val="20"/>
          <w:szCs w:val="20"/>
        </w:rPr>
        <w:t xml:space="preserve"> os trabalhadores da Contratada como colaboradores eventuais do próprio órgão ou entidade responsável pela contratação, especialmente para efeito de concessão de diárias e passagens.</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Fornecer por escrito </w:t>
      </w:r>
      <w:proofErr w:type="gramStart"/>
      <w:r>
        <w:rPr>
          <w:rFonts w:ascii="Arial" w:hAnsi="Arial" w:cs="Arial"/>
          <w:sz w:val="20"/>
          <w:szCs w:val="20"/>
        </w:rPr>
        <w:t>as</w:t>
      </w:r>
      <w:proofErr w:type="gramEnd"/>
      <w:r>
        <w:rPr>
          <w:rFonts w:ascii="Arial" w:hAnsi="Arial" w:cs="Arial"/>
          <w:sz w:val="20"/>
          <w:szCs w:val="20"/>
        </w:rPr>
        <w:t xml:space="preserve"> informações necessárias para o desenvolvimento dos serviços objeto do contrato;</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Realizar avaliações periódicas da qualidade dos serviços, após seu recebimento;</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Cientificar o órgão de representação judicial da Advocacia-Geral da União para adoção das medidas cabíveis quando do descumprimento das obrigações pela Contratada; </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Arquivar, entre outros documentos, de projetos, "</w:t>
      </w:r>
      <w:r>
        <w:rPr>
          <w:rFonts w:ascii="Arial" w:hAnsi="Arial" w:cs="Arial"/>
          <w:i/>
          <w:sz w:val="20"/>
          <w:szCs w:val="20"/>
        </w:rPr>
        <w:t xml:space="preserve">as </w:t>
      </w:r>
      <w:proofErr w:type="spellStart"/>
      <w:r>
        <w:rPr>
          <w:rFonts w:ascii="Arial" w:hAnsi="Arial" w:cs="Arial"/>
          <w:i/>
          <w:sz w:val="20"/>
          <w:szCs w:val="20"/>
        </w:rPr>
        <w:t>built</w:t>
      </w:r>
      <w:proofErr w:type="spellEnd"/>
      <w:r>
        <w:rPr>
          <w:rFonts w:ascii="Arial" w:hAnsi="Arial" w:cs="Arial"/>
          <w:sz w:val="20"/>
          <w:szCs w:val="20"/>
        </w:rPr>
        <w:t>", especificações técnicas, orçamentos, termos de recebimento, contratos e aditamentos, relatórios de inspeções técnicas após o recebimento do serviço e notificações expedidas;</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Exigir da Contratada que providencie a seguinte documentação como condição indispensável para o recebimento definitivo de objeto, </w:t>
      </w:r>
      <w:r>
        <w:rPr>
          <w:rFonts w:ascii="Arial" w:hAnsi="Arial" w:cs="Arial"/>
          <w:sz w:val="20"/>
          <w:szCs w:val="20"/>
          <w:u w:val="single"/>
        </w:rPr>
        <w:t>quando for o caso</w:t>
      </w:r>
      <w:r>
        <w:rPr>
          <w:rFonts w:ascii="Arial" w:hAnsi="Arial" w:cs="Arial"/>
          <w:sz w:val="20"/>
          <w:szCs w:val="20"/>
        </w:rPr>
        <w:t>:</w:t>
      </w:r>
    </w:p>
    <w:p w:rsidR="005C4C50" w:rsidRDefault="00F51C93">
      <w:pPr>
        <w:numPr>
          <w:ilvl w:val="2"/>
          <w:numId w:val="12"/>
        </w:numPr>
        <w:spacing w:after="0" w:line="360" w:lineRule="auto"/>
        <w:ind w:left="567" w:firstLine="0"/>
        <w:jc w:val="both"/>
        <w:rPr>
          <w:rFonts w:ascii="Arial" w:hAnsi="Arial" w:cs="Arial"/>
          <w:sz w:val="20"/>
          <w:szCs w:val="20"/>
        </w:rPr>
      </w:pPr>
      <w:r>
        <w:rPr>
          <w:rFonts w:ascii="Arial" w:hAnsi="Arial" w:cs="Arial"/>
          <w:sz w:val="20"/>
          <w:szCs w:val="20"/>
        </w:rPr>
        <w:t>"</w:t>
      </w:r>
      <w:r>
        <w:rPr>
          <w:rFonts w:ascii="Arial" w:hAnsi="Arial" w:cs="Arial"/>
          <w:i/>
          <w:sz w:val="20"/>
          <w:szCs w:val="20"/>
        </w:rPr>
        <w:t xml:space="preserve">as </w:t>
      </w:r>
      <w:proofErr w:type="spellStart"/>
      <w:r>
        <w:rPr>
          <w:rFonts w:ascii="Arial" w:hAnsi="Arial" w:cs="Arial"/>
          <w:i/>
          <w:sz w:val="20"/>
          <w:szCs w:val="20"/>
        </w:rPr>
        <w:t>built</w:t>
      </w:r>
      <w:proofErr w:type="spellEnd"/>
      <w:r>
        <w:rPr>
          <w:rFonts w:ascii="Arial" w:hAnsi="Arial" w:cs="Arial"/>
          <w:sz w:val="20"/>
          <w:szCs w:val="20"/>
        </w:rPr>
        <w:t>", elaborado pelo responsável por sua execução;</w:t>
      </w:r>
    </w:p>
    <w:p w:rsidR="005C4C50" w:rsidRDefault="00F51C93">
      <w:pPr>
        <w:numPr>
          <w:ilvl w:val="2"/>
          <w:numId w:val="12"/>
        </w:numPr>
        <w:spacing w:after="0" w:line="360" w:lineRule="auto"/>
        <w:ind w:left="567" w:firstLine="0"/>
        <w:jc w:val="both"/>
        <w:rPr>
          <w:rFonts w:ascii="Arial" w:hAnsi="Arial" w:cs="Arial"/>
          <w:sz w:val="20"/>
          <w:szCs w:val="20"/>
        </w:rPr>
      </w:pPr>
      <w:proofErr w:type="gramStart"/>
      <w:r>
        <w:rPr>
          <w:rFonts w:ascii="Arial" w:hAnsi="Arial" w:cs="Arial"/>
          <w:sz w:val="20"/>
          <w:szCs w:val="20"/>
        </w:rPr>
        <w:t>comprovação</w:t>
      </w:r>
      <w:proofErr w:type="gramEnd"/>
      <w:r>
        <w:rPr>
          <w:rFonts w:ascii="Arial" w:hAnsi="Arial" w:cs="Arial"/>
          <w:sz w:val="20"/>
          <w:szCs w:val="20"/>
        </w:rPr>
        <w:t xml:space="preserve"> das ligações definitivas de energia, água, telefone e gás;</w:t>
      </w:r>
    </w:p>
    <w:p w:rsidR="005C4C50" w:rsidRDefault="00F51C93">
      <w:pPr>
        <w:numPr>
          <w:ilvl w:val="2"/>
          <w:numId w:val="12"/>
        </w:numPr>
        <w:spacing w:after="0" w:line="360" w:lineRule="auto"/>
        <w:ind w:left="567" w:firstLine="0"/>
        <w:jc w:val="both"/>
        <w:rPr>
          <w:rFonts w:ascii="Arial" w:hAnsi="Arial" w:cs="Arial"/>
          <w:sz w:val="20"/>
          <w:szCs w:val="20"/>
        </w:rPr>
      </w:pPr>
      <w:proofErr w:type="gramStart"/>
      <w:r>
        <w:rPr>
          <w:rFonts w:ascii="Arial" w:hAnsi="Arial" w:cs="Arial"/>
          <w:sz w:val="20"/>
          <w:szCs w:val="20"/>
        </w:rPr>
        <w:t>laudo</w:t>
      </w:r>
      <w:proofErr w:type="gramEnd"/>
      <w:r>
        <w:rPr>
          <w:rFonts w:ascii="Arial" w:hAnsi="Arial" w:cs="Arial"/>
          <w:sz w:val="20"/>
          <w:szCs w:val="20"/>
        </w:rPr>
        <w:t xml:space="preserve"> de vistoria do corpo de bombeiros aprovando o serviço;</w:t>
      </w:r>
    </w:p>
    <w:p w:rsidR="005C4C50" w:rsidRDefault="00F51C93">
      <w:pPr>
        <w:numPr>
          <w:ilvl w:val="2"/>
          <w:numId w:val="12"/>
        </w:numPr>
        <w:spacing w:after="0" w:line="360" w:lineRule="auto"/>
        <w:ind w:left="567" w:firstLine="0"/>
        <w:jc w:val="both"/>
        <w:rPr>
          <w:rFonts w:ascii="Arial" w:hAnsi="Arial" w:cs="Arial"/>
          <w:sz w:val="20"/>
          <w:szCs w:val="20"/>
        </w:rPr>
      </w:pPr>
      <w:proofErr w:type="gramStart"/>
      <w:r>
        <w:rPr>
          <w:rFonts w:ascii="Arial" w:hAnsi="Arial" w:cs="Arial"/>
          <w:sz w:val="20"/>
          <w:szCs w:val="20"/>
        </w:rPr>
        <w:t>carta</w:t>
      </w:r>
      <w:proofErr w:type="gramEnd"/>
      <w:r>
        <w:rPr>
          <w:rFonts w:ascii="Arial" w:hAnsi="Arial" w:cs="Arial"/>
          <w:sz w:val="20"/>
          <w:szCs w:val="20"/>
        </w:rPr>
        <w:t xml:space="preserve"> "habite-se", emitida pela prefeitura; </w:t>
      </w:r>
    </w:p>
    <w:p w:rsidR="005C4C50" w:rsidRDefault="00F51C93">
      <w:pPr>
        <w:numPr>
          <w:ilvl w:val="2"/>
          <w:numId w:val="12"/>
        </w:numPr>
        <w:spacing w:after="0" w:line="360" w:lineRule="auto"/>
        <w:ind w:left="567" w:firstLine="0"/>
        <w:jc w:val="both"/>
        <w:rPr>
          <w:rFonts w:ascii="Arial" w:hAnsi="Arial" w:cs="Arial"/>
          <w:sz w:val="20"/>
          <w:szCs w:val="20"/>
        </w:rPr>
      </w:pPr>
      <w:proofErr w:type="gramStart"/>
      <w:r>
        <w:rPr>
          <w:rFonts w:ascii="Arial" w:hAnsi="Arial" w:cs="Arial"/>
          <w:sz w:val="20"/>
          <w:szCs w:val="20"/>
        </w:rPr>
        <w:t>certidão</w:t>
      </w:r>
      <w:proofErr w:type="gramEnd"/>
      <w:r>
        <w:rPr>
          <w:rFonts w:ascii="Arial" w:hAnsi="Arial" w:cs="Arial"/>
          <w:sz w:val="20"/>
          <w:szCs w:val="20"/>
        </w:rPr>
        <w:t xml:space="preserve"> negativa de débitos previdenciários específica para o registro da obra junto ao Cartório de Registro de Imóveis;</w:t>
      </w:r>
    </w:p>
    <w:p w:rsidR="005C4C50" w:rsidRDefault="00F51C93">
      <w:pPr>
        <w:numPr>
          <w:ilvl w:val="2"/>
          <w:numId w:val="12"/>
        </w:numPr>
        <w:spacing w:after="0" w:line="360" w:lineRule="auto"/>
        <w:ind w:left="567" w:firstLine="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reparação dos vícios verificados dentro do prazo de garantia do serviço, tendo em vista o direito assegurado à Contratante no art. 69 da Lei nº 8.666/93 e no art. 12 da Lei nº 8.078/90 (Código de Defesa do Consumidor). </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iCs/>
          <w:sz w:val="20"/>
          <w:szCs w:val="20"/>
        </w:rPr>
        <w:t xml:space="preserve">Fiscalizar o </w:t>
      </w:r>
      <w:r>
        <w:rPr>
          <w:rFonts w:ascii="Arial" w:hAnsi="Arial" w:cs="Arial"/>
          <w:sz w:val="20"/>
          <w:szCs w:val="20"/>
        </w:rPr>
        <w:t>cumprimento</w:t>
      </w:r>
      <w:r>
        <w:rPr>
          <w:rFonts w:ascii="Arial" w:hAnsi="Arial" w:cs="Arial"/>
          <w:iCs/>
          <w:sz w:val="20"/>
          <w:szCs w:val="20"/>
        </w:rPr>
        <w:t xml:space="preserve"> dos requisitos legais, </w:t>
      </w:r>
      <w:r>
        <w:rPr>
          <w:rFonts w:ascii="Arial" w:hAnsi="Arial" w:cs="Arial"/>
          <w:sz w:val="20"/>
          <w:szCs w:val="20"/>
        </w:rPr>
        <w:t>quando a contratada houver se beneficiado da preferência estabelecida pelo art. 3º, § 5º, da Lei nº 8.666, de 1993.</w:t>
      </w:r>
    </w:p>
    <w:p w:rsidR="005C4C50" w:rsidRDefault="005C4C50">
      <w:pPr>
        <w:spacing w:after="0" w:line="360" w:lineRule="auto"/>
        <w:ind w:left="567" w:right="-431" w:hanging="567"/>
        <w:jc w:val="both"/>
        <w:rPr>
          <w:rFonts w:ascii="Arial" w:hAnsi="Arial" w:cs="Arial"/>
          <w:sz w:val="20"/>
          <w:szCs w:val="20"/>
        </w:rPr>
      </w:pPr>
    </w:p>
    <w:p w:rsidR="005C4C50" w:rsidRDefault="00F51C93">
      <w:pPr>
        <w:pStyle w:val="Ttulo1"/>
        <w:numPr>
          <w:ilvl w:val="0"/>
          <w:numId w:val="12"/>
        </w:numPr>
        <w:ind w:left="567" w:hanging="567"/>
        <w:rPr>
          <w:highlight w:val="magenta"/>
        </w:rPr>
      </w:pPr>
      <w:r>
        <w:lastRenderedPageBreak/>
        <w:t>OBRIGAÇÕES DA CONTRATADA</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color w:val="000000"/>
          <w:sz w:val="20"/>
          <w:szCs w:val="20"/>
        </w:rPr>
        <w:t xml:space="preserve">Executar os serviços conforme especificações deste Termo de Referência e de sua proposta, com a alocação dos empregados necessários ao perfeito cumprimento das cláusulas contratuais, </w:t>
      </w:r>
      <w:r>
        <w:rPr>
          <w:rFonts w:ascii="Arial" w:hAnsi="Arial" w:cs="Arial"/>
          <w:sz w:val="20"/>
          <w:szCs w:val="20"/>
        </w:rPr>
        <w:t>além de fornecer e utilizar os materiais e equipamentos, ferramentas e utensílios necessários, na qualidade e quantidade mínimas especificadas neste instrumento e em sua proposta</w:t>
      </w:r>
      <w:r>
        <w:rPr>
          <w:rFonts w:ascii="Arial" w:hAnsi="Arial" w:cs="Arial"/>
          <w:color w:val="000000"/>
          <w:sz w:val="20"/>
          <w:szCs w:val="20"/>
        </w:rPr>
        <w:t>;</w:t>
      </w:r>
    </w:p>
    <w:p w:rsidR="005C4C50" w:rsidRDefault="00F51C93">
      <w:pPr>
        <w:numPr>
          <w:ilvl w:val="1"/>
          <w:numId w:val="12"/>
        </w:numPr>
        <w:spacing w:after="0" w:line="360" w:lineRule="auto"/>
        <w:ind w:left="567" w:hanging="567"/>
        <w:jc w:val="both"/>
        <w:rPr>
          <w:rFonts w:ascii="Arial" w:hAnsi="Arial" w:cs="Arial"/>
          <w:b/>
          <w:bCs/>
          <w:sz w:val="20"/>
          <w:szCs w:val="20"/>
        </w:rPr>
      </w:pPr>
      <w:r>
        <w:rPr>
          <w:rFonts w:ascii="Arial" w:hAnsi="Arial" w:cs="Arial"/>
          <w:sz w:val="20"/>
          <w:szCs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 xml:space="preserve">Responsabilizar-se pelos vícios e danos decorrentes da execução do objeto, de acordo com os artigos 14 e 17 a 27, do Código de Defesa do Consumidor (Lei nº 8.078, de 1990), ficando a Contratante autorizada a descontar da garantia prestada, </w:t>
      </w:r>
      <w:proofErr w:type="gramStart"/>
      <w:r>
        <w:rPr>
          <w:rFonts w:ascii="Arial" w:hAnsi="Arial" w:cs="Arial"/>
          <w:color w:val="000000" w:themeColor="text1"/>
          <w:sz w:val="20"/>
          <w:szCs w:val="20"/>
        </w:rPr>
        <w:t>caso exigida</w:t>
      </w:r>
      <w:proofErr w:type="gramEnd"/>
      <w:r>
        <w:rPr>
          <w:rFonts w:ascii="Arial" w:hAnsi="Arial" w:cs="Arial"/>
          <w:color w:val="000000" w:themeColor="text1"/>
          <w:sz w:val="20"/>
          <w:szCs w:val="20"/>
        </w:rPr>
        <w:t xml:space="preserve"> no edital, ou dos pagamentos devidos à Contratada, o valor correspondente aos danos sofridos;</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Utilizar empregados habilitados e com conhecimentos básicos do objeto a ser executado, em conformidade com as normas e determinações em vigor;</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Vedar a utilização, na execução dos serviços, de empregado que seja familiar de agente público ocupante de cargo em comissão ou função de confiança no órgão Contratante, nos termos do artigo 7° do Decreto n° 7.203, de 2010;</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 n. 5/2017;</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lastRenderedPageBreak/>
        <w:t>Comunicar ao Fiscal do contrato, no prazo de 24 (vinte e quatro) horas, qualquer ocorrência anormal ou acidente que se verifique no local dos serviços.</w:t>
      </w:r>
    </w:p>
    <w:p w:rsidR="005C4C50" w:rsidRDefault="00F51C93">
      <w:pPr>
        <w:numPr>
          <w:ilvl w:val="1"/>
          <w:numId w:val="12"/>
        </w:numPr>
        <w:spacing w:after="0" w:line="360" w:lineRule="auto"/>
        <w:ind w:left="567" w:hanging="567"/>
        <w:jc w:val="both"/>
        <w:rPr>
          <w:rFonts w:ascii="Arial" w:hAnsi="Arial" w:cs="Arial"/>
          <w:iCs/>
          <w:sz w:val="20"/>
          <w:szCs w:val="20"/>
        </w:rPr>
      </w:pPr>
      <w:r>
        <w:rPr>
          <w:rFonts w:ascii="Arial" w:hAnsi="Arial" w:cs="Arial"/>
          <w:iCs/>
          <w:sz w:val="20"/>
          <w:szCs w:val="20"/>
        </w:rPr>
        <w:t xml:space="preserve">Assegurar aos </w:t>
      </w:r>
      <w:proofErr w:type="gramStart"/>
      <w:r>
        <w:rPr>
          <w:rFonts w:ascii="Arial" w:hAnsi="Arial" w:cs="Arial"/>
          <w:iCs/>
          <w:sz w:val="20"/>
          <w:szCs w:val="20"/>
        </w:rPr>
        <w:t>seus trabalhadores ambiente de trabalho</w:t>
      </w:r>
      <w:proofErr w:type="gramEnd"/>
      <w:r>
        <w:rPr>
          <w:rFonts w:ascii="Arial" w:hAnsi="Arial" w:cs="Arial"/>
          <w:iCs/>
          <w:sz w:val="20"/>
          <w:szCs w:val="20"/>
        </w:rPr>
        <w:t>, inclusive equipamentos e instalações, em condições adequadas ao cumprimento das normas de saúde, segurança e bem-estar no trabalho;</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Prestar todo esclarecimento ou informação solicitada pela Contratante ou por seus prepostos, garantindo-lhes o acesso, a qualquer tempo, ao local dos trabalhos, bem como aos documentos relativos à execução do empreendimento.</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Paralisar, por determinação da Contratante, qualquer atividade que não esteja sendo executada de acordo com a boa técnica ou que ponha em risco a segurança de pessoas ou bens de terceiros.</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color w:val="000000" w:themeColor="text1"/>
          <w:sz w:val="20"/>
          <w:szCs w:val="20"/>
        </w:rPr>
        <w:t>Promover a guarda, manutenção e vigilância de materiais, ferramentas, e tudo o que for necessário à execução dos serviços, durante a vigência do contrato.</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Promover a organização técnica e administrativa dos serviços, de modo a conduzi-los eficaz e eficientemente, de acordo com os documentos e especificações que integram este Termo de Referência, no prazo determinado.</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Submeter previamente, por escrito, à Contratante, para análise e aprovação, quaisquer mudanças nos métodos executivos que fujam às especificações do memorial descritivo.</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Manter durante toda a vigência do contrato, em compatibilidade com as obrigações assumidas, todas as condições de habilitação e qualificação exigidas na licitação;</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Guardar sigilo sobre todas as informações obtidas em decorrência do cumprimento do contrato;</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 xml:space="preserve">Arcar com o ônus decorrente de eventual equívoco no dimensionamento dos quantitativos de sua proposta, inclusive quanto aos custos variáveis decorrentes de </w:t>
      </w:r>
      <w:r>
        <w:rPr>
          <w:rFonts w:ascii="Arial" w:hAnsi="Arial" w:cs="Arial"/>
          <w:color w:val="000000" w:themeColor="text1"/>
          <w:sz w:val="20"/>
          <w:szCs w:val="20"/>
        </w:rPr>
        <w:lastRenderedPageBreak/>
        <w:t>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Cumprir, além dos postulados legais vigentes de âmbito federal, estadual ou municipal, as normas de segurança da Contratante;</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sz w:val="20"/>
          <w:szCs w:val="20"/>
        </w:rPr>
        <w:t>Assegurar à Contratante, em conformidade com o previsto no subitem 6.1, “</w:t>
      </w:r>
      <w:proofErr w:type="spellStart"/>
      <w:r>
        <w:rPr>
          <w:rFonts w:ascii="Arial" w:hAnsi="Arial" w:cs="Arial"/>
          <w:color w:val="000000"/>
          <w:sz w:val="20"/>
          <w:szCs w:val="20"/>
        </w:rPr>
        <w:t>a”e</w:t>
      </w:r>
      <w:proofErr w:type="spellEnd"/>
      <w:r>
        <w:rPr>
          <w:rFonts w:ascii="Arial" w:hAnsi="Arial" w:cs="Arial"/>
          <w:color w:val="000000"/>
          <w:sz w:val="20"/>
          <w:szCs w:val="20"/>
        </w:rPr>
        <w:t xml:space="preserve"> “b”, do Anexo VII – F da Instrução Normativa SEGES/MP nº 5, de 25/05/2017:</w:t>
      </w:r>
    </w:p>
    <w:p w:rsidR="005C4C50" w:rsidRDefault="00F51C93">
      <w:pPr>
        <w:pStyle w:val="PargrafodaLista"/>
        <w:numPr>
          <w:ilvl w:val="2"/>
          <w:numId w:val="12"/>
        </w:numPr>
        <w:spacing w:after="0" w:line="360" w:lineRule="auto"/>
        <w:ind w:left="567" w:firstLine="0"/>
        <w:jc w:val="both"/>
        <w:rPr>
          <w:rFonts w:ascii="Arial" w:hAnsi="Arial" w:cs="Arial"/>
          <w:color w:val="000000" w:themeColor="text1"/>
          <w:sz w:val="20"/>
          <w:szCs w:val="20"/>
        </w:rPr>
      </w:pPr>
      <w:r>
        <w:rPr>
          <w:rFonts w:ascii="Arial" w:hAnsi="Arial" w:cs="Arial"/>
          <w:color w:val="000000"/>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5C4C50" w:rsidRDefault="00F51C93">
      <w:pPr>
        <w:pStyle w:val="PargrafodaLista"/>
        <w:numPr>
          <w:ilvl w:val="2"/>
          <w:numId w:val="12"/>
        </w:numPr>
        <w:spacing w:after="0" w:line="360" w:lineRule="auto"/>
        <w:ind w:left="567" w:firstLine="0"/>
        <w:jc w:val="both"/>
        <w:rPr>
          <w:rFonts w:ascii="Arial" w:hAnsi="Arial" w:cs="Arial"/>
          <w:color w:val="000000" w:themeColor="text1"/>
          <w:sz w:val="20"/>
          <w:szCs w:val="20"/>
        </w:rPr>
      </w:pPr>
      <w:r>
        <w:rPr>
          <w:rFonts w:ascii="Arial" w:hAnsi="Arial" w:cs="Arial"/>
          <w:color w:val="000000"/>
          <w:sz w:val="20"/>
          <w:szCs w:val="20"/>
        </w:rPr>
        <w:t xml:space="preserve">Os direitos autorais da solução, do projeto, de suas especificações técnicas, da </w:t>
      </w:r>
      <w:proofErr w:type="gramStart"/>
      <w:r>
        <w:rPr>
          <w:rFonts w:ascii="Arial" w:hAnsi="Arial" w:cs="Arial"/>
          <w:color w:val="000000"/>
          <w:sz w:val="20"/>
          <w:szCs w:val="20"/>
        </w:rPr>
        <w:t>documentação produzida e congêneres</w:t>
      </w:r>
      <w:proofErr w:type="gramEnd"/>
      <w:r>
        <w:rPr>
          <w:rFonts w:ascii="Arial" w:hAnsi="Arial" w:cs="Arial"/>
          <w:color w:val="000000"/>
          <w:sz w:val="20"/>
          <w:szCs w:val="2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Manter os empregados nos horários predeterminados pela Contratante;</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Apresentar os empregados devidamente identificados por meio de crachá;</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Apresentar à Contratante, quando for o caso, a relação nominal dos empregados que adentrarão no órgão para a execução do serviço;</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Manter preposto aceito pela Contratante nos horários e locais de prestação de serviço para representá-la na execução do contrato com capacidade para tomar decisões compatíveis com os compromissos assumidos;</w:t>
      </w:r>
    </w:p>
    <w:p w:rsidR="005C4C50" w:rsidRDefault="00F51C93">
      <w:pPr>
        <w:numPr>
          <w:ilvl w:val="1"/>
          <w:numId w:val="12"/>
        </w:numPr>
        <w:spacing w:after="0" w:line="360" w:lineRule="auto"/>
        <w:ind w:left="567" w:hanging="567"/>
        <w:jc w:val="both"/>
        <w:rPr>
          <w:rFonts w:ascii="Arial" w:hAnsi="Arial" w:cs="Arial"/>
          <w:color w:val="000000" w:themeColor="text1"/>
          <w:sz w:val="20"/>
          <w:szCs w:val="20"/>
        </w:rPr>
      </w:pPr>
      <w:r>
        <w:rPr>
          <w:rFonts w:ascii="Arial" w:hAnsi="Arial" w:cs="Arial"/>
          <w:color w:val="000000"/>
          <w:sz w:val="20"/>
          <w:szCs w:val="20"/>
        </w:rPr>
        <w:lastRenderedPageBreak/>
        <w:t>Instruir os seus empregados, quanto à prevenção de incêndios nas áreas da Contratante;</w:t>
      </w:r>
    </w:p>
    <w:p w:rsidR="005C4C50" w:rsidRDefault="00F51C93">
      <w:pPr>
        <w:numPr>
          <w:ilvl w:val="1"/>
          <w:numId w:val="12"/>
        </w:numPr>
        <w:spacing w:after="0" w:line="360" w:lineRule="auto"/>
        <w:ind w:left="567" w:hanging="567"/>
        <w:jc w:val="both"/>
        <w:rPr>
          <w:rFonts w:ascii="Arial" w:eastAsia="Ecofont_Spranq_eco_Sans" w:hAnsi="Arial" w:cs="Arial"/>
          <w:sz w:val="20"/>
          <w:szCs w:val="20"/>
        </w:rPr>
      </w:pPr>
      <w:r>
        <w:rPr>
          <w:rFonts w:ascii="Arial" w:hAnsi="Arial" w:cs="Arial"/>
          <w:sz w:val="20"/>
          <w:szCs w:val="20"/>
        </w:rPr>
        <w:t xml:space="preserve">Adotar as providências e precauções necessárias, inclusive consulta nos respectivos órgãos, se necessário for, a fim de que não venham a </w:t>
      </w:r>
      <w:proofErr w:type="gramStart"/>
      <w:r>
        <w:rPr>
          <w:rFonts w:ascii="Arial" w:hAnsi="Arial" w:cs="Arial"/>
          <w:sz w:val="20"/>
          <w:szCs w:val="20"/>
        </w:rPr>
        <w:t>ser</w:t>
      </w:r>
      <w:proofErr w:type="gramEnd"/>
      <w:r>
        <w:rPr>
          <w:rFonts w:ascii="Arial" w:hAnsi="Arial" w:cs="Arial"/>
          <w:sz w:val="20"/>
          <w:szCs w:val="20"/>
        </w:rPr>
        <w:t xml:space="preserve"> danificadas as redes </w:t>
      </w:r>
      <w:proofErr w:type="spellStart"/>
      <w:r>
        <w:rPr>
          <w:rFonts w:ascii="Arial" w:hAnsi="Arial" w:cs="Arial"/>
          <w:sz w:val="20"/>
          <w:szCs w:val="20"/>
        </w:rPr>
        <w:t>hidrossanitárias</w:t>
      </w:r>
      <w:proofErr w:type="spellEnd"/>
      <w:r>
        <w:rPr>
          <w:rFonts w:ascii="Arial" w:hAnsi="Arial" w:cs="Arial"/>
          <w:sz w:val="20"/>
          <w:szCs w:val="20"/>
        </w:rPr>
        <w:t>, elétricas e de comunicação.</w:t>
      </w:r>
    </w:p>
    <w:p w:rsidR="005C4C50" w:rsidRDefault="00F51C93">
      <w:pPr>
        <w:numPr>
          <w:ilvl w:val="1"/>
          <w:numId w:val="12"/>
        </w:numPr>
        <w:spacing w:after="0" w:line="360" w:lineRule="auto"/>
        <w:ind w:left="567" w:hanging="567"/>
        <w:jc w:val="both"/>
        <w:rPr>
          <w:rFonts w:ascii="Arial" w:eastAsia="Ecofont_Spranq_eco_Sans" w:hAnsi="Arial" w:cs="Arial"/>
          <w:sz w:val="20"/>
          <w:szCs w:val="20"/>
        </w:rPr>
      </w:pPr>
      <w:r>
        <w:rPr>
          <w:rFonts w:ascii="Arial" w:hAnsi="Arial" w:cs="Arial"/>
          <w:sz w:val="20"/>
          <w:szCs w:val="20"/>
        </w:rPr>
        <w:t xml:space="preserve">Providenciar junto ao CREA e/ou ao CAU-BR as Anotações e Registros de Responsabilidade </w:t>
      </w:r>
      <w:proofErr w:type="gramStart"/>
      <w:r>
        <w:rPr>
          <w:rFonts w:ascii="Arial" w:hAnsi="Arial" w:cs="Arial"/>
          <w:sz w:val="20"/>
          <w:szCs w:val="20"/>
        </w:rPr>
        <w:t>Técnica referentes ao objeto do contrato e especialidades pertinentes, nos termos das normas pertinentes</w:t>
      </w:r>
      <w:proofErr w:type="gramEnd"/>
      <w:r>
        <w:rPr>
          <w:rFonts w:ascii="Arial" w:hAnsi="Arial" w:cs="Arial"/>
          <w:sz w:val="20"/>
          <w:szCs w:val="20"/>
        </w:rPr>
        <w:t xml:space="preserve"> (Leis nº. 6.496/77 e nº. 12.378/2010);</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Obter junto aos órgãos competentes, conforme o caso, as licenças necessárias e demais documentos e autorizações exigíveis, na forma da legislação aplicável;</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Elaborar o Diário de Obra, incluindo diariamente, pelo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Refazer, às suas expensas, os trabalhos executados em desacordo com o estabelecido no instrumento contratual, neste </w:t>
      </w:r>
      <w:r>
        <w:rPr>
          <w:rFonts w:ascii="Arial" w:hAnsi="Arial" w:cs="Arial"/>
          <w:color w:val="000000" w:themeColor="text1"/>
          <w:sz w:val="20"/>
          <w:szCs w:val="20"/>
        </w:rPr>
        <w:t>Termo de Referência</w:t>
      </w:r>
      <w:r>
        <w:rPr>
          <w:rFonts w:ascii="Arial" w:hAnsi="Arial" w:cs="Arial"/>
          <w:sz w:val="20"/>
          <w:szCs w:val="20"/>
        </w:rPr>
        <w:t xml:space="preserve"> e seus anexos, bem como substituir aqueles realizados com materiais defeituosos ou com vício de construção, pelo prazo de 05 (cinco) anos, contado da data de emissão do Termo de Recebimento Definitivo.</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rsidR="005C4C50" w:rsidRDefault="00F51C93">
      <w:pPr>
        <w:numPr>
          <w:ilvl w:val="2"/>
          <w:numId w:val="12"/>
        </w:numPr>
        <w:spacing w:after="0" w:line="360" w:lineRule="auto"/>
        <w:ind w:left="567" w:firstLine="0"/>
        <w:jc w:val="both"/>
        <w:rPr>
          <w:rFonts w:ascii="Arial" w:hAnsi="Arial" w:cs="Arial"/>
          <w:sz w:val="20"/>
          <w:szCs w:val="20"/>
        </w:rPr>
      </w:pPr>
      <w:r>
        <w:rPr>
          <w:rFonts w:ascii="Arial" w:hAnsi="Arial" w:cs="Arial"/>
          <w:sz w:val="20"/>
          <w:szCs w:val="20"/>
        </w:rPr>
        <w:t xml:space="preserve">Cópias autenticadas das notas fiscais de aquisição dos produtos ou subprodutos florestais; </w:t>
      </w:r>
    </w:p>
    <w:p w:rsidR="005C4C50" w:rsidRDefault="00F51C93">
      <w:pPr>
        <w:numPr>
          <w:ilvl w:val="2"/>
          <w:numId w:val="12"/>
        </w:numPr>
        <w:spacing w:after="0" w:line="360" w:lineRule="auto"/>
        <w:ind w:left="567" w:firstLine="0"/>
        <w:jc w:val="both"/>
        <w:rPr>
          <w:rFonts w:ascii="Arial" w:hAnsi="Arial" w:cs="Arial"/>
          <w:color w:val="000000" w:themeColor="text1"/>
          <w:sz w:val="20"/>
          <w:szCs w:val="20"/>
        </w:rPr>
      </w:pPr>
      <w:r>
        <w:rPr>
          <w:rFonts w:ascii="Arial" w:hAnsi="Arial" w:cs="Arial"/>
          <w:sz w:val="20"/>
          <w:szCs w:val="20"/>
        </w:rPr>
        <w:lastRenderedPageBreak/>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5, de 15/03/2014, e legislação correlata;</w:t>
      </w:r>
    </w:p>
    <w:p w:rsidR="005C4C50" w:rsidRDefault="00F51C93">
      <w:pPr>
        <w:pStyle w:val="ListaColorida-nfase11"/>
        <w:widowControl/>
        <w:numPr>
          <w:ilvl w:val="2"/>
          <w:numId w:val="12"/>
        </w:numPr>
        <w:suppressAutoHyphens w:val="0"/>
        <w:spacing w:line="360" w:lineRule="auto"/>
        <w:ind w:left="567" w:firstLine="0"/>
        <w:jc w:val="both"/>
        <w:rPr>
          <w:rFonts w:ascii="Arial" w:hAnsi="Arial" w:cs="Arial"/>
          <w:color w:val="000000" w:themeColor="text1"/>
          <w:sz w:val="20"/>
        </w:rPr>
      </w:pPr>
      <w:r>
        <w:rPr>
          <w:rFonts w:ascii="Arial" w:hAnsi="Arial" w:cs="Arial"/>
          <w:color w:val="000000" w:themeColor="text1"/>
          <w:sz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rsidR="005C4C50" w:rsidRDefault="00F51C93">
      <w:pPr>
        <w:numPr>
          <w:ilvl w:val="3"/>
          <w:numId w:val="12"/>
        </w:numPr>
        <w:spacing w:after="0" w:line="360" w:lineRule="auto"/>
        <w:ind w:left="1418" w:firstLine="0"/>
        <w:jc w:val="both"/>
        <w:rPr>
          <w:rFonts w:ascii="Arial" w:hAnsi="Arial" w:cs="Arial"/>
          <w:color w:val="000000" w:themeColor="text1"/>
          <w:sz w:val="20"/>
          <w:szCs w:val="20"/>
          <w:lang w:eastAsia="ar-SA"/>
        </w:rPr>
      </w:pPr>
      <w:r>
        <w:rPr>
          <w:rFonts w:ascii="Arial" w:hAnsi="Arial" w:cs="Arial"/>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5C4C50" w:rsidRDefault="00F51C93">
      <w:pPr>
        <w:numPr>
          <w:ilvl w:val="2"/>
          <w:numId w:val="12"/>
        </w:numPr>
        <w:tabs>
          <w:tab w:val="left" w:pos="1560"/>
        </w:tabs>
        <w:spacing w:after="0" w:line="360" w:lineRule="auto"/>
        <w:ind w:left="567" w:firstLine="0"/>
        <w:jc w:val="both"/>
        <w:rPr>
          <w:rFonts w:ascii="Arial" w:hAnsi="Arial" w:cs="Arial"/>
          <w:sz w:val="20"/>
          <w:szCs w:val="20"/>
        </w:rPr>
      </w:pPr>
      <w:r>
        <w:rPr>
          <w:rFonts w:ascii="Arial" w:hAnsi="Arial" w:cs="Arial"/>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5C4C50" w:rsidRDefault="00F51C93">
      <w:pPr>
        <w:numPr>
          <w:ilvl w:val="2"/>
          <w:numId w:val="12"/>
        </w:numPr>
        <w:tabs>
          <w:tab w:val="left" w:pos="1560"/>
        </w:tabs>
        <w:spacing w:after="0" w:line="360" w:lineRule="auto"/>
        <w:ind w:left="567" w:firstLine="0"/>
        <w:jc w:val="both"/>
        <w:rPr>
          <w:rFonts w:ascii="Arial" w:hAnsi="Arial" w:cs="Arial"/>
          <w:sz w:val="20"/>
          <w:szCs w:val="20"/>
        </w:rPr>
      </w:pPr>
      <w:r>
        <w:rPr>
          <w:rFonts w:ascii="Arial" w:hAnsi="Arial" w:cs="Arial"/>
          <w:sz w:val="20"/>
          <w:szCs w:val="20"/>
        </w:rPr>
        <w:t xml:space="preserve">Nos termos dos artigos 3° e 10° da Resolução CONAMA n° 307, de 05/07/2002, a CONTRATADA deverá providenciar a destinação ambientalmente adequada dos resíduos da construção civil originários da contratação, obedecendo, no que </w:t>
      </w:r>
      <w:proofErr w:type="gramStart"/>
      <w:r>
        <w:rPr>
          <w:rFonts w:ascii="Arial" w:hAnsi="Arial" w:cs="Arial"/>
          <w:sz w:val="20"/>
          <w:szCs w:val="20"/>
        </w:rPr>
        <w:t>couber,</w:t>
      </w:r>
      <w:proofErr w:type="gramEnd"/>
      <w:r>
        <w:rPr>
          <w:rFonts w:ascii="Arial" w:hAnsi="Arial" w:cs="Arial"/>
          <w:sz w:val="20"/>
          <w:szCs w:val="20"/>
        </w:rPr>
        <w:t xml:space="preserve"> aos seguintes procedimentos:</w:t>
      </w:r>
    </w:p>
    <w:p w:rsidR="005C4C50" w:rsidRDefault="00F51C93">
      <w:pPr>
        <w:numPr>
          <w:ilvl w:val="3"/>
          <w:numId w:val="12"/>
        </w:numPr>
        <w:tabs>
          <w:tab w:val="left" w:pos="2410"/>
        </w:tabs>
        <w:spacing w:after="0" w:line="360" w:lineRule="auto"/>
        <w:ind w:left="1418" w:firstLine="0"/>
        <w:jc w:val="both"/>
        <w:rPr>
          <w:rFonts w:ascii="Arial" w:hAnsi="Arial" w:cs="Arial"/>
          <w:sz w:val="20"/>
          <w:szCs w:val="20"/>
        </w:rPr>
      </w:pPr>
      <w:proofErr w:type="gramStart"/>
      <w:r>
        <w:rPr>
          <w:rFonts w:ascii="Arial" w:hAnsi="Arial" w:cs="Arial"/>
          <w:sz w:val="20"/>
          <w:szCs w:val="20"/>
        </w:rPr>
        <w:t>resíduos</w:t>
      </w:r>
      <w:proofErr w:type="gramEnd"/>
      <w:r>
        <w:rPr>
          <w:rFonts w:ascii="Arial" w:hAnsi="Arial" w:cs="Arial"/>
          <w:sz w:val="20"/>
          <w:szCs w:val="20"/>
        </w:rPr>
        <w:t xml:space="preserve"> Classe A (reutilizáveis ou recicláveis como agregados): deverão ser reutilizados ou reciclados na forma de agregados, ou encaminhados a aterros de resíduos classe A de </w:t>
      </w:r>
      <w:proofErr w:type="spellStart"/>
      <w:r>
        <w:rPr>
          <w:rFonts w:ascii="Arial" w:hAnsi="Arial" w:cs="Arial"/>
          <w:sz w:val="20"/>
          <w:szCs w:val="20"/>
        </w:rPr>
        <w:t>reservação</w:t>
      </w:r>
      <w:proofErr w:type="spellEnd"/>
      <w:r>
        <w:rPr>
          <w:rFonts w:ascii="Arial" w:hAnsi="Arial" w:cs="Arial"/>
          <w:sz w:val="20"/>
          <w:szCs w:val="20"/>
        </w:rPr>
        <w:t xml:space="preserve"> de material para usos futuros; </w:t>
      </w:r>
    </w:p>
    <w:p w:rsidR="005C4C50" w:rsidRDefault="00F51C93">
      <w:pPr>
        <w:numPr>
          <w:ilvl w:val="3"/>
          <w:numId w:val="12"/>
        </w:numPr>
        <w:tabs>
          <w:tab w:val="left" w:pos="2410"/>
        </w:tabs>
        <w:spacing w:after="0" w:line="360" w:lineRule="auto"/>
        <w:ind w:left="1418" w:firstLine="0"/>
        <w:jc w:val="both"/>
        <w:rPr>
          <w:rFonts w:ascii="Arial" w:hAnsi="Arial" w:cs="Arial"/>
          <w:sz w:val="20"/>
          <w:szCs w:val="20"/>
        </w:rPr>
      </w:pPr>
      <w:proofErr w:type="gramStart"/>
      <w:r>
        <w:rPr>
          <w:rFonts w:ascii="Arial" w:hAnsi="Arial" w:cs="Arial"/>
          <w:sz w:val="20"/>
          <w:szCs w:val="20"/>
        </w:rPr>
        <w:t>resíduos</w:t>
      </w:r>
      <w:proofErr w:type="gramEnd"/>
      <w:r>
        <w:rPr>
          <w:rFonts w:ascii="Arial" w:hAnsi="Arial" w:cs="Arial"/>
          <w:sz w:val="20"/>
          <w:szCs w:val="20"/>
        </w:rPr>
        <w:t xml:space="preserve"> Classe B (recicláveis para outras destinações): deverão ser reutilizados, reciclados ou encaminhados a áreas de armazenamento </w:t>
      </w:r>
      <w:r>
        <w:rPr>
          <w:rFonts w:ascii="Arial" w:hAnsi="Arial" w:cs="Arial"/>
          <w:sz w:val="20"/>
          <w:szCs w:val="20"/>
        </w:rPr>
        <w:lastRenderedPageBreak/>
        <w:t>temporário, sendo dispostos de modo a permitir a sua utilização ou reciclagem futura;</w:t>
      </w:r>
    </w:p>
    <w:p w:rsidR="005C4C50" w:rsidRDefault="00F51C93">
      <w:pPr>
        <w:numPr>
          <w:ilvl w:val="3"/>
          <w:numId w:val="12"/>
        </w:numPr>
        <w:tabs>
          <w:tab w:val="left" w:pos="2410"/>
        </w:tabs>
        <w:spacing w:after="0" w:line="360" w:lineRule="auto"/>
        <w:ind w:left="1418" w:firstLine="0"/>
        <w:jc w:val="both"/>
        <w:rPr>
          <w:rFonts w:ascii="Arial" w:hAnsi="Arial" w:cs="Arial"/>
          <w:sz w:val="20"/>
          <w:szCs w:val="20"/>
        </w:rPr>
      </w:pPr>
      <w:proofErr w:type="gramStart"/>
      <w:r>
        <w:rPr>
          <w:rFonts w:ascii="Arial" w:hAnsi="Arial" w:cs="Arial"/>
          <w:sz w:val="20"/>
          <w:szCs w:val="20"/>
        </w:rPr>
        <w:t>resíduos</w:t>
      </w:r>
      <w:proofErr w:type="gramEnd"/>
      <w:r>
        <w:rPr>
          <w:rFonts w:ascii="Arial" w:hAnsi="Arial" w:cs="Arial"/>
          <w:sz w:val="20"/>
          <w:szCs w:val="2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5C4C50" w:rsidRDefault="00F51C93">
      <w:pPr>
        <w:numPr>
          <w:ilvl w:val="3"/>
          <w:numId w:val="12"/>
        </w:numPr>
        <w:tabs>
          <w:tab w:val="left" w:pos="2410"/>
        </w:tabs>
        <w:spacing w:after="0" w:line="360" w:lineRule="auto"/>
        <w:ind w:left="1418" w:firstLine="0"/>
        <w:jc w:val="both"/>
        <w:rPr>
          <w:rFonts w:ascii="Arial" w:hAnsi="Arial" w:cs="Arial"/>
          <w:sz w:val="20"/>
          <w:szCs w:val="20"/>
        </w:rPr>
      </w:pPr>
      <w:proofErr w:type="gramStart"/>
      <w:r>
        <w:rPr>
          <w:rFonts w:ascii="Arial" w:hAnsi="Arial" w:cs="Arial"/>
          <w:sz w:val="20"/>
          <w:szCs w:val="20"/>
        </w:rPr>
        <w:t>resíduos</w:t>
      </w:r>
      <w:proofErr w:type="gramEnd"/>
      <w:r>
        <w:rPr>
          <w:rFonts w:ascii="Arial" w:hAnsi="Arial" w:cs="Arial"/>
          <w:sz w:val="20"/>
          <w:szCs w:val="20"/>
        </w:rPr>
        <w:t xml:space="preserve"> Classe D (perigosos, contaminados ou prejudiciais à saúde): deverão ser armazenados, transportados, reutilizados e destinados em conformidade com as normas técnicas específicas.</w:t>
      </w:r>
    </w:p>
    <w:p w:rsidR="005C4C50" w:rsidRDefault="00F51C93">
      <w:pPr>
        <w:numPr>
          <w:ilvl w:val="2"/>
          <w:numId w:val="12"/>
        </w:numPr>
        <w:tabs>
          <w:tab w:val="left" w:pos="1701"/>
        </w:tabs>
        <w:spacing w:after="0" w:line="360" w:lineRule="auto"/>
        <w:ind w:left="567" w:firstLine="0"/>
        <w:jc w:val="both"/>
        <w:rPr>
          <w:rFonts w:ascii="Arial" w:hAnsi="Arial" w:cs="Arial"/>
          <w:sz w:val="20"/>
          <w:szCs w:val="20"/>
        </w:rPr>
      </w:pPr>
      <w:r>
        <w:rPr>
          <w:rFonts w:ascii="Arial" w:hAnsi="Arial" w:cs="Arial"/>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5C4C50" w:rsidRDefault="00F51C93">
      <w:pPr>
        <w:numPr>
          <w:ilvl w:val="2"/>
          <w:numId w:val="12"/>
        </w:numPr>
        <w:tabs>
          <w:tab w:val="left" w:pos="709"/>
        </w:tabs>
        <w:spacing w:after="0" w:line="360" w:lineRule="auto"/>
        <w:ind w:left="567" w:firstLine="0"/>
        <w:jc w:val="both"/>
        <w:rPr>
          <w:rFonts w:ascii="Arial" w:hAnsi="Arial" w:cs="Arial"/>
          <w:sz w:val="20"/>
          <w:szCs w:val="20"/>
        </w:rPr>
      </w:pPr>
      <w:r>
        <w:rPr>
          <w:rFonts w:ascii="Arial" w:hAnsi="Arial" w:cs="Arial"/>
          <w:sz w:val="20"/>
          <w:szCs w:val="20"/>
        </w:rP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rPr>
          <w:rFonts w:ascii="Arial" w:hAnsi="Arial" w:cs="Arial"/>
          <w:sz w:val="20"/>
          <w:szCs w:val="20"/>
        </w:rPr>
        <w:t>sob pena</w:t>
      </w:r>
      <w:proofErr w:type="gramEnd"/>
      <w:r>
        <w:rPr>
          <w:rFonts w:ascii="Arial" w:hAnsi="Arial" w:cs="Arial"/>
          <w:sz w:val="20"/>
          <w:szCs w:val="20"/>
        </w:rPr>
        <w:t xml:space="preserve"> de multa, que todos os resíduos removidos estão acompanhados de Controle de Transporte de Resíduos, em conformidade com as normas da Agência Brasileira de Normas Técnicas - ABNT, ABNT NBR </w:t>
      </w:r>
      <w:proofErr w:type="spellStart"/>
      <w:r>
        <w:rPr>
          <w:rFonts w:ascii="Arial" w:hAnsi="Arial" w:cs="Arial"/>
          <w:sz w:val="20"/>
          <w:szCs w:val="20"/>
        </w:rPr>
        <w:t>ns</w:t>
      </w:r>
      <w:proofErr w:type="spellEnd"/>
      <w:r>
        <w:rPr>
          <w:rFonts w:ascii="Arial" w:hAnsi="Arial" w:cs="Arial"/>
          <w:sz w:val="20"/>
          <w:szCs w:val="20"/>
        </w:rPr>
        <w:t>. 15.112, 15.113, 15.114, 15.115 e 15.116, de 2004.</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Observar as seguintes diretrizes de caráter ambiental:</w:t>
      </w:r>
    </w:p>
    <w:p w:rsidR="005C4C50" w:rsidRDefault="00F51C93">
      <w:pPr>
        <w:numPr>
          <w:ilvl w:val="2"/>
          <w:numId w:val="12"/>
        </w:numPr>
        <w:tabs>
          <w:tab w:val="left" w:pos="1701"/>
        </w:tabs>
        <w:spacing w:after="0" w:line="360" w:lineRule="auto"/>
        <w:ind w:left="567" w:firstLine="0"/>
        <w:jc w:val="both"/>
        <w:rPr>
          <w:rFonts w:ascii="Arial" w:hAnsi="Arial" w:cs="Arial"/>
          <w:sz w:val="20"/>
          <w:szCs w:val="20"/>
        </w:rPr>
      </w:pPr>
      <w:r>
        <w:rPr>
          <w:rFonts w:ascii="Arial" w:hAnsi="Arial" w:cs="Arial"/>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5C4C50" w:rsidRDefault="00F51C93">
      <w:pPr>
        <w:numPr>
          <w:ilvl w:val="2"/>
          <w:numId w:val="12"/>
        </w:numPr>
        <w:tabs>
          <w:tab w:val="left" w:pos="1701"/>
        </w:tabs>
        <w:spacing w:after="0" w:line="360" w:lineRule="auto"/>
        <w:ind w:left="567" w:firstLine="0"/>
        <w:jc w:val="both"/>
        <w:rPr>
          <w:rFonts w:ascii="Arial" w:hAnsi="Arial" w:cs="Arial"/>
          <w:sz w:val="20"/>
          <w:szCs w:val="20"/>
        </w:rPr>
      </w:pPr>
      <w:r>
        <w:rPr>
          <w:rFonts w:ascii="Arial" w:hAnsi="Arial" w:cs="Arial"/>
          <w:sz w:val="20"/>
          <w:szCs w:val="20"/>
        </w:rPr>
        <w:t>Na execução contratual, conforme o caso, a emissão de ruídos não poderá ultrapassar os níveis considerados aceitáveis pela Norma NBR-</w:t>
      </w:r>
      <w:proofErr w:type="gramStart"/>
      <w:r>
        <w:rPr>
          <w:rFonts w:ascii="Arial" w:hAnsi="Arial" w:cs="Arial"/>
          <w:sz w:val="20"/>
          <w:szCs w:val="20"/>
        </w:rPr>
        <w:t>10.151 - Avaliação</w:t>
      </w:r>
      <w:proofErr w:type="gramEnd"/>
      <w:r>
        <w:rPr>
          <w:rFonts w:ascii="Arial" w:hAnsi="Arial" w:cs="Arial"/>
          <w:sz w:val="20"/>
          <w:szCs w:val="2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5C4C50" w:rsidRDefault="00F51C93">
      <w:pPr>
        <w:numPr>
          <w:ilvl w:val="2"/>
          <w:numId w:val="12"/>
        </w:numPr>
        <w:tabs>
          <w:tab w:val="left" w:pos="1701"/>
        </w:tabs>
        <w:spacing w:after="0" w:line="360" w:lineRule="auto"/>
        <w:ind w:left="567" w:firstLine="0"/>
        <w:jc w:val="both"/>
        <w:rPr>
          <w:rFonts w:ascii="Arial" w:hAnsi="Arial" w:cs="Arial"/>
          <w:sz w:val="20"/>
          <w:szCs w:val="20"/>
        </w:rPr>
      </w:pPr>
      <w:r>
        <w:rPr>
          <w:rFonts w:ascii="Arial" w:hAnsi="Arial" w:cs="Arial"/>
          <w:sz w:val="20"/>
          <w:szCs w:val="20"/>
        </w:rPr>
        <w:t xml:space="preserve">Nos termos do artigo 4°, § 3°, da Instrução Normativa SLTI/MPOG n° 1, de 19/01/2010, deverão ser utilizados, na execução contratual, agregados reciclados, sempre que existir a oferta de tais materiais, capacidade de suprimento e custo inferior </w:t>
      </w:r>
      <w:r>
        <w:rPr>
          <w:rFonts w:ascii="Arial" w:hAnsi="Arial" w:cs="Arial"/>
          <w:sz w:val="20"/>
          <w:szCs w:val="20"/>
        </w:rPr>
        <w:lastRenderedPageBreak/>
        <w:t>em relação aos agregados naturais, inserindo-se na planilha de formação de preços os custos correspondentes;</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Pr>
          <w:rFonts w:ascii="Arial" w:hAnsi="Arial" w:cs="Arial"/>
          <w:color w:val="000000" w:themeColor="text1"/>
          <w:sz w:val="20"/>
          <w:szCs w:val="20"/>
        </w:rPr>
        <w:t>Termo de Referência</w:t>
      </w:r>
      <w:r>
        <w:rPr>
          <w:rFonts w:ascii="Arial" w:hAnsi="Arial" w:cs="Arial"/>
          <w:sz w:val="20"/>
          <w:szCs w:val="20"/>
        </w:rPr>
        <w:t xml:space="preserve"> e demais documentos anexos;</w:t>
      </w:r>
    </w:p>
    <w:p w:rsidR="005C4C50" w:rsidRDefault="00F51C93">
      <w:pPr>
        <w:numPr>
          <w:ilvl w:val="1"/>
          <w:numId w:val="12"/>
        </w:numPr>
        <w:spacing w:after="0" w:line="360" w:lineRule="auto"/>
        <w:ind w:left="567" w:hanging="567"/>
        <w:jc w:val="both"/>
        <w:rPr>
          <w:rFonts w:ascii="Arial" w:hAnsi="Arial" w:cs="Arial"/>
          <w:b/>
          <w:bCs/>
          <w:sz w:val="20"/>
          <w:szCs w:val="20"/>
        </w:rPr>
      </w:pPr>
      <w:r>
        <w:rPr>
          <w:rFonts w:ascii="Arial" w:hAnsi="Arial" w:cs="Arial"/>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5C4C50" w:rsidRDefault="00F51C93">
      <w:pPr>
        <w:numPr>
          <w:ilvl w:val="1"/>
          <w:numId w:val="12"/>
        </w:numPr>
        <w:spacing w:after="0" w:line="360" w:lineRule="auto"/>
        <w:ind w:left="567" w:hanging="567"/>
        <w:jc w:val="both"/>
        <w:rPr>
          <w:rFonts w:ascii="Arial" w:hAnsi="Arial" w:cs="Arial"/>
          <w:iCs/>
          <w:sz w:val="20"/>
          <w:szCs w:val="20"/>
        </w:rPr>
      </w:pPr>
      <w:r>
        <w:rPr>
          <w:rFonts w:ascii="Arial" w:hAnsi="Arial" w:cs="Arial"/>
          <w:iCs/>
          <w:sz w:val="20"/>
          <w:szCs w:val="20"/>
        </w:rPr>
        <w:t>No caso de execução de obra:</w:t>
      </w:r>
    </w:p>
    <w:p w:rsidR="005C4C50" w:rsidRDefault="00F51C93">
      <w:pPr>
        <w:numPr>
          <w:ilvl w:val="2"/>
          <w:numId w:val="12"/>
        </w:numPr>
        <w:spacing w:after="0" w:line="360" w:lineRule="auto"/>
        <w:ind w:left="567" w:firstLine="0"/>
        <w:jc w:val="both"/>
        <w:rPr>
          <w:rFonts w:ascii="Arial" w:hAnsi="Arial" w:cs="Arial"/>
          <w:iCs/>
          <w:sz w:val="20"/>
          <w:szCs w:val="20"/>
        </w:rPr>
      </w:pPr>
      <w:r>
        <w:rPr>
          <w:rFonts w:ascii="Arial" w:hAnsi="Arial" w:cs="Arial"/>
          <w:iCs/>
          <w:sz w:val="20"/>
          <w:szCs w:val="20"/>
        </w:rPr>
        <w:t>Cumprir o Acordo, Dissídio, Convenção Coletiva ou equivalente, relativo à categoria profissional abrangida no contrato bem como da legislação em vigor e não havendo na região Acordo, Dissídio ou Convenção Coletiva relativa à categoria profissional abrangida no contrato, garantir os direitos trabalhistas, fixado em regulamento de trabalho ou profissão de natureza similar da região mais próxima;</w:t>
      </w:r>
    </w:p>
    <w:p w:rsidR="005C4C50" w:rsidRDefault="00F51C93">
      <w:pPr>
        <w:numPr>
          <w:ilvl w:val="2"/>
          <w:numId w:val="12"/>
        </w:numPr>
        <w:spacing w:after="0" w:line="360" w:lineRule="auto"/>
        <w:ind w:left="567" w:firstLine="0"/>
        <w:jc w:val="both"/>
        <w:rPr>
          <w:rFonts w:ascii="Arial" w:hAnsi="Arial" w:cs="Arial"/>
          <w:iCs/>
          <w:sz w:val="20"/>
          <w:szCs w:val="20"/>
        </w:rPr>
      </w:pPr>
      <w:r>
        <w:rPr>
          <w:rFonts w:ascii="Arial" w:hAnsi="Arial" w:cs="Arial"/>
          <w:iCs/>
          <w:sz w:val="20"/>
          <w:szCs w:val="20"/>
        </w:rPr>
        <w:t>Aceitar que a 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rsidR="005C4C50" w:rsidRDefault="00F51C93">
      <w:pPr>
        <w:numPr>
          <w:ilvl w:val="2"/>
          <w:numId w:val="12"/>
        </w:numPr>
        <w:spacing w:after="0" w:line="360" w:lineRule="auto"/>
        <w:ind w:left="567" w:firstLine="0"/>
        <w:jc w:val="both"/>
        <w:rPr>
          <w:rFonts w:ascii="Arial" w:hAnsi="Arial" w:cs="Arial"/>
          <w:iCs/>
          <w:sz w:val="20"/>
          <w:szCs w:val="20"/>
        </w:rPr>
      </w:pPr>
      <w:r>
        <w:rPr>
          <w:rFonts w:ascii="Arial" w:hAnsi="Arial" w:cs="Arial"/>
          <w:iCs/>
          <w:sz w:val="20"/>
          <w:szCs w:val="20"/>
        </w:rPr>
        <w:t xml:space="preserve">Aceitar a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w:t>
      </w:r>
      <w:r>
        <w:rPr>
          <w:rFonts w:ascii="Arial" w:hAnsi="Arial" w:cs="Arial"/>
          <w:iCs/>
          <w:sz w:val="20"/>
          <w:szCs w:val="20"/>
        </w:rPr>
        <w:lastRenderedPageBreak/>
        <w:t>relação aos empregados da contratada que efetivamente participarem da execução do contrato;</w:t>
      </w:r>
    </w:p>
    <w:p w:rsidR="005C4C50" w:rsidRDefault="00F51C93">
      <w:pPr>
        <w:numPr>
          <w:ilvl w:val="2"/>
          <w:numId w:val="12"/>
        </w:numPr>
        <w:spacing w:after="0" w:line="360" w:lineRule="auto"/>
        <w:ind w:left="567" w:firstLine="0"/>
        <w:jc w:val="both"/>
        <w:rPr>
          <w:rFonts w:ascii="Arial" w:hAnsi="Arial" w:cs="Arial"/>
          <w:iCs/>
          <w:sz w:val="20"/>
          <w:szCs w:val="20"/>
        </w:rPr>
      </w:pPr>
      <w:r>
        <w:rPr>
          <w:rFonts w:ascii="Arial" w:hAnsi="Arial" w:cs="Arial"/>
          <w:iCs/>
          <w:sz w:val="20"/>
          <w:szCs w:val="20"/>
        </w:rPr>
        <w:t>Reconhecer sua responsabilidade exclusiva da contratada sobre a quitação dos encargos trabalhistas e sociais decorrentes do contrato;</w:t>
      </w:r>
    </w:p>
    <w:p w:rsidR="005C4C50" w:rsidRDefault="00F51C93">
      <w:pPr>
        <w:numPr>
          <w:ilvl w:val="2"/>
          <w:numId w:val="12"/>
        </w:numPr>
        <w:spacing w:after="0" w:line="360" w:lineRule="auto"/>
        <w:ind w:left="567" w:firstLine="0"/>
        <w:jc w:val="both"/>
        <w:rPr>
          <w:rFonts w:ascii="Arial" w:hAnsi="Arial" w:cs="Arial"/>
          <w:iCs/>
          <w:sz w:val="20"/>
          <w:szCs w:val="20"/>
        </w:rPr>
      </w:pPr>
      <w:r>
        <w:rPr>
          <w:rFonts w:ascii="Arial" w:hAnsi="Arial" w:cs="Arial"/>
          <w:iCs/>
          <w:sz w:val="20"/>
          <w:szCs w:val="20"/>
        </w:rPr>
        <w:t>Apresentar a comprovação, conforme solicitado pela contratada, do cumprimento das obrigações trabalhistas, previdenciárias e para com o FGTS, em relação aos empregados da contratada que efetivamente participarem da execução do contrato;</w:t>
      </w:r>
    </w:p>
    <w:p w:rsidR="005C4C50" w:rsidRDefault="00F51C93">
      <w:pPr>
        <w:numPr>
          <w:ilvl w:val="2"/>
          <w:numId w:val="12"/>
        </w:numPr>
        <w:spacing w:after="0" w:line="360" w:lineRule="auto"/>
        <w:ind w:left="567" w:firstLine="0"/>
        <w:jc w:val="both"/>
        <w:rPr>
          <w:rFonts w:ascii="Arial" w:hAnsi="Arial" w:cs="Arial"/>
          <w:iCs/>
          <w:sz w:val="20"/>
          <w:szCs w:val="20"/>
        </w:rPr>
      </w:pPr>
      <w:r>
        <w:rPr>
          <w:rFonts w:ascii="Arial" w:hAnsi="Arial" w:cs="Arial"/>
          <w:iCs/>
          <w:sz w:val="20"/>
          <w:szCs w:val="20"/>
        </w:rPr>
        <w:t>Aceitar, em caso de descumprimento da obrigação acima, a retenção do pagamento da fatura mensal, em valor proporcional ao inadimplemento, até que a situação seja regularizada e não havendo quitação das obrigações por parte da contratada no prazo de quinze dias, aceitar que contratante efetue o pagamento das obrigações diretamente aos empregados da contratada que tenham participado da execução dos serviços objeto do contrato;</w:t>
      </w:r>
    </w:p>
    <w:p w:rsidR="005C4C50" w:rsidRDefault="00F51C93">
      <w:pPr>
        <w:numPr>
          <w:ilvl w:val="2"/>
          <w:numId w:val="12"/>
        </w:numPr>
        <w:spacing w:after="0" w:line="360" w:lineRule="auto"/>
        <w:ind w:left="567" w:firstLine="0"/>
        <w:jc w:val="both"/>
        <w:rPr>
          <w:rFonts w:ascii="Arial" w:hAnsi="Arial" w:cs="Arial"/>
          <w:iCs/>
          <w:sz w:val="20"/>
          <w:szCs w:val="20"/>
        </w:rPr>
      </w:pPr>
      <w:r>
        <w:rPr>
          <w:rFonts w:ascii="Arial" w:hAnsi="Arial" w:cs="Arial"/>
          <w:iCs/>
          <w:sz w:val="20"/>
          <w:szCs w:val="20"/>
        </w:rPr>
        <w:t xml:space="preserve">Observar os preceitos da legislação sobre a jornada de trabalho, conforme a categoria profissional; </w:t>
      </w:r>
    </w:p>
    <w:p w:rsidR="005C4C50" w:rsidRDefault="00F51C93">
      <w:pPr>
        <w:numPr>
          <w:ilvl w:val="2"/>
          <w:numId w:val="12"/>
        </w:numPr>
        <w:spacing w:after="0" w:line="360" w:lineRule="auto"/>
        <w:ind w:left="567" w:firstLine="0"/>
        <w:jc w:val="both"/>
        <w:rPr>
          <w:rFonts w:ascii="Arial" w:hAnsi="Arial" w:cs="Arial"/>
          <w:iCs/>
          <w:sz w:val="20"/>
          <w:szCs w:val="20"/>
        </w:rPr>
      </w:pPr>
      <w:r>
        <w:rPr>
          <w:rFonts w:ascii="Arial" w:hAnsi="Arial" w:cs="Arial"/>
          <w:iCs/>
          <w:sz w:val="20"/>
          <w:szCs w:val="20"/>
        </w:rPr>
        <w:t xml:space="preserve">Subcontratar somente empresas que aceitem expressamente as obrigações estabelecidas na Instrução Normativa SEGES/MP nº 6, de </w:t>
      </w:r>
      <w:proofErr w:type="gramStart"/>
      <w:r>
        <w:rPr>
          <w:rFonts w:ascii="Arial" w:hAnsi="Arial" w:cs="Arial"/>
          <w:iCs/>
          <w:sz w:val="20"/>
          <w:szCs w:val="20"/>
        </w:rPr>
        <w:t>6</w:t>
      </w:r>
      <w:proofErr w:type="gramEnd"/>
      <w:r>
        <w:rPr>
          <w:rFonts w:ascii="Arial" w:hAnsi="Arial" w:cs="Arial"/>
          <w:iCs/>
          <w:sz w:val="20"/>
          <w:szCs w:val="20"/>
        </w:rPr>
        <w:t xml:space="preserve"> de julho de 2018.</w:t>
      </w:r>
    </w:p>
    <w:p w:rsidR="005C4C50" w:rsidRDefault="00F51C93">
      <w:pPr>
        <w:numPr>
          <w:ilvl w:val="2"/>
          <w:numId w:val="12"/>
        </w:numPr>
        <w:spacing w:after="0" w:line="360" w:lineRule="auto"/>
        <w:ind w:left="567" w:firstLine="0"/>
        <w:jc w:val="both"/>
        <w:rPr>
          <w:rFonts w:ascii="Arial" w:hAnsi="Arial" w:cs="Arial"/>
          <w:iCs/>
          <w:sz w:val="20"/>
          <w:szCs w:val="20"/>
        </w:rPr>
      </w:pPr>
      <w:r>
        <w:rPr>
          <w:rFonts w:ascii="Arial" w:hAnsi="Arial" w:cs="Arial"/>
          <w:iCs/>
          <w:sz w:val="20"/>
          <w:szCs w:val="20"/>
        </w:rPr>
        <w:t>Inscrever a Obra no Cadastro Nacional de Obras – CNO da Receita Federal do Brasil em até 30 (trinta) dias contados do início das atividades, em conformidade com a Instrução Normativa RFB nº 1845, de 22 de Novembro de 2018.</w:t>
      </w:r>
    </w:p>
    <w:p w:rsidR="005C4C50" w:rsidRDefault="00F51C93">
      <w:pPr>
        <w:numPr>
          <w:ilvl w:val="1"/>
          <w:numId w:val="12"/>
        </w:numPr>
        <w:spacing w:after="0" w:line="360" w:lineRule="auto"/>
        <w:ind w:left="567" w:hanging="567"/>
        <w:jc w:val="both"/>
        <w:rPr>
          <w:rFonts w:ascii="Arial" w:hAnsi="Arial" w:cs="Arial"/>
          <w:iCs/>
          <w:sz w:val="20"/>
          <w:szCs w:val="20"/>
        </w:rPr>
      </w:pPr>
      <w:r>
        <w:rPr>
          <w:rFonts w:ascii="Arial" w:hAnsi="Arial" w:cs="Arial"/>
          <w:iCs/>
          <w:sz w:val="20"/>
          <w:szCs w:val="20"/>
        </w:rPr>
        <w:t xml:space="preserve">Fornecer os projetos executivos desenvolvidos e projeto tipo </w:t>
      </w:r>
      <w:r>
        <w:rPr>
          <w:rFonts w:ascii="Arial" w:hAnsi="Arial" w:cs="Arial"/>
          <w:b/>
          <w:bCs/>
          <w:sz w:val="20"/>
          <w:szCs w:val="20"/>
        </w:rPr>
        <w:t xml:space="preserve">“as </w:t>
      </w:r>
      <w:proofErr w:type="spellStart"/>
      <w:r>
        <w:rPr>
          <w:rFonts w:ascii="Arial" w:hAnsi="Arial" w:cs="Arial"/>
          <w:b/>
          <w:bCs/>
          <w:sz w:val="20"/>
          <w:szCs w:val="20"/>
        </w:rPr>
        <w:t>built</w:t>
      </w:r>
      <w:proofErr w:type="spellEnd"/>
      <w:r>
        <w:rPr>
          <w:rFonts w:ascii="Arial" w:hAnsi="Arial" w:cs="Arial"/>
          <w:b/>
          <w:bCs/>
          <w:sz w:val="20"/>
          <w:szCs w:val="20"/>
        </w:rPr>
        <w:t>”,</w:t>
      </w:r>
      <w:r>
        <w:rPr>
          <w:rFonts w:ascii="Arial" w:hAnsi="Arial" w:cs="Arial"/>
          <w:iCs/>
          <w:sz w:val="20"/>
          <w:szCs w:val="20"/>
        </w:rPr>
        <w:t xml:space="preserve"> pela contratada,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rsidR="005C4C50" w:rsidRDefault="00F51C93">
      <w:pPr>
        <w:numPr>
          <w:ilvl w:val="2"/>
          <w:numId w:val="12"/>
        </w:numPr>
        <w:spacing w:after="0" w:line="360" w:lineRule="auto"/>
        <w:ind w:left="567" w:firstLine="0"/>
        <w:jc w:val="both"/>
        <w:rPr>
          <w:rFonts w:ascii="Arial" w:hAnsi="Arial" w:cs="Arial"/>
          <w:iCs/>
          <w:sz w:val="20"/>
          <w:szCs w:val="20"/>
        </w:rPr>
      </w:pPr>
      <w:r>
        <w:rPr>
          <w:rFonts w:ascii="Arial" w:hAnsi="Arial" w:cs="Arial"/>
          <w:iCs/>
          <w:sz w:val="20"/>
          <w:szCs w:val="20"/>
        </w:rPr>
        <w:t xml:space="preserve">A elaboração dos projetos executivos e do projeto tipo </w:t>
      </w:r>
      <w:r>
        <w:rPr>
          <w:rFonts w:ascii="Arial" w:hAnsi="Arial" w:cs="Arial"/>
          <w:b/>
          <w:bCs/>
          <w:sz w:val="20"/>
          <w:szCs w:val="20"/>
        </w:rPr>
        <w:t xml:space="preserve">“as </w:t>
      </w:r>
      <w:proofErr w:type="spellStart"/>
      <w:r>
        <w:rPr>
          <w:rFonts w:ascii="Arial" w:hAnsi="Arial" w:cs="Arial"/>
          <w:b/>
          <w:bCs/>
          <w:sz w:val="20"/>
          <w:szCs w:val="20"/>
        </w:rPr>
        <w:t>built</w:t>
      </w:r>
      <w:proofErr w:type="spellEnd"/>
      <w:r>
        <w:rPr>
          <w:rFonts w:ascii="Arial" w:hAnsi="Arial" w:cs="Arial"/>
          <w:b/>
          <w:bCs/>
          <w:sz w:val="20"/>
          <w:szCs w:val="20"/>
        </w:rPr>
        <w:t xml:space="preserve">” </w:t>
      </w:r>
      <w:r>
        <w:rPr>
          <w:rFonts w:ascii="Arial" w:hAnsi="Arial" w:cs="Arial"/>
          <w:iCs/>
          <w:sz w:val="20"/>
          <w:szCs w:val="20"/>
        </w:rPr>
        <w:t xml:space="preserve">deverá partir das soluções desenvolvidas nos projetos constantes neste Termo de Referência e seus anexos (Memorial Descritivo) e apresentar o detalhamento dos elementos construtivos e </w:t>
      </w:r>
      <w:r>
        <w:rPr>
          <w:rFonts w:ascii="Arial" w:hAnsi="Arial" w:cs="Arial"/>
          <w:iCs/>
          <w:sz w:val="20"/>
          <w:szCs w:val="20"/>
        </w:rPr>
        <w:lastRenderedPageBreak/>
        <w:t>especificações técnicas, incorporando as alterações exigidas pelas mútuas interferências entre os diversos projetos;</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5C4C50" w:rsidRDefault="005C4C50">
      <w:pPr>
        <w:spacing w:after="0" w:line="360" w:lineRule="auto"/>
        <w:ind w:left="567"/>
        <w:jc w:val="both"/>
        <w:rPr>
          <w:rFonts w:ascii="Arial" w:hAnsi="Arial" w:cs="Arial"/>
          <w:sz w:val="20"/>
          <w:szCs w:val="20"/>
        </w:rPr>
      </w:pPr>
    </w:p>
    <w:p w:rsidR="005C4C50" w:rsidRDefault="00F51C93">
      <w:pPr>
        <w:pStyle w:val="Ttulo1"/>
        <w:numPr>
          <w:ilvl w:val="0"/>
          <w:numId w:val="12"/>
        </w:numPr>
        <w:ind w:left="567" w:hanging="567"/>
      </w:pPr>
      <w:r>
        <w:t>DA SUBCONTRATAÇÃO</w:t>
      </w:r>
    </w:p>
    <w:p w:rsidR="005C4C50" w:rsidRDefault="00F51C93">
      <w:pPr>
        <w:pStyle w:val="Recuodecorpodetexto"/>
        <w:numPr>
          <w:ilvl w:val="1"/>
          <w:numId w:val="12"/>
        </w:numPr>
        <w:overflowPunct w:val="0"/>
        <w:spacing w:line="360" w:lineRule="auto"/>
        <w:ind w:left="0" w:right="0" w:firstLine="0"/>
        <w:jc w:val="both"/>
        <w:textAlignment w:val="auto"/>
        <w:rPr>
          <w:rFonts w:ascii="Arial" w:hAnsi="Arial" w:cs="Arial"/>
          <w:sz w:val="20"/>
        </w:rPr>
      </w:pPr>
      <w:r>
        <w:rPr>
          <w:rFonts w:ascii="Arial" w:hAnsi="Arial" w:cs="Arial"/>
          <w:sz w:val="20"/>
        </w:rPr>
        <w:t>É permitida a subcontratação parcial do objeto, com a prévia anuência por escrito da CONTRATANTE, continuando, porém, a CONTRATADA a responder direta e exclusivamente, pela fiel observância das obrigações contratuais (art. 10º do Decreto 7.581/2011), nas seguintes condições:</w:t>
      </w:r>
    </w:p>
    <w:p w:rsidR="005C4C50" w:rsidRDefault="00F51C93">
      <w:pPr>
        <w:numPr>
          <w:ilvl w:val="2"/>
          <w:numId w:val="12"/>
        </w:numPr>
        <w:spacing w:after="0" w:line="360" w:lineRule="auto"/>
        <w:ind w:left="567" w:firstLine="0"/>
        <w:jc w:val="both"/>
        <w:rPr>
          <w:rFonts w:ascii="Arial" w:hAnsi="Arial" w:cs="Arial"/>
          <w:color w:val="000000"/>
          <w:sz w:val="20"/>
          <w:szCs w:val="20"/>
        </w:rPr>
      </w:pPr>
      <w:r>
        <w:rPr>
          <w:rFonts w:ascii="Arial" w:hAnsi="Arial" w:cs="Arial"/>
          <w:color w:val="000000"/>
          <w:sz w:val="20"/>
          <w:szCs w:val="20"/>
        </w:rPr>
        <w:t>Quando permitida a subcontratação, a Contratada deverá apresentar documentação do subcontratado que comprove sua habilitação jurídica, regularidade fiscal e a qualificação técnica necessária à execução da parcela da obra ou do serviço subcontratado;</w:t>
      </w:r>
    </w:p>
    <w:p w:rsidR="005C4C50" w:rsidRDefault="00F51C93">
      <w:pPr>
        <w:pStyle w:val="Corpodetexto"/>
        <w:numPr>
          <w:ilvl w:val="2"/>
          <w:numId w:val="12"/>
        </w:numPr>
        <w:spacing w:after="0" w:line="360" w:lineRule="auto"/>
        <w:ind w:left="567" w:firstLine="0"/>
        <w:jc w:val="both"/>
        <w:rPr>
          <w:rFonts w:ascii="Arial" w:hAnsi="Arial" w:cs="Arial"/>
          <w:sz w:val="20"/>
          <w:szCs w:val="20"/>
        </w:rPr>
      </w:pPr>
      <w:r>
        <w:rPr>
          <w:rFonts w:ascii="Arial" w:hAnsi="Arial" w:cs="Arial"/>
          <w:color w:val="000000"/>
          <w:sz w:val="20"/>
          <w:szCs w:val="20"/>
        </w:rPr>
        <w:t xml:space="preserve">A subcontratação não exclui a responsabilidade da </w:t>
      </w:r>
      <w:r>
        <w:rPr>
          <w:rFonts w:ascii="Arial" w:hAnsi="Arial" w:cs="Arial"/>
          <w:sz w:val="20"/>
        </w:rPr>
        <w:t>CONTRATADA</w:t>
      </w:r>
      <w:r>
        <w:rPr>
          <w:rFonts w:ascii="Arial" w:hAnsi="Arial" w:cs="Arial"/>
          <w:color w:val="000000"/>
          <w:sz w:val="20"/>
          <w:szCs w:val="20"/>
        </w:rPr>
        <w:t xml:space="preserve"> perante a administração pública quanto à qualidade técnica da obra ou do serviço prestado;</w:t>
      </w:r>
    </w:p>
    <w:p w:rsidR="005C4C50" w:rsidRDefault="00F51C93">
      <w:pPr>
        <w:numPr>
          <w:ilvl w:val="2"/>
          <w:numId w:val="12"/>
        </w:numPr>
        <w:spacing w:after="0" w:line="360" w:lineRule="auto"/>
        <w:ind w:left="567" w:firstLine="0"/>
        <w:jc w:val="both"/>
        <w:rPr>
          <w:rFonts w:ascii="Arial" w:hAnsi="Arial" w:cs="Arial"/>
          <w:sz w:val="20"/>
          <w:szCs w:val="20"/>
        </w:rPr>
      </w:pPr>
      <w:r>
        <w:rPr>
          <w:rFonts w:ascii="Arial" w:hAnsi="Arial" w:cs="Arial"/>
          <w:sz w:val="20"/>
          <w:szCs w:val="20"/>
        </w:rPr>
        <w:t>A Contratada não poderá subcontratar as obras e serviços contratados, salvo quanto a itens que por sua especialização requeiram o emprego de empresas ou profissionais especialmente habilitados;</w:t>
      </w:r>
    </w:p>
    <w:p w:rsidR="005C4C50" w:rsidRDefault="00F51C93">
      <w:pPr>
        <w:numPr>
          <w:ilvl w:val="2"/>
          <w:numId w:val="12"/>
        </w:numPr>
        <w:spacing w:after="0" w:line="360" w:lineRule="auto"/>
        <w:ind w:left="567" w:firstLine="0"/>
        <w:jc w:val="both"/>
        <w:rPr>
          <w:rFonts w:ascii="Arial" w:hAnsi="Arial" w:cs="Arial"/>
          <w:sz w:val="20"/>
          <w:szCs w:val="20"/>
        </w:rPr>
      </w:pPr>
      <w:r>
        <w:rPr>
          <w:rFonts w:ascii="Arial" w:hAnsi="Arial" w:cs="Arial"/>
          <w:sz w:val="20"/>
          <w:szCs w:val="20"/>
        </w:rPr>
        <w:t>Os serviços que estiverem a cargo de empresas subcontratadas serão articulados entre si pela Contratada, de modo a proporcionar andamento harmonioso da obra no seu conjunto;</w:t>
      </w:r>
    </w:p>
    <w:p w:rsidR="005C4C50" w:rsidRDefault="00F51C93">
      <w:pPr>
        <w:numPr>
          <w:ilvl w:val="2"/>
          <w:numId w:val="12"/>
        </w:numPr>
        <w:spacing w:after="0" w:line="360" w:lineRule="auto"/>
        <w:ind w:left="567" w:firstLine="0"/>
        <w:jc w:val="both"/>
        <w:rPr>
          <w:rFonts w:ascii="Arial" w:hAnsi="Arial" w:cs="Arial"/>
          <w:sz w:val="20"/>
          <w:szCs w:val="20"/>
        </w:rPr>
      </w:pPr>
      <w:r>
        <w:rPr>
          <w:rFonts w:ascii="Arial" w:hAnsi="Arial" w:cs="Arial"/>
          <w:sz w:val="20"/>
          <w:szCs w:val="20"/>
        </w:rPr>
        <w:t>De nenhum modo a FISCALIZAÇÃO interferirá diretamente junto às empresas subcontratadas. Qualquer notificação ou impugnação de serviço ou material será feita diretamente à Contratada;</w:t>
      </w:r>
    </w:p>
    <w:p w:rsidR="005C4C50" w:rsidRDefault="00F51C93">
      <w:pPr>
        <w:pStyle w:val="Corpodetexto"/>
        <w:numPr>
          <w:ilvl w:val="2"/>
          <w:numId w:val="12"/>
        </w:numPr>
        <w:spacing w:after="0" w:line="360" w:lineRule="auto"/>
        <w:ind w:left="567" w:firstLine="0"/>
        <w:jc w:val="both"/>
        <w:rPr>
          <w:rFonts w:ascii="Arial" w:hAnsi="Arial" w:cs="Arial"/>
          <w:sz w:val="20"/>
          <w:szCs w:val="20"/>
        </w:rPr>
      </w:pPr>
      <w:r>
        <w:rPr>
          <w:rFonts w:ascii="Arial" w:hAnsi="Arial" w:cs="Arial"/>
          <w:sz w:val="20"/>
          <w:szCs w:val="20"/>
        </w:rPr>
        <w:t>A Contratada não poderá alegar a subcontratação ou tentar transferir para as subcontratadas a obrigação e responsabilidade perante a Contratante, de manter e fielmente bem executar o objeto integral contratado.</w:t>
      </w:r>
    </w:p>
    <w:p w:rsidR="005C4C50" w:rsidRDefault="00F51C93">
      <w:pPr>
        <w:numPr>
          <w:ilvl w:val="1"/>
          <w:numId w:val="12"/>
        </w:numPr>
        <w:spacing w:after="0" w:line="360" w:lineRule="auto"/>
        <w:ind w:left="567" w:hanging="567"/>
        <w:jc w:val="both"/>
        <w:rPr>
          <w:rFonts w:ascii="Arial" w:hAnsi="Arial" w:cs="Arial"/>
          <w:sz w:val="20"/>
          <w:szCs w:val="20"/>
          <w:lang w:eastAsia="en-US"/>
        </w:rPr>
      </w:pPr>
      <w:r>
        <w:rPr>
          <w:rFonts w:ascii="Arial" w:hAnsi="Arial" w:cs="Arial"/>
          <w:sz w:val="20"/>
          <w:szCs w:val="20"/>
        </w:rPr>
        <w:lastRenderedPageBreak/>
        <w:t xml:space="preserve">A subcontratação depende de autorização prévia da Contratante, a quem incumbe avaliar se a subcontratada cumpre os requisitos de qualificação técnica necessários para a execução do objeto. </w:t>
      </w:r>
    </w:p>
    <w:p w:rsidR="005C4C50" w:rsidRDefault="00F51C93">
      <w:pPr>
        <w:numPr>
          <w:ilvl w:val="2"/>
          <w:numId w:val="12"/>
        </w:numPr>
        <w:spacing w:after="0" w:line="360" w:lineRule="auto"/>
        <w:ind w:left="567" w:hanging="567"/>
        <w:jc w:val="both"/>
        <w:rPr>
          <w:rFonts w:ascii="Arial" w:hAnsi="Arial" w:cs="Arial"/>
          <w:iCs/>
          <w:sz w:val="20"/>
          <w:szCs w:val="20"/>
        </w:rPr>
      </w:pPr>
      <w:r>
        <w:rPr>
          <w:rFonts w:ascii="Arial" w:hAnsi="Arial" w:cs="Arial"/>
          <w:iCs/>
          <w:sz w:val="20"/>
          <w:szCs w:val="20"/>
        </w:rPr>
        <w:t xml:space="preserve">No caso de obras, somente será autorizada a subcontratação de empresas que expressamente aceitem o cumprimento das cláusulas assecuratórias de direitos trabalhistas, previstas na Instrução Normativa SEGES/MP nº 6, de </w:t>
      </w:r>
      <w:proofErr w:type="gramStart"/>
      <w:r>
        <w:rPr>
          <w:rFonts w:ascii="Arial" w:hAnsi="Arial" w:cs="Arial"/>
          <w:iCs/>
          <w:sz w:val="20"/>
          <w:szCs w:val="20"/>
        </w:rPr>
        <w:t>6</w:t>
      </w:r>
      <w:proofErr w:type="gramEnd"/>
      <w:r>
        <w:rPr>
          <w:rFonts w:ascii="Arial" w:hAnsi="Arial" w:cs="Arial"/>
          <w:iCs/>
          <w:sz w:val="20"/>
          <w:szCs w:val="20"/>
        </w:rPr>
        <w:t xml:space="preserve"> de julho de 2018.</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5C4C50" w:rsidRDefault="005C4C50">
      <w:pPr>
        <w:spacing w:after="0" w:line="360" w:lineRule="auto"/>
        <w:ind w:left="567" w:hanging="567"/>
        <w:jc w:val="both"/>
        <w:rPr>
          <w:rFonts w:ascii="Arial" w:hAnsi="Arial" w:cs="Arial"/>
          <w:sz w:val="20"/>
          <w:szCs w:val="20"/>
        </w:rPr>
      </w:pPr>
    </w:p>
    <w:p w:rsidR="005C4C50" w:rsidRDefault="00F51C93">
      <w:pPr>
        <w:pStyle w:val="Ttulo1"/>
        <w:numPr>
          <w:ilvl w:val="0"/>
          <w:numId w:val="12"/>
        </w:numPr>
        <w:ind w:left="567" w:hanging="567"/>
      </w:pPr>
      <w:r>
        <w:t>ALTERAÇÃO SUBJETIVA</w:t>
      </w:r>
    </w:p>
    <w:p w:rsidR="005C4C50" w:rsidRDefault="00F51C93">
      <w:pPr>
        <w:pStyle w:val="PargrafodaLista"/>
        <w:numPr>
          <w:ilvl w:val="1"/>
          <w:numId w:val="12"/>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C4C50" w:rsidRDefault="005C4C50">
      <w:pPr>
        <w:pStyle w:val="PargrafodaLista"/>
        <w:spacing w:after="0" w:line="360" w:lineRule="auto"/>
        <w:ind w:left="567"/>
        <w:jc w:val="both"/>
        <w:rPr>
          <w:rFonts w:ascii="Arial" w:hAnsi="Arial" w:cs="Arial"/>
          <w:sz w:val="20"/>
          <w:szCs w:val="20"/>
          <w:lang w:eastAsia="en-US"/>
        </w:rPr>
      </w:pPr>
    </w:p>
    <w:p w:rsidR="005C4C50" w:rsidRDefault="00F51C93">
      <w:pPr>
        <w:pStyle w:val="Ttulo1"/>
        <w:numPr>
          <w:ilvl w:val="0"/>
          <w:numId w:val="12"/>
        </w:numPr>
        <w:ind w:left="567" w:hanging="567"/>
      </w:pPr>
      <w:r>
        <w:t>CONTROLE E FISCALIZAÇÃO DA EXECUÇÃO</w:t>
      </w:r>
    </w:p>
    <w:p w:rsidR="005C4C50" w:rsidRDefault="00F51C93">
      <w:pPr>
        <w:pStyle w:val="PargrafodaLista"/>
        <w:numPr>
          <w:ilvl w:val="1"/>
          <w:numId w:val="12"/>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Pr>
          <w:rFonts w:ascii="Arial" w:hAnsi="Arial" w:cs="Arial"/>
          <w:sz w:val="20"/>
          <w:szCs w:val="20"/>
          <w:lang w:eastAsia="en-US"/>
        </w:rPr>
        <w:t>arts</w:t>
      </w:r>
      <w:proofErr w:type="spellEnd"/>
      <w:r>
        <w:rPr>
          <w:rFonts w:ascii="Arial" w:hAnsi="Arial" w:cs="Arial"/>
          <w:sz w:val="20"/>
          <w:szCs w:val="20"/>
          <w:lang w:eastAsia="en-US"/>
        </w:rPr>
        <w:t>. 67 e 73 da Lei nº 8.666, de 1993.</w:t>
      </w:r>
    </w:p>
    <w:p w:rsidR="005C4C50" w:rsidRDefault="00F51C93">
      <w:pPr>
        <w:pStyle w:val="PargrafodaLista"/>
        <w:numPr>
          <w:ilvl w:val="1"/>
          <w:numId w:val="12"/>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O representante da Contratante deverá ter a qualificação necessária para o acompanhamento e controle da execução dos serviços e do contrato.</w:t>
      </w:r>
    </w:p>
    <w:p w:rsidR="005C4C50" w:rsidRDefault="00F51C93">
      <w:pPr>
        <w:numPr>
          <w:ilvl w:val="1"/>
          <w:numId w:val="12"/>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A verificação da adequação da prestação do serviço deverá ser realizada com base nos critérios previstos neste Termo de Referência.</w:t>
      </w:r>
    </w:p>
    <w:p w:rsidR="005C4C50" w:rsidRDefault="00F51C93">
      <w:pPr>
        <w:numPr>
          <w:ilvl w:val="1"/>
          <w:numId w:val="12"/>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 xml:space="preserve">A fiscalização do contrato, ao verificar que houve </w:t>
      </w:r>
      <w:proofErr w:type="spellStart"/>
      <w:r>
        <w:rPr>
          <w:rFonts w:ascii="Arial" w:hAnsi="Arial" w:cs="Arial"/>
          <w:sz w:val="20"/>
          <w:szCs w:val="20"/>
          <w:lang w:eastAsia="en-US"/>
        </w:rPr>
        <w:t>subdimensionamento</w:t>
      </w:r>
      <w:proofErr w:type="spellEnd"/>
      <w:r>
        <w:rPr>
          <w:rFonts w:ascii="Arial" w:hAnsi="Arial" w:cs="Arial"/>
          <w:sz w:val="20"/>
          <w:szCs w:val="20"/>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5C4C50" w:rsidRDefault="00F51C93">
      <w:pPr>
        <w:numPr>
          <w:ilvl w:val="1"/>
          <w:numId w:val="12"/>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lastRenderedPageBreak/>
        <w:t xml:space="preserve">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w:t>
      </w:r>
      <w:proofErr w:type="gramStart"/>
      <w:r>
        <w:rPr>
          <w:rFonts w:ascii="Arial" w:hAnsi="Arial" w:cs="Arial"/>
          <w:sz w:val="20"/>
          <w:szCs w:val="20"/>
          <w:lang w:eastAsia="en-US"/>
        </w:rPr>
        <w:t>marca,</w:t>
      </w:r>
      <w:proofErr w:type="gramEnd"/>
      <w:r>
        <w:rPr>
          <w:rFonts w:ascii="Arial" w:hAnsi="Arial" w:cs="Arial"/>
          <w:sz w:val="20"/>
          <w:szCs w:val="20"/>
          <w:lang w:eastAsia="en-US"/>
        </w:rPr>
        <w:t xml:space="preserve"> qualidade e forma de uso.</w:t>
      </w:r>
    </w:p>
    <w:p w:rsidR="005C4C50" w:rsidRDefault="00F51C93">
      <w:pPr>
        <w:numPr>
          <w:ilvl w:val="1"/>
          <w:numId w:val="12"/>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5C4C50" w:rsidRDefault="00F51C93">
      <w:pPr>
        <w:numPr>
          <w:ilvl w:val="1"/>
          <w:numId w:val="12"/>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O descumprimento total ou parcial das obrigações e responsabilidades assumidas pela Contratada, sobretudo quanto às obrigações e encargos sociais e trabalhistas, ensejará a aplicação de sanções administrativas, previstas neste Termo de Referência, no Edital, no Contrato e na legislação vigente, podendo culminar em rescisão contratual, conforme disposto nos artigos 77 e 87 da Lei nº 8.666, de 1993.</w:t>
      </w:r>
    </w:p>
    <w:p w:rsidR="005C4C50" w:rsidRDefault="00F51C93">
      <w:pPr>
        <w:numPr>
          <w:ilvl w:val="1"/>
          <w:numId w:val="12"/>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O fiscal técnico deverá apresentar ao preposto da CONTRATADA a avaliação da execução do objeto ou, se for o caso, a avaliação de desempenho e qualidade da prestação dos serviços realizada. </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Em hipótese alguma, será admitido que a própria CONTRATADA </w:t>
      </w:r>
      <w:proofErr w:type="gramStart"/>
      <w:r>
        <w:rPr>
          <w:rFonts w:ascii="Arial" w:hAnsi="Arial" w:cs="Arial"/>
          <w:sz w:val="20"/>
          <w:szCs w:val="20"/>
        </w:rPr>
        <w:t>materialize</w:t>
      </w:r>
      <w:proofErr w:type="gramEnd"/>
      <w:r>
        <w:rPr>
          <w:rFonts w:ascii="Arial" w:hAnsi="Arial" w:cs="Arial"/>
          <w:sz w:val="20"/>
          <w:szCs w:val="20"/>
        </w:rPr>
        <w:t xml:space="preserve"> a avaliação de desempenho e qualidade da prestação dos serviços realizada. </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A CONTRATADA poderá apresentar justificativa para a prestação do serviço com menor nível de conformidade, que poderá ser aceita pelo fiscal técnico, desde que comprovada </w:t>
      </w:r>
      <w:proofErr w:type="gramStart"/>
      <w:r>
        <w:rPr>
          <w:rFonts w:ascii="Arial" w:hAnsi="Arial" w:cs="Arial"/>
          <w:sz w:val="20"/>
          <w:szCs w:val="20"/>
        </w:rPr>
        <w:t>a</w:t>
      </w:r>
      <w:proofErr w:type="gramEnd"/>
      <w:r>
        <w:rPr>
          <w:rFonts w:ascii="Arial" w:hAnsi="Arial" w:cs="Arial"/>
          <w:sz w:val="20"/>
          <w:szCs w:val="20"/>
        </w:rPr>
        <w:t xml:space="preserve"> excepcionalidade da ocorrência, resultante exclusivamente de fatores imprevisíveis e alheios ao controle do prestador.</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Pr>
          <w:rFonts w:ascii="Arial" w:hAnsi="Arial" w:cs="Arial"/>
          <w:sz w:val="20"/>
          <w:szCs w:val="20"/>
        </w:rPr>
        <w:t>devem ser</w:t>
      </w:r>
      <w:proofErr w:type="gramEnd"/>
      <w:r>
        <w:rPr>
          <w:rFonts w:ascii="Arial" w:hAnsi="Arial" w:cs="Arial"/>
          <w:sz w:val="20"/>
          <w:szCs w:val="20"/>
        </w:rPr>
        <w:t xml:space="preserve"> aplicadas as sanções à CONTRATADA de acordo com as regras previstas no ato convocatório.</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lastRenderedPageBreak/>
        <w:t xml:space="preserve">O fiscal técnico poderá realizar avaliação diária, semanal ou mensal, desde que o período escolhido seja suficiente para avaliar ou, se for o caso, aferir o desempenho e qualidade da prestação dos serviços. </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A conformidade do material a ser utilizado na execução dos serviços deverá ser verificada juntamente com o documento da CONTRATADA que contenha sua relação detalhada, de acordo com o estabelecido neste </w:t>
      </w:r>
      <w:r>
        <w:rPr>
          <w:rFonts w:ascii="Arial" w:hAnsi="Arial" w:cs="Arial"/>
          <w:sz w:val="20"/>
          <w:szCs w:val="20"/>
          <w:lang w:eastAsia="en-US"/>
        </w:rPr>
        <w:t>Termo de Referência</w:t>
      </w:r>
      <w:r>
        <w:rPr>
          <w:rFonts w:ascii="Arial" w:hAnsi="Arial" w:cs="Arial"/>
          <w:sz w:val="20"/>
          <w:szCs w:val="20"/>
        </w:rPr>
        <w:t xml:space="preserve"> e na proposta, informando as respectivas quantidades e especificações técnicas, tais como: </w:t>
      </w:r>
      <w:proofErr w:type="gramStart"/>
      <w:r>
        <w:rPr>
          <w:rFonts w:ascii="Arial" w:hAnsi="Arial" w:cs="Arial"/>
          <w:sz w:val="20"/>
          <w:szCs w:val="20"/>
        </w:rPr>
        <w:t>marca,</w:t>
      </w:r>
      <w:proofErr w:type="gramEnd"/>
      <w:r>
        <w:rPr>
          <w:rFonts w:ascii="Arial" w:hAnsi="Arial" w:cs="Arial"/>
          <w:sz w:val="20"/>
          <w:szCs w:val="20"/>
        </w:rPr>
        <w:t xml:space="preserve"> qualidade e forma de uso. </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No caso de obras, cumpre, ainda, à fiscalização:</w:t>
      </w:r>
    </w:p>
    <w:p w:rsidR="005C4C50" w:rsidRDefault="00F51C93">
      <w:pPr>
        <w:numPr>
          <w:ilvl w:val="2"/>
          <w:numId w:val="12"/>
        </w:numPr>
        <w:spacing w:after="0" w:line="360" w:lineRule="auto"/>
        <w:ind w:left="567" w:firstLine="0"/>
        <w:jc w:val="both"/>
        <w:rPr>
          <w:rFonts w:ascii="Arial" w:hAnsi="Arial" w:cs="Arial"/>
          <w:sz w:val="20"/>
          <w:szCs w:val="20"/>
        </w:rPr>
      </w:pPr>
      <w:proofErr w:type="gramStart"/>
      <w:r>
        <w:rPr>
          <w:rFonts w:ascii="Arial" w:hAnsi="Arial" w:cs="Arial"/>
          <w:sz w:val="20"/>
          <w:szCs w:val="20"/>
        </w:rPr>
        <w:t>solicitar</w:t>
      </w:r>
      <w:proofErr w:type="gramEnd"/>
      <w:r>
        <w:rPr>
          <w:rFonts w:ascii="Arial" w:hAnsi="Arial" w:cs="Arial"/>
          <w:sz w:val="20"/>
          <w:szCs w:val="20"/>
        </w:rPr>
        <w:t xml:space="preserve">, mensalmente, por amostragem, que a contratada apresente os documentos comprobatórios das obrigações trabalhistas e previdenciárias dos empregados alocados na execução da obra, em especial, quanto: </w:t>
      </w:r>
    </w:p>
    <w:p w:rsidR="005C4C50" w:rsidRDefault="00F51C93">
      <w:pPr>
        <w:numPr>
          <w:ilvl w:val="3"/>
          <w:numId w:val="12"/>
        </w:numPr>
        <w:spacing w:after="0" w:line="360" w:lineRule="auto"/>
        <w:ind w:left="1418" w:firstLine="0"/>
        <w:jc w:val="both"/>
        <w:rPr>
          <w:rFonts w:ascii="Arial" w:hAnsi="Arial" w:cs="Arial"/>
          <w:sz w:val="20"/>
          <w:szCs w:val="20"/>
        </w:rPr>
      </w:pPr>
      <w:proofErr w:type="gramStart"/>
      <w:r>
        <w:rPr>
          <w:rFonts w:ascii="Arial" w:hAnsi="Arial" w:cs="Arial"/>
          <w:sz w:val="20"/>
          <w:szCs w:val="20"/>
        </w:rPr>
        <w:t>ao</w:t>
      </w:r>
      <w:proofErr w:type="gramEnd"/>
      <w:r>
        <w:rPr>
          <w:rFonts w:ascii="Arial" w:hAnsi="Arial" w:cs="Arial"/>
          <w:sz w:val="20"/>
          <w:szCs w:val="20"/>
        </w:rPr>
        <w:t xml:space="preserve"> pagamento de salários, adicionais, horas extras, repouso semanal remunerado e décimo terceiro salário;</w:t>
      </w:r>
    </w:p>
    <w:p w:rsidR="005C4C50" w:rsidRDefault="00F51C93">
      <w:pPr>
        <w:numPr>
          <w:ilvl w:val="3"/>
          <w:numId w:val="12"/>
        </w:numPr>
        <w:spacing w:after="0" w:line="360" w:lineRule="auto"/>
        <w:ind w:left="1418" w:firstLine="0"/>
        <w:jc w:val="both"/>
        <w:rPr>
          <w:rFonts w:ascii="Arial" w:hAnsi="Arial" w:cs="Arial"/>
          <w:sz w:val="20"/>
          <w:szCs w:val="20"/>
        </w:rPr>
      </w:pPr>
      <w:proofErr w:type="gramStart"/>
      <w:r>
        <w:rPr>
          <w:rFonts w:ascii="Arial" w:hAnsi="Arial" w:cs="Arial"/>
          <w:sz w:val="20"/>
          <w:szCs w:val="20"/>
        </w:rPr>
        <w:t>à</w:t>
      </w:r>
      <w:proofErr w:type="gramEnd"/>
      <w:r>
        <w:rPr>
          <w:rFonts w:ascii="Arial" w:hAnsi="Arial" w:cs="Arial"/>
          <w:sz w:val="20"/>
          <w:szCs w:val="20"/>
        </w:rPr>
        <w:t xml:space="preserve"> concessão de férias remuneradas e pagamento do respectivo adicional;</w:t>
      </w:r>
    </w:p>
    <w:p w:rsidR="005C4C50" w:rsidRDefault="00F51C93">
      <w:pPr>
        <w:numPr>
          <w:ilvl w:val="3"/>
          <w:numId w:val="12"/>
        </w:numPr>
        <w:spacing w:after="0" w:line="360" w:lineRule="auto"/>
        <w:ind w:left="1418" w:firstLine="0"/>
        <w:jc w:val="both"/>
        <w:rPr>
          <w:rFonts w:ascii="Arial" w:hAnsi="Arial" w:cs="Arial"/>
          <w:sz w:val="20"/>
          <w:szCs w:val="20"/>
        </w:rPr>
      </w:pPr>
      <w:proofErr w:type="gramStart"/>
      <w:r>
        <w:rPr>
          <w:rFonts w:ascii="Arial" w:hAnsi="Arial" w:cs="Arial"/>
          <w:sz w:val="20"/>
          <w:szCs w:val="20"/>
        </w:rPr>
        <w:t>à</w:t>
      </w:r>
      <w:proofErr w:type="gramEnd"/>
      <w:r>
        <w:rPr>
          <w:rFonts w:ascii="Arial" w:hAnsi="Arial" w:cs="Arial"/>
          <w:sz w:val="20"/>
          <w:szCs w:val="20"/>
        </w:rPr>
        <w:t xml:space="preserve"> concessão do auxílio-transporte, auxílio-alimentação e auxílio-saúde, quando for devido;</w:t>
      </w:r>
    </w:p>
    <w:p w:rsidR="005C4C50" w:rsidRDefault="00F51C93">
      <w:pPr>
        <w:numPr>
          <w:ilvl w:val="3"/>
          <w:numId w:val="12"/>
        </w:numPr>
        <w:spacing w:after="0" w:line="360" w:lineRule="auto"/>
        <w:ind w:left="1418" w:firstLine="0"/>
        <w:jc w:val="both"/>
        <w:rPr>
          <w:rFonts w:ascii="Arial" w:hAnsi="Arial" w:cs="Arial"/>
          <w:sz w:val="20"/>
          <w:szCs w:val="20"/>
        </w:rPr>
      </w:pPr>
      <w:proofErr w:type="gramStart"/>
      <w:r>
        <w:rPr>
          <w:rFonts w:ascii="Arial" w:hAnsi="Arial" w:cs="Arial"/>
          <w:sz w:val="20"/>
          <w:szCs w:val="20"/>
        </w:rPr>
        <w:t>aos</w:t>
      </w:r>
      <w:proofErr w:type="gramEnd"/>
      <w:r>
        <w:rPr>
          <w:rFonts w:ascii="Arial" w:hAnsi="Arial" w:cs="Arial"/>
          <w:sz w:val="20"/>
          <w:szCs w:val="20"/>
        </w:rPr>
        <w:t xml:space="preserve"> depósitos do FGTS; e</w:t>
      </w:r>
    </w:p>
    <w:p w:rsidR="005C4C50" w:rsidRDefault="00F51C93">
      <w:pPr>
        <w:numPr>
          <w:ilvl w:val="3"/>
          <w:numId w:val="12"/>
        </w:numPr>
        <w:spacing w:after="0" w:line="360" w:lineRule="auto"/>
        <w:ind w:left="1418" w:firstLine="0"/>
        <w:jc w:val="both"/>
        <w:rPr>
          <w:rFonts w:ascii="Arial" w:hAnsi="Arial" w:cs="Arial"/>
          <w:sz w:val="20"/>
          <w:szCs w:val="20"/>
        </w:rPr>
      </w:pPr>
      <w:proofErr w:type="gramStart"/>
      <w:r>
        <w:rPr>
          <w:rFonts w:ascii="Arial" w:hAnsi="Arial" w:cs="Arial"/>
          <w:sz w:val="20"/>
          <w:szCs w:val="20"/>
        </w:rPr>
        <w:t>ao</w:t>
      </w:r>
      <w:proofErr w:type="gramEnd"/>
      <w:r>
        <w:rPr>
          <w:rFonts w:ascii="Arial" w:hAnsi="Arial" w:cs="Arial"/>
          <w:sz w:val="20"/>
          <w:szCs w:val="20"/>
        </w:rPr>
        <w:t xml:space="preserve"> pagamento de obrigações trabalhistas e previdenciárias dos empregados dispensados até a data da extinção do contrato.</w:t>
      </w:r>
    </w:p>
    <w:p w:rsidR="005C4C50" w:rsidRDefault="00F51C93">
      <w:pPr>
        <w:numPr>
          <w:ilvl w:val="2"/>
          <w:numId w:val="12"/>
        </w:numPr>
        <w:spacing w:after="0" w:line="360" w:lineRule="auto"/>
        <w:ind w:left="567" w:firstLine="0"/>
        <w:jc w:val="both"/>
        <w:rPr>
          <w:rFonts w:ascii="Arial" w:hAnsi="Arial" w:cs="Arial"/>
          <w:sz w:val="20"/>
          <w:szCs w:val="20"/>
        </w:rPr>
      </w:pPr>
      <w:proofErr w:type="gramStart"/>
      <w:r>
        <w:rPr>
          <w:rFonts w:ascii="Arial" w:hAnsi="Arial" w:cs="Arial"/>
          <w:sz w:val="20"/>
          <w:szCs w:val="20"/>
        </w:rPr>
        <w:t>solicitar</w:t>
      </w:r>
      <w:proofErr w:type="gramEnd"/>
      <w:r>
        <w:rPr>
          <w:rFonts w:ascii="Arial" w:hAnsi="Arial" w:cs="Arial"/>
          <w:sz w:val="20"/>
          <w:szCs w:val="20"/>
        </w:rPr>
        <w:t>,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5C4C50" w:rsidRDefault="00F51C93">
      <w:pPr>
        <w:numPr>
          <w:ilvl w:val="2"/>
          <w:numId w:val="12"/>
        </w:numPr>
        <w:spacing w:after="0" w:line="360" w:lineRule="auto"/>
        <w:ind w:left="567" w:firstLine="0"/>
        <w:jc w:val="both"/>
        <w:rPr>
          <w:rFonts w:ascii="Arial" w:hAnsi="Arial" w:cs="Arial"/>
          <w:sz w:val="20"/>
          <w:szCs w:val="20"/>
        </w:rPr>
      </w:pPr>
      <w:proofErr w:type="gramStart"/>
      <w:r>
        <w:rPr>
          <w:rFonts w:ascii="Arial" w:hAnsi="Arial" w:cs="Arial"/>
          <w:sz w:val="20"/>
          <w:szCs w:val="20"/>
        </w:rPr>
        <w:t>oficiar</w:t>
      </w:r>
      <w:proofErr w:type="gramEnd"/>
      <w:r>
        <w:rPr>
          <w:rFonts w:ascii="Arial" w:hAnsi="Arial" w:cs="Arial"/>
          <w:sz w:val="20"/>
          <w:szCs w:val="20"/>
        </w:rPr>
        <w:t xml:space="preserve"> os órgãos responsáveis pela fiscalização em caso de indício de irregularidade no cumprimento das obrigações trabalhistas, previdenciárias e para com o FGTS;</w:t>
      </w:r>
    </w:p>
    <w:p w:rsidR="005C4C50" w:rsidRDefault="00F51C93">
      <w:pPr>
        <w:numPr>
          <w:ilvl w:val="2"/>
          <w:numId w:val="12"/>
        </w:numPr>
        <w:spacing w:after="0" w:line="360" w:lineRule="auto"/>
        <w:ind w:left="567" w:firstLine="0"/>
        <w:jc w:val="both"/>
        <w:rPr>
          <w:rFonts w:ascii="Arial" w:hAnsi="Arial" w:cs="Arial"/>
          <w:sz w:val="20"/>
          <w:szCs w:val="20"/>
        </w:rPr>
      </w:pPr>
      <w:proofErr w:type="gramStart"/>
      <w:r>
        <w:rPr>
          <w:rFonts w:ascii="Arial" w:hAnsi="Arial" w:cs="Arial"/>
          <w:sz w:val="20"/>
          <w:szCs w:val="20"/>
        </w:rPr>
        <w:t>somente</w:t>
      </w:r>
      <w:proofErr w:type="gramEnd"/>
      <w:r>
        <w:rPr>
          <w:rFonts w:ascii="Arial" w:hAnsi="Arial" w:cs="Arial"/>
          <w:sz w:val="20"/>
          <w:szCs w:val="20"/>
        </w:rPr>
        <w:t xml:space="preserve"> autorizar a subcontratação se as obrigações estabelecidas na Instrução Normativa SEGES/MP nº 6, de 6 de julho de 2018 forem expressamente aceitas pela subcontratada.</w:t>
      </w:r>
    </w:p>
    <w:p w:rsidR="005C4C50" w:rsidRDefault="00F51C93">
      <w:pPr>
        <w:pStyle w:val="PargrafodaLista"/>
        <w:numPr>
          <w:ilvl w:val="1"/>
          <w:numId w:val="12"/>
        </w:numPr>
        <w:spacing w:after="0" w:line="360" w:lineRule="auto"/>
        <w:ind w:left="567" w:hanging="567"/>
        <w:jc w:val="both"/>
        <w:rPr>
          <w:rFonts w:ascii="Arial" w:hAnsi="Arial" w:cs="Arial"/>
          <w:sz w:val="20"/>
          <w:szCs w:val="20"/>
          <w:lang w:eastAsia="zh-CN"/>
        </w:rPr>
      </w:pPr>
      <w:r>
        <w:rPr>
          <w:rFonts w:ascii="Arial" w:hAnsi="Arial" w:cs="Arial"/>
          <w:sz w:val="20"/>
          <w:szCs w:val="20"/>
          <w:lang w:eastAsia="zh-CN"/>
        </w:rPr>
        <w:lastRenderedPageBreak/>
        <w:t>As disposições previstas nesta cláusula não excluem o disposto no Anexo VIII da Instrução Normativa SEGES/MP nº 05, de 2017, aplicável no que for pertinente à contratação.</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rsidR="005C4C50" w:rsidRDefault="005C4C50">
      <w:pPr>
        <w:suppressAutoHyphens/>
        <w:spacing w:after="0" w:line="360" w:lineRule="auto"/>
        <w:ind w:left="567" w:right="-17" w:hanging="567"/>
        <w:jc w:val="both"/>
        <w:rPr>
          <w:rFonts w:ascii="Arial" w:hAnsi="Arial" w:cs="Arial"/>
          <w:b/>
          <w:sz w:val="20"/>
          <w:szCs w:val="20"/>
        </w:rPr>
      </w:pPr>
    </w:p>
    <w:p w:rsidR="005C4C50" w:rsidRDefault="00F51C93">
      <w:pPr>
        <w:pStyle w:val="Ttulo1"/>
        <w:numPr>
          <w:ilvl w:val="0"/>
          <w:numId w:val="12"/>
        </w:numPr>
        <w:ind w:left="567" w:hanging="567"/>
        <w:rPr>
          <w:lang w:eastAsia="en-US"/>
        </w:rPr>
      </w:pPr>
      <w:r>
        <w:t>DO RECEBIMENTO E ACEITAÇÃO DO OBJETO</w:t>
      </w:r>
    </w:p>
    <w:p w:rsidR="005C4C50" w:rsidRDefault="00F51C93">
      <w:pPr>
        <w:pStyle w:val="Corpodetexto"/>
        <w:numPr>
          <w:ilvl w:val="1"/>
          <w:numId w:val="10"/>
        </w:numPr>
        <w:spacing w:after="0" w:line="360" w:lineRule="auto"/>
        <w:ind w:left="567" w:hanging="567"/>
        <w:jc w:val="both"/>
        <w:rPr>
          <w:rFonts w:ascii="Arial" w:hAnsi="Arial" w:cs="Arial"/>
          <w:sz w:val="20"/>
          <w:szCs w:val="20"/>
        </w:rPr>
      </w:pPr>
      <w:r>
        <w:rPr>
          <w:rFonts w:ascii="Arial" w:hAnsi="Arial" w:cs="Arial"/>
          <w:sz w:val="20"/>
          <w:szCs w:val="20"/>
        </w:rPr>
        <w:t>Executado o Contrato, será lavrado:</w:t>
      </w:r>
    </w:p>
    <w:p w:rsidR="005C4C50" w:rsidRDefault="00F51C93">
      <w:pPr>
        <w:pStyle w:val="Corpodetexto"/>
        <w:spacing w:after="0" w:line="360" w:lineRule="auto"/>
        <w:ind w:left="567"/>
        <w:jc w:val="both"/>
        <w:rPr>
          <w:rFonts w:ascii="Arial" w:hAnsi="Arial" w:cs="Arial"/>
          <w:sz w:val="20"/>
          <w:szCs w:val="20"/>
        </w:rPr>
      </w:pPr>
      <w:r>
        <w:rPr>
          <w:rFonts w:ascii="Arial" w:hAnsi="Arial" w:cs="Arial"/>
          <w:sz w:val="20"/>
          <w:szCs w:val="20"/>
        </w:rPr>
        <w:t>14.1.1 Termo de Aceite Provisório: pelo responsável por seu acompanhamento ou Fiscalização</w:t>
      </w:r>
      <w:r>
        <w:rPr>
          <w:rFonts w:ascii="Arial" w:hAnsi="Arial" w:cs="Arial"/>
          <w:b/>
          <w:sz w:val="20"/>
          <w:szCs w:val="20"/>
        </w:rPr>
        <w:t xml:space="preserve"> </w:t>
      </w:r>
      <w:r>
        <w:rPr>
          <w:rFonts w:ascii="Arial" w:hAnsi="Arial" w:cs="Arial"/>
          <w:sz w:val="20"/>
          <w:szCs w:val="20"/>
        </w:rPr>
        <w:t>e pelo responsável da Contratada</w:t>
      </w:r>
      <w:r>
        <w:rPr>
          <w:rFonts w:ascii="Arial" w:hAnsi="Arial" w:cs="Arial"/>
          <w:i/>
          <w:sz w:val="20"/>
          <w:szCs w:val="20"/>
        </w:rPr>
        <w:t xml:space="preserve">, </w:t>
      </w:r>
      <w:r>
        <w:rPr>
          <w:rFonts w:ascii="Arial" w:hAnsi="Arial" w:cs="Arial"/>
          <w:sz w:val="20"/>
          <w:szCs w:val="20"/>
        </w:rPr>
        <w:t>mediante termo circunstanciado, assinado pelas partes até 10 (dez) dias da data da comunicação escrita, emitida pela Contratada.</w:t>
      </w:r>
    </w:p>
    <w:p w:rsidR="005C4C50" w:rsidRDefault="00F51C93">
      <w:pPr>
        <w:pStyle w:val="Corpodetexto"/>
        <w:spacing w:after="0" w:line="360" w:lineRule="auto"/>
        <w:ind w:left="567"/>
        <w:jc w:val="both"/>
        <w:rPr>
          <w:rFonts w:ascii="Arial" w:hAnsi="Arial" w:cs="Arial"/>
          <w:sz w:val="20"/>
          <w:szCs w:val="20"/>
        </w:rPr>
      </w:pPr>
      <w:r>
        <w:rPr>
          <w:rFonts w:ascii="Arial" w:hAnsi="Arial" w:cs="Arial"/>
          <w:sz w:val="20"/>
          <w:szCs w:val="20"/>
        </w:rPr>
        <w:t>14.1.1.1 O recebimento provisório da obra, não será efetuado se houverem pendências a serem solucionadas pela Contratada, uma vez que o instituto do recebimento provisório, previsto no art. 73, inc. I da Lei 8.666/93, não legitima a entrega provisória de uma obra inconclusa, mas visa resguardar a Contratante no caso de aparecimento de vícios ocultos, surgidos após o recebimento provisório.</w:t>
      </w:r>
    </w:p>
    <w:p w:rsidR="005C4C50" w:rsidRDefault="00F51C93">
      <w:pPr>
        <w:pStyle w:val="Corpodetexto"/>
        <w:numPr>
          <w:ilvl w:val="3"/>
          <w:numId w:val="11"/>
        </w:numPr>
        <w:spacing w:after="0" w:line="360" w:lineRule="auto"/>
        <w:ind w:left="567" w:firstLine="0"/>
        <w:jc w:val="both"/>
        <w:rPr>
          <w:rFonts w:ascii="Arial" w:hAnsi="Arial" w:cs="Arial"/>
          <w:sz w:val="20"/>
          <w:szCs w:val="20"/>
        </w:rPr>
      </w:pPr>
      <w:r>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5C4C50" w:rsidRDefault="00F51C93">
      <w:pPr>
        <w:pStyle w:val="Corpodetexto"/>
        <w:numPr>
          <w:ilvl w:val="3"/>
          <w:numId w:val="11"/>
        </w:numPr>
        <w:spacing w:after="0" w:line="360" w:lineRule="auto"/>
        <w:ind w:left="567" w:firstLine="0"/>
        <w:jc w:val="both"/>
        <w:rPr>
          <w:rFonts w:ascii="Arial" w:hAnsi="Arial" w:cs="Arial"/>
          <w:sz w:val="20"/>
          <w:szCs w:val="20"/>
        </w:rPr>
      </w:pPr>
      <w:r>
        <w:rPr>
          <w:rFonts w:ascii="Arial" w:hAnsi="Arial" w:cs="Arial"/>
          <w:sz w:val="20"/>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nem emitir o Termo de Aceite Provisório até que sejam sanadas todas as eventuais pendências que possam vir a ser apontadas.</w:t>
      </w:r>
    </w:p>
    <w:p w:rsidR="005C4C50" w:rsidRDefault="00F51C93">
      <w:pPr>
        <w:pStyle w:val="Corpodetexto"/>
        <w:numPr>
          <w:ilvl w:val="3"/>
          <w:numId w:val="11"/>
        </w:numPr>
        <w:spacing w:after="0" w:line="360" w:lineRule="auto"/>
        <w:ind w:left="567" w:firstLine="0"/>
        <w:jc w:val="both"/>
        <w:rPr>
          <w:rFonts w:ascii="Arial" w:hAnsi="Arial" w:cs="Arial"/>
          <w:sz w:val="20"/>
          <w:szCs w:val="20"/>
        </w:rPr>
      </w:pPr>
      <w:r>
        <w:rPr>
          <w:rFonts w:ascii="Arial" w:hAnsi="Arial" w:cs="Arial"/>
          <w:sz w:val="20"/>
          <w:szCs w:val="20"/>
          <w:lang w:eastAsia="en-US"/>
        </w:rPr>
        <w:t>O recebimento provisório também ficará sujeito, quando cabível, à conclusão de todos os testes de campo e à entrega dos Manuais e Instruções exigíveis.</w:t>
      </w:r>
    </w:p>
    <w:p w:rsidR="005C4C50" w:rsidRDefault="00F51C93">
      <w:pPr>
        <w:pStyle w:val="Corpodetexto"/>
        <w:numPr>
          <w:ilvl w:val="3"/>
          <w:numId w:val="11"/>
        </w:numPr>
        <w:spacing w:after="0" w:line="360" w:lineRule="auto"/>
        <w:ind w:left="567" w:firstLine="0"/>
        <w:jc w:val="both"/>
        <w:rPr>
          <w:rFonts w:ascii="Arial" w:hAnsi="Arial" w:cs="Arial"/>
          <w:sz w:val="20"/>
          <w:szCs w:val="20"/>
        </w:rPr>
      </w:pPr>
      <w:r>
        <w:rPr>
          <w:rFonts w:ascii="Arial" w:hAnsi="Arial" w:cs="Arial"/>
          <w:sz w:val="20"/>
          <w:szCs w:val="20"/>
          <w:lang w:eastAsia="en-US"/>
        </w:rPr>
        <w:lastRenderedPageBreak/>
        <w:t>A aprovação da medição prévia apresentada pela Contratada não a exime de qualquer das responsabilidades contratuais, nem implica aceitação definitiva dos serviços executados.</w:t>
      </w:r>
    </w:p>
    <w:p w:rsidR="005C4C50" w:rsidRDefault="00F51C93">
      <w:pPr>
        <w:pStyle w:val="Corpodetexto"/>
        <w:numPr>
          <w:ilvl w:val="3"/>
          <w:numId w:val="11"/>
        </w:numPr>
        <w:spacing w:after="0" w:line="360" w:lineRule="auto"/>
        <w:ind w:left="567" w:firstLine="0"/>
        <w:jc w:val="both"/>
        <w:rPr>
          <w:rFonts w:ascii="Arial" w:hAnsi="Arial" w:cs="Arial"/>
          <w:sz w:val="20"/>
          <w:szCs w:val="20"/>
        </w:rPr>
      </w:pPr>
      <w:r>
        <w:rPr>
          <w:rFonts w:ascii="Arial" w:hAnsi="Arial" w:cs="Arial"/>
          <w:sz w:val="20"/>
          <w:szCs w:val="20"/>
          <w:lang w:eastAsia="en-US"/>
        </w:rPr>
        <w:t xml:space="preserve">No prazo de até 10 dias corridos a partir do recebimento dos documentos da contratada, referente à última medição, cada fiscal ou a equipe de fiscalização deverá elaborar Relatório Circunstanciado em consonância com suas atribuições, e encaminhá-lo ao gestor do contrato. </w:t>
      </w:r>
    </w:p>
    <w:p w:rsidR="005C4C50" w:rsidRDefault="00F51C93">
      <w:pPr>
        <w:pStyle w:val="PargrafodaLista"/>
        <w:numPr>
          <w:ilvl w:val="4"/>
          <w:numId w:val="11"/>
        </w:numPr>
        <w:spacing w:after="0" w:line="360" w:lineRule="auto"/>
        <w:ind w:left="1276" w:firstLine="0"/>
        <w:jc w:val="both"/>
        <w:rPr>
          <w:rFonts w:ascii="Arial" w:hAnsi="Arial" w:cs="Arial"/>
          <w:sz w:val="20"/>
          <w:szCs w:val="20"/>
          <w:lang w:eastAsia="en-US"/>
        </w:rPr>
      </w:pPr>
      <w:r>
        <w:rPr>
          <w:rFonts w:ascii="Arial" w:hAnsi="Arial" w:cs="Arial"/>
          <w:sz w:val="20"/>
          <w:szCs w:val="20"/>
        </w:rPr>
        <w:t xml:space="preserve">Quando a fiscalização for exercida por um único servidor, o relatório circunstanciado </w:t>
      </w:r>
      <w:r>
        <w:rPr>
          <w:rFonts w:ascii="Arial" w:hAnsi="Arial" w:cs="Arial"/>
          <w:sz w:val="20"/>
          <w:szCs w:val="20"/>
          <w:lang w:eastAsia="en-US"/>
        </w:rPr>
        <w:t>deverá</w:t>
      </w:r>
      <w:r>
        <w:rPr>
          <w:rFonts w:ascii="Arial" w:hAnsi="Arial" w:cs="Arial"/>
          <w:sz w:val="20"/>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5C4C50" w:rsidRDefault="00F51C93">
      <w:pPr>
        <w:pStyle w:val="PargrafodaLista"/>
        <w:numPr>
          <w:ilvl w:val="4"/>
          <w:numId w:val="11"/>
        </w:numPr>
        <w:spacing w:after="0" w:line="360" w:lineRule="auto"/>
        <w:ind w:left="1276" w:firstLine="0"/>
        <w:jc w:val="both"/>
        <w:rPr>
          <w:rFonts w:ascii="Arial" w:hAnsi="Arial" w:cs="Arial"/>
          <w:sz w:val="20"/>
          <w:szCs w:val="20"/>
          <w:lang w:eastAsia="en-US"/>
        </w:rPr>
      </w:pPr>
      <w:r>
        <w:rPr>
          <w:rFonts w:ascii="Arial" w:hAnsi="Arial" w:cs="Arial"/>
          <w:sz w:val="20"/>
          <w:szCs w:val="20"/>
        </w:rPr>
        <w:t xml:space="preserve">Será considerado como ocorrido o recebimento provisório com a entrega do relatório circunstanciado ou, em havendo mais de um a ser feito, com a entrega do último. </w:t>
      </w:r>
    </w:p>
    <w:p w:rsidR="005C4C50" w:rsidRDefault="00F51C93">
      <w:pPr>
        <w:pStyle w:val="Corpodetexto"/>
        <w:numPr>
          <w:ilvl w:val="1"/>
          <w:numId w:val="11"/>
        </w:numPr>
        <w:spacing w:after="0" w:line="360" w:lineRule="auto"/>
        <w:ind w:left="567" w:hanging="567"/>
        <w:jc w:val="both"/>
      </w:pPr>
      <w:r>
        <w:rPr>
          <w:rFonts w:ascii="Arial" w:hAnsi="Arial" w:cs="Arial"/>
          <w:sz w:val="20"/>
          <w:szCs w:val="20"/>
        </w:rPr>
        <w:t xml:space="preserve">Termo de Aceite Definitivo: por servidor ou Comissão designada pela Superintendência de Arquitetura, Engenharia e Patrimônio (SAEP/UFF), mediante termo circunstanciado, assinado pelas partes, após o decurso do prazo de observação ou vistoria e que não poderá ser superior a 90 (noventa) dias da data do termo de aceite provisório, que comprove a adequação do objeto aos termos </w:t>
      </w:r>
      <w:proofErr w:type="gramStart"/>
      <w:r>
        <w:rPr>
          <w:rFonts w:ascii="Arial" w:hAnsi="Arial" w:cs="Arial"/>
          <w:sz w:val="20"/>
          <w:szCs w:val="20"/>
        </w:rPr>
        <w:t>contratuais, observado</w:t>
      </w:r>
      <w:proofErr w:type="gramEnd"/>
      <w:r>
        <w:rPr>
          <w:rFonts w:ascii="Arial" w:hAnsi="Arial" w:cs="Arial"/>
          <w:sz w:val="20"/>
          <w:szCs w:val="20"/>
        </w:rPr>
        <w:t xml:space="preserve"> o disposto no Art. 69 e 73 da Lei 8.666/93.</w:t>
      </w:r>
    </w:p>
    <w:p w:rsidR="005C4C50" w:rsidRDefault="00F51C93">
      <w:pPr>
        <w:pStyle w:val="Corpodetexto"/>
        <w:numPr>
          <w:ilvl w:val="2"/>
          <w:numId w:val="11"/>
        </w:numPr>
        <w:spacing w:after="0" w:line="360" w:lineRule="auto"/>
        <w:ind w:left="567" w:firstLine="0"/>
        <w:jc w:val="both"/>
        <w:rPr>
          <w:rFonts w:ascii="Arial" w:hAnsi="Arial" w:cs="Arial"/>
          <w:sz w:val="20"/>
          <w:szCs w:val="20"/>
        </w:rPr>
      </w:pPr>
      <w:proofErr w:type="gramStart"/>
      <w:r>
        <w:rPr>
          <w:rFonts w:ascii="Arial" w:hAnsi="Arial" w:cs="Arial"/>
          <w:sz w:val="20"/>
          <w:szCs w:val="20"/>
        </w:rPr>
        <w:t>São</w:t>
      </w:r>
      <w:proofErr w:type="gramEnd"/>
      <w:r>
        <w:rPr>
          <w:rFonts w:ascii="Arial" w:hAnsi="Arial" w:cs="Arial"/>
          <w:sz w:val="20"/>
          <w:szCs w:val="20"/>
        </w:rPr>
        <w:t xml:space="preserve"> condições indispensáveis para a assinatura do Termo de Aceite Definitivo da obra, o fornecimento dos seguintes documentos, quando for o caso:</w:t>
      </w:r>
    </w:p>
    <w:p w:rsidR="005C4C50" w:rsidRDefault="00F51C93">
      <w:pPr>
        <w:pStyle w:val="Corpodetexto"/>
        <w:numPr>
          <w:ilvl w:val="3"/>
          <w:numId w:val="11"/>
        </w:numPr>
        <w:spacing w:after="0" w:line="360" w:lineRule="auto"/>
        <w:ind w:left="1134" w:firstLine="0"/>
        <w:jc w:val="both"/>
        <w:rPr>
          <w:rFonts w:ascii="Arial" w:hAnsi="Arial" w:cs="Arial"/>
          <w:sz w:val="20"/>
          <w:szCs w:val="20"/>
        </w:rPr>
      </w:pPr>
      <w:r>
        <w:rPr>
          <w:rFonts w:ascii="Arial" w:hAnsi="Arial" w:cs="Arial"/>
          <w:sz w:val="20"/>
          <w:szCs w:val="20"/>
        </w:rPr>
        <w:t xml:space="preserve">“as </w:t>
      </w:r>
      <w:proofErr w:type="spellStart"/>
      <w:r>
        <w:rPr>
          <w:rFonts w:ascii="Arial" w:hAnsi="Arial" w:cs="Arial"/>
          <w:sz w:val="20"/>
          <w:szCs w:val="20"/>
        </w:rPr>
        <w:t>built</w:t>
      </w:r>
      <w:proofErr w:type="spellEnd"/>
      <w:r>
        <w:rPr>
          <w:rFonts w:ascii="Arial" w:hAnsi="Arial" w:cs="Arial"/>
          <w:sz w:val="20"/>
          <w:szCs w:val="20"/>
        </w:rPr>
        <w:t>” da obra, elaborado e assinado pelo responsável por sua execução;</w:t>
      </w:r>
    </w:p>
    <w:p w:rsidR="005C4C50" w:rsidRDefault="00F51C93">
      <w:pPr>
        <w:pStyle w:val="Corpodetexto"/>
        <w:numPr>
          <w:ilvl w:val="3"/>
          <w:numId w:val="11"/>
        </w:numPr>
        <w:spacing w:after="0" w:line="360" w:lineRule="auto"/>
        <w:ind w:left="1134" w:firstLine="0"/>
        <w:jc w:val="both"/>
        <w:rPr>
          <w:rFonts w:ascii="Arial" w:hAnsi="Arial" w:cs="Arial"/>
          <w:sz w:val="20"/>
          <w:szCs w:val="20"/>
        </w:rPr>
      </w:pPr>
      <w:proofErr w:type="gramStart"/>
      <w:r>
        <w:rPr>
          <w:rFonts w:ascii="Arial" w:hAnsi="Arial" w:cs="Arial"/>
          <w:sz w:val="20"/>
          <w:szCs w:val="20"/>
        </w:rPr>
        <w:t>comprovação</w:t>
      </w:r>
      <w:proofErr w:type="gramEnd"/>
      <w:r>
        <w:rPr>
          <w:rFonts w:ascii="Arial" w:hAnsi="Arial" w:cs="Arial"/>
          <w:sz w:val="20"/>
          <w:szCs w:val="20"/>
        </w:rPr>
        <w:t xml:space="preserve"> das ligações definitivas de energia, água, telefone e gás;</w:t>
      </w:r>
    </w:p>
    <w:p w:rsidR="005C4C50" w:rsidRDefault="00F51C93">
      <w:pPr>
        <w:pStyle w:val="Corpodetexto"/>
        <w:numPr>
          <w:ilvl w:val="3"/>
          <w:numId w:val="11"/>
        </w:numPr>
        <w:spacing w:after="0" w:line="360" w:lineRule="auto"/>
        <w:ind w:left="1134" w:firstLine="0"/>
        <w:jc w:val="both"/>
        <w:rPr>
          <w:rFonts w:ascii="Arial" w:hAnsi="Arial" w:cs="Arial"/>
          <w:sz w:val="20"/>
          <w:szCs w:val="20"/>
        </w:rPr>
      </w:pPr>
      <w:proofErr w:type="gramStart"/>
      <w:r>
        <w:rPr>
          <w:rFonts w:ascii="Arial" w:hAnsi="Arial" w:cs="Arial"/>
          <w:sz w:val="20"/>
          <w:szCs w:val="20"/>
        </w:rPr>
        <w:t>laudo</w:t>
      </w:r>
      <w:proofErr w:type="gramEnd"/>
      <w:r>
        <w:rPr>
          <w:rFonts w:ascii="Arial" w:hAnsi="Arial" w:cs="Arial"/>
          <w:sz w:val="20"/>
          <w:szCs w:val="20"/>
        </w:rPr>
        <w:t xml:space="preserve"> de vistoria do corpo de bombeiros aprovando a obra;</w:t>
      </w:r>
    </w:p>
    <w:p w:rsidR="005C4C50" w:rsidRDefault="00F51C93">
      <w:pPr>
        <w:pStyle w:val="Corpodetexto"/>
        <w:numPr>
          <w:ilvl w:val="3"/>
          <w:numId w:val="11"/>
        </w:numPr>
        <w:spacing w:after="0" w:line="360" w:lineRule="auto"/>
        <w:ind w:left="1134" w:firstLine="0"/>
        <w:jc w:val="both"/>
        <w:rPr>
          <w:rFonts w:ascii="Arial" w:hAnsi="Arial" w:cs="Arial"/>
          <w:sz w:val="20"/>
          <w:szCs w:val="20"/>
        </w:rPr>
      </w:pPr>
      <w:proofErr w:type="gramStart"/>
      <w:r>
        <w:rPr>
          <w:rFonts w:ascii="Arial" w:hAnsi="Arial" w:cs="Arial"/>
          <w:sz w:val="20"/>
          <w:szCs w:val="20"/>
        </w:rPr>
        <w:t>carta</w:t>
      </w:r>
      <w:proofErr w:type="gramEnd"/>
      <w:r>
        <w:rPr>
          <w:rFonts w:ascii="Arial" w:hAnsi="Arial" w:cs="Arial"/>
          <w:sz w:val="20"/>
          <w:szCs w:val="20"/>
        </w:rPr>
        <w:t xml:space="preserve"> de “habite-se” emitida pela Prefeitura Municipal; e </w:t>
      </w:r>
    </w:p>
    <w:p w:rsidR="005C4C50" w:rsidRDefault="00F51C93">
      <w:pPr>
        <w:pStyle w:val="Corpodetexto"/>
        <w:numPr>
          <w:ilvl w:val="3"/>
          <w:numId w:val="11"/>
        </w:numPr>
        <w:spacing w:after="0" w:line="360" w:lineRule="auto"/>
        <w:ind w:left="1134" w:firstLine="0"/>
        <w:jc w:val="both"/>
        <w:rPr>
          <w:rFonts w:ascii="Arial" w:hAnsi="Arial" w:cs="Arial"/>
          <w:sz w:val="20"/>
          <w:szCs w:val="20"/>
        </w:rPr>
      </w:pPr>
      <w:proofErr w:type="gramStart"/>
      <w:r>
        <w:rPr>
          <w:rFonts w:ascii="Arial" w:hAnsi="Arial" w:cs="Arial"/>
          <w:sz w:val="20"/>
          <w:szCs w:val="20"/>
        </w:rPr>
        <w:t>certidão</w:t>
      </w:r>
      <w:proofErr w:type="gramEnd"/>
      <w:r>
        <w:rPr>
          <w:rFonts w:ascii="Arial" w:hAnsi="Arial" w:cs="Arial"/>
          <w:sz w:val="20"/>
          <w:szCs w:val="20"/>
        </w:rPr>
        <w:t xml:space="preserve"> negativa de débitos previdenciários, específica para o registro da obra junto ao Cartório de Registro de Imóveis.</w:t>
      </w:r>
    </w:p>
    <w:p w:rsidR="005C4C50" w:rsidRDefault="00F51C93">
      <w:pPr>
        <w:pStyle w:val="Corpodetexto"/>
        <w:numPr>
          <w:ilvl w:val="1"/>
          <w:numId w:val="11"/>
        </w:numPr>
        <w:spacing w:after="0" w:line="360" w:lineRule="auto"/>
        <w:ind w:left="567" w:hanging="567"/>
        <w:jc w:val="both"/>
        <w:rPr>
          <w:rFonts w:ascii="Arial" w:hAnsi="Arial" w:cs="Arial"/>
          <w:sz w:val="20"/>
          <w:szCs w:val="20"/>
        </w:rPr>
      </w:pPr>
      <w:r>
        <w:rPr>
          <w:rFonts w:ascii="Arial" w:hAnsi="Arial" w:cs="Arial"/>
          <w:sz w:val="20"/>
          <w:szCs w:val="20"/>
        </w:rPr>
        <w:t>A Contratante irá realizar avaliações periódicas da qualidade da obra, após o seu recebimento, no máximo a cada doze meses;</w:t>
      </w:r>
    </w:p>
    <w:p w:rsidR="005C4C50" w:rsidRDefault="00F51C93">
      <w:pPr>
        <w:pStyle w:val="Corpodetexto"/>
        <w:numPr>
          <w:ilvl w:val="1"/>
          <w:numId w:val="11"/>
        </w:numPr>
        <w:spacing w:after="0" w:line="360" w:lineRule="auto"/>
        <w:ind w:left="567" w:hanging="567"/>
        <w:jc w:val="both"/>
        <w:rPr>
          <w:rFonts w:ascii="Arial" w:hAnsi="Arial" w:cs="Arial"/>
          <w:sz w:val="20"/>
          <w:szCs w:val="20"/>
        </w:rPr>
      </w:pPr>
      <w:r>
        <w:rPr>
          <w:rFonts w:ascii="Arial" w:hAnsi="Arial" w:cs="Arial"/>
          <w:sz w:val="20"/>
          <w:szCs w:val="20"/>
        </w:rPr>
        <w:lastRenderedPageBreak/>
        <w:t>A Contratada será notificada, quando defeitos forem constatados na obra, durante o prazo de garantia quinquenal, e esta deverá promover no prazo de 48 horas, os reparos necessários e de forma tecnicamente adequada;</w:t>
      </w:r>
    </w:p>
    <w:p w:rsidR="005C4C50" w:rsidRDefault="00F51C93">
      <w:pPr>
        <w:pStyle w:val="Corpodetexto"/>
        <w:numPr>
          <w:ilvl w:val="2"/>
          <w:numId w:val="11"/>
        </w:numPr>
        <w:spacing w:after="0" w:line="360" w:lineRule="auto"/>
        <w:ind w:left="567" w:hanging="567"/>
        <w:jc w:val="both"/>
        <w:rPr>
          <w:rFonts w:ascii="Arial" w:hAnsi="Arial" w:cs="Arial"/>
          <w:sz w:val="20"/>
          <w:szCs w:val="20"/>
        </w:rPr>
      </w:pPr>
      <w:r>
        <w:rPr>
          <w:rFonts w:ascii="Arial" w:hAnsi="Arial" w:cs="Arial"/>
          <w:sz w:val="20"/>
          <w:szCs w:val="20"/>
        </w:rPr>
        <w:t>Findo o prazo estipulado acima e caso os reparos não sejam iniciados, a Contratante deverá promover o ajuizamento de ação judicial.</w:t>
      </w:r>
    </w:p>
    <w:p w:rsidR="005C4C50" w:rsidRDefault="005C4C50">
      <w:pPr>
        <w:spacing w:after="0" w:line="360" w:lineRule="auto"/>
        <w:ind w:left="567" w:hanging="567"/>
        <w:jc w:val="both"/>
        <w:rPr>
          <w:rFonts w:ascii="Arial" w:hAnsi="Arial" w:cs="Arial"/>
          <w:sz w:val="20"/>
          <w:szCs w:val="20"/>
        </w:rPr>
      </w:pPr>
    </w:p>
    <w:p w:rsidR="005C4C50" w:rsidRDefault="00F51C93">
      <w:pPr>
        <w:pStyle w:val="Ttulo1"/>
        <w:numPr>
          <w:ilvl w:val="0"/>
          <w:numId w:val="12"/>
        </w:numPr>
        <w:ind w:left="567" w:hanging="567"/>
      </w:pPr>
      <w:r>
        <w:t>DO PAGAMENTO</w:t>
      </w:r>
    </w:p>
    <w:p w:rsidR="005C4C50" w:rsidRDefault="00F51C93">
      <w:pPr>
        <w:pStyle w:val="PargrafodaLista"/>
        <w:numPr>
          <w:ilvl w:val="1"/>
          <w:numId w:val="8"/>
        </w:numPr>
        <w:spacing w:after="0" w:line="360" w:lineRule="auto"/>
        <w:ind w:left="567" w:hanging="567"/>
        <w:jc w:val="both"/>
        <w:rPr>
          <w:rFonts w:ascii="Arial" w:eastAsia="Arial" w:hAnsi="Arial" w:cs="Arial"/>
          <w:sz w:val="20"/>
          <w:szCs w:val="20"/>
        </w:rPr>
      </w:pPr>
      <w:r>
        <w:rPr>
          <w:rFonts w:ascii="Arial" w:hAnsi="Arial" w:cs="Arial"/>
          <w:color w:val="000000" w:themeColor="text1"/>
          <w:sz w:val="20"/>
          <w:szCs w:val="20"/>
        </w:rPr>
        <w:t xml:space="preserve">O </w:t>
      </w:r>
      <w:r>
        <w:rPr>
          <w:rFonts w:ascii="Arial" w:hAnsi="Arial" w:cs="Arial"/>
          <w:sz w:val="20"/>
          <w:szCs w:val="20"/>
        </w:rPr>
        <w:t>pagamento</w:t>
      </w:r>
      <w:r>
        <w:rPr>
          <w:rFonts w:ascii="Arial" w:hAnsi="Arial" w:cs="Arial"/>
          <w:color w:val="000000" w:themeColor="text1"/>
          <w:sz w:val="20"/>
          <w:szCs w:val="20"/>
        </w:rPr>
        <w:t xml:space="preserve"> será efetuado pela Contratante no prazo de</w:t>
      </w:r>
      <w:r>
        <w:rPr>
          <w:rFonts w:ascii="Arial" w:eastAsia="Arial" w:hAnsi="Arial" w:cs="Arial"/>
          <w:color w:val="000000" w:themeColor="text1"/>
          <w:sz w:val="20"/>
          <w:szCs w:val="20"/>
        </w:rPr>
        <w:t xml:space="preserve"> 15 (quinze) </w:t>
      </w:r>
      <w:r>
        <w:rPr>
          <w:rFonts w:ascii="Arial" w:hAnsi="Arial" w:cs="Arial"/>
          <w:color w:val="000000" w:themeColor="text1"/>
          <w:sz w:val="20"/>
          <w:szCs w:val="20"/>
        </w:rPr>
        <w:t xml:space="preserve">dias, contados do recebimento da Nota Fiscal/Fatura. </w:t>
      </w:r>
    </w:p>
    <w:p w:rsidR="005C4C50" w:rsidRDefault="00F51C93">
      <w:pPr>
        <w:pStyle w:val="PargrafodaLista"/>
        <w:numPr>
          <w:ilvl w:val="2"/>
          <w:numId w:val="8"/>
        </w:numPr>
        <w:spacing w:after="0" w:line="360" w:lineRule="auto"/>
        <w:ind w:left="567" w:firstLine="0"/>
        <w:jc w:val="both"/>
        <w:rPr>
          <w:rFonts w:ascii="Arial" w:hAnsi="Arial" w:cs="Arial"/>
          <w:sz w:val="20"/>
          <w:szCs w:val="20"/>
        </w:rPr>
      </w:pPr>
      <w:r>
        <w:rPr>
          <w:rFonts w:ascii="Arial" w:hAnsi="Arial" w:cs="Arial"/>
          <w:color w:val="000000"/>
          <w:sz w:val="20"/>
          <w:szCs w:val="20"/>
          <w:lang w:eastAsia="en-US"/>
        </w:rPr>
        <w:t xml:space="preserve">Os </w:t>
      </w:r>
      <w:r>
        <w:rPr>
          <w:rFonts w:ascii="Arial" w:hAnsi="Arial" w:cs="Arial"/>
          <w:sz w:val="20"/>
          <w:szCs w:val="20"/>
          <w:lang w:eastAsia="en-US"/>
        </w:rPr>
        <w:t xml:space="preserve">pagamentos decorrentes de despesas cujos valores não ultrapassem o limite </w:t>
      </w:r>
      <w:r>
        <w:rPr>
          <w:rFonts w:ascii="Arial" w:hAnsi="Arial" w:cs="Arial"/>
          <w:sz w:val="20"/>
          <w:szCs w:val="20"/>
        </w:rPr>
        <w:t>de que trata o inciso II do art. 24</w:t>
      </w:r>
      <w:r>
        <w:rPr>
          <w:rFonts w:ascii="Arial" w:hAnsi="Arial" w:cs="Arial"/>
          <w:sz w:val="20"/>
          <w:szCs w:val="20"/>
          <w:lang w:eastAsia="en-US"/>
        </w:rPr>
        <w:t xml:space="preserve"> da Lei 8.666, de 1993, deverão ser efetuados no prazo de até </w:t>
      </w:r>
      <w:proofErr w:type="gramStart"/>
      <w:r>
        <w:rPr>
          <w:rFonts w:ascii="Arial" w:hAnsi="Arial" w:cs="Arial"/>
          <w:sz w:val="20"/>
          <w:szCs w:val="20"/>
          <w:lang w:eastAsia="en-US"/>
        </w:rPr>
        <w:t>5</w:t>
      </w:r>
      <w:proofErr w:type="gramEnd"/>
      <w:r>
        <w:rPr>
          <w:rFonts w:ascii="Arial" w:hAnsi="Arial" w:cs="Arial"/>
          <w:sz w:val="20"/>
          <w:szCs w:val="20"/>
          <w:lang w:eastAsia="en-US"/>
        </w:rPr>
        <w:t xml:space="preserve"> (cinco) dias úteis, contados da data da apresentação da Nota Fiscal/Fatura, nos termos do art. 5º, § 3º, da Lei nº 8.666, </w:t>
      </w:r>
      <w:r>
        <w:rPr>
          <w:rFonts w:ascii="Arial" w:hAnsi="Arial" w:cs="Arial"/>
          <w:color w:val="000000"/>
          <w:sz w:val="20"/>
          <w:szCs w:val="20"/>
          <w:lang w:eastAsia="en-US"/>
        </w:rPr>
        <w:t>de 1993.</w:t>
      </w:r>
    </w:p>
    <w:p w:rsidR="005C4C50" w:rsidRDefault="00F51C93">
      <w:pPr>
        <w:numPr>
          <w:ilvl w:val="1"/>
          <w:numId w:val="8"/>
        </w:numPr>
        <w:spacing w:after="0" w:line="360" w:lineRule="auto"/>
        <w:ind w:left="567" w:firstLine="0"/>
        <w:jc w:val="both"/>
        <w:rPr>
          <w:rFonts w:ascii="Arial" w:hAnsi="Arial" w:cs="Arial"/>
          <w:sz w:val="20"/>
          <w:szCs w:val="20"/>
        </w:rPr>
      </w:pPr>
      <w:r>
        <w:rPr>
          <w:rFonts w:ascii="Arial" w:hAnsi="Arial" w:cs="Arial"/>
          <w:iCs/>
          <w:sz w:val="20"/>
          <w:szCs w:val="20"/>
        </w:rPr>
        <w:t>A emissão da Nota Fiscal/Fatura será precedida do recebimento definitivo do serviço, conforme este Termo de Referência e o Contrato;</w:t>
      </w:r>
    </w:p>
    <w:p w:rsidR="005C4C50" w:rsidRDefault="00F51C93">
      <w:pPr>
        <w:numPr>
          <w:ilvl w:val="1"/>
          <w:numId w:val="8"/>
        </w:numPr>
        <w:spacing w:after="0" w:line="360" w:lineRule="auto"/>
        <w:ind w:left="567" w:firstLine="0"/>
        <w:jc w:val="both"/>
        <w:rPr>
          <w:rFonts w:ascii="Arial" w:hAnsi="Arial" w:cs="Arial"/>
          <w:color w:val="000000"/>
          <w:sz w:val="20"/>
          <w:szCs w:val="20"/>
        </w:rPr>
      </w:pPr>
      <w:r>
        <w:rPr>
          <w:rFonts w:ascii="Arial" w:hAnsi="Arial" w:cs="Arial"/>
          <w:color w:val="000000"/>
          <w:sz w:val="20"/>
          <w:szCs w:val="20"/>
        </w:rPr>
        <w:t xml:space="preserve">A Nota Fiscal ou Fatura deverá ser obrigatoriamente acompanhada da comprovação da regularidade fiscal, constatada por meio de consulta on-line ao SICAF ou, na impossibilidade de acesso </w:t>
      </w:r>
      <w:r>
        <w:rPr>
          <w:rFonts w:ascii="Arial" w:hAnsi="Arial" w:cs="Arial"/>
          <w:color w:val="000000"/>
          <w:sz w:val="20"/>
          <w:szCs w:val="20"/>
          <w:lang w:eastAsia="en-US"/>
        </w:rPr>
        <w:t>ao</w:t>
      </w:r>
      <w:r>
        <w:rPr>
          <w:rFonts w:ascii="Arial" w:hAnsi="Arial" w:cs="Arial"/>
          <w:color w:val="000000"/>
          <w:sz w:val="20"/>
          <w:szCs w:val="20"/>
        </w:rPr>
        <w:t xml:space="preserve"> referido Sistema, mediante consulta aos sítios eletrônicos oficiais ou à documentação mencionada no art. 29 da Lei nº 8.666, de 1993. </w:t>
      </w:r>
    </w:p>
    <w:p w:rsidR="005C4C50" w:rsidRDefault="00F51C93">
      <w:pPr>
        <w:numPr>
          <w:ilvl w:val="2"/>
          <w:numId w:val="8"/>
        </w:numPr>
        <w:spacing w:after="0" w:line="360" w:lineRule="auto"/>
        <w:ind w:left="567" w:firstLine="0"/>
        <w:jc w:val="both"/>
        <w:rPr>
          <w:rFonts w:ascii="Arial" w:hAnsi="Arial" w:cs="Arial"/>
          <w:color w:val="000000"/>
          <w:sz w:val="20"/>
          <w:szCs w:val="20"/>
        </w:rPr>
      </w:pPr>
      <w:r>
        <w:rPr>
          <w:rFonts w:ascii="Arial" w:hAnsi="Arial" w:cs="Arial"/>
          <w:color w:val="000000"/>
          <w:sz w:val="20"/>
          <w:szCs w:val="20"/>
        </w:rPr>
        <w:t xml:space="preserve">Constatando-se, junto ao SICAF, a situação de irregularidade do fornecedor contratado, deverão ser tomadas as providências previstas no do art. 31 da Instrução </w:t>
      </w:r>
      <w:r>
        <w:rPr>
          <w:rFonts w:ascii="Arial" w:hAnsi="Arial" w:cs="Arial"/>
          <w:color w:val="000000"/>
          <w:sz w:val="20"/>
          <w:szCs w:val="20"/>
          <w:lang w:eastAsia="en-US"/>
        </w:rPr>
        <w:t>Normativa</w:t>
      </w:r>
      <w:r>
        <w:rPr>
          <w:rFonts w:ascii="Arial" w:hAnsi="Arial" w:cs="Arial"/>
          <w:color w:val="000000"/>
          <w:sz w:val="20"/>
          <w:szCs w:val="20"/>
        </w:rPr>
        <w:t xml:space="preserve"> nº 3, de 26 de abril de 2018.</w:t>
      </w:r>
    </w:p>
    <w:p w:rsidR="005C4C50" w:rsidRDefault="00F51C93">
      <w:pPr>
        <w:numPr>
          <w:ilvl w:val="1"/>
          <w:numId w:val="8"/>
        </w:numPr>
        <w:spacing w:after="0" w:line="360" w:lineRule="auto"/>
        <w:ind w:left="567" w:hanging="567"/>
        <w:jc w:val="both"/>
        <w:rPr>
          <w:rFonts w:ascii="Arial" w:hAnsi="Arial" w:cs="Arial"/>
          <w:color w:val="000000" w:themeColor="text1"/>
          <w:sz w:val="20"/>
          <w:szCs w:val="20"/>
        </w:rPr>
      </w:pPr>
      <w:r>
        <w:rPr>
          <w:rFonts w:ascii="Arial" w:hAnsi="Arial" w:cs="Arial"/>
          <w:color w:val="000000"/>
          <w:sz w:val="20"/>
          <w:szCs w:val="20"/>
        </w:rPr>
        <w:t xml:space="preserve">O setor competente para </w:t>
      </w:r>
      <w:proofErr w:type="gramStart"/>
      <w:r>
        <w:rPr>
          <w:rFonts w:ascii="Arial" w:hAnsi="Arial" w:cs="Arial"/>
          <w:color w:val="000000"/>
          <w:sz w:val="20"/>
          <w:szCs w:val="20"/>
        </w:rPr>
        <w:t>proceder o</w:t>
      </w:r>
      <w:proofErr w:type="gramEnd"/>
      <w:r>
        <w:rPr>
          <w:rFonts w:ascii="Arial" w:hAnsi="Arial" w:cs="Arial"/>
          <w:color w:val="000000"/>
          <w:sz w:val="20"/>
          <w:szCs w:val="20"/>
        </w:rPr>
        <w:t xml:space="preserve"> pagamento deve verificar se a Nota Fiscal ou Fatura apresentada expressa os elementos necessários e essenciais do documento, tais como: </w:t>
      </w:r>
    </w:p>
    <w:p w:rsidR="005C4C50" w:rsidRDefault="00F51C93">
      <w:pPr>
        <w:numPr>
          <w:ilvl w:val="2"/>
          <w:numId w:val="8"/>
        </w:numPr>
        <w:spacing w:after="0" w:line="360" w:lineRule="auto"/>
        <w:ind w:left="567" w:firstLine="0"/>
        <w:jc w:val="both"/>
        <w:rPr>
          <w:rFonts w:ascii="Arial" w:hAnsi="Arial" w:cs="Arial"/>
          <w:color w:val="000000"/>
          <w:sz w:val="20"/>
          <w:szCs w:val="20"/>
        </w:rPr>
      </w:pPr>
      <w:proofErr w:type="gramStart"/>
      <w:r>
        <w:rPr>
          <w:rFonts w:ascii="Arial" w:hAnsi="Arial" w:cs="Arial"/>
          <w:color w:val="000000"/>
          <w:sz w:val="20"/>
          <w:szCs w:val="20"/>
        </w:rPr>
        <w:t>o</w:t>
      </w:r>
      <w:proofErr w:type="gramEnd"/>
      <w:r>
        <w:rPr>
          <w:rFonts w:ascii="Arial" w:hAnsi="Arial" w:cs="Arial"/>
          <w:color w:val="000000"/>
          <w:sz w:val="20"/>
          <w:szCs w:val="20"/>
        </w:rPr>
        <w:t xml:space="preserve"> prazo de validade;</w:t>
      </w:r>
    </w:p>
    <w:p w:rsidR="005C4C50" w:rsidRDefault="00F51C93">
      <w:pPr>
        <w:numPr>
          <w:ilvl w:val="2"/>
          <w:numId w:val="8"/>
        </w:numPr>
        <w:spacing w:after="0" w:line="360" w:lineRule="auto"/>
        <w:ind w:left="567" w:firstLine="0"/>
        <w:jc w:val="both"/>
        <w:rPr>
          <w:rFonts w:ascii="Arial" w:hAnsi="Arial" w:cs="Arial"/>
          <w:color w:val="000000"/>
          <w:sz w:val="20"/>
          <w:szCs w:val="20"/>
        </w:rPr>
      </w:pPr>
      <w:proofErr w:type="gramStart"/>
      <w:r>
        <w:rPr>
          <w:rFonts w:ascii="Arial" w:hAnsi="Arial" w:cs="Arial"/>
          <w:color w:val="000000"/>
          <w:sz w:val="20"/>
          <w:szCs w:val="20"/>
        </w:rPr>
        <w:t>a</w:t>
      </w:r>
      <w:proofErr w:type="gramEnd"/>
      <w:r>
        <w:rPr>
          <w:rFonts w:ascii="Arial" w:hAnsi="Arial" w:cs="Arial"/>
          <w:color w:val="000000"/>
          <w:sz w:val="20"/>
          <w:szCs w:val="20"/>
        </w:rPr>
        <w:t xml:space="preserve"> data da emissão;</w:t>
      </w:r>
    </w:p>
    <w:p w:rsidR="005C4C50" w:rsidRDefault="00F51C93">
      <w:pPr>
        <w:numPr>
          <w:ilvl w:val="2"/>
          <w:numId w:val="8"/>
        </w:numPr>
        <w:spacing w:after="0" w:line="360" w:lineRule="auto"/>
        <w:ind w:left="567" w:firstLine="0"/>
        <w:jc w:val="both"/>
        <w:rPr>
          <w:rFonts w:ascii="Arial" w:hAnsi="Arial" w:cs="Arial"/>
          <w:color w:val="000000"/>
          <w:sz w:val="20"/>
          <w:szCs w:val="20"/>
        </w:rPr>
      </w:pPr>
      <w:proofErr w:type="gramStart"/>
      <w:r>
        <w:rPr>
          <w:rFonts w:ascii="Arial" w:hAnsi="Arial" w:cs="Arial"/>
          <w:color w:val="000000"/>
          <w:sz w:val="20"/>
          <w:szCs w:val="20"/>
        </w:rPr>
        <w:t>os</w:t>
      </w:r>
      <w:proofErr w:type="gramEnd"/>
      <w:r>
        <w:rPr>
          <w:rFonts w:ascii="Arial" w:hAnsi="Arial" w:cs="Arial"/>
          <w:color w:val="000000"/>
          <w:sz w:val="20"/>
          <w:szCs w:val="20"/>
        </w:rPr>
        <w:t xml:space="preserve"> dados do contrato e do órgão contratante;</w:t>
      </w:r>
    </w:p>
    <w:p w:rsidR="005C4C50" w:rsidRDefault="00F51C93">
      <w:pPr>
        <w:numPr>
          <w:ilvl w:val="2"/>
          <w:numId w:val="8"/>
        </w:numPr>
        <w:spacing w:after="0" w:line="360" w:lineRule="auto"/>
        <w:ind w:left="567" w:firstLine="0"/>
        <w:jc w:val="both"/>
        <w:rPr>
          <w:rFonts w:ascii="Arial" w:hAnsi="Arial" w:cs="Arial"/>
          <w:color w:val="000000"/>
          <w:sz w:val="20"/>
          <w:szCs w:val="20"/>
        </w:rPr>
      </w:pPr>
      <w:proofErr w:type="gramStart"/>
      <w:r>
        <w:rPr>
          <w:rFonts w:ascii="Arial" w:hAnsi="Arial" w:cs="Arial"/>
          <w:color w:val="000000"/>
          <w:sz w:val="20"/>
          <w:szCs w:val="20"/>
        </w:rPr>
        <w:t>o</w:t>
      </w:r>
      <w:proofErr w:type="gramEnd"/>
      <w:r>
        <w:rPr>
          <w:rFonts w:ascii="Arial" w:hAnsi="Arial" w:cs="Arial"/>
          <w:color w:val="000000"/>
          <w:sz w:val="20"/>
          <w:szCs w:val="20"/>
        </w:rPr>
        <w:t xml:space="preserve"> período de prestação dos serviços;</w:t>
      </w:r>
    </w:p>
    <w:p w:rsidR="005C4C50" w:rsidRDefault="00F51C93">
      <w:pPr>
        <w:numPr>
          <w:ilvl w:val="2"/>
          <w:numId w:val="8"/>
        </w:numPr>
        <w:spacing w:after="0" w:line="360" w:lineRule="auto"/>
        <w:ind w:left="567" w:firstLine="0"/>
        <w:jc w:val="both"/>
        <w:rPr>
          <w:rFonts w:ascii="Arial" w:hAnsi="Arial" w:cs="Arial"/>
          <w:color w:val="000000"/>
          <w:sz w:val="20"/>
          <w:szCs w:val="20"/>
        </w:rPr>
      </w:pPr>
      <w:proofErr w:type="gramStart"/>
      <w:r>
        <w:rPr>
          <w:rFonts w:ascii="Arial" w:hAnsi="Arial" w:cs="Arial"/>
          <w:color w:val="000000"/>
          <w:sz w:val="20"/>
          <w:szCs w:val="20"/>
        </w:rPr>
        <w:t>o</w:t>
      </w:r>
      <w:proofErr w:type="gramEnd"/>
      <w:r>
        <w:rPr>
          <w:rFonts w:ascii="Arial" w:hAnsi="Arial" w:cs="Arial"/>
          <w:color w:val="000000"/>
          <w:sz w:val="20"/>
          <w:szCs w:val="20"/>
        </w:rPr>
        <w:t xml:space="preserve"> valor a pagar; e</w:t>
      </w:r>
    </w:p>
    <w:p w:rsidR="005C4C50" w:rsidRDefault="00F51C93">
      <w:pPr>
        <w:numPr>
          <w:ilvl w:val="2"/>
          <w:numId w:val="8"/>
        </w:numPr>
        <w:spacing w:after="0" w:line="360" w:lineRule="auto"/>
        <w:ind w:left="567" w:firstLine="0"/>
        <w:jc w:val="both"/>
        <w:rPr>
          <w:rFonts w:ascii="Arial" w:hAnsi="Arial" w:cs="Arial"/>
          <w:color w:val="000000"/>
          <w:sz w:val="20"/>
          <w:szCs w:val="20"/>
        </w:rPr>
      </w:pPr>
      <w:proofErr w:type="gramStart"/>
      <w:r>
        <w:rPr>
          <w:rFonts w:ascii="Arial" w:hAnsi="Arial" w:cs="Arial"/>
          <w:color w:val="000000"/>
          <w:sz w:val="20"/>
          <w:szCs w:val="20"/>
        </w:rPr>
        <w:t>eventual</w:t>
      </w:r>
      <w:proofErr w:type="gramEnd"/>
      <w:r>
        <w:rPr>
          <w:rFonts w:ascii="Arial" w:hAnsi="Arial" w:cs="Arial"/>
          <w:color w:val="000000"/>
          <w:sz w:val="20"/>
          <w:szCs w:val="20"/>
        </w:rPr>
        <w:t xml:space="preserve"> destaque do valor de retenções tributárias cabíveis.</w:t>
      </w:r>
    </w:p>
    <w:p w:rsidR="005C4C50" w:rsidRDefault="00F51C93">
      <w:pPr>
        <w:numPr>
          <w:ilvl w:val="1"/>
          <w:numId w:val="8"/>
        </w:numPr>
        <w:spacing w:after="0" w:line="360" w:lineRule="auto"/>
        <w:ind w:left="567" w:hanging="567"/>
        <w:jc w:val="both"/>
        <w:rPr>
          <w:rFonts w:ascii="Arial" w:hAnsi="Arial" w:cs="Arial"/>
          <w:sz w:val="20"/>
          <w:szCs w:val="20"/>
          <w:lang w:eastAsia="en-US"/>
        </w:rPr>
      </w:pPr>
      <w:r>
        <w:rPr>
          <w:rFonts w:ascii="Arial" w:hAnsi="Arial" w:cs="Arial"/>
          <w:iCs/>
          <w:sz w:val="20"/>
          <w:szCs w:val="20"/>
        </w:rPr>
        <w:t xml:space="preserve">Havendo erro </w:t>
      </w:r>
      <w:r>
        <w:rPr>
          <w:rFonts w:ascii="Arial" w:hAnsi="Arial" w:cs="Arial"/>
          <w:color w:val="000000"/>
          <w:sz w:val="20"/>
          <w:szCs w:val="20"/>
        </w:rPr>
        <w:t>na</w:t>
      </w:r>
      <w:r>
        <w:rPr>
          <w:rFonts w:ascii="Arial" w:hAnsi="Arial" w:cs="Arial"/>
          <w:iCs/>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w:t>
      </w:r>
      <w:r>
        <w:rPr>
          <w:rFonts w:ascii="Arial" w:hAnsi="Arial" w:cs="Arial"/>
          <w:iCs/>
          <w:sz w:val="20"/>
          <w:szCs w:val="20"/>
        </w:rPr>
        <w:lastRenderedPageBreak/>
        <w:t>comprovação da regularização da situação, não acarretando qualquer ônus para a Contratante;</w:t>
      </w:r>
    </w:p>
    <w:p w:rsidR="005C4C50" w:rsidRDefault="00F51C93">
      <w:pPr>
        <w:numPr>
          <w:ilvl w:val="1"/>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Será considerada data do pagamento o dia em que constar como emitida a ordem bancária para pagamento.</w:t>
      </w:r>
    </w:p>
    <w:p w:rsidR="005C4C50" w:rsidRDefault="00F51C93">
      <w:pPr>
        <w:numPr>
          <w:ilvl w:val="1"/>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 xml:space="preserve">Antes de cada pagamento à contratada, será realizada consulta ao SICAF para verificar a manutenção das condições de habilitação exigidas no edital. </w:t>
      </w:r>
    </w:p>
    <w:p w:rsidR="005C4C50" w:rsidRDefault="00F51C93">
      <w:pPr>
        <w:numPr>
          <w:ilvl w:val="1"/>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 xml:space="preserve">Constatando-se, junto ao SICAF, a situação de irregularidade da contratada, será providenciada sua notificação, por escrito, para que, no prazo de 48 (quarenta e oito) horas, regularize sua situação ou, no mesmo prazo, apresente sua defesa. </w:t>
      </w:r>
    </w:p>
    <w:p w:rsidR="005C4C50" w:rsidRDefault="00F51C93">
      <w:pPr>
        <w:numPr>
          <w:ilvl w:val="1"/>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rsidR="005C4C50" w:rsidRDefault="00F51C93">
      <w:pPr>
        <w:numPr>
          <w:ilvl w:val="1"/>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5C4C50" w:rsidRDefault="00F51C93">
      <w:pPr>
        <w:numPr>
          <w:ilvl w:val="1"/>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5C4C50" w:rsidRDefault="00F51C93">
      <w:pPr>
        <w:numPr>
          <w:ilvl w:val="1"/>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Havendo a efetiva execução do objeto, os pagamentos serão realizados normalmente, até que se decida pela rescisão do contrato, caso a Contratada não regularize sua situação junto ao SICAF.</w:t>
      </w:r>
    </w:p>
    <w:p w:rsidR="005C4C50" w:rsidRDefault="00F51C93">
      <w:pPr>
        <w:numPr>
          <w:ilvl w:val="2"/>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5C4C50" w:rsidRDefault="00F51C93">
      <w:pPr>
        <w:pStyle w:val="PargrafodaLista"/>
        <w:numPr>
          <w:ilvl w:val="1"/>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 xml:space="preserve">Quando do pagamento, será efetuada a retenção tributária prevista na legislação aplicável, nos termos do item </w:t>
      </w:r>
      <w:proofErr w:type="gramStart"/>
      <w:r>
        <w:rPr>
          <w:rFonts w:ascii="Arial" w:hAnsi="Arial" w:cs="Arial"/>
          <w:sz w:val="20"/>
          <w:szCs w:val="20"/>
          <w:lang w:eastAsia="en-US"/>
        </w:rPr>
        <w:t>6</w:t>
      </w:r>
      <w:proofErr w:type="gramEnd"/>
      <w:r>
        <w:rPr>
          <w:rFonts w:ascii="Arial" w:hAnsi="Arial" w:cs="Arial"/>
          <w:sz w:val="20"/>
          <w:szCs w:val="20"/>
          <w:lang w:eastAsia="en-US"/>
        </w:rPr>
        <w:t xml:space="preserve"> do Anexo XI da IN SEGES/MP n. 5/2017, quando couber.</w:t>
      </w:r>
    </w:p>
    <w:p w:rsidR="005C4C50" w:rsidRDefault="00F51C93">
      <w:pPr>
        <w:pStyle w:val="PargrafodaLista"/>
        <w:numPr>
          <w:ilvl w:val="1"/>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rsidR="005C4C50" w:rsidRDefault="00F51C93">
      <w:pPr>
        <w:pStyle w:val="PargrafodaLista"/>
        <w:numPr>
          <w:ilvl w:val="1"/>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lastRenderedPageBreak/>
        <w:t>No caso de obras, caso não seja apresentada a documentação comprobatória do cumprimento das obrigações de que trata a IN SEGES/MP nº 6, de 2018, a Contratante comunicará o fato à Contratada e reterá o pagamento da fatura mensal, em valor proporcional ao inadimplemento, até que a situação seja regularizada.</w:t>
      </w:r>
    </w:p>
    <w:p w:rsidR="005C4C50" w:rsidRDefault="00F51C93">
      <w:pPr>
        <w:pStyle w:val="PargrafodaLista"/>
        <w:numPr>
          <w:ilvl w:val="2"/>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Na hipótese prevista no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rsidR="005C4C50" w:rsidRDefault="00F51C93">
      <w:pPr>
        <w:pStyle w:val="PargrafodaLista"/>
        <w:numPr>
          <w:ilvl w:val="2"/>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O contrato poderá ser rescindido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5C4C50" w:rsidRDefault="00F51C93">
      <w:pPr>
        <w:numPr>
          <w:ilvl w:val="1"/>
          <w:numId w:val="8"/>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5C4C50" w:rsidRDefault="00F51C93">
      <w:pPr>
        <w:spacing w:after="0" w:line="360" w:lineRule="auto"/>
        <w:ind w:left="567" w:hanging="567"/>
        <w:jc w:val="both"/>
        <w:rPr>
          <w:rFonts w:ascii="Arial" w:hAnsi="Arial" w:cs="Arial"/>
          <w:sz w:val="20"/>
          <w:szCs w:val="20"/>
        </w:rPr>
      </w:pPr>
      <w:r>
        <w:rPr>
          <w:rFonts w:ascii="Arial" w:hAnsi="Arial" w:cs="Arial"/>
          <w:sz w:val="20"/>
          <w:szCs w:val="20"/>
        </w:rPr>
        <w:t>EM = I x N x VP, sendo:</w:t>
      </w:r>
    </w:p>
    <w:p w:rsidR="005C4C50" w:rsidRDefault="00F51C93">
      <w:pPr>
        <w:tabs>
          <w:tab w:val="left" w:pos="1701"/>
        </w:tabs>
        <w:spacing w:after="0" w:line="360" w:lineRule="auto"/>
        <w:ind w:left="567" w:hanging="567"/>
        <w:jc w:val="both"/>
        <w:rPr>
          <w:rFonts w:ascii="Arial" w:hAnsi="Arial" w:cs="Arial"/>
          <w:color w:val="000000"/>
          <w:sz w:val="20"/>
          <w:szCs w:val="20"/>
        </w:rPr>
      </w:pPr>
      <w:r>
        <w:rPr>
          <w:rFonts w:ascii="Arial" w:hAnsi="Arial" w:cs="Arial"/>
          <w:color w:val="000000"/>
          <w:sz w:val="20"/>
          <w:szCs w:val="20"/>
        </w:rPr>
        <w:t>EM = Encargos moratórios;</w:t>
      </w:r>
    </w:p>
    <w:p w:rsidR="005C4C50" w:rsidRDefault="00F51C93">
      <w:pPr>
        <w:tabs>
          <w:tab w:val="left" w:pos="1701"/>
        </w:tabs>
        <w:spacing w:after="0" w:line="360" w:lineRule="auto"/>
        <w:ind w:left="567" w:hanging="567"/>
        <w:jc w:val="both"/>
        <w:rPr>
          <w:rFonts w:ascii="Arial" w:hAnsi="Arial" w:cs="Arial"/>
          <w:color w:val="000000"/>
          <w:sz w:val="20"/>
          <w:szCs w:val="20"/>
        </w:rPr>
      </w:pPr>
      <w:r>
        <w:rPr>
          <w:rFonts w:ascii="Arial" w:hAnsi="Arial" w:cs="Arial"/>
          <w:color w:val="000000"/>
          <w:sz w:val="20"/>
          <w:szCs w:val="20"/>
        </w:rPr>
        <w:t>N = Número de dias entre a data prevista para o pagamento e a do efetivo pagamento;</w:t>
      </w:r>
    </w:p>
    <w:p w:rsidR="005C4C50" w:rsidRDefault="00F51C93">
      <w:pPr>
        <w:tabs>
          <w:tab w:val="left" w:pos="1701"/>
        </w:tabs>
        <w:spacing w:after="0" w:line="360" w:lineRule="auto"/>
        <w:ind w:left="567" w:hanging="567"/>
        <w:jc w:val="both"/>
        <w:rPr>
          <w:rFonts w:ascii="Arial" w:hAnsi="Arial" w:cs="Arial"/>
          <w:color w:val="000000"/>
          <w:sz w:val="20"/>
          <w:szCs w:val="20"/>
        </w:rPr>
      </w:pPr>
      <w:r>
        <w:rPr>
          <w:rFonts w:ascii="Arial" w:hAnsi="Arial" w:cs="Arial"/>
          <w:color w:val="000000"/>
          <w:sz w:val="20"/>
          <w:szCs w:val="20"/>
        </w:rPr>
        <w:t>VP = Valor da parcela a ser paga.</w:t>
      </w:r>
    </w:p>
    <w:p w:rsidR="005C4C50" w:rsidRDefault="00F51C93">
      <w:pPr>
        <w:tabs>
          <w:tab w:val="left" w:pos="1701"/>
        </w:tabs>
        <w:spacing w:after="0" w:line="360" w:lineRule="auto"/>
        <w:ind w:left="567" w:hanging="567"/>
        <w:jc w:val="both"/>
        <w:rPr>
          <w:rFonts w:ascii="Arial" w:hAnsi="Arial" w:cs="Arial"/>
          <w:color w:val="000000"/>
          <w:sz w:val="20"/>
          <w:szCs w:val="20"/>
        </w:rPr>
      </w:pPr>
      <w:r>
        <w:rPr>
          <w:rFonts w:ascii="Arial" w:hAnsi="Arial" w:cs="Arial"/>
          <w:color w:val="000000"/>
          <w:sz w:val="20"/>
          <w:szCs w:val="20"/>
        </w:rPr>
        <w:t xml:space="preserve">I = Índice de compensação financeira = </w:t>
      </w:r>
      <w:proofErr w:type="gramStart"/>
      <w:r>
        <w:rPr>
          <w:rFonts w:ascii="Arial" w:hAnsi="Arial" w:cs="Arial"/>
          <w:color w:val="000000"/>
          <w:sz w:val="20"/>
          <w:szCs w:val="20"/>
        </w:rPr>
        <w:t>0,00016438, assim apurado</w:t>
      </w:r>
      <w:proofErr w:type="gramEnd"/>
      <w:r>
        <w:rPr>
          <w:rFonts w:ascii="Arial" w:hAnsi="Arial" w:cs="Arial"/>
          <w:color w:val="000000"/>
          <w:sz w:val="20"/>
          <w:szCs w:val="20"/>
        </w:rPr>
        <w:t>:</w:t>
      </w:r>
    </w:p>
    <w:tbl>
      <w:tblPr>
        <w:tblStyle w:val="Tabelacomgrade"/>
        <w:tblW w:w="8295" w:type="dxa"/>
        <w:tblInd w:w="425" w:type="dxa"/>
        <w:tblLook w:val="04A0" w:firstRow="1" w:lastRow="0" w:firstColumn="1" w:lastColumn="0" w:noHBand="0" w:noVBand="1"/>
      </w:tblPr>
      <w:tblGrid>
        <w:gridCol w:w="2061"/>
        <w:gridCol w:w="434"/>
        <w:gridCol w:w="1209"/>
        <w:gridCol w:w="4591"/>
      </w:tblGrid>
      <w:tr w:rsidR="005C4C50">
        <w:tc>
          <w:tcPr>
            <w:tcW w:w="2061" w:type="dxa"/>
            <w:vMerge w:val="restart"/>
            <w:tcBorders>
              <w:top w:val="nil"/>
              <w:left w:val="nil"/>
              <w:bottom w:val="nil"/>
              <w:right w:val="nil"/>
            </w:tcBorders>
            <w:shd w:val="clear" w:color="auto" w:fill="auto"/>
            <w:vAlign w:val="center"/>
          </w:tcPr>
          <w:p w:rsidR="005C4C50" w:rsidRDefault="00F51C93">
            <w:pPr>
              <w:tabs>
                <w:tab w:val="left" w:pos="1701"/>
              </w:tabs>
              <w:spacing w:after="0" w:line="360" w:lineRule="auto"/>
              <w:ind w:left="567" w:hanging="567"/>
              <w:jc w:val="both"/>
              <w:rPr>
                <w:rFonts w:ascii="Arial" w:hAnsi="Arial" w:cs="Arial"/>
                <w:color w:val="000000"/>
              </w:rPr>
            </w:pPr>
            <w:r>
              <w:rPr>
                <w:rFonts w:ascii="Arial" w:eastAsia="Times New Roman" w:hAnsi="Arial" w:cs="Arial"/>
                <w:color w:val="000000"/>
                <w:sz w:val="20"/>
              </w:rPr>
              <w:t>I = (TX)</w:t>
            </w:r>
          </w:p>
        </w:tc>
        <w:tc>
          <w:tcPr>
            <w:tcW w:w="434" w:type="dxa"/>
            <w:vMerge w:val="restart"/>
            <w:tcBorders>
              <w:top w:val="nil"/>
              <w:left w:val="nil"/>
              <w:bottom w:val="nil"/>
              <w:right w:val="nil"/>
            </w:tcBorders>
            <w:shd w:val="clear" w:color="auto" w:fill="auto"/>
            <w:vAlign w:val="center"/>
          </w:tcPr>
          <w:p w:rsidR="005C4C50" w:rsidRDefault="00F51C93">
            <w:pPr>
              <w:tabs>
                <w:tab w:val="left" w:pos="1701"/>
              </w:tabs>
              <w:spacing w:after="0" w:line="360" w:lineRule="auto"/>
              <w:ind w:left="567" w:hanging="567"/>
              <w:jc w:val="both"/>
              <w:rPr>
                <w:rFonts w:ascii="Arial" w:hAnsi="Arial" w:cs="Arial"/>
                <w:color w:val="000000"/>
              </w:rPr>
            </w:pPr>
            <w:r>
              <w:rPr>
                <w:rFonts w:ascii="Arial" w:eastAsia="Times New Roman" w:hAnsi="Arial" w:cs="Arial"/>
                <w:color w:val="000000"/>
                <w:sz w:val="20"/>
              </w:rPr>
              <w:t xml:space="preserve">I = </w:t>
            </w:r>
          </w:p>
        </w:tc>
        <w:tc>
          <w:tcPr>
            <w:tcW w:w="1209" w:type="dxa"/>
            <w:tcBorders>
              <w:top w:val="nil"/>
              <w:left w:val="nil"/>
              <w:right w:val="nil"/>
            </w:tcBorders>
            <w:shd w:val="clear" w:color="auto" w:fill="auto"/>
          </w:tcPr>
          <w:p w:rsidR="005C4C50" w:rsidRDefault="00F51C93">
            <w:pPr>
              <w:tabs>
                <w:tab w:val="left" w:pos="1701"/>
              </w:tabs>
              <w:spacing w:after="0" w:line="360" w:lineRule="auto"/>
              <w:ind w:left="567" w:hanging="567"/>
              <w:jc w:val="both"/>
              <w:rPr>
                <w:rFonts w:ascii="Arial" w:hAnsi="Arial" w:cs="Arial"/>
                <w:color w:val="000000"/>
              </w:rPr>
            </w:pPr>
            <w:proofErr w:type="gramStart"/>
            <w:r>
              <w:rPr>
                <w:rFonts w:ascii="Arial" w:eastAsia="Times New Roman" w:hAnsi="Arial" w:cs="Arial"/>
                <w:color w:val="000000"/>
                <w:sz w:val="20"/>
              </w:rPr>
              <w:t xml:space="preserve">( </w:t>
            </w:r>
            <w:proofErr w:type="gramEnd"/>
            <w:r>
              <w:rPr>
                <w:rFonts w:ascii="Arial" w:eastAsia="Times New Roman" w:hAnsi="Arial" w:cs="Arial"/>
                <w:color w:val="000000"/>
                <w:sz w:val="20"/>
              </w:rPr>
              <w:t>6 / 100 )</w:t>
            </w:r>
          </w:p>
        </w:tc>
        <w:tc>
          <w:tcPr>
            <w:tcW w:w="4590" w:type="dxa"/>
            <w:vMerge w:val="restart"/>
            <w:tcBorders>
              <w:top w:val="nil"/>
              <w:left w:val="nil"/>
              <w:bottom w:val="nil"/>
              <w:right w:val="nil"/>
            </w:tcBorders>
            <w:shd w:val="clear" w:color="auto" w:fill="auto"/>
            <w:vAlign w:val="center"/>
          </w:tcPr>
          <w:p w:rsidR="005C4C50" w:rsidRDefault="00F51C93">
            <w:pPr>
              <w:tabs>
                <w:tab w:val="left" w:pos="1701"/>
              </w:tabs>
              <w:spacing w:after="0" w:line="360" w:lineRule="auto"/>
              <w:ind w:left="567" w:hanging="567"/>
              <w:jc w:val="both"/>
              <w:rPr>
                <w:rFonts w:ascii="Arial" w:hAnsi="Arial" w:cs="Arial"/>
                <w:color w:val="000000"/>
              </w:rPr>
            </w:pPr>
            <w:r>
              <w:rPr>
                <w:rFonts w:ascii="Arial" w:eastAsia="Times New Roman" w:hAnsi="Arial" w:cs="Arial"/>
                <w:color w:val="000000"/>
                <w:sz w:val="20"/>
              </w:rPr>
              <w:t>I = 0,00016438</w:t>
            </w:r>
          </w:p>
          <w:p w:rsidR="005C4C50" w:rsidRDefault="00F51C93">
            <w:pPr>
              <w:tabs>
                <w:tab w:val="left" w:pos="1701"/>
              </w:tabs>
              <w:spacing w:after="0" w:line="360" w:lineRule="auto"/>
              <w:ind w:left="567" w:hanging="567"/>
              <w:jc w:val="both"/>
              <w:rPr>
                <w:rFonts w:ascii="Arial" w:hAnsi="Arial" w:cs="Arial"/>
                <w:color w:val="000000"/>
              </w:rPr>
            </w:pPr>
            <w:r>
              <w:rPr>
                <w:rFonts w:ascii="Arial" w:eastAsia="Times New Roman" w:hAnsi="Arial" w:cs="Arial"/>
                <w:color w:val="000000"/>
                <w:sz w:val="20"/>
              </w:rPr>
              <w:t>TX = Percentual da taxa anual = 6%</w:t>
            </w:r>
          </w:p>
          <w:p w:rsidR="005C4C50" w:rsidRDefault="005C4C50">
            <w:pPr>
              <w:tabs>
                <w:tab w:val="left" w:pos="1701"/>
              </w:tabs>
              <w:spacing w:after="0" w:line="360" w:lineRule="auto"/>
              <w:ind w:left="567" w:hanging="567"/>
              <w:jc w:val="both"/>
              <w:rPr>
                <w:rFonts w:ascii="Arial" w:eastAsia="Times New Roman" w:hAnsi="Arial" w:cs="Arial"/>
                <w:color w:val="000000"/>
                <w:sz w:val="20"/>
              </w:rPr>
            </w:pPr>
          </w:p>
        </w:tc>
      </w:tr>
      <w:tr w:rsidR="005C4C50">
        <w:tc>
          <w:tcPr>
            <w:tcW w:w="2061" w:type="dxa"/>
            <w:vMerge/>
            <w:tcBorders>
              <w:top w:val="nil"/>
              <w:left w:val="nil"/>
              <w:bottom w:val="nil"/>
              <w:right w:val="nil"/>
            </w:tcBorders>
            <w:shd w:val="clear" w:color="auto" w:fill="auto"/>
            <w:vAlign w:val="center"/>
          </w:tcPr>
          <w:p w:rsidR="005C4C50" w:rsidRDefault="005C4C50">
            <w:pPr>
              <w:spacing w:after="0" w:line="360" w:lineRule="auto"/>
              <w:ind w:left="567" w:hanging="567"/>
              <w:rPr>
                <w:rFonts w:ascii="Arial" w:eastAsia="Times New Roman" w:hAnsi="Arial" w:cs="Arial"/>
                <w:color w:val="000000"/>
                <w:sz w:val="20"/>
              </w:rPr>
            </w:pPr>
          </w:p>
        </w:tc>
        <w:tc>
          <w:tcPr>
            <w:tcW w:w="434" w:type="dxa"/>
            <w:vMerge/>
            <w:tcBorders>
              <w:top w:val="nil"/>
              <w:left w:val="nil"/>
              <w:bottom w:val="nil"/>
              <w:right w:val="nil"/>
            </w:tcBorders>
            <w:shd w:val="clear" w:color="auto" w:fill="auto"/>
            <w:vAlign w:val="center"/>
          </w:tcPr>
          <w:p w:rsidR="005C4C50" w:rsidRDefault="005C4C50">
            <w:pPr>
              <w:spacing w:after="0" w:line="360" w:lineRule="auto"/>
              <w:ind w:left="567" w:hanging="567"/>
              <w:rPr>
                <w:rFonts w:ascii="Arial" w:eastAsia="Times New Roman" w:hAnsi="Arial" w:cs="Arial"/>
                <w:color w:val="000000"/>
                <w:sz w:val="20"/>
              </w:rPr>
            </w:pPr>
          </w:p>
        </w:tc>
        <w:tc>
          <w:tcPr>
            <w:tcW w:w="1209" w:type="dxa"/>
            <w:tcBorders>
              <w:left w:val="nil"/>
              <w:bottom w:val="nil"/>
              <w:right w:val="nil"/>
            </w:tcBorders>
            <w:shd w:val="clear" w:color="auto" w:fill="auto"/>
          </w:tcPr>
          <w:p w:rsidR="005C4C50" w:rsidRDefault="00F51C93">
            <w:pPr>
              <w:tabs>
                <w:tab w:val="left" w:pos="1701"/>
              </w:tabs>
              <w:spacing w:after="0" w:line="360" w:lineRule="auto"/>
              <w:ind w:left="567" w:hanging="567"/>
              <w:jc w:val="both"/>
              <w:rPr>
                <w:rFonts w:ascii="Arial" w:hAnsi="Arial" w:cs="Arial"/>
                <w:color w:val="000000"/>
              </w:rPr>
            </w:pPr>
            <w:r>
              <w:rPr>
                <w:rFonts w:ascii="Arial" w:eastAsia="Times New Roman" w:hAnsi="Arial" w:cs="Arial"/>
                <w:color w:val="000000"/>
                <w:sz w:val="20"/>
              </w:rPr>
              <w:t>365</w:t>
            </w:r>
          </w:p>
        </w:tc>
        <w:tc>
          <w:tcPr>
            <w:tcW w:w="4590" w:type="dxa"/>
            <w:vMerge/>
            <w:tcBorders>
              <w:top w:val="nil"/>
              <w:left w:val="nil"/>
              <w:bottom w:val="nil"/>
              <w:right w:val="nil"/>
            </w:tcBorders>
            <w:shd w:val="clear" w:color="auto" w:fill="auto"/>
            <w:vAlign w:val="center"/>
          </w:tcPr>
          <w:p w:rsidR="005C4C50" w:rsidRDefault="005C4C50">
            <w:pPr>
              <w:spacing w:after="0" w:line="360" w:lineRule="auto"/>
              <w:ind w:left="567" w:hanging="567"/>
              <w:rPr>
                <w:rFonts w:ascii="Arial" w:eastAsia="Times New Roman" w:hAnsi="Arial" w:cs="Arial"/>
                <w:color w:val="000000"/>
                <w:sz w:val="20"/>
              </w:rPr>
            </w:pPr>
          </w:p>
        </w:tc>
      </w:tr>
    </w:tbl>
    <w:p w:rsidR="005C4C50" w:rsidRDefault="00F51C93">
      <w:pPr>
        <w:pStyle w:val="Ttulo1"/>
        <w:numPr>
          <w:ilvl w:val="0"/>
          <w:numId w:val="12"/>
        </w:numPr>
        <w:ind w:left="567" w:hanging="567"/>
      </w:pPr>
      <w:r>
        <w:t>REAJUSTE</w:t>
      </w:r>
    </w:p>
    <w:p w:rsidR="005C4C50" w:rsidRDefault="00F51C93">
      <w:pPr>
        <w:pStyle w:val="PargrafodaLista"/>
        <w:numPr>
          <w:ilvl w:val="1"/>
          <w:numId w:val="9"/>
        </w:numPr>
        <w:spacing w:after="0" w:line="360" w:lineRule="auto"/>
        <w:ind w:left="567" w:hanging="567"/>
        <w:jc w:val="both"/>
        <w:rPr>
          <w:rFonts w:ascii="Arial" w:hAnsi="Arial" w:cs="Arial"/>
          <w:sz w:val="20"/>
          <w:szCs w:val="20"/>
        </w:rPr>
      </w:pPr>
      <w:r>
        <w:rPr>
          <w:rFonts w:ascii="Arial" w:hAnsi="Arial" w:cs="Arial"/>
          <w:sz w:val="20"/>
          <w:szCs w:val="20"/>
        </w:rPr>
        <w:t>Os preços são fixos e irreajustáveis no prazo de um ano contado da data limite para a apresentação das propostas.</w:t>
      </w:r>
    </w:p>
    <w:p w:rsidR="005C4C50" w:rsidRDefault="00F51C93">
      <w:pPr>
        <w:pStyle w:val="PargrafodaLista"/>
        <w:numPr>
          <w:ilvl w:val="2"/>
          <w:numId w:val="9"/>
        </w:numPr>
        <w:spacing w:after="0" w:line="360" w:lineRule="auto"/>
        <w:ind w:left="567" w:firstLine="0"/>
        <w:jc w:val="both"/>
        <w:rPr>
          <w:rFonts w:ascii="Arial" w:hAnsi="Arial" w:cs="Arial"/>
          <w:sz w:val="20"/>
          <w:szCs w:val="20"/>
        </w:rPr>
      </w:pPr>
      <w:r>
        <w:rPr>
          <w:rFonts w:ascii="Arial" w:hAnsi="Arial" w:cs="Arial"/>
          <w:bCs/>
          <w:iCs/>
          <w:sz w:val="20"/>
          <w:szCs w:val="20"/>
        </w:rPr>
        <w:t>Dentro do prazo de vigência do contrato e mediante solicitação da Contratada, os preços contratados poderão sofrer reajuste após o interregno de um ano, aplicando-se o índice</w:t>
      </w:r>
      <w:r>
        <w:rPr>
          <w:rFonts w:ascii="Arial" w:hAnsi="Arial" w:cs="Arial"/>
          <w:sz w:val="20"/>
          <w:szCs w:val="20"/>
        </w:rPr>
        <w:t xml:space="preserve"> setorial </w:t>
      </w:r>
      <w:r>
        <w:rPr>
          <w:rFonts w:ascii="Arial" w:hAnsi="Arial" w:cs="Arial"/>
          <w:bCs/>
          <w:iCs/>
          <w:sz w:val="20"/>
          <w:szCs w:val="20"/>
        </w:rPr>
        <w:t>da aferição da variação anual do custo da construção civil ou INCC, fornecido pela Fundação Getúlio Vargas – FGV, exclusivamente para as obrigações iniciadas e concluídas após a ocorrência da anualidade.</w:t>
      </w:r>
    </w:p>
    <w:p w:rsidR="005C4C50" w:rsidRDefault="00F51C93">
      <w:pPr>
        <w:pStyle w:val="PargrafodaLista"/>
        <w:numPr>
          <w:ilvl w:val="1"/>
          <w:numId w:val="9"/>
        </w:numPr>
        <w:spacing w:after="0" w:line="360" w:lineRule="auto"/>
        <w:ind w:left="567" w:hanging="567"/>
        <w:jc w:val="both"/>
        <w:rPr>
          <w:rFonts w:ascii="Arial" w:hAnsi="Arial" w:cs="Arial"/>
          <w:sz w:val="20"/>
          <w:szCs w:val="20"/>
        </w:rPr>
      </w:pPr>
      <w:r>
        <w:rPr>
          <w:rFonts w:ascii="Arial" w:hAnsi="Arial" w:cs="Arial"/>
          <w:sz w:val="20"/>
          <w:szCs w:val="20"/>
        </w:rPr>
        <w:lastRenderedPageBreak/>
        <w:t xml:space="preserve">No caso de atraso ou não divulgação do índice de reajustamento, o CONTRATANTE pagará à CONTRATADA a importância calculada pela última variação conhecida, liquidando a diferença correspondente tão logo seja </w:t>
      </w:r>
      <w:proofErr w:type="gramStart"/>
      <w:r>
        <w:rPr>
          <w:rFonts w:ascii="Arial" w:hAnsi="Arial" w:cs="Arial"/>
          <w:sz w:val="20"/>
          <w:szCs w:val="20"/>
        </w:rPr>
        <w:t>divulgado</w:t>
      </w:r>
      <w:proofErr w:type="gramEnd"/>
      <w:r>
        <w:rPr>
          <w:rFonts w:ascii="Arial" w:hAnsi="Arial" w:cs="Arial"/>
          <w:sz w:val="20"/>
          <w:szCs w:val="20"/>
        </w:rPr>
        <w:t xml:space="preserve"> o índice definitivo. Fica a CONTRATADA obrigada a apresentar memória de cálculo referente ao reajustamento de preços do valor remanescente, sempre que este ocorrer. </w:t>
      </w:r>
    </w:p>
    <w:p w:rsidR="005C4C50" w:rsidRDefault="00F51C93">
      <w:pPr>
        <w:pStyle w:val="PargrafodaLista"/>
        <w:numPr>
          <w:ilvl w:val="1"/>
          <w:numId w:val="9"/>
        </w:numPr>
        <w:spacing w:after="0" w:line="360" w:lineRule="auto"/>
        <w:ind w:left="567" w:hanging="567"/>
        <w:jc w:val="both"/>
        <w:rPr>
          <w:rFonts w:ascii="Arial" w:hAnsi="Arial" w:cs="Arial"/>
          <w:sz w:val="20"/>
          <w:szCs w:val="20"/>
        </w:rPr>
      </w:pPr>
      <w:r>
        <w:rPr>
          <w:rFonts w:ascii="Arial" w:hAnsi="Arial" w:cs="Arial"/>
          <w:sz w:val="20"/>
          <w:szCs w:val="20"/>
        </w:rPr>
        <w:t>Nas aferições finais, o índice utilizado para reajuste será, obrigatoriamente, o definitivo.</w:t>
      </w:r>
    </w:p>
    <w:p w:rsidR="005C4C50" w:rsidRDefault="00F51C93">
      <w:pPr>
        <w:pStyle w:val="PargrafodaLista"/>
        <w:numPr>
          <w:ilvl w:val="1"/>
          <w:numId w:val="9"/>
        </w:numPr>
        <w:spacing w:after="0" w:line="360" w:lineRule="auto"/>
        <w:ind w:left="567" w:hanging="567"/>
        <w:jc w:val="both"/>
        <w:rPr>
          <w:rFonts w:ascii="Arial" w:hAnsi="Arial" w:cs="Arial"/>
          <w:sz w:val="20"/>
          <w:szCs w:val="20"/>
        </w:rPr>
      </w:pPr>
      <w:r>
        <w:rPr>
          <w:rFonts w:ascii="Arial" w:hAnsi="Arial" w:cs="Arial"/>
          <w:sz w:val="20"/>
          <w:szCs w:val="20"/>
        </w:rPr>
        <w:t>Caso o índice estabelecido para reajustamento venha a ser extinto ou de qualquer forma não possa mais ser utilizado, será adotado, em substituição, o que vier a ser determinado pela legislação então em vigor.</w:t>
      </w:r>
    </w:p>
    <w:p w:rsidR="005C4C50" w:rsidRDefault="00F51C93">
      <w:pPr>
        <w:pStyle w:val="PargrafodaLista"/>
        <w:numPr>
          <w:ilvl w:val="1"/>
          <w:numId w:val="9"/>
        </w:numPr>
        <w:spacing w:after="0" w:line="360" w:lineRule="auto"/>
        <w:ind w:left="567" w:hanging="567"/>
        <w:jc w:val="both"/>
        <w:rPr>
          <w:rFonts w:ascii="Arial" w:hAnsi="Arial" w:cs="Arial"/>
          <w:sz w:val="20"/>
          <w:szCs w:val="20"/>
        </w:rPr>
      </w:pPr>
      <w:r>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rsidR="005C4C50" w:rsidRDefault="00F51C93">
      <w:pPr>
        <w:pStyle w:val="PargrafodaLista"/>
        <w:numPr>
          <w:ilvl w:val="1"/>
          <w:numId w:val="9"/>
        </w:numPr>
        <w:spacing w:after="0" w:line="360" w:lineRule="auto"/>
        <w:ind w:left="567" w:hanging="567"/>
        <w:jc w:val="both"/>
        <w:rPr>
          <w:rFonts w:ascii="Arial" w:hAnsi="Arial" w:cs="Arial"/>
          <w:sz w:val="20"/>
          <w:szCs w:val="20"/>
        </w:rPr>
      </w:pPr>
      <w:r>
        <w:rPr>
          <w:rFonts w:ascii="Arial" w:hAnsi="Arial" w:cs="Arial"/>
          <w:sz w:val="20"/>
          <w:szCs w:val="20"/>
        </w:rPr>
        <w:t xml:space="preserve">O reajuste será realizado por </w:t>
      </w:r>
      <w:proofErr w:type="spellStart"/>
      <w:r>
        <w:rPr>
          <w:rFonts w:ascii="Arial" w:hAnsi="Arial" w:cs="Arial"/>
          <w:sz w:val="20"/>
          <w:szCs w:val="20"/>
        </w:rPr>
        <w:t>apostilamento</w:t>
      </w:r>
      <w:proofErr w:type="spellEnd"/>
      <w:r>
        <w:rPr>
          <w:rFonts w:ascii="Arial" w:hAnsi="Arial" w:cs="Arial"/>
          <w:sz w:val="20"/>
          <w:szCs w:val="20"/>
        </w:rPr>
        <w:t>.</w:t>
      </w:r>
    </w:p>
    <w:p w:rsidR="005C4C50" w:rsidRDefault="005C4C50">
      <w:pPr>
        <w:pStyle w:val="PargrafodaLista"/>
        <w:spacing w:after="0" w:line="360" w:lineRule="auto"/>
        <w:ind w:left="567" w:hanging="567"/>
        <w:jc w:val="both"/>
        <w:rPr>
          <w:rFonts w:ascii="Arial" w:hAnsi="Arial" w:cs="Arial"/>
          <w:sz w:val="20"/>
          <w:szCs w:val="20"/>
        </w:rPr>
      </w:pPr>
    </w:p>
    <w:p w:rsidR="005C4C50" w:rsidRDefault="00F51C93">
      <w:pPr>
        <w:pStyle w:val="Ttulo1"/>
        <w:numPr>
          <w:ilvl w:val="0"/>
          <w:numId w:val="12"/>
        </w:numPr>
        <w:ind w:left="567" w:hanging="567"/>
      </w:pPr>
      <w:r>
        <w:t>GARANTIA DA EXECUÇÃO</w:t>
      </w:r>
    </w:p>
    <w:p w:rsidR="005C4C50" w:rsidRDefault="00F51C93">
      <w:pPr>
        <w:pStyle w:val="PargrafodaLista"/>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No prazo máximo de 10 (dez) dias úteis, prorrogáveis por igual período, a critério do Contratante, contados da assinatura do contrato, a contratada deverá apresentar comprovante</w:t>
      </w:r>
      <w:r>
        <w:rPr>
          <w:rFonts w:ascii="Arial" w:eastAsia="Calibri" w:hAnsi="Arial" w:cs="Arial"/>
          <w:sz w:val="20"/>
          <w:szCs w:val="20"/>
          <w:lang w:eastAsia="en-US"/>
        </w:rPr>
        <w:t xml:space="preserve"> de prestação de garantia, podendo optar por caução em dinheiro, seguro-garantia ou fiança bancária. </w:t>
      </w:r>
    </w:p>
    <w:p w:rsidR="005C4C50" w:rsidRDefault="00F51C93">
      <w:pPr>
        <w:numPr>
          <w:ilvl w:val="2"/>
          <w:numId w:val="12"/>
        </w:numPr>
        <w:tabs>
          <w:tab w:val="left" w:pos="1440"/>
        </w:tabs>
        <w:snapToGrid w:val="0"/>
        <w:spacing w:after="0" w:line="360" w:lineRule="auto"/>
        <w:ind w:left="567" w:firstLine="0"/>
        <w:jc w:val="both"/>
        <w:rPr>
          <w:rFonts w:ascii="Arial" w:hAnsi="Arial" w:cs="Arial"/>
          <w:bCs/>
          <w:iCs/>
          <w:sz w:val="20"/>
          <w:szCs w:val="20"/>
        </w:rPr>
      </w:pPr>
      <w:r>
        <w:rPr>
          <w:rFonts w:ascii="Arial" w:hAnsi="Arial" w:cs="Arial"/>
          <w:bCs/>
          <w:iCs/>
          <w:sz w:val="20"/>
          <w:szCs w:val="20"/>
        </w:rPr>
        <w:t xml:space="preserve">A inobservância do prazo fixado para apresentação da garantia acarretará a aplicação de multa de 0,07% (sete centésimos por cento) do valor total do contrato por dia de atraso, até o máximo de 2% (dois por cento). </w:t>
      </w:r>
    </w:p>
    <w:p w:rsidR="005C4C50" w:rsidRDefault="00F51C93">
      <w:pPr>
        <w:numPr>
          <w:ilvl w:val="2"/>
          <w:numId w:val="12"/>
        </w:numPr>
        <w:tabs>
          <w:tab w:val="left" w:pos="1440"/>
        </w:tabs>
        <w:snapToGrid w:val="0"/>
        <w:spacing w:after="0" w:line="360" w:lineRule="auto"/>
        <w:ind w:left="567" w:firstLine="0"/>
        <w:jc w:val="both"/>
        <w:rPr>
          <w:rFonts w:ascii="Arial" w:hAnsi="Arial" w:cs="Arial"/>
          <w:bCs/>
          <w:iCs/>
          <w:sz w:val="20"/>
          <w:szCs w:val="20"/>
        </w:rPr>
      </w:pPr>
      <w:r>
        <w:rPr>
          <w:rFonts w:ascii="Arial" w:hAnsi="Arial" w:cs="Arial"/>
          <w:bCs/>
          <w:iCs/>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A validade da garantia, qualquer que seja a modalidade escolhida, deverá abranger um período de 90 dias após o término da vigência contratual, conforme item 3.1 do Anexo VII-F da IN SEGES/MP nº 5/2017.</w:t>
      </w:r>
    </w:p>
    <w:p w:rsidR="005C4C50" w:rsidRDefault="00F51C93">
      <w:pPr>
        <w:numPr>
          <w:ilvl w:val="1"/>
          <w:numId w:val="12"/>
        </w:numPr>
        <w:spacing w:after="0" w:line="360" w:lineRule="auto"/>
        <w:ind w:left="567" w:hanging="567"/>
        <w:jc w:val="both"/>
        <w:rPr>
          <w:rFonts w:ascii="Arial" w:hAnsi="Arial" w:cs="Arial"/>
          <w:bCs/>
          <w:iCs/>
          <w:sz w:val="20"/>
          <w:szCs w:val="20"/>
        </w:rPr>
      </w:pPr>
      <w:r>
        <w:rPr>
          <w:rFonts w:ascii="Arial" w:hAnsi="Arial" w:cs="Arial"/>
          <w:bCs/>
          <w:iCs/>
          <w:sz w:val="20"/>
          <w:szCs w:val="20"/>
        </w:rPr>
        <w:t xml:space="preserve">A garantia </w:t>
      </w:r>
      <w:proofErr w:type="gramStart"/>
      <w:r>
        <w:rPr>
          <w:rFonts w:ascii="Arial" w:hAnsi="Arial" w:cs="Arial"/>
          <w:bCs/>
          <w:iCs/>
          <w:sz w:val="20"/>
          <w:szCs w:val="20"/>
        </w:rPr>
        <w:t>assegurará,</w:t>
      </w:r>
      <w:proofErr w:type="gramEnd"/>
      <w:r>
        <w:rPr>
          <w:rFonts w:ascii="Arial" w:hAnsi="Arial" w:cs="Arial"/>
          <w:bCs/>
          <w:iCs/>
          <w:sz w:val="20"/>
          <w:szCs w:val="20"/>
        </w:rPr>
        <w:t xml:space="preserve"> qualquer que seja a modalidade escolhida, o pagamento de: </w:t>
      </w:r>
    </w:p>
    <w:p w:rsidR="005C4C50" w:rsidRDefault="00F51C93">
      <w:pPr>
        <w:numPr>
          <w:ilvl w:val="2"/>
          <w:numId w:val="12"/>
        </w:numPr>
        <w:tabs>
          <w:tab w:val="left" w:pos="1440"/>
        </w:tabs>
        <w:snapToGrid w:val="0"/>
        <w:spacing w:after="0" w:line="360" w:lineRule="auto"/>
        <w:ind w:left="567" w:firstLine="0"/>
        <w:jc w:val="both"/>
        <w:rPr>
          <w:rFonts w:ascii="Arial" w:hAnsi="Arial" w:cs="Arial"/>
          <w:bCs/>
          <w:iCs/>
          <w:sz w:val="20"/>
          <w:szCs w:val="20"/>
        </w:rPr>
      </w:pPr>
      <w:proofErr w:type="gramStart"/>
      <w:r>
        <w:rPr>
          <w:rFonts w:ascii="Arial" w:hAnsi="Arial" w:cs="Arial"/>
          <w:bCs/>
          <w:iCs/>
          <w:sz w:val="20"/>
          <w:szCs w:val="20"/>
        </w:rPr>
        <w:lastRenderedPageBreak/>
        <w:t>prejuízos</w:t>
      </w:r>
      <w:proofErr w:type="gramEnd"/>
      <w:r>
        <w:rPr>
          <w:rFonts w:ascii="Arial" w:hAnsi="Arial" w:cs="Arial"/>
          <w:bCs/>
          <w:iCs/>
          <w:sz w:val="20"/>
          <w:szCs w:val="20"/>
        </w:rPr>
        <w:t xml:space="preserve"> advindos do não cumprimento do objeto do contrato e do não adimplemento das demais obrigações nele previstas; </w:t>
      </w:r>
    </w:p>
    <w:p w:rsidR="005C4C50" w:rsidRDefault="00F51C93">
      <w:pPr>
        <w:numPr>
          <w:ilvl w:val="2"/>
          <w:numId w:val="12"/>
        </w:numPr>
        <w:tabs>
          <w:tab w:val="left" w:pos="1440"/>
        </w:tabs>
        <w:snapToGrid w:val="0"/>
        <w:spacing w:after="0" w:line="360" w:lineRule="auto"/>
        <w:ind w:left="567" w:firstLine="0"/>
        <w:jc w:val="both"/>
        <w:rPr>
          <w:rFonts w:ascii="Arial" w:hAnsi="Arial" w:cs="Arial"/>
          <w:bCs/>
          <w:iCs/>
          <w:sz w:val="20"/>
          <w:szCs w:val="20"/>
        </w:rPr>
      </w:pPr>
      <w:proofErr w:type="gramStart"/>
      <w:r>
        <w:rPr>
          <w:rFonts w:ascii="Arial" w:hAnsi="Arial" w:cs="Arial"/>
          <w:bCs/>
          <w:iCs/>
          <w:sz w:val="20"/>
          <w:szCs w:val="20"/>
        </w:rPr>
        <w:t>prejuízos</w:t>
      </w:r>
      <w:proofErr w:type="gramEnd"/>
      <w:r>
        <w:rPr>
          <w:rFonts w:ascii="Arial" w:hAnsi="Arial" w:cs="Arial"/>
          <w:bCs/>
          <w:iCs/>
          <w:sz w:val="20"/>
          <w:szCs w:val="20"/>
        </w:rPr>
        <w:t xml:space="preserve"> diretos causados à Administração decorrentes de culpa ou dolo durante a execução do contrato;</w:t>
      </w:r>
    </w:p>
    <w:p w:rsidR="005C4C50" w:rsidRDefault="00F51C93">
      <w:pPr>
        <w:numPr>
          <w:ilvl w:val="2"/>
          <w:numId w:val="12"/>
        </w:numPr>
        <w:tabs>
          <w:tab w:val="left" w:pos="1440"/>
        </w:tabs>
        <w:snapToGrid w:val="0"/>
        <w:spacing w:after="0" w:line="360" w:lineRule="auto"/>
        <w:ind w:left="567" w:firstLine="0"/>
        <w:jc w:val="both"/>
        <w:rPr>
          <w:rFonts w:ascii="Arial" w:hAnsi="Arial" w:cs="Arial"/>
          <w:bCs/>
          <w:iCs/>
          <w:sz w:val="20"/>
          <w:szCs w:val="20"/>
        </w:rPr>
      </w:pPr>
      <w:proofErr w:type="gramStart"/>
      <w:r>
        <w:rPr>
          <w:rFonts w:ascii="Arial" w:hAnsi="Arial" w:cs="Arial"/>
          <w:bCs/>
          <w:iCs/>
          <w:sz w:val="20"/>
          <w:szCs w:val="20"/>
        </w:rPr>
        <w:t>multas</w:t>
      </w:r>
      <w:proofErr w:type="gramEnd"/>
      <w:r>
        <w:rPr>
          <w:rFonts w:ascii="Arial" w:hAnsi="Arial" w:cs="Arial"/>
          <w:bCs/>
          <w:iCs/>
          <w:sz w:val="20"/>
          <w:szCs w:val="20"/>
        </w:rPr>
        <w:t xml:space="preserve"> moratórias e punitivas aplicadas pela Administração à contratada; e</w:t>
      </w:r>
    </w:p>
    <w:p w:rsidR="005C4C50" w:rsidRDefault="00F51C93">
      <w:pPr>
        <w:numPr>
          <w:ilvl w:val="2"/>
          <w:numId w:val="12"/>
        </w:numPr>
        <w:tabs>
          <w:tab w:val="left" w:pos="1440"/>
        </w:tabs>
        <w:snapToGrid w:val="0"/>
        <w:spacing w:after="0" w:line="360" w:lineRule="auto"/>
        <w:ind w:left="567" w:firstLine="0"/>
        <w:jc w:val="both"/>
        <w:rPr>
          <w:rFonts w:ascii="Arial" w:hAnsi="Arial" w:cs="Arial"/>
          <w:bCs/>
          <w:iCs/>
          <w:sz w:val="20"/>
          <w:szCs w:val="20"/>
        </w:rPr>
      </w:pPr>
      <w:proofErr w:type="gramStart"/>
      <w:r>
        <w:rPr>
          <w:rFonts w:ascii="Arial" w:hAnsi="Arial" w:cs="Arial"/>
          <w:bCs/>
          <w:iCs/>
          <w:sz w:val="20"/>
          <w:szCs w:val="20"/>
        </w:rPr>
        <w:t>obrigações</w:t>
      </w:r>
      <w:proofErr w:type="gramEnd"/>
      <w:r>
        <w:rPr>
          <w:rFonts w:ascii="Arial" w:hAnsi="Arial" w:cs="Arial"/>
          <w:bCs/>
          <w:iCs/>
          <w:sz w:val="20"/>
          <w:szCs w:val="20"/>
        </w:rPr>
        <w:t xml:space="preserve"> trabalhistas e previdenciárias de qualquer natureza e para com o FGTS, não adimplidas pela contratada, quando couber.</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A modalidade seguro-garantia somente será aceita se contemplar todos os eventos indicados no item anterior, observada a legislação que rege a matéria.</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hAnsi="Arial" w:cs="Arial"/>
          <w:sz w:val="20"/>
          <w:szCs w:val="20"/>
        </w:rPr>
        <w:t>A garantia em dinheiro deverá ser efetuada em favor da Contratante, em conta específica na Caixa Econômica Federal, com correção monetária.</w:t>
      </w:r>
    </w:p>
    <w:p w:rsidR="005C4C50" w:rsidRDefault="00F51C93">
      <w:pPr>
        <w:numPr>
          <w:ilvl w:val="1"/>
          <w:numId w:val="12"/>
        </w:numPr>
        <w:spacing w:after="0" w:line="360" w:lineRule="auto"/>
        <w:ind w:left="567" w:hanging="567"/>
        <w:jc w:val="both"/>
        <w:rPr>
          <w:rFonts w:ascii="Arial" w:hAnsi="Arial" w:cs="Arial"/>
          <w:sz w:val="20"/>
          <w:szCs w:val="20"/>
          <w:lang w:eastAsia="en-US"/>
        </w:rPr>
      </w:pPr>
      <w:r>
        <w:rPr>
          <w:rFonts w:ascii="Arial" w:hAnsi="Arial" w:cs="Arial"/>
          <w:sz w:val="20"/>
          <w:szCs w:val="20"/>
          <w:lang w:eastAsia="en-US"/>
        </w:rPr>
        <w:t>No caso de garantia na modalidade de fiança bancária, deverá constar expressa renúncia do fiador aos benefícios do artigo 827 do Código Civil.</w:t>
      </w:r>
    </w:p>
    <w:p w:rsidR="005C4C50" w:rsidRDefault="00F51C93">
      <w:pPr>
        <w:numPr>
          <w:ilvl w:val="1"/>
          <w:numId w:val="12"/>
        </w:numPr>
        <w:spacing w:after="0" w:line="360" w:lineRule="auto"/>
        <w:ind w:left="567" w:hanging="567"/>
        <w:jc w:val="both"/>
        <w:rPr>
          <w:rFonts w:ascii="Arial" w:hAnsi="Arial" w:cs="Arial"/>
          <w:bCs/>
          <w:iCs/>
          <w:sz w:val="20"/>
          <w:szCs w:val="20"/>
        </w:rPr>
      </w:pPr>
      <w:r>
        <w:rPr>
          <w:rFonts w:ascii="Arial" w:hAnsi="Arial" w:cs="Arial"/>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rsidR="005C4C50" w:rsidRDefault="00F51C93">
      <w:pPr>
        <w:numPr>
          <w:ilvl w:val="1"/>
          <w:numId w:val="12"/>
        </w:numPr>
        <w:spacing w:after="0" w:line="360" w:lineRule="auto"/>
        <w:ind w:left="567" w:hanging="567"/>
        <w:jc w:val="both"/>
        <w:rPr>
          <w:rFonts w:ascii="Arial" w:hAnsi="Arial" w:cs="Arial"/>
          <w:bCs/>
          <w:iCs/>
          <w:sz w:val="20"/>
          <w:szCs w:val="20"/>
        </w:rPr>
      </w:pPr>
      <w:r>
        <w:rPr>
          <w:rFonts w:ascii="Arial" w:hAnsi="Arial" w:cs="Arial"/>
          <w:bCs/>
          <w:iCs/>
          <w:sz w:val="20"/>
          <w:szCs w:val="20"/>
        </w:rPr>
        <w:t>Se o valor da garantia for utilizado total ou parcialmente em pagamento de qualquer obrigação, a Contratada obriga-se a fazer a respectiva reposição no prazo máximo de 30 (trinta) dias úteis, contados da data em que for notificada.</w:t>
      </w:r>
    </w:p>
    <w:p w:rsidR="005C4C50" w:rsidRDefault="00F51C93">
      <w:pPr>
        <w:numPr>
          <w:ilvl w:val="1"/>
          <w:numId w:val="12"/>
        </w:numPr>
        <w:spacing w:after="0" w:line="360" w:lineRule="auto"/>
        <w:ind w:left="567" w:hanging="567"/>
        <w:jc w:val="both"/>
        <w:rPr>
          <w:rFonts w:ascii="Arial" w:hAnsi="Arial" w:cs="Arial"/>
          <w:bCs/>
          <w:iCs/>
          <w:sz w:val="20"/>
          <w:szCs w:val="20"/>
        </w:rPr>
      </w:pPr>
      <w:r>
        <w:rPr>
          <w:rFonts w:ascii="Arial" w:hAnsi="Arial" w:cs="Arial"/>
          <w:bCs/>
          <w:iCs/>
          <w:sz w:val="20"/>
          <w:szCs w:val="20"/>
        </w:rPr>
        <w:t>A Contratante executará a garantia na forma prevista na legislação que rege a matéria.</w:t>
      </w:r>
    </w:p>
    <w:p w:rsidR="005C4C50" w:rsidRDefault="00F51C93">
      <w:pPr>
        <w:numPr>
          <w:ilvl w:val="1"/>
          <w:numId w:val="12"/>
        </w:numPr>
        <w:spacing w:after="0" w:line="360" w:lineRule="auto"/>
        <w:ind w:left="567" w:hanging="567"/>
        <w:jc w:val="both"/>
        <w:rPr>
          <w:rFonts w:ascii="Arial" w:hAnsi="Arial" w:cs="Arial"/>
          <w:bCs/>
          <w:iCs/>
          <w:sz w:val="20"/>
          <w:szCs w:val="20"/>
        </w:rPr>
      </w:pPr>
      <w:r>
        <w:rPr>
          <w:rFonts w:ascii="Arial" w:hAnsi="Arial" w:cs="Arial"/>
          <w:bCs/>
          <w:iCs/>
          <w:sz w:val="20"/>
          <w:szCs w:val="20"/>
        </w:rPr>
        <w:t xml:space="preserve">Será considerada extinta a garantia: </w:t>
      </w:r>
    </w:p>
    <w:p w:rsidR="005C4C50" w:rsidRDefault="00F51C93">
      <w:pPr>
        <w:numPr>
          <w:ilvl w:val="2"/>
          <w:numId w:val="12"/>
        </w:numPr>
        <w:tabs>
          <w:tab w:val="left" w:pos="1440"/>
        </w:tabs>
        <w:snapToGrid w:val="0"/>
        <w:spacing w:after="0" w:line="360" w:lineRule="auto"/>
        <w:ind w:left="567" w:firstLine="0"/>
        <w:jc w:val="both"/>
        <w:rPr>
          <w:rFonts w:ascii="Arial" w:hAnsi="Arial" w:cs="Arial"/>
          <w:bCs/>
          <w:iCs/>
          <w:sz w:val="20"/>
          <w:szCs w:val="20"/>
        </w:rPr>
      </w:pPr>
      <w:proofErr w:type="gramStart"/>
      <w:r>
        <w:rPr>
          <w:rFonts w:ascii="Arial" w:hAnsi="Arial" w:cs="Arial"/>
          <w:bCs/>
          <w:iCs/>
          <w:sz w:val="20"/>
          <w:szCs w:val="20"/>
        </w:rPr>
        <w:t>com</w:t>
      </w:r>
      <w:proofErr w:type="gramEnd"/>
      <w:r>
        <w:rPr>
          <w:rFonts w:ascii="Arial" w:hAnsi="Arial" w:cs="Arial"/>
          <w:bCs/>
          <w:iCs/>
          <w:sz w:val="20"/>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5C4C50" w:rsidRDefault="00F51C93">
      <w:pPr>
        <w:numPr>
          <w:ilvl w:val="2"/>
          <w:numId w:val="12"/>
        </w:numPr>
        <w:tabs>
          <w:tab w:val="left" w:pos="1440"/>
        </w:tabs>
        <w:snapToGrid w:val="0"/>
        <w:spacing w:after="0" w:line="360" w:lineRule="auto"/>
        <w:ind w:left="567" w:firstLine="0"/>
        <w:jc w:val="both"/>
        <w:rPr>
          <w:rFonts w:ascii="Arial" w:hAnsi="Arial" w:cs="Arial"/>
          <w:bCs/>
          <w:iCs/>
          <w:sz w:val="20"/>
          <w:szCs w:val="20"/>
        </w:rPr>
      </w:pPr>
      <w:proofErr w:type="gramStart"/>
      <w:r>
        <w:rPr>
          <w:rFonts w:ascii="Arial" w:hAnsi="Arial" w:cs="Arial"/>
          <w:bCs/>
          <w:iCs/>
          <w:sz w:val="20"/>
          <w:szCs w:val="20"/>
        </w:rPr>
        <w:t>no</w:t>
      </w:r>
      <w:proofErr w:type="gramEnd"/>
      <w:r>
        <w:rPr>
          <w:rFonts w:ascii="Arial" w:hAnsi="Arial" w:cs="Arial"/>
          <w:bCs/>
          <w:iCs/>
          <w:sz w:val="20"/>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5C4C50" w:rsidRDefault="00F51C93">
      <w:pPr>
        <w:numPr>
          <w:ilvl w:val="1"/>
          <w:numId w:val="12"/>
        </w:numPr>
        <w:spacing w:after="0" w:line="360" w:lineRule="auto"/>
        <w:ind w:left="567" w:hanging="567"/>
        <w:jc w:val="both"/>
        <w:rPr>
          <w:rFonts w:ascii="Arial" w:hAnsi="Arial" w:cs="Arial"/>
          <w:sz w:val="20"/>
          <w:szCs w:val="20"/>
        </w:rPr>
      </w:pPr>
      <w:r>
        <w:rPr>
          <w:rFonts w:ascii="Arial" w:eastAsia="Calibri" w:hAnsi="Arial" w:cs="Arial"/>
          <w:sz w:val="20"/>
          <w:szCs w:val="20"/>
          <w:lang w:eastAsia="en-US"/>
        </w:rPr>
        <w:t xml:space="preserve">O garantidor não é parte para figurar em processo administrativo instaurado pela </w:t>
      </w:r>
      <w:r>
        <w:rPr>
          <w:rFonts w:ascii="Arial" w:hAnsi="Arial" w:cs="Arial"/>
          <w:sz w:val="20"/>
          <w:szCs w:val="20"/>
        </w:rPr>
        <w:t xml:space="preserve">contratante com o objetivo de apurar prejuízos e/ou aplicar sanções à Contratada. </w:t>
      </w:r>
    </w:p>
    <w:p w:rsidR="005C4C50" w:rsidRDefault="00F51C93">
      <w:pPr>
        <w:numPr>
          <w:ilvl w:val="1"/>
          <w:numId w:val="12"/>
        </w:numPr>
        <w:spacing w:after="0" w:line="360" w:lineRule="auto"/>
        <w:ind w:left="567" w:hanging="567"/>
        <w:jc w:val="both"/>
        <w:rPr>
          <w:rFonts w:ascii="Arial" w:eastAsia="Calibri" w:hAnsi="Arial" w:cs="Arial"/>
          <w:sz w:val="20"/>
          <w:szCs w:val="20"/>
          <w:lang w:eastAsia="en-US"/>
        </w:rPr>
      </w:pPr>
      <w:r>
        <w:rPr>
          <w:rFonts w:ascii="Arial" w:eastAsia="Calibri" w:hAnsi="Arial" w:cs="Arial"/>
          <w:sz w:val="20"/>
          <w:szCs w:val="20"/>
          <w:lang w:eastAsia="en-US"/>
        </w:rPr>
        <w:t>A Contratada autoriza a contratante a reter, a qualquer tempo, a garantia, na forma prevista no Edital e no Contrato.</w:t>
      </w:r>
    </w:p>
    <w:p w:rsidR="005C4C50" w:rsidRDefault="005C4C50">
      <w:pPr>
        <w:spacing w:after="0" w:line="360" w:lineRule="auto"/>
        <w:ind w:left="567" w:hanging="567"/>
        <w:jc w:val="both"/>
        <w:rPr>
          <w:rFonts w:ascii="Arial" w:hAnsi="Arial" w:cs="Arial"/>
          <w:b/>
          <w:sz w:val="20"/>
          <w:szCs w:val="20"/>
        </w:rPr>
      </w:pPr>
    </w:p>
    <w:p w:rsidR="005C4C50" w:rsidRDefault="00F51C93">
      <w:pPr>
        <w:pStyle w:val="Ttulo1"/>
        <w:numPr>
          <w:ilvl w:val="0"/>
          <w:numId w:val="12"/>
        </w:numPr>
        <w:ind w:left="567" w:hanging="567"/>
      </w:pPr>
      <w:r>
        <w:lastRenderedPageBreak/>
        <w:t>SANÇÕES ADMINISTRATIVAS</w:t>
      </w:r>
    </w:p>
    <w:p w:rsidR="005C4C50" w:rsidRDefault="00F51C93">
      <w:pPr>
        <w:pStyle w:val="PargrafodaLista"/>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Comete infração administrativa nos termos da</w:t>
      </w:r>
      <w:r>
        <w:rPr>
          <w:rFonts w:ascii="Arial" w:hAnsi="Arial" w:cs="Arial"/>
          <w:color w:val="000000"/>
          <w:sz w:val="20"/>
          <w:szCs w:val="20"/>
        </w:rPr>
        <w:t xml:space="preserve"> Lei nº 8.666, de 1993 e </w:t>
      </w:r>
      <w:r>
        <w:rPr>
          <w:rFonts w:ascii="Arial" w:hAnsi="Arial" w:cs="Arial"/>
          <w:sz w:val="20"/>
          <w:szCs w:val="20"/>
        </w:rPr>
        <w:t>Lei nº 10.520, de 2002, a CONTRATADA que:</w:t>
      </w:r>
    </w:p>
    <w:p w:rsidR="005C4C50" w:rsidRDefault="00F51C93">
      <w:pPr>
        <w:pStyle w:val="PargrafodaLista1"/>
        <w:numPr>
          <w:ilvl w:val="2"/>
          <w:numId w:val="12"/>
        </w:numPr>
        <w:suppressAutoHyphens w:val="0"/>
        <w:spacing w:line="360" w:lineRule="auto"/>
        <w:ind w:left="567" w:right="-30" w:firstLine="0"/>
        <w:jc w:val="both"/>
        <w:rPr>
          <w:rFonts w:ascii="Arial" w:hAnsi="Arial" w:cs="Arial"/>
          <w:sz w:val="20"/>
          <w:szCs w:val="20"/>
        </w:rPr>
      </w:pPr>
      <w:proofErr w:type="spellStart"/>
      <w:proofErr w:type="gramStart"/>
      <w:r>
        <w:rPr>
          <w:rFonts w:ascii="Arial" w:hAnsi="Arial" w:cs="Arial"/>
          <w:sz w:val="20"/>
          <w:szCs w:val="20"/>
        </w:rPr>
        <w:t>inexecutar</w:t>
      </w:r>
      <w:proofErr w:type="spellEnd"/>
      <w:proofErr w:type="gramEnd"/>
      <w:r>
        <w:rPr>
          <w:rFonts w:ascii="Arial" w:hAnsi="Arial" w:cs="Arial"/>
          <w:sz w:val="20"/>
          <w:szCs w:val="20"/>
        </w:rPr>
        <w:t xml:space="preserve"> total ou parcialmente qualquer das obrigações assumidas em decorrência da contratação;</w:t>
      </w:r>
    </w:p>
    <w:p w:rsidR="005C4C50" w:rsidRDefault="00F51C93">
      <w:pPr>
        <w:pStyle w:val="PargrafodaLista1"/>
        <w:numPr>
          <w:ilvl w:val="2"/>
          <w:numId w:val="12"/>
        </w:numPr>
        <w:suppressAutoHyphens w:val="0"/>
        <w:spacing w:line="360" w:lineRule="auto"/>
        <w:ind w:left="567" w:right="-30" w:firstLine="0"/>
        <w:jc w:val="both"/>
        <w:rPr>
          <w:rFonts w:ascii="Arial" w:hAnsi="Arial" w:cs="Arial"/>
          <w:sz w:val="20"/>
          <w:szCs w:val="20"/>
        </w:rPr>
      </w:pPr>
      <w:proofErr w:type="gramStart"/>
      <w:r>
        <w:rPr>
          <w:rFonts w:ascii="Arial" w:hAnsi="Arial" w:cs="Arial"/>
          <w:sz w:val="20"/>
          <w:szCs w:val="20"/>
        </w:rPr>
        <w:t>ensejar</w:t>
      </w:r>
      <w:proofErr w:type="gramEnd"/>
      <w:r>
        <w:rPr>
          <w:rFonts w:ascii="Arial" w:hAnsi="Arial" w:cs="Arial"/>
          <w:sz w:val="20"/>
          <w:szCs w:val="20"/>
        </w:rPr>
        <w:t xml:space="preserve"> o retardamento da execução do objeto;</w:t>
      </w:r>
    </w:p>
    <w:p w:rsidR="005C4C50" w:rsidRDefault="00F51C93">
      <w:pPr>
        <w:pStyle w:val="PargrafodaLista1"/>
        <w:numPr>
          <w:ilvl w:val="2"/>
          <w:numId w:val="12"/>
        </w:numPr>
        <w:suppressAutoHyphens w:val="0"/>
        <w:spacing w:line="360" w:lineRule="auto"/>
        <w:ind w:left="567" w:right="-30" w:firstLine="0"/>
        <w:jc w:val="both"/>
        <w:rPr>
          <w:rFonts w:ascii="Arial" w:hAnsi="Arial" w:cs="Arial"/>
          <w:sz w:val="20"/>
          <w:szCs w:val="20"/>
        </w:rPr>
      </w:pPr>
      <w:proofErr w:type="gramStart"/>
      <w:r>
        <w:rPr>
          <w:rFonts w:ascii="Arial" w:hAnsi="Arial" w:cs="Arial"/>
          <w:sz w:val="20"/>
          <w:szCs w:val="20"/>
        </w:rPr>
        <w:t>falhar</w:t>
      </w:r>
      <w:proofErr w:type="gramEnd"/>
      <w:r>
        <w:rPr>
          <w:rFonts w:ascii="Arial" w:hAnsi="Arial" w:cs="Arial"/>
          <w:sz w:val="20"/>
          <w:szCs w:val="20"/>
        </w:rPr>
        <w:t xml:space="preserve"> ou fraudar na execução do contrato;</w:t>
      </w:r>
    </w:p>
    <w:p w:rsidR="005C4C50" w:rsidRDefault="00F51C93">
      <w:pPr>
        <w:pStyle w:val="PargrafodaLista1"/>
        <w:numPr>
          <w:ilvl w:val="2"/>
          <w:numId w:val="12"/>
        </w:numPr>
        <w:suppressAutoHyphens w:val="0"/>
        <w:spacing w:line="360" w:lineRule="auto"/>
        <w:ind w:left="567" w:right="-30" w:firstLine="0"/>
        <w:jc w:val="both"/>
        <w:rPr>
          <w:rFonts w:ascii="Arial" w:hAnsi="Arial" w:cs="Arial"/>
          <w:sz w:val="20"/>
          <w:szCs w:val="20"/>
        </w:rPr>
      </w:pPr>
      <w:proofErr w:type="gramStart"/>
      <w:r>
        <w:rPr>
          <w:rFonts w:ascii="Arial" w:hAnsi="Arial" w:cs="Arial"/>
          <w:sz w:val="20"/>
          <w:szCs w:val="20"/>
        </w:rPr>
        <w:t>comportar</w:t>
      </w:r>
      <w:proofErr w:type="gramEnd"/>
      <w:r>
        <w:rPr>
          <w:rFonts w:ascii="Arial" w:hAnsi="Arial" w:cs="Arial"/>
          <w:sz w:val="20"/>
          <w:szCs w:val="20"/>
        </w:rPr>
        <w:t>-se de modo inidôneo; ou</w:t>
      </w:r>
    </w:p>
    <w:p w:rsidR="005C4C50" w:rsidRDefault="00F51C93">
      <w:pPr>
        <w:pStyle w:val="PargrafodaLista1"/>
        <w:numPr>
          <w:ilvl w:val="2"/>
          <w:numId w:val="12"/>
        </w:numPr>
        <w:suppressAutoHyphens w:val="0"/>
        <w:spacing w:line="360" w:lineRule="auto"/>
        <w:ind w:left="567" w:right="-30" w:firstLine="0"/>
        <w:jc w:val="both"/>
        <w:rPr>
          <w:rFonts w:ascii="Arial" w:hAnsi="Arial" w:cs="Arial"/>
          <w:sz w:val="20"/>
          <w:szCs w:val="20"/>
        </w:rPr>
      </w:pPr>
      <w:proofErr w:type="gramStart"/>
      <w:r>
        <w:rPr>
          <w:rFonts w:ascii="Arial" w:hAnsi="Arial" w:cs="Arial"/>
          <w:sz w:val="20"/>
          <w:szCs w:val="20"/>
        </w:rPr>
        <w:t>cometer</w:t>
      </w:r>
      <w:proofErr w:type="gramEnd"/>
      <w:r>
        <w:rPr>
          <w:rFonts w:ascii="Arial" w:hAnsi="Arial" w:cs="Arial"/>
          <w:sz w:val="20"/>
          <w:szCs w:val="20"/>
        </w:rPr>
        <w:t xml:space="preserve"> fraude fiscal.</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 xml:space="preserve">Pela inexecução </w:t>
      </w:r>
      <w:r>
        <w:rPr>
          <w:rFonts w:ascii="Arial" w:hAnsi="Arial" w:cs="Arial"/>
          <w:sz w:val="20"/>
          <w:szCs w:val="20"/>
          <w:u w:val="single"/>
        </w:rPr>
        <w:t>total ou parcial</w:t>
      </w:r>
      <w:r>
        <w:rPr>
          <w:rFonts w:ascii="Arial" w:hAnsi="Arial" w:cs="Arial"/>
          <w:sz w:val="20"/>
          <w:szCs w:val="20"/>
        </w:rPr>
        <w:t xml:space="preserve"> do objeto do contrato, a Administração pode aplicar à CONTRATADA as seguintes sanções:</w:t>
      </w:r>
    </w:p>
    <w:p w:rsidR="005C4C50" w:rsidRDefault="00F51C93">
      <w:pPr>
        <w:pStyle w:val="Corpodetexto"/>
        <w:spacing w:after="0" w:line="360" w:lineRule="auto"/>
        <w:ind w:left="567"/>
        <w:jc w:val="both"/>
        <w:rPr>
          <w:rFonts w:ascii="Arial" w:hAnsi="Arial" w:cs="Arial"/>
          <w:sz w:val="20"/>
          <w:szCs w:val="20"/>
        </w:rPr>
      </w:pPr>
      <w:r>
        <w:rPr>
          <w:rFonts w:ascii="Arial" w:hAnsi="Arial" w:cs="Arial"/>
          <w:sz w:val="20"/>
          <w:szCs w:val="20"/>
        </w:rPr>
        <w:t>18.2.1</w:t>
      </w:r>
      <w:r>
        <w:rPr>
          <w:rFonts w:ascii="Arial" w:hAnsi="Arial" w:cs="Arial"/>
          <w:sz w:val="20"/>
          <w:szCs w:val="20"/>
        </w:rPr>
        <w:tab/>
        <w:t>Advertência, multa, perda de garantia, rescisão de Contrato, declaração de inidoneidade e suspensão do direito de licitar e contratar, sendo advertida por escrito através do Livro de Ocorrências, sempre que infringir as obrigações contratuais.</w:t>
      </w:r>
    </w:p>
    <w:p w:rsidR="005C4C50" w:rsidRDefault="00F51C93">
      <w:pPr>
        <w:pStyle w:val="Corpodetexto"/>
        <w:numPr>
          <w:ilvl w:val="2"/>
          <w:numId w:val="13"/>
        </w:numPr>
        <w:spacing w:after="0" w:line="360" w:lineRule="auto"/>
        <w:ind w:left="1418" w:hanging="851"/>
        <w:jc w:val="both"/>
        <w:rPr>
          <w:rFonts w:ascii="Arial" w:hAnsi="Arial" w:cs="Arial"/>
          <w:sz w:val="20"/>
          <w:szCs w:val="20"/>
        </w:rPr>
      </w:pPr>
      <w:r>
        <w:rPr>
          <w:rFonts w:ascii="Arial" w:hAnsi="Arial" w:cs="Arial"/>
          <w:sz w:val="20"/>
          <w:szCs w:val="20"/>
        </w:rPr>
        <w:t>Em se tratando da primeira falta de mesma natureza será concedido prazo para sanar as irregularidades.</w:t>
      </w:r>
    </w:p>
    <w:p w:rsidR="005C4C50" w:rsidRDefault="00F51C93">
      <w:pPr>
        <w:pStyle w:val="Corpodetexto"/>
        <w:numPr>
          <w:ilvl w:val="2"/>
          <w:numId w:val="13"/>
        </w:numPr>
        <w:spacing w:after="0" w:line="360" w:lineRule="auto"/>
        <w:ind w:left="1418" w:hanging="851"/>
        <w:jc w:val="both"/>
        <w:rPr>
          <w:rFonts w:ascii="Arial" w:hAnsi="Arial" w:cs="Arial"/>
          <w:sz w:val="20"/>
          <w:szCs w:val="20"/>
        </w:rPr>
      </w:pPr>
      <w:r>
        <w:rPr>
          <w:rFonts w:ascii="Arial" w:hAnsi="Arial" w:cs="Arial"/>
          <w:sz w:val="20"/>
          <w:szCs w:val="20"/>
        </w:rPr>
        <w:t>O atraso injustificado na execução dos serviços sujeitará a CONTRATADA às multas de mora, calculadas conforme previsto nos itens subsequentes, sem prejuízo de outras sanções previstas na Lei nº 8.666/93 e suas alterações posteriores.</w:t>
      </w:r>
    </w:p>
    <w:p w:rsidR="005C4C50" w:rsidRDefault="00F51C93">
      <w:pPr>
        <w:pStyle w:val="Cabealho"/>
        <w:numPr>
          <w:ilvl w:val="2"/>
          <w:numId w:val="13"/>
        </w:numPr>
        <w:tabs>
          <w:tab w:val="clear" w:pos="4252"/>
          <w:tab w:val="clear" w:pos="8504"/>
        </w:tabs>
        <w:suppressAutoHyphens/>
        <w:spacing w:line="360" w:lineRule="auto"/>
        <w:ind w:left="1418" w:hanging="851"/>
        <w:jc w:val="both"/>
        <w:rPr>
          <w:rFonts w:ascii="Arial" w:hAnsi="Arial" w:cs="Arial"/>
          <w:sz w:val="20"/>
          <w:szCs w:val="20"/>
        </w:rPr>
      </w:pPr>
      <w:r>
        <w:rPr>
          <w:rFonts w:ascii="Arial" w:hAnsi="Arial" w:cs="Arial"/>
          <w:sz w:val="20"/>
          <w:szCs w:val="20"/>
        </w:rPr>
        <w:t>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rsidR="005C4C50" w:rsidRDefault="00F51C93">
      <w:pPr>
        <w:pStyle w:val="Cabealho"/>
        <w:numPr>
          <w:ilvl w:val="3"/>
          <w:numId w:val="13"/>
        </w:numPr>
        <w:tabs>
          <w:tab w:val="clear" w:pos="4252"/>
          <w:tab w:val="clear" w:pos="8504"/>
        </w:tabs>
        <w:suppressAutoHyphens/>
        <w:spacing w:line="360" w:lineRule="auto"/>
        <w:ind w:left="1418" w:firstLine="0"/>
        <w:jc w:val="both"/>
        <w:rPr>
          <w:rFonts w:ascii="Arial" w:hAnsi="Arial" w:cs="Arial"/>
          <w:sz w:val="20"/>
          <w:szCs w:val="20"/>
        </w:rPr>
      </w:pPr>
      <w:proofErr w:type="gramStart"/>
      <w:r>
        <w:rPr>
          <w:rFonts w:ascii="Arial" w:hAnsi="Arial" w:cs="Arial"/>
          <w:sz w:val="20"/>
          <w:szCs w:val="20"/>
        </w:rPr>
        <w:t>advertência</w:t>
      </w:r>
      <w:proofErr w:type="gramEnd"/>
      <w:r>
        <w:rPr>
          <w:rFonts w:ascii="Arial" w:hAnsi="Arial" w:cs="Arial"/>
          <w:sz w:val="20"/>
          <w:szCs w:val="20"/>
        </w:rPr>
        <w:t>;</w:t>
      </w:r>
    </w:p>
    <w:p w:rsidR="005C4C50" w:rsidRDefault="00F51C93">
      <w:pPr>
        <w:pStyle w:val="Cabealho"/>
        <w:numPr>
          <w:ilvl w:val="3"/>
          <w:numId w:val="13"/>
        </w:numPr>
        <w:tabs>
          <w:tab w:val="clear" w:pos="4252"/>
          <w:tab w:val="clear" w:pos="8504"/>
        </w:tabs>
        <w:suppressAutoHyphens/>
        <w:spacing w:line="360" w:lineRule="auto"/>
        <w:ind w:left="1418" w:firstLine="0"/>
        <w:jc w:val="both"/>
        <w:rPr>
          <w:rFonts w:ascii="Arial" w:hAnsi="Arial" w:cs="Arial"/>
          <w:sz w:val="20"/>
          <w:szCs w:val="20"/>
        </w:rPr>
      </w:pPr>
      <w:proofErr w:type="gramStart"/>
      <w:r>
        <w:rPr>
          <w:rFonts w:ascii="Arial" w:hAnsi="Arial" w:cs="Arial"/>
          <w:sz w:val="20"/>
          <w:szCs w:val="20"/>
        </w:rPr>
        <w:t>multa</w:t>
      </w:r>
      <w:proofErr w:type="gramEnd"/>
      <w:r>
        <w:rPr>
          <w:rFonts w:ascii="Arial" w:hAnsi="Arial" w:cs="Arial"/>
          <w:sz w:val="20"/>
          <w:szCs w:val="20"/>
        </w:rPr>
        <w:t>, incidente por dia e por ocorrência, até o limite de 10% (dez por cento) do valor total do contrato, recolhida no prazo máximo de 30 (trinta) dias corridos, contado da comunicação oficial, através do Diário de Obra, segundo graduação definida nas tabelas nº1 e nº 2 abaixo:</w:t>
      </w:r>
    </w:p>
    <w:p w:rsidR="005C4C50" w:rsidRDefault="005C4C50">
      <w:pPr>
        <w:pStyle w:val="Cabealho"/>
        <w:spacing w:after="120"/>
        <w:ind w:left="1134" w:hanging="425"/>
        <w:rPr>
          <w:rFonts w:ascii="Verdana" w:hAnsi="Verdana"/>
          <w:sz w:val="18"/>
          <w:szCs w:val="18"/>
        </w:rPr>
      </w:pPr>
    </w:p>
    <w:p w:rsidR="005C4C50" w:rsidRDefault="00F51C93">
      <w:pPr>
        <w:pStyle w:val="Basedettulo"/>
        <w:keepNext w:val="0"/>
        <w:keepLines w:val="0"/>
        <w:spacing w:after="120" w:line="240" w:lineRule="auto"/>
        <w:jc w:val="center"/>
        <w:rPr>
          <w:rFonts w:ascii="Arial" w:hAnsi="Arial" w:cs="Arial"/>
          <w:b/>
          <w:spacing w:val="0"/>
          <w:kern w:val="0"/>
          <w:sz w:val="20"/>
        </w:rPr>
      </w:pPr>
      <w:r>
        <w:rPr>
          <w:rFonts w:ascii="Arial" w:hAnsi="Arial" w:cs="Arial"/>
          <w:b/>
          <w:spacing w:val="0"/>
          <w:kern w:val="0"/>
          <w:sz w:val="20"/>
        </w:rPr>
        <w:t>TABELA Nº 1</w:t>
      </w:r>
    </w:p>
    <w:tbl>
      <w:tblPr>
        <w:tblW w:w="6662" w:type="dxa"/>
        <w:jc w:val="center"/>
        <w:tblCellMar>
          <w:left w:w="70" w:type="dxa"/>
          <w:right w:w="70" w:type="dxa"/>
        </w:tblCellMar>
        <w:tblLook w:val="0000" w:firstRow="0" w:lastRow="0" w:firstColumn="0" w:lastColumn="0" w:noHBand="0" w:noVBand="0"/>
      </w:tblPr>
      <w:tblGrid>
        <w:gridCol w:w="1700"/>
        <w:gridCol w:w="4962"/>
      </w:tblGrid>
      <w:tr w:rsidR="005C4C50">
        <w:trPr>
          <w:tblHeade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b/>
                <w:sz w:val="20"/>
                <w:szCs w:val="20"/>
              </w:rPr>
            </w:pPr>
            <w:r>
              <w:rPr>
                <w:rFonts w:ascii="Arial" w:hAnsi="Arial" w:cs="Arial"/>
                <w:b/>
                <w:sz w:val="20"/>
                <w:szCs w:val="20"/>
              </w:rPr>
              <w:t>GRAU</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pStyle w:val="Ttulo3"/>
              <w:numPr>
                <w:ilvl w:val="2"/>
                <w:numId w:val="3"/>
              </w:numPr>
              <w:spacing w:after="120"/>
              <w:jc w:val="center"/>
              <w:rPr>
                <w:sz w:val="20"/>
                <w:szCs w:val="20"/>
              </w:rPr>
            </w:pPr>
            <w:r>
              <w:rPr>
                <w:sz w:val="20"/>
                <w:szCs w:val="20"/>
              </w:rPr>
              <w:t>MULTA</w:t>
            </w:r>
          </w:p>
        </w:tc>
      </w:tr>
      <w:tr w:rsidR="005C4C50">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pStyle w:val="Cabealho"/>
              <w:spacing w:after="120"/>
              <w:jc w:val="center"/>
              <w:rPr>
                <w:rFonts w:ascii="Arial" w:hAnsi="Arial" w:cs="Arial"/>
                <w:sz w:val="20"/>
                <w:szCs w:val="20"/>
              </w:rPr>
            </w:pPr>
            <w:r>
              <w:rPr>
                <w:rFonts w:ascii="Arial" w:hAnsi="Arial" w:cs="Arial"/>
                <w:sz w:val="20"/>
                <w:szCs w:val="20"/>
              </w:rPr>
              <w:lastRenderedPageBreak/>
              <w:t>01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rPr>
                <w:rFonts w:ascii="Arial" w:hAnsi="Arial" w:cs="Arial"/>
                <w:sz w:val="20"/>
                <w:szCs w:val="20"/>
              </w:rPr>
            </w:pPr>
            <w:r>
              <w:rPr>
                <w:rFonts w:ascii="Arial" w:hAnsi="Arial" w:cs="Arial"/>
                <w:sz w:val="20"/>
                <w:szCs w:val="20"/>
              </w:rPr>
              <w:t>0,2% por dia sobre o valor do item de serviço da planilha orçamentária</w:t>
            </w:r>
          </w:p>
        </w:tc>
      </w:tr>
      <w:tr w:rsidR="005C4C50">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rPr>
                <w:rFonts w:ascii="Arial" w:hAnsi="Arial" w:cs="Arial"/>
                <w:sz w:val="20"/>
                <w:szCs w:val="20"/>
              </w:rPr>
            </w:pPr>
            <w:r>
              <w:rPr>
                <w:rFonts w:ascii="Arial" w:hAnsi="Arial" w:cs="Arial"/>
                <w:sz w:val="20"/>
                <w:szCs w:val="20"/>
              </w:rPr>
              <w:t>0,5% por dia sobre o valor do item de serviço da planilha orçamentária</w:t>
            </w:r>
          </w:p>
        </w:tc>
      </w:tr>
      <w:tr w:rsidR="005C4C50">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rPr>
                <w:rFonts w:ascii="Arial" w:hAnsi="Arial" w:cs="Arial"/>
                <w:sz w:val="20"/>
                <w:szCs w:val="20"/>
              </w:rPr>
            </w:pPr>
            <w:r>
              <w:rPr>
                <w:rFonts w:ascii="Arial" w:hAnsi="Arial" w:cs="Arial"/>
                <w:sz w:val="20"/>
                <w:szCs w:val="20"/>
              </w:rPr>
              <w:t>1,0% por dia sobre o valor do item de serviço da planilha orçamentária</w:t>
            </w:r>
          </w:p>
        </w:tc>
      </w:tr>
      <w:tr w:rsidR="005C4C50">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rPr>
                <w:rFonts w:ascii="Arial" w:hAnsi="Arial" w:cs="Arial"/>
                <w:sz w:val="20"/>
                <w:szCs w:val="20"/>
              </w:rPr>
            </w:pPr>
            <w:r>
              <w:rPr>
                <w:rFonts w:ascii="Arial" w:hAnsi="Arial" w:cs="Arial"/>
                <w:sz w:val="20"/>
                <w:szCs w:val="20"/>
              </w:rPr>
              <w:t>0,33% por dia sobre o valor global do contrato</w:t>
            </w:r>
          </w:p>
        </w:tc>
      </w:tr>
    </w:tbl>
    <w:p w:rsidR="005C4C50" w:rsidRDefault="005C4C50">
      <w:pPr>
        <w:spacing w:after="120"/>
        <w:rPr>
          <w:rFonts w:ascii="Verdana" w:hAnsi="Verdana"/>
          <w:sz w:val="18"/>
          <w:szCs w:val="18"/>
        </w:rPr>
      </w:pPr>
    </w:p>
    <w:p w:rsidR="005C4C50" w:rsidRDefault="00F51C93">
      <w:pPr>
        <w:pStyle w:val="Basedettulo"/>
        <w:keepNext w:val="0"/>
        <w:keepLines w:val="0"/>
        <w:spacing w:after="120" w:line="240" w:lineRule="auto"/>
        <w:jc w:val="center"/>
        <w:rPr>
          <w:rFonts w:ascii="Arial" w:hAnsi="Arial" w:cs="Arial"/>
          <w:b/>
          <w:spacing w:val="0"/>
          <w:kern w:val="0"/>
          <w:sz w:val="20"/>
        </w:rPr>
      </w:pPr>
      <w:r>
        <w:rPr>
          <w:rFonts w:ascii="Arial" w:hAnsi="Arial" w:cs="Arial"/>
          <w:b/>
          <w:spacing w:val="0"/>
          <w:kern w:val="0"/>
          <w:sz w:val="20"/>
        </w:rPr>
        <w:t>TABELA Nº 2</w:t>
      </w:r>
    </w:p>
    <w:tbl>
      <w:tblPr>
        <w:tblW w:w="8998" w:type="dxa"/>
        <w:jc w:val="center"/>
        <w:tblCellMar>
          <w:left w:w="70" w:type="dxa"/>
          <w:right w:w="70" w:type="dxa"/>
        </w:tblCellMar>
        <w:tblLook w:val="0000" w:firstRow="0" w:lastRow="0" w:firstColumn="0" w:lastColumn="0" w:noHBand="0" w:noVBand="0"/>
      </w:tblPr>
      <w:tblGrid>
        <w:gridCol w:w="847"/>
        <w:gridCol w:w="7159"/>
        <w:gridCol w:w="992"/>
      </w:tblGrid>
      <w:tr w:rsidR="005C4C50">
        <w:trPr>
          <w:cantSplit/>
          <w:trHeight w:val="567"/>
          <w:tblHeade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b/>
                <w:sz w:val="20"/>
                <w:szCs w:val="20"/>
              </w:rPr>
              <w:t>ITEM</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ind w:firstLine="71"/>
              <w:jc w:val="center"/>
              <w:rPr>
                <w:rFonts w:ascii="Arial" w:hAnsi="Arial" w:cs="Arial"/>
                <w:sz w:val="20"/>
                <w:szCs w:val="20"/>
              </w:rPr>
            </w:pPr>
            <w:r>
              <w:rPr>
                <w:rFonts w:ascii="Arial" w:hAnsi="Arial" w:cs="Arial"/>
                <w:b/>
                <w:sz w:val="20"/>
                <w:szCs w:val="20"/>
              </w:rPr>
              <w:t xml:space="preserve">DESCRIÇÃO DA INFRAÇÃO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b/>
                <w:sz w:val="20"/>
                <w:szCs w:val="20"/>
              </w:rPr>
              <w:t>GRAU</w:t>
            </w:r>
          </w:p>
        </w:tc>
      </w:tr>
      <w:tr w:rsidR="005C4C50">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01</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pStyle w:val="Cabealho"/>
              <w:spacing w:after="120"/>
              <w:rPr>
                <w:rFonts w:ascii="Arial" w:hAnsi="Arial" w:cs="Arial"/>
                <w:sz w:val="20"/>
                <w:szCs w:val="20"/>
              </w:rPr>
            </w:pPr>
            <w:r>
              <w:rPr>
                <w:rFonts w:ascii="Arial" w:hAnsi="Arial" w:cs="Arial"/>
                <w:sz w:val="20"/>
                <w:szCs w:val="20"/>
              </w:rPr>
              <w:t>Permitir situação que crie a possibilidade de causar dano físico, lesão corporal ou consequências letais.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03</w:t>
            </w:r>
          </w:p>
        </w:tc>
      </w:tr>
      <w:tr w:rsidR="005C4C50">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02</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pStyle w:val="Cabealho"/>
              <w:spacing w:after="120"/>
              <w:rPr>
                <w:rFonts w:ascii="Arial" w:hAnsi="Arial" w:cs="Arial"/>
                <w:sz w:val="20"/>
                <w:szCs w:val="20"/>
              </w:rPr>
            </w:pPr>
            <w:r>
              <w:rPr>
                <w:rFonts w:ascii="Arial" w:hAnsi="Arial" w:cs="Arial"/>
                <w:sz w:val="20"/>
                <w:szCs w:val="20"/>
              </w:rPr>
              <w:t xml:space="preserve">Atraso injustificado dos serviços previstos em contrato.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02</w:t>
            </w:r>
          </w:p>
        </w:tc>
      </w:tr>
      <w:tr w:rsidR="005C4C50">
        <w:trPr>
          <w:trHeight w:val="872"/>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03</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rPr>
                <w:rFonts w:ascii="Arial" w:hAnsi="Arial" w:cs="Arial"/>
                <w:sz w:val="20"/>
                <w:szCs w:val="20"/>
              </w:rPr>
            </w:pPr>
            <w:r>
              <w:rPr>
                <w:rFonts w:ascii="Arial" w:hAnsi="Arial" w:cs="Arial"/>
                <w:sz w:val="20"/>
                <w:szCs w:val="20"/>
              </w:rPr>
              <w:t>Manter profissionais sem qualificação exigida para executar os serviços contratados, ou deixar de efetuar sua substituição, quando exigido pela FISCALIZAÇÃO, por profissional.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02</w:t>
            </w:r>
          </w:p>
        </w:tc>
      </w:tr>
      <w:tr w:rsidR="005C4C50">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04</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rPr>
                <w:rFonts w:ascii="Arial" w:hAnsi="Arial" w:cs="Arial"/>
                <w:sz w:val="20"/>
                <w:szCs w:val="20"/>
              </w:rPr>
            </w:pPr>
            <w:r>
              <w:rPr>
                <w:rFonts w:ascii="Arial" w:hAnsi="Arial" w:cs="Arial"/>
                <w:sz w:val="20"/>
                <w:szCs w:val="20"/>
              </w:rPr>
              <w:t>Permitir a execução de serviços sem utilização de EPI/EPC, por profissional.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01</w:t>
            </w:r>
          </w:p>
        </w:tc>
      </w:tr>
      <w:tr w:rsidR="005C4C50">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05</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rPr>
                <w:rFonts w:ascii="Arial" w:hAnsi="Arial" w:cs="Arial"/>
                <w:sz w:val="20"/>
                <w:szCs w:val="20"/>
              </w:rPr>
            </w:pPr>
            <w:r>
              <w:rPr>
                <w:rFonts w:ascii="Arial" w:hAnsi="Arial" w:cs="Arial"/>
                <w:sz w:val="20"/>
                <w:szCs w:val="20"/>
              </w:rPr>
              <w:t>Recusar-se a executar ou corrigir serviço determinado pela fiscalização, por serviço.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02</w:t>
            </w:r>
          </w:p>
        </w:tc>
      </w:tr>
      <w:tr w:rsidR="005C4C50">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06</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rPr>
                <w:rFonts w:ascii="Arial" w:hAnsi="Arial" w:cs="Arial"/>
                <w:sz w:val="20"/>
                <w:szCs w:val="20"/>
              </w:rPr>
            </w:pPr>
            <w:r>
              <w:rPr>
                <w:rFonts w:ascii="Arial" w:hAnsi="Arial" w:cs="Arial"/>
                <w:sz w:val="20"/>
                <w:szCs w:val="20"/>
              </w:rPr>
              <w:t>Deixar de zelar pelas instalações da UFF ou de terceiros.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01</w:t>
            </w:r>
          </w:p>
        </w:tc>
      </w:tr>
      <w:tr w:rsidR="005C4C50">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07</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rPr>
                <w:rFonts w:ascii="Arial" w:hAnsi="Arial" w:cs="Arial"/>
                <w:sz w:val="20"/>
                <w:szCs w:val="20"/>
              </w:rPr>
            </w:pPr>
            <w:r>
              <w:rPr>
                <w:rFonts w:ascii="Arial" w:hAnsi="Arial" w:cs="Arial"/>
                <w:sz w:val="20"/>
                <w:szCs w:val="20"/>
              </w:rPr>
              <w:t>Deixar de cumprir determinação formal ou instrução da FISCALIZAÇÃO, por ocorrência.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02</w:t>
            </w:r>
          </w:p>
        </w:tc>
      </w:tr>
      <w:tr w:rsidR="005C4C50">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08</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rPr>
                <w:rFonts w:ascii="Arial" w:hAnsi="Arial" w:cs="Arial"/>
                <w:sz w:val="20"/>
                <w:szCs w:val="20"/>
              </w:rPr>
            </w:pPr>
            <w:r>
              <w:rPr>
                <w:rFonts w:ascii="Arial" w:hAnsi="Arial" w:cs="Arial"/>
                <w:sz w:val="20"/>
                <w:szCs w:val="20"/>
              </w:rPr>
              <w:t>Deixar de cumprir quaisquer dos itens do edital e de seus anexos, ainda que não previstos nesta tabela de multas, por item e por ocorrência;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01</w:t>
            </w:r>
          </w:p>
        </w:tc>
      </w:tr>
      <w:tr w:rsidR="005C4C50">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09</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rPr>
                <w:rFonts w:ascii="Arial" w:hAnsi="Arial" w:cs="Arial"/>
                <w:sz w:val="20"/>
                <w:szCs w:val="20"/>
              </w:rPr>
            </w:pPr>
            <w:r>
              <w:rPr>
                <w:rFonts w:ascii="Arial" w:hAnsi="Arial" w:cs="Arial"/>
                <w:sz w:val="20"/>
                <w:szCs w:val="20"/>
              </w:rPr>
              <w:t>Pelo atraso injustificado na inicialização dos serviços objeto da contratação ou pela paralisação dos mesmos.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50" w:rsidRDefault="00F51C93">
            <w:pPr>
              <w:spacing w:after="120"/>
              <w:jc w:val="center"/>
              <w:rPr>
                <w:rFonts w:ascii="Arial" w:hAnsi="Arial" w:cs="Arial"/>
                <w:sz w:val="20"/>
                <w:szCs w:val="20"/>
              </w:rPr>
            </w:pPr>
            <w:r>
              <w:rPr>
                <w:rFonts w:ascii="Arial" w:hAnsi="Arial" w:cs="Arial"/>
                <w:sz w:val="20"/>
                <w:szCs w:val="20"/>
              </w:rPr>
              <w:t>04</w:t>
            </w:r>
          </w:p>
        </w:tc>
      </w:tr>
    </w:tbl>
    <w:p w:rsidR="005C4C50" w:rsidRDefault="005C4C50">
      <w:pPr>
        <w:spacing w:after="0" w:line="360" w:lineRule="auto"/>
        <w:rPr>
          <w:rFonts w:ascii="Arial" w:hAnsi="Arial" w:cs="Arial"/>
          <w:sz w:val="20"/>
          <w:szCs w:val="20"/>
        </w:rPr>
      </w:pPr>
    </w:p>
    <w:p w:rsidR="005C4C50" w:rsidRDefault="00F51C93">
      <w:pPr>
        <w:pStyle w:val="Cabealho"/>
        <w:numPr>
          <w:ilvl w:val="3"/>
          <w:numId w:val="13"/>
        </w:numPr>
        <w:tabs>
          <w:tab w:val="clear" w:pos="4252"/>
          <w:tab w:val="clear" w:pos="8504"/>
        </w:tabs>
        <w:suppressAutoHyphens/>
        <w:spacing w:line="360" w:lineRule="auto"/>
        <w:ind w:left="1418" w:firstLine="0"/>
        <w:rPr>
          <w:rFonts w:ascii="Arial" w:hAnsi="Arial" w:cs="Arial"/>
          <w:sz w:val="20"/>
          <w:szCs w:val="20"/>
        </w:rPr>
      </w:pPr>
      <w:r>
        <w:rPr>
          <w:rFonts w:ascii="Arial" w:hAnsi="Arial" w:cs="Arial"/>
          <w:sz w:val="20"/>
          <w:szCs w:val="20"/>
        </w:rPr>
        <w:t>A aplicação da multa relativa ao item 09</w:t>
      </w:r>
      <w:proofErr w:type="gramStart"/>
      <w:r>
        <w:rPr>
          <w:rFonts w:ascii="Arial" w:hAnsi="Arial" w:cs="Arial"/>
          <w:sz w:val="20"/>
          <w:szCs w:val="20"/>
        </w:rPr>
        <w:t>, é</w:t>
      </w:r>
      <w:proofErr w:type="gramEnd"/>
      <w:r>
        <w:rPr>
          <w:rFonts w:ascii="Arial" w:hAnsi="Arial" w:cs="Arial"/>
          <w:sz w:val="20"/>
          <w:szCs w:val="20"/>
        </w:rPr>
        <w:t xml:space="preserve"> limitada a 30 (trinta) dias, a partir dos quais é causa de rescisão contratual;</w:t>
      </w:r>
    </w:p>
    <w:p w:rsidR="005C4C50" w:rsidRDefault="00F51C93">
      <w:pPr>
        <w:pStyle w:val="Cabealho"/>
        <w:numPr>
          <w:ilvl w:val="3"/>
          <w:numId w:val="13"/>
        </w:numPr>
        <w:tabs>
          <w:tab w:val="clear" w:pos="4252"/>
          <w:tab w:val="clear" w:pos="8504"/>
        </w:tabs>
        <w:suppressAutoHyphens/>
        <w:spacing w:line="360" w:lineRule="auto"/>
        <w:ind w:left="1418" w:firstLine="0"/>
        <w:jc w:val="both"/>
        <w:rPr>
          <w:rFonts w:ascii="Arial" w:hAnsi="Arial" w:cs="Arial"/>
          <w:sz w:val="20"/>
          <w:szCs w:val="20"/>
        </w:rPr>
      </w:pPr>
      <w:r>
        <w:rPr>
          <w:rFonts w:ascii="Arial" w:hAnsi="Arial" w:cs="Arial"/>
          <w:sz w:val="20"/>
          <w:szCs w:val="20"/>
        </w:rPr>
        <w:t>As penalidades de multa decorrentes de fatos diversos serão consideradas independentes entre si.</w:t>
      </w:r>
    </w:p>
    <w:p w:rsidR="005C4C50" w:rsidRDefault="00F51C93">
      <w:pPr>
        <w:pStyle w:val="Cabealho"/>
        <w:numPr>
          <w:ilvl w:val="3"/>
          <w:numId w:val="13"/>
        </w:numPr>
        <w:tabs>
          <w:tab w:val="clear" w:pos="4252"/>
          <w:tab w:val="clear" w:pos="8504"/>
        </w:tabs>
        <w:suppressAutoHyphens/>
        <w:spacing w:line="360" w:lineRule="auto"/>
        <w:ind w:left="1418" w:firstLine="0"/>
        <w:jc w:val="both"/>
        <w:rPr>
          <w:rFonts w:ascii="Arial" w:hAnsi="Arial" w:cs="Arial"/>
          <w:sz w:val="20"/>
          <w:szCs w:val="20"/>
        </w:rPr>
      </w:pPr>
      <w:r>
        <w:rPr>
          <w:rFonts w:ascii="Arial" w:hAnsi="Arial" w:cs="Arial"/>
          <w:sz w:val="20"/>
          <w:szCs w:val="20"/>
        </w:rPr>
        <w:lastRenderedPageBreak/>
        <w:t>As multas previstas anteriormente, não têm caráter compensatório, e consequentemente, o pagamento delas não exime a CONTRATADA de glosa ou responsabilidade pelos eventuais danos, perdas ou prejuízos que por ato seu ou de seus prepostos venham acarretar a CONTRATANTE.</w:t>
      </w:r>
    </w:p>
    <w:p w:rsidR="005C4C50" w:rsidRDefault="00F51C93">
      <w:pPr>
        <w:pStyle w:val="Cabealho"/>
        <w:numPr>
          <w:ilvl w:val="3"/>
          <w:numId w:val="13"/>
        </w:numPr>
        <w:tabs>
          <w:tab w:val="clear" w:pos="4252"/>
          <w:tab w:val="clear" w:pos="8504"/>
        </w:tabs>
        <w:suppressAutoHyphens/>
        <w:spacing w:line="360" w:lineRule="auto"/>
        <w:ind w:left="1418" w:firstLine="0"/>
        <w:jc w:val="both"/>
        <w:rPr>
          <w:rFonts w:ascii="Arial" w:hAnsi="Arial" w:cs="Arial"/>
          <w:sz w:val="20"/>
          <w:szCs w:val="20"/>
        </w:rPr>
      </w:pPr>
      <w:r>
        <w:rPr>
          <w:rFonts w:ascii="Arial" w:hAnsi="Arial" w:cs="Arial"/>
          <w:sz w:val="20"/>
          <w:szCs w:val="20"/>
        </w:rPr>
        <w:t>A CONTRATADA não incorrerá em multa na ocorrência de caso fortuito ou de força maior, ou de responsabilidade da CONTRATANTE.</w:t>
      </w:r>
    </w:p>
    <w:p w:rsidR="005C4C50" w:rsidRDefault="00F51C93">
      <w:pPr>
        <w:pStyle w:val="Cabealho"/>
        <w:numPr>
          <w:ilvl w:val="3"/>
          <w:numId w:val="13"/>
        </w:numPr>
        <w:tabs>
          <w:tab w:val="clear" w:pos="4252"/>
          <w:tab w:val="clear" w:pos="8504"/>
        </w:tabs>
        <w:suppressAutoHyphens/>
        <w:spacing w:line="360" w:lineRule="auto"/>
        <w:ind w:left="1418" w:firstLine="0"/>
        <w:jc w:val="both"/>
        <w:rPr>
          <w:rFonts w:ascii="Arial" w:hAnsi="Arial" w:cs="Arial"/>
          <w:sz w:val="20"/>
          <w:szCs w:val="20"/>
        </w:rPr>
      </w:pPr>
      <w:r>
        <w:rPr>
          <w:rFonts w:ascii="Arial" w:hAnsi="Arial" w:cs="Arial"/>
          <w:sz w:val="20"/>
          <w:szCs w:val="20"/>
        </w:rPr>
        <w:t>As sanções de multa podem ser aplicadas à CONTRATADA juntamente com a de advertência, suspensão temporária para licitar e contratar com a Administração da CONTRATANTE e impedimento de licitar e contratar com a União, Estados, Distrito Federal e Municípios.</w:t>
      </w:r>
    </w:p>
    <w:p w:rsidR="005C4C50" w:rsidRDefault="00F51C93">
      <w:pPr>
        <w:pStyle w:val="Corpodetexto"/>
        <w:numPr>
          <w:ilvl w:val="1"/>
          <w:numId w:val="12"/>
        </w:numPr>
        <w:spacing w:after="0" w:line="360" w:lineRule="auto"/>
        <w:ind w:left="0" w:firstLine="0"/>
        <w:jc w:val="both"/>
        <w:rPr>
          <w:rFonts w:ascii="Arial" w:hAnsi="Arial" w:cs="Arial"/>
          <w:sz w:val="20"/>
          <w:szCs w:val="20"/>
        </w:rPr>
      </w:pPr>
      <w:r>
        <w:rPr>
          <w:rFonts w:ascii="Arial" w:hAnsi="Arial" w:cs="Arial"/>
          <w:sz w:val="20"/>
          <w:szCs w:val="20"/>
        </w:rPr>
        <w:t>Nenhum pagamento será feito à CONTRATADA antes da cobrança das multas aplicadas, ou relevada qualquer multa a ele imposta pela CONTRATANTE.</w:t>
      </w:r>
    </w:p>
    <w:p w:rsidR="005C4C50" w:rsidRDefault="00F51C93">
      <w:pPr>
        <w:pStyle w:val="PargrafodaLista1"/>
        <w:numPr>
          <w:ilvl w:val="1"/>
          <w:numId w:val="12"/>
        </w:numPr>
        <w:suppressAutoHyphens w:val="0"/>
        <w:spacing w:line="360" w:lineRule="auto"/>
        <w:ind w:left="0" w:right="-30" w:firstLine="0"/>
        <w:jc w:val="both"/>
        <w:rPr>
          <w:rFonts w:ascii="Arial" w:hAnsi="Arial" w:cs="Arial"/>
          <w:sz w:val="20"/>
          <w:szCs w:val="20"/>
        </w:rPr>
      </w:pPr>
      <w:r>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5C4C50" w:rsidRDefault="00F51C93">
      <w:pPr>
        <w:pStyle w:val="PargrafodaLista1"/>
        <w:numPr>
          <w:ilvl w:val="1"/>
          <w:numId w:val="12"/>
        </w:numPr>
        <w:suppressAutoHyphens w:val="0"/>
        <w:spacing w:line="360" w:lineRule="auto"/>
        <w:ind w:left="0" w:right="-30" w:firstLine="0"/>
        <w:jc w:val="both"/>
        <w:rPr>
          <w:rFonts w:ascii="Arial" w:hAnsi="Arial" w:cs="Arial"/>
          <w:sz w:val="20"/>
          <w:szCs w:val="20"/>
        </w:rPr>
      </w:pPr>
      <w:r>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Também ficam sujeitas às penalidades do art. 87, III e IV da Lei nº 8.666, de 1993, as empresas ou profissionais que:</w:t>
      </w:r>
    </w:p>
    <w:p w:rsidR="005C4C50" w:rsidRDefault="00F51C93">
      <w:pPr>
        <w:numPr>
          <w:ilvl w:val="2"/>
          <w:numId w:val="12"/>
        </w:numPr>
        <w:spacing w:after="0" w:line="360" w:lineRule="auto"/>
        <w:ind w:left="567" w:right="-30" w:firstLine="0"/>
        <w:jc w:val="both"/>
        <w:rPr>
          <w:rFonts w:ascii="Arial" w:hAnsi="Arial" w:cs="Arial"/>
          <w:sz w:val="20"/>
          <w:szCs w:val="20"/>
        </w:rPr>
      </w:pPr>
      <w:proofErr w:type="gramStart"/>
      <w:r>
        <w:rPr>
          <w:rFonts w:ascii="Arial" w:hAnsi="Arial" w:cs="Arial"/>
          <w:sz w:val="20"/>
          <w:szCs w:val="20"/>
        </w:rPr>
        <w:t>tenham</w:t>
      </w:r>
      <w:proofErr w:type="gramEnd"/>
      <w:r>
        <w:rPr>
          <w:rFonts w:ascii="Arial" w:hAnsi="Arial" w:cs="Arial"/>
          <w:sz w:val="20"/>
          <w:szCs w:val="20"/>
        </w:rPr>
        <w:t xml:space="preserve"> sofrido condenação definitiva por praticar, por meio dolosos, fraude fiscal no recolhimento de quaisquer tributos;</w:t>
      </w:r>
    </w:p>
    <w:p w:rsidR="005C4C50" w:rsidRDefault="00F51C93">
      <w:pPr>
        <w:numPr>
          <w:ilvl w:val="2"/>
          <w:numId w:val="12"/>
        </w:numPr>
        <w:spacing w:after="0" w:line="360" w:lineRule="auto"/>
        <w:ind w:left="567" w:right="-30" w:firstLine="0"/>
        <w:jc w:val="both"/>
        <w:rPr>
          <w:rFonts w:ascii="Arial" w:hAnsi="Arial" w:cs="Arial"/>
          <w:sz w:val="20"/>
          <w:szCs w:val="20"/>
        </w:rPr>
      </w:pPr>
      <w:proofErr w:type="gramStart"/>
      <w:r>
        <w:rPr>
          <w:rFonts w:ascii="Arial" w:hAnsi="Arial" w:cs="Arial"/>
          <w:sz w:val="20"/>
          <w:szCs w:val="20"/>
        </w:rPr>
        <w:t>tenham</w:t>
      </w:r>
      <w:proofErr w:type="gramEnd"/>
      <w:r>
        <w:rPr>
          <w:rFonts w:ascii="Arial" w:hAnsi="Arial" w:cs="Arial"/>
          <w:sz w:val="20"/>
          <w:szCs w:val="20"/>
        </w:rPr>
        <w:t xml:space="preserve"> praticado atos ilícitos visando a frustrar os objetivos da licitação;</w:t>
      </w:r>
    </w:p>
    <w:p w:rsidR="005C4C50" w:rsidRDefault="00F51C93">
      <w:pPr>
        <w:numPr>
          <w:ilvl w:val="2"/>
          <w:numId w:val="12"/>
        </w:numPr>
        <w:spacing w:after="0" w:line="360" w:lineRule="auto"/>
        <w:ind w:left="567" w:right="-30" w:firstLine="0"/>
        <w:jc w:val="both"/>
        <w:rPr>
          <w:rFonts w:ascii="Arial" w:hAnsi="Arial" w:cs="Arial"/>
          <w:sz w:val="20"/>
          <w:szCs w:val="20"/>
        </w:rPr>
      </w:pPr>
      <w:proofErr w:type="gramStart"/>
      <w:r>
        <w:rPr>
          <w:rFonts w:ascii="Arial" w:hAnsi="Arial" w:cs="Arial"/>
          <w:sz w:val="20"/>
          <w:szCs w:val="20"/>
        </w:rPr>
        <w:t>demonstrem</w:t>
      </w:r>
      <w:proofErr w:type="gramEnd"/>
      <w:r>
        <w:rPr>
          <w:rFonts w:ascii="Arial" w:hAnsi="Arial" w:cs="Arial"/>
          <w:sz w:val="20"/>
          <w:szCs w:val="20"/>
        </w:rPr>
        <w:t xml:space="preserve"> não possuir idoneidade para contratar com a Administração em virtude de atos ilícitos praticados. </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 xml:space="preserve">O processamento do PAR não interfere no seguimento regular dos processos administrativos específicos para apuração da ocorrência de danos e prejuízos à Administração </w:t>
      </w:r>
      <w:proofErr w:type="gramStart"/>
      <w:r>
        <w:rPr>
          <w:rFonts w:ascii="Arial" w:hAnsi="Arial" w:cs="Arial"/>
          <w:sz w:val="20"/>
          <w:szCs w:val="20"/>
        </w:rPr>
        <w:t>Pública Federal resultantes</w:t>
      </w:r>
      <w:proofErr w:type="gramEnd"/>
      <w:r>
        <w:rPr>
          <w:rFonts w:ascii="Arial" w:hAnsi="Arial" w:cs="Arial"/>
          <w:sz w:val="20"/>
          <w:szCs w:val="20"/>
        </w:rPr>
        <w:t xml:space="preserve"> de ato lesivo cometido por pessoa jurídica, com ou sem a participação de agente público.</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5C4C50" w:rsidRDefault="00F51C93">
      <w:pPr>
        <w:pStyle w:val="PargrafodaLista"/>
        <w:numPr>
          <w:ilvl w:val="2"/>
          <w:numId w:val="12"/>
        </w:numPr>
        <w:spacing w:after="0" w:line="360" w:lineRule="auto"/>
        <w:ind w:left="567" w:right="-30" w:firstLine="0"/>
        <w:jc w:val="both"/>
        <w:rPr>
          <w:rFonts w:ascii="Arial" w:hAnsi="Arial" w:cs="Arial"/>
          <w:sz w:val="20"/>
          <w:szCs w:val="20"/>
        </w:rPr>
      </w:pPr>
      <w:r>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Caso a Contratante determine, a multa deverá ser recolhida no prazo máximo de 30 (trinta) dias corridos, a contar da data do recebimento da comunicação enviada pela autoridade competente.</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As penalidades serão obrigatoriamente registradas no SICAF.</w:t>
      </w:r>
    </w:p>
    <w:p w:rsidR="005C4C50" w:rsidRDefault="005C4C50">
      <w:pPr>
        <w:spacing w:after="0" w:line="360" w:lineRule="auto"/>
        <w:ind w:left="567" w:right="-30"/>
        <w:jc w:val="both"/>
        <w:rPr>
          <w:rFonts w:ascii="Arial" w:hAnsi="Arial" w:cs="Arial"/>
          <w:sz w:val="20"/>
          <w:szCs w:val="20"/>
        </w:rPr>
      </w:pPr>
    </w:p>
    <w:p w:rsidR="005C4C50" w:rsidRDefault="00F51C93">
      <w:pPr>
        <w:pStyle w:val="Ttulo1"/>
        <w:numPr>
          <w:ilvl w:val="0"/>
          <w:numId w:val="12"/>
        </w:numPr>
        <w:ind w:left="567" w:hanging="567"/>
      </w:pPr>
      <w:r>
        <w:t>CRITÉRIOS DE SELEÇÃO DO FORNECEDOR.</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As exigências de habilitação jurídica e de regularidade fiscal e trabalhista são as usuais para a generalidade dos objetos, conforme disciplinado no edital.</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Os critérios de qualificação econômica a serem atendidos pelo fornecedor estão previstos no edital.</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Os critérios de qualificação técnica a serem atendidos pelo fornecedor estão previstos no edital.</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Os critérios de aceitabilidade de preços serão:</w:t>
      </w:r>
    </w:p>
    <w:p w:rsidR="005C4C50" w:rsidRDefault="00F51C93">
      <w:pPr>
        <w:numPr>
          <w:ilvl w:val="2"/>
          <w:numId w:val="12"/>
        </w:numPr>
        <w:spacing w:after="0" w:line="360" w:lineRule="auto"/>
        <w:ind w:left="567" w:right="-30" w:firstLine="0"/>
        <w:jc w:val="both"/>
      </w:pPr>
      <w:r>
        <w:rPr>
          <w:rFonts w:ascii="Arial" w:hAnsi="Arial" w:cs="Arial"/>
          <w:sz w:val="20"/>
          <w:szCs w:val="20"/>
        </w:rPr>
        <w:t xml:space="preserve">Valor Global: R$ </w:t>
      </w:r>
      <w:proofErr w:type="gramStart"/>
      <w:r>
        <w:rPr>
          <w:rFonts w:ascii="Arial" w:hAnsi="Arial" w:cs="Arial"/>
          <w:sz w:val="20"/>
          <w:szCs w:val="20"/>
        </w:rPr>
        <w:t>18.647.866,59 .</w:t>
      </w:r>
      <w:proofErr w:type="gramEnd"/>
    </w:p>
    <w:p w:rsidR="005C4C50" w:rsidRDefault="00F51C93">
      <w:pPr>
        <w:numPr>
          <w:ilvl w:val="2"/>
          <w:numId w:val="12"/>
        </w:numPr>
        <w:spacing w:after="0" w:line="360" w:lineRule="auto"/>
        <w:ind w:left="567" w:right="-30" w:firstLine="0"/>
        <w:jc w:val="both"/>
        <w:rPr>
          <w:rFonts w:ascii="Arial" w:hAnsi="Arial" w:cs="Arial"/>
          <w:sz w:val="20"/>
          <w:szCs w:val="20"/>
        </w:rPr>
      </w:pPr>
      <w:r>
        <w:rPr>
          <w:rFonts w:ascii="Arial" w:hAnsi="Arial" w:cs="Arial"/>
          <w:sz w:val="20"/>
          <w:szCs w:val="20"/>
        </w:rPr>
        <w:t>Valores unitários: conforme planilha de composição de preços anexa ao edital.</w:t>
      </w:r>
    </w:p>
    <w:p w:rsidR="005C4C50" w:rsidRDefault="00F51C93">
      <w:pPr>
        <w:numPr>
          <w:ilvl w:val="2"/>
          <w:numId w:val="12"/>
        </w:numPr>
        <w:spacing w:after="0" w:line="360" w:lineRule="auto"/>
        <w:ind w:left="567" w:right="-30" w:firstLine="0"/>
        <w:jc w:val="both"/>
        <w:rPr>
          <w:rFonts w:ascii="Arial" w:hAnsi="Arial" w:cs="Arial"/>
          <w:sz w:val="20"/>
          <w:szCs w:val="20"/>
        </w:rPr>
      </w:pPr>
      <w:r>
        <w:rPr>
          <w:rFonts w:ascii="Arial" w:hAnsi="Arial" w:cs="Arial"/>
          <w:sz w:val="20"/>
          <w:szCs w:val="20"/>
        </w:rPr>
        <w:lastRenderedPageBreak/>
        <w:t>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ao edital.</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O critério de julgamento da proposta está previstos no edital.</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As regras de desempate entre propostas são as discriminadas no edital.</w:t>
      </w:r>
    </w:p>
    <w:p w:rsidR="005C4C50" w:rsidRDefault="005C4C50">
      <w:pPr>
        <w:spacing w:after="0" w:line="360" w:lineRule="auto"/>
        <w:ind w:left="567" w:right="-30" w:hanging="567"/>
        <w:jc w:val="both"/>
        <w:rPr>
          <w:rFonts w:ascii="Arial" w:hAnsi="Arial" w:cs="Arial"/>
          <w:sz w:val="20"/>
          <w:szCs w:val="20"/>
        </w:rPr>
      </w:pPr>
    </w:p>
    <w:p w:rsidR="005C4C50" w:rsidRDefault="00F51C93">
      <w:pPr>
        <w:pStyle w:val="Ttulo1"/>
        <w:numPr>
          <w:ilvl w:val="0"/>
          <w:numId w:val="12"/>
        </w:numPr>
        <w:ind w:left="567" w:hanging="567"/>
      </w:pPr>
      <w:r>
        <w:t>ESTIMATIVA DE PREÇOS E PREÇOS REFERENCIAIS.</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O custo estimado da contratação é o previsto no valor global máximo.</w:t>
      </w:r>
    </w:p>
    <w:p w:rsidR="005C4C50" w:rsidRDefault="00F51C93">
      <w:pPr>
        <w:numPr>
          <w:ilvl w:val="1"/>
          <w:numId w:val="12"/>
        </w:numPr>
        <w:spacing w:after="0" w:line="360" w:lineRule="auto"/>
        <w:ind w:left="567" w:right="-30" w:hanging="567"/>
        <w:jc w:val="both"/>
        <w:rPr>
          <w:rFonts w:ascii="Arial" w:hAnsi="Arial" w:cs="Arial"/>
          <w:sz w:val="20"/>
          <w:szCs w:val="20"/>
        </w:rPr>
      </w:pPr>
      <w:r>
        <w:rPr>
          <w:rFonts w:ascii="Arial" w:hAnsi="Arial" w:cs="Arial"/>
          <w:sz w:val="20"/>
          <w:szCs w:val="20"/>
        </w:rPr>
        <w:t>Tal valor foi obtido a partir de orçamento analítico para obras de Engenharia, conforme o Decreto 7.983, de 2013.</w:t>
      </w:r>
    </w:p>
    <w:p w:rsidR="005C4C50" w:rsidRDefault="005C4C50">
      <w:pPr>
        <w:spacing w:after="0" w:line="360" w:lineRule="auto"/>
        <w:ind w:left="567" w:right="-30"/>
        <w:jc w:val="both"/>
        <w:rPr>
          <w:rFonts w:ascii="Arial" w:hAnsi="Arial" w:cs="Arial"/>
          <w:sz w:val="20"/>
          <w:szCs w:val="20"/>
        </w:rPr>
      </w:pPr>
    </w:p>
    <w:p w:rsidR="005C4C50" w:rsidRDefault="00F51C93">
      <w:pPr>
        <w:pStyle w:val="Ttulo1"/>
        <w:numPr>
          <w:ilvl w:val="0"/>
          <w:numId w:val="12"/>
        </w:numPr>
        <w:ind w:left="567" w:hanging="567"/>
      </w:pPr>
      <w:r>
        <w:t>DOS RECURSOS ORÇAMENTÁRIOS.</w:t>
      </w:r>
    </w:p>
    <w:p w:rsidR="005C4C50" w:rsidRDefault="00F51C93">
      <w:pPr>
        <w:numPr>
          <w:ilvl w:val="1"/>
          <w:numId w:val="12"/>
        </w:numPr>
        <w:spacing w:after="0" w:line="360" w:lineRule="auto"/>
        <w:ind w:left="567" w:right="-30" w:hanging="567"/>
        <w:jc w:val="both"/>
      </w:pPr>
      <w:r>
        <w:rPr>
          <w:rFonts w:ascii="Arial" w:hAnsi="Arial" w:cs="Arial"/>
          <w:color w:val="FF0000"/>
          <w:sz w:val="20"/>
          <w:szCs w:val="20"/>
        </w:rPr>
        <w:t xml:space="preserve"> </w:t>
      </w:r>
      <w:r>
        <w:rPr>
          <w:rFonts w:ascii="Arial" w:hAnsi="Arial" w:cs="Arial"/>
          <w:sz w:val="20"/>
          <w:szCs w:val="20"/>
        </w:rPr>
        <w:t>PTRES 150928, Fonte 8188, PI M 8282 N 15 01 N, ND 449051.</w:t>
      </w:r>
    </w:p>
    <w:p w:rsidR="005C4C50" w:rsidRDefault="005C4C50">
      <w:pPr>
        <w:spacing w:after="0" w:line="360" w:lineRule="auto"/>
        <w:ind w:left="567" w:hanging="567"/>
        <w:jc w:val="both"/>
        <w:rPr>
          <w:rFonts w:ascii="Arial" w:hAnsi="Arial" w:cs="Arial"/>
          <w:i/>
          <w:sz w:val="20"/>
          <w:szCs w:val="20"/>
        </w:rPr>
      </w:pPr>
    </w:p>
    <w:p w:rsidR="005C4C50" w:rsidRDefault="00F51C93">
      <w:pPr>
        <w:spacing w:after="0" w:line="360" w:lineRule="auto"/>
        <w:ind w:left="567" w:right="-15" w:hanging="567"/>
        <w:jc w:val="both"/>
        <w:rPr>
          <w:rFonts w:ascii="Arial" w:hAnsi="Arial" w:cs="Arial"/>
          <w:sz w:val="20"/>
          <w:szCs w:val="20"/>
        </w:rPr>
      </w:pPr>
      <w:r>
        <w:rPr>
          <w:rFonts w:ascii="Arial" w:hAnsi="Arial" w:cs="Arial"/>
          <w:sz w:val="20"/>
          <w:szCs w:val="20"/>
        </w:rPr>
        <w:t xml:space="preserve">Integram este Termo de Referência, para todos os fins e efeitos, os seguintes </w:t>
      </w:r>
      <w:r>
        <w:rPr>
          <w:rFonts w:ascii="Arial" w:hAnsi="Arial" w:cs="Arial"/>
          <w:b/>
          <w:sz w:val="20"/>
          <w:szCs w:val="20"/>
        </w:rPr>
        <w:t>Anexos</w:t>
      </w:r>
      <w:r>
        <w:rPr>
          <w:rFonts w:ascii="Arial" w:hAnsi="Arial" w:cs="Arial"/>
          <w:sz w:val="20"/>
          <w:szCs w:val="20"/>
        </w:rPr>
        <w:t>:</w:t>
      </w:r>
    </w:p>
    <w:p w:rsidR="005C4C50" w:rsidRDefault="00F51C93">
      <w:pPr>
        <w:numPr>
          <w:ilvl w:val="0"/>
          <w:numId w:val="4"/>
        </w:numPr>
        <w:suppressAutoHyphens/>
        <w:spacing w:after="0" w:line="360" w:lineRule="auto"/>
        <w:ind w:left="567" w:right="-15" w:hanging="567"/>
        <w:jc w:val="both"/>
        <w:rPr>
          <w:rFonts w:ascii="Arial" w:hAnsi="Arial" w:cs="Arial"/>
          <w:sz w:val="20"/>
          <w:szCs w:val="20"/>
        </w:rPr>
      </w:pPr>
      <w:r>
        <w:rPr>
          <w:rFonts w:ascii="Arial" w:hAnsi="Arial" w:cs="Arial"/>
          <w:sz w:val="20"/>
          <w:szCs w:val="20"/>
        </w:rPr>
        <w:t>Anexo I – Memorial Descritivo;</w:t>
      </w:r>
    </w:p>
    <w:p w:rsidR="005C4C50" w:rsidRDefault="00F51C93">
      <w:pPr>
        <w:numPr>
          <w:ilvl w:val="0"/>
          <w:numId w:val="4"/>
        </w:numPr>
        <w:suppressAutoHyphens/>
        <w:spacing w:after="0" w:line="360" w:lineRule="auto"/>
        <w:ind w:left="567" w:right="-15" w:hanging="567"/>
        <w:jc w:val="both"/>
        <w:rPr>
          <w:rFonts w:ascii="Arial" w:hAnsi="Arial" w:cs="Arial"/>
          <w:sz w:val="20"/>
          <w:szCs w:val="20"/>
        </w:rPr>
      </w:pPr>
      <w:r>
        <w:rPr>
          <w:rFonts w:ascii="Arial" w:hAnsi="Arial" w:cs="Arial"/>
          <w:sz w:val="20"/>
          <w:szCs w:val="20"/>
        </w:rPr>
        <w:t>Anexo II – Planilha Estimativa de Custos e Formação de Preços;</w:t>
      </w:r>
    </w:p>
    <w:p w:rsidR="005C4C50" w:rsidRDefault="00F51C93">
      <w:pPr>
        <w:numPr>
          <w:ilvl w:val="0"/>
          <w:numId w:val="4"/>
        </w:numPr>
        <w:suppressAutoHyphens/>
        <w:spacing w:after="0" w:line="360" w:lineRule="auto"/>
        <w:ind w:left="567" w:right="-15" w:hanging="567"/>
        <w:jc w:val="both"/>
        <w:rPr>
          <w:rFonts w:ascii="Arial" w:hAnsi="Arial" w:cs="Arial"/>
          <w:sz w:val="20"/>
          <w:szCs w:val="20"/>
        </w:rPr>
      </w:pPr>
      <w:r>
        <w:rPr>
          <w:rFonts w:ascii="Arial" w:hAnsi="Arial" w:cs="Arial"/>
          <w:sz w:val="20"/>
          <w:szCs w:val="20"/>
        </w:rPr>
        <w:t>Anexo III – Planilha Estimativa de Composição de BDI;</w:t>
      </w:r>
    </w:p>
    <w:p w:rsidR="005C4C50" w:rsidRDefault="00F51C93">
      <w:pPr>
        <w:numPr>
          <w:ilvl w:val="0"/>
          <w:numId w:val="5"/>
        </w:numPr>
        <w:suppressAutoHyphens/>
        <w:spacing w:after="0" w:line="360" w:lineRule="auto"/>
        <w:ind w:left="567" w:right="-15" w:hanging="567"/>
        <w:jc w:val="both"/>
        <w:rPr>
          <w:rFonts w:ascii="Arial" w:hAnsi="Arial" w:cs="Arial"/>
          <w:sz w:val="20"/>
          <w:szCs w:val="20"/>
        </w:rPr>
      </w:pPr>
      <w:r>
        <w:rPr>
          <w:rFonts w:ascii="Arial" w:hAnsi="Arial" w:cs="Arial"/>
          <w:sz w:val="20"/>
          <w:szCs w:val="20"/>
        </w:rPr>
        <w:t>Anexo IV – Cronograma físico-financeiro;</w:t>
      </w:r>
    </w:p>
    <w:p w:rsidR="005C4C50" w:rsidRDefault="00F51C93">
      <w:pPr>
        <w:numPr>
          <w:ilvl w:val="0"/>
          <w:numId w:val="5"/>
        </w:numPr>
        <w:suppressAutoHyphens/>
        <w:spacing w:after="0" w:line="360" w:lineRule="auto"/>
        <w:ind w:left="567" w:right="-15" w:hanging="567"/>
        <w:jc w:val="both"/>
      </w:pPr>
      <w:r>
        <w:rPr>
          <w:rFonts w:ascii="Arial" w:hAnsi="Arial" w:cs="Arial"/>
          <w:sz w:val="20"/>
          <w:szCs w:val="20"/>
        </w:rPr>
        <w:t>Anexo V – Projeto Básico.</w:t>
      </w:r>
    </w:p>
    <w:sectPr w:rsidR="005C4C50">
      <w:headerReference w:type="default" r:id="rId9"/>
      <w:footerReference w:type="default" r:id="rId10"/>
      <w:pgSz w:w="11906" w:h="16838"/>
      <w:pgMar w:top="1417" w:right="1701" w:bottom="1863" w:left="1701" w:header="708" w:footer="141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2CD" w:rsidRDefault="008842CD">
      <w:pPr>
        <w:spacing w:after="0" w:line="240" w:lineRule="auto"/>
      </w:pPr>
      <w:r>
        <w:separator/>
      </w:r>
    </w:p>
  </w:endnote>
  <w:endnote w:type="continuationSeparator" w:id="0">
    <w:p w:rsidR="008842CD" w:rsidRDefault="0088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 w:name="Lohit Devanagar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50" w:rsidRDefault="00F51C93">
    <w:pPr>
      <w:pStyle w:val="Rodap"/>
      <w:jc w:val="right"/>
      <w:rPr>
        <w:sz w:val="14"/>
        <w:szCs w:val="14"/>
      </w:rPr>
    </w:pPr>
    <w:r>
      <w:rPr>
        <w:sz w:val="14"/>
        <w:szCs w:val="14"/>
      </w:rPr>
      <w:t xml:space="preserve">Pag. </w:t>
    </w:r>
    <w:r>
      <w:rPr>
        <w:sz w:val="14"/>
        <w:szCs w:val="14"/>
      </w:rPr>
      <w:fldChar w:fldCharType="begin"/>
    </w:r>
    <w:r>
      <w:rPr>
        <w:sz w:val="14"/>
        <w:szCs w:val="14"/>
      </w:rPr>
      <w:instrText>PAGE</w:instrText>
    </w:r>
    <w:r>
      <w:rPr>
        <w:sz w:val="14"/>
        <w:szCs w:val="14"/>
      </w:rPr>
      <w:fldChar w:fldCharType="separate"/>
    </w:r>
    <w:r w:rsidR="000C4336">
      <w:rPr>
        <w:noProof/>
        <w:sz w:val="14"/>
        <w:szCs w:val="14"/>
      </w:rPr>
      <w:t>1</w:t>
    </w:r>
    <w:r>
      <w:rPr>
        <w:sz w:val="14"/>
        <w:szCs w:val="14"/>
      </w:rPr>
      <w:fldChar w:fldCharType="end"/>
    </w:r>
    <w:r>
      <w:rPr>
        <w:sz w:val="14"/>
        <w:szCs w:val="14"/>
      </w:rPr>
      <w:t xml:space="preserve"> de  </w:t>
    </w:r>
    <w:r>
      <w:rPr>
        <w:sz w:val="14"/>
        <w:szCs w:val="14"/>
      </w:rPr>
      <w:fldChar w:fldCharType="begin"/>
    </w:r>
    <w:r>
      <w:rPr>
        <w:sz w:val="14"/>
        <w:szCs w:val="14"/>
      </w:rPr>
      <w:instrText>NUMPAGES</w:instrText>
    </w:r>
    <w:r>
      <w:rPr>
        <w:sz w:val="14"/>
        <w:szCs w:val="14"/>
      </w:rPr>
      <w:fldChar w:fldCharType="separate"/>
    </w:r>
    <w:r w:rsidR="000C4336">
      <w:rPr>
        <w:noProof/>
        <w:sz w:val="14"/>
        <w:szCs w:val="14"/>
      </w:rPr>
      <w:t>35</w:t>
    </w:r>
    <w:r>
      <w:rP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2CD" w:rsidRDefault="008842CD">
      <w:pPr>
        <w:spacing w:after="0" w:line="240" w:lineRule="auto"/>
      </w:pPr>
      <w:r>
        <w:separator/>
      </w:r>
    </w:p>
  </w:footnote>
  <w:footnote w:type="continuationSeparator" w:id="0">
    <w:p w:rsidR="008842CD" w:rsidRDefault="00884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50" w:rsidRDefault="00F51C93">
    <w:pPr>
      <w:pStyle w:val="Cabealho"/>
      <w:ind w:left="5812"/>
    </w:pPr>
    <w:r>
      <w:rPr>
        <w:rFonts w:ascii="Times New Roman" w:hAnsi="Times New Roman" w:cs="Times New Roman"/>
        <w:sz w:val="16"/>
        <w:szCs w:val="16"/>
      </w:rPr>
      <w:t xml:space="preserve">Fls. nº </w:t>
    </w:r>
  </w:p>
  <w:p w:rsidR="005C4C50" w:rsidRDefault="00F51C93">
    <w:pPr>
      <w:pStyle w:val="Cabealho"/>
      <w:ind w:left="5812"/>
    </w:pPr>
    <w:r>
      <w:rPr>
        <w:rFonts w:ascii="Times New Roman" w:hAnsi="Times New Roman" w:cs="Times New Roman"/>
        <w:sz w:val="16"/>
        <w:szCs w:val="16"/>
      </w:rPr>
      <w:t>Processo nº: 23069.022914/2019-51</w:t>
    </w:r>
  </w:p>
  <w:p w:rsidR="005C4C50" w:rsidRDefault="00F51C93">
    <w:pPr>
      <w:pStyle w:val="Cabealho"/>
      <w:jc w:val="center"/>
    </w:pPr>
    <w:r>
      <w:object w:dxaOrig="935" w:dyaOrig="967">
        <v:shape id="ole_rId1" o:spid="_x0000_i1025" style="width:46.75pt;height:48.35pt" coordsize="" o:spt="100" adj="0,,0" path="" stroked="f">
          <v:stroke joinstyle="miter"/>
          <v:imagedata r:id="rId1" o:title=""/>
          <v:formulas/>
          <v:path o:connecttype="segments"/>
        </v:shape>
        <o:OLEObject Type="Embed" ProgID="Word.Picture.8" ShapeID="ole_rId1" DrawAspect="Content" ObjectID="_1631445045" r:id="rId2"/>
      </w:object>
    </w:r>
  </w:p>
  <w:p w:rsidR="005C4C50" w:rsidRDefault="00F51C93">
    <w:pPr>
      <w:pStyle w:val="Cabealho"/>
      <w:jc w:val="center"/>
    </w:pPr>
    <w:r>
      <w:rPr>
        <w:rFonts w:ascii="Times New Roman" w:eastAsia="Times New Roman" w:hAnsi="Times New Roman" w:cs="Times New Roman"/>
        <w:b/>
        <w:lang w:eastAsia="ar-SA"/>
      </w:rPr>
      <w:t>UNIVERSIDADE FEDERAL FLUMINENSE</w:t>
    </w:r>
  </w:p>
  <w:p w:rsidR="005C4C50" w:rsidRDefault="00F51C93">
    <w:pPr>
      <w:pStyle w:val="Cabealho"/>
      <w:jc w:val="center"/>
    </w:pPr>
    <w:r>
      <w:rPr>
        <w:rFonts w:ascii="Times New Roman" w:eastAsia="Times New Roman" w:hAnsi="Times New Roman" w:cs="Times New Roman"/>
        <w:b/>
        <w:lang w:eastAsia="ar-SA"/>
      </w:rPr>
      <w:t>SUPERINTENDÊNCIA DE ARQUITETURA E ENGENHARIA</w:t>
    </w:r>
  </w:p>
  <w:p w:rsidR="005C4C50" w:rsidRDefault="00F51C93">
    <w:pPr>
      <w:pStyle w:val="Cabealho"/>
      <w:jc w:val="center"/>
    </w:pPr>
    <w:r>
      <w:rPr>
        <w:rFonts w:ascii="Times New Roman" w:eastAsia="Times New Roman" w:hAnsi="Times New Roman" w:cs="Times New Roman"/>
        <w:lang w:eastAsia="ar-SA"/>
      </w:rPr>
      <w:t>COORDENAÇÃO DE ARQUITETURA</w:t>
    </w:r>
    <w:proofErr w:type="gramStart"/>
    <w:r>
      <w:rPr>
        <w:rFonts w:ascii="Times New Roman" w:eastAsia="Times New Roman" w:hAnsi="Times New Roman" w:cs="Times New Roman"/>
        <w:lang w:eastAsia="ar-SA"/>
      </w:rPr>
      <w:t xml:space="preserve">  </w:t>
    </w:r>
    <w:proofErr w:type="gramEnd"/>
    <w:r>
      <w:rPr>
        <w:rFonts w:ascii="Times New Roman" w:eastAsia="Times New Roman" w:hAnsi="Times New Roman" w:cs="Times New Roman"/>
        <w:lang w:eastAsia="ar-SA"/>
      </w:rPr>
      <w:t>E ENGENHARIA</w:t>
    </w:r>
  </w:p>
  <w:p w:rsidR="005C4C50" w:rsidRDefault="00F51C93">
    <w:pPr>
      <w:pStyle w:val="Cabealho"/>
      <w:jc w:val="center"/>
    </w:pPr>
    <w:r>
      <w:rPr>
        <w:rFonts w:ascii="Times New Roman" w:eastAsia="Times New Roman" w:hAnsi="Times New Roman" w:cs="Times New Roman"/>
        <w:lang w:eastAsia="ar-SA"/>
      </w:rPr>
      <w:t>DIVISÃO DE DESENVOLVIMENTO DE PROJETOS</w:t>
    </w:r>
  </w:p>
  <w:p w:rsidR="005C4C50" w:rsidRDefault="005C4C50">
    <w:pPr>
      <w:pStyle w:val="Cabealho"/>
      <w:jc w:val="center"/>
      <w:rPr>
        <w:rFonts w:ascii="Times New Roman" w:eastAsia="Times New Roman" w:hAnsi="Times New Roman" w:cs="Times New Roman"/>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240"/>
    <w:multiLevelType w:val="multilevel"/>
    <w:tmpl w:val="9A16BE9C"/>
    <w:lvl w:ilvl="0">
      <w:start w:val="15"/>
      <w:numFmt w:val="decimal"/>
      <w:lvlText w:val="%1"/>
      <w:lvlJc w:val="left"/>
      <w:pPr>
        <w:ind w:left="375" w:hanging="375"/>
      </w:pPr>
      <w:rPr>
        <w:color w:val="000000"/>
      </w:rPr>
    </w:lvl>
    <w:lvl w:ilvl="1">
      <w:start w:val="1"/>
      <w:numFmt w:val="decimal"/>
      <w:lvlText w:val="%1.%2"/>
      <w:lvlJc w:val="left"/>
      <w:pPr>
        <w:ind w:left="1084" w:hanging="375"/>
      </w:pPr>
      <w:rPr>
        <w:rFonts w:ascii="Arial" w:hAnsi="Arial"/>
        <w:color w:val="000000"/>
        <w:sz w:val="20"/>
      </w:rPr>
    </w:lvl>
    <w:lvl w:ilvl="2">
      <w:start w:val="1"/>
      <w:numFmt w:val="decimal"/>
      <w:lvlText w:val="%1.%2.%3"/>
      <w:lvlJc w:val="left"/>
      <w:pPr>
        <w:ind w:left="2138" w:hanging="720"/>
      </w:pPr>
      <w:rPr>
        <w:rFonts w:ascii="Arial" w:hAnsi="Arial"/>
        <w:color w:val="000000"/>
        <w:sz w:val="2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abstractNum w:abstractNumId="1">
    <w:nsid w:val="07C11E66"/>
    <w:multiLevelType w:val="multilevel"/>
    <w:tmpl w:val="A672F09A"/>
    <w:lvl w:ilvl="0">
      <w:start w:val="14"/>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nsid w:val="0E016C00"/>
    <w:multiLevelType w:val="multilevel"/>
    <w:tmpl w:val="10585554"/>
    <w:lvl w:ilvl="0">
      <w:start w:val="8"/>
      <w:numFmt w:val="decimal"/>
      <w:lvlText w:val="%1"/>
      <w:lvlJc w:val="left"/>
      <w:pPr>
        <w:ind w:left="360" w:hanging="360"/>
      </w:pPr>
    </w:lvl>
    <w:lvl w:ilvl="1">
      <w:start w:val="1"/>
      <w:numFmt w:val="decimal"/>
      <w:lvlText w:val="%1.%2"/>
      <w:lvlJc w:val="left"/>
      <w:pPr>
        <w:ind w:left="573" w:hanging="36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
    <w:nsid w:val="190638A3"/>
    <w:multiLevelType w:val="multilevel"/>
    <w:tmpl w:val="EC32D50C"/>
    <w:lvl w:ilvl="0">
      <w:start w:val="18"/>
      <w:numFmt w:val="decimal"/>
      <w:lvlText w:val="%1."/>
      <w:lvlJc w:val="left"/>
      <w:pPr>
        <w:ind w:left="720" w:hanging="360"/>
      </w:pPr>
    </w:lvl>
    <w:lvl w:ilvl="1">
      <w:start w:val="2"/>
      <w:numFmt w:val="decimal"/>
      <w:lvlText w:val="%1.%2"/>
      <w:lvlJc w:val="left"/>
      <w:pPr>
        <w:ind w:left="928" w:hanging="360"/>
      </w:pPr>
      <w:rPr>
        <w:b w:val="0"/>
        <w:i w:val="0"/>
      </w:rPr>
    </w:lvl>
    <w:lvl w:ilvl="2">
      <w:start w:val="2"/>
      <w:numFmt w:val="decimal"/>
      <w:lvlText w:val="%1.%2.%3"/>
      <w:lvlJc w:val="left"/>
      <w:pPr>
        <w:ind w:left="1496" w:hanging="720"/>
      </w:pPr>
      <w:rPr>
        <w:rFonts w:ascii="Arial" w:hAnsi="Arial"/>
        <w:i w:val="0"/>
        <w:sz w:val="20"/>
      </w:rPr>
    </w:lvl>
    <w:lvl w:ilvl="3">
      <w:start w:val="1"/>
      <w:numFmt w:val="decimal"/>
      <w:lvlText w:val="%1.%2.%3.%4"/>
      <w:lvlJc w:val="left"/>
      <w:pPr>
        <w:ind w:left="1704" w:hanging="720"/>
      </w:pPr>
      <w:rPr>
        <w:rFonts w:ascii="Arial" w:hAnsi="Arial"/>
        <w:i w:val="0"/>
        <w:sz w:val="20"/>
      </w:rPr>
    </w:lvl>
    <w:lvl w:ilvl="4">
      <w:start w:val="1"/>
      <w:numFmt w:val="decimal"/>
      <w:lvlText w:val="%1.%2.%3.%4.%5"/>
      <w:lvlJc w:val="left"/>
      <w:pPr>
        <w:ind w:left="2272" w:hanging="1080"/>
      </w:pPr>
      <w:rPr>
        <w:i w:val="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40"/>
      </w:pPr>
      <w:rPr>
        <w:i w:val="0"/>
      </w:rPr>
    </w:lvl>
    <w:lvl w:ilvl="8">
      <w:start w:val="1"/>
      <w:numFmt w:val="decimal"/>
      <w:lvlText w:val="%1.%2.%3.%4.%5.%6.%7.%8.%9"/>
      <w:lvlJc w:val="left"/>
      <w:pPr>
        <w:ind w:left="3824" w:hanging="1800"/>
      </w:pPr>
      <w:rPr>
        <w:i w:val="0"/>
      </w:rPr>
    </w:lvl>
  </w:abstractNum>
  <w:abstractNum w:abstractNumId="4">
    <w:nsid w:val="1DD36388"/>
    <w:multiLevelType w:val="multilevel"/>
    <w:tmpl w:val="6B3C38FE"/>
    <w:lvl w:ilvl="0">
      <w:start w:val="1"/>
      <w:numFmt w:val="decimal"/>
      <w:lvlText w:val="%1."/>
      <w:lvlJc w:val="left"/>
      <w:pPr>
        <w:ind w:left="720" w:hanging="360"/>
      </w:pPr>
      <w:rPr>
        <w:sz w:val="20"/>
        <w:szCs w:val="20"/>
      </w:rPr>
    </w:lvl>
    <w:lvl w:ilvl="1">
      <w:start w:val="1"/>
      <w:numFmt w:val="decimal"/>
      <w:lvlText w:val="%1.%2."/>
      <w:lvlJc w:val="left"/>
      <w:pPr>
        <w:ind w:left="1080" w:hanging="720"/>
      </w:pPr>
      <w:rPr>
        <w:rFonts w:ascii="Arial" w:hAnsi="Arial"/>
        <w:b/>
        <w:bCs/>
        <w:i w:val="0"/>
        <w:color w:val="auto"/>
        <w:sz w:val="20"/>
      </w:rPr>
    </w:lvl>
    <w:lvl w:ilvl="2">
      <w:start w:val="1"/>
      <w:numFmt w:val="decimal"/>
      <w:lvlText w:val="%1.%2.%3."/>
      <w:lvlJc w:val="left"/>
      <w:pPr>
        <w:ind w:left="1080" w:hanging="720"/>
      </w:pPr>
      <w:rPr>
        <w:color w:val="auto"/>
      </w:rPr>
    </w:lvl>
    <w:lvl w:ilvl="3">
      <w:start w:val="1"/>
      <w:numFmt w:val="decimal"/>
      <w:lvlText w:val="%1.%2.%3.%4."/>
      <w:lvlJc w:val="left"/>
      <w:pPr>
        <w:ind w:left="1440" w:hanging="1080"/>
      </w:pPr>
      <w:rPr>
        <w:color w:val="auto"/>
      </w:rPr>
    </w:lvl>
    <w:lvl w:ilvl="4">
      <w:start w:val="1"/>
      <w:numFmt w:val="decimal"/>
      <w:lvlText w:val="%1.%2.%3.%4.%5."/>
      <w:lvlJc w:val="left"/>
      <w:pPr>
        <w:ind w:left="1800" w:hanging="1440"/>
      </w:pPr>
      <w:rPr>
        <w:color w:val="auto"/>
      </w:rPr>
    </w:lvl>
    <w:lvl w:ilvl="5">
      <w:start w:val="1"/>
      <w:numFmt w:val="decimal"/>
      <w:lvlText w:val="%1.%2.%3.%4.%5.%6."/>
      <w:lvlJc w:val="left"/>
      <w:pPr>
        <w:ind w:left="1800" w:hanging="1440"/>
      </w:pPr>
      <w:rPr>
        <w:color w:val="auto"/>
      </w:rPr>
    </w:lvl>
    <w:lvl w:ilvl="6">
      <w:start w:val="1"/>
      <w:numFmt w:val="decimal"/>
      <w:lvlText w:val="%1.%2.%3.%4.%5.%6.%7."/>
      <w:lvlJc w:val="left"/>
      <w:pPr>
        <w:ind w:left="2160" w:hanging="1800"/>
      </w:pPr>
      <w:rPr>
        <w:color w:val="auto"/>
      </w:rPr>
    </w:lvl>
    <w:lvl w:ilvl="7">
      <w:start w:val="1"/>
      <w:numFmt w:val="decimal"/>
      <w:lvlText w:val="%1.%2.%3.%4.%5.%6.%7.%8."/>
      <w:lvlJc w:val="left"/>
      <w:pPr>
        <w:ind w:left="2520" w:hanging="2160"/>
      </w:pPr>
      <w:rPr>
        <w:color w:val="auto"/>
      </w:rPr>
    </w:lvl>
    <w:lvl w:ilvl="8">
      <w:start w:val="1"/>
      <w:numFmt w:val="decimal"/>
      <w:lvlText w:val="%1.%2.%3.%4.%5.%6.%7.%8.%9."/>
      <w:lvlJc w:val="left"/>
      <w:pPr>
        <w:ind w:left="2520" w:hanging="2160"/>
      </w:pPr>
      <w:rPr>
        <w:color w:val="auto"/>
      </w:rPr>
    </w:lvl>
  </w:abstractNum>
  <w:abstractNum w:abstractNumId="5">
    <w:nsid w:val="2A0B13FB"/>
    <w:multiLevelType w:val="multilevel"/>
    <w:tmpl w:val="4B72CE1C"/>
    <w:lvl w:ilvl="0">
      <w:start w:val="1"/>
      <w:numFmt w:val="bullet"/>
      <w:lvlText w:val=""/>
      <w:lvlJc w:val="left"/>
      <w:pPr>
        <w:ind w:left="1080" w:hanging="360"/>
      </w:pPr>
      <w:rPr>
        <w:rFonts w:ascii="Symbol" w:hAnsi="Symbol" w:cs="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nsid w:val="43387705"/>
    <w:multiLevelType w:val="multilevel"/>
    <w:tmpl w:val="B5DADB48"/>
    <w:lvl w:ilvl="0">
      <w:start w:val="7"/>
      <w:numFmt w:val="decimal"/>
      <w:lvlText w:val="%1"/>
      <w:lvlJc w:val="left"/>
      <w:pPr>
        <w:ind w:left="435" w:hanging="435"/>
      </w:pPr>
    </w:lvl>
    <w:lvl w:ilvl="1">
      <w:start w:val="1"/>
      <w:numFmt w:val="decimal"/>
      <w:lvlText w:val="%1.%2"/>
      <w:lvlJc w:val="left"/>
      <w:pPr>
        <w:ind w:left="648" w:hanging="435"/>
      </w:pPr>
      <w:rPr>
        <w:rFonts w:ascii="Arial" w:hAnsi="Arial"/>
        <w:b w:val="0"/>
        <w:sz w:val="20"/>
      </w:r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7">
    <w:nsid w:val="583D5B04"/>
    <w:multiLevelType w:val="multilevel"/>
    <w:tmpl w:val="08DEA374"/>
    <w:lvl w:ilvl="0">
      <w:start w:val="18"/>
      <w:numFmt w:val="decimal"/>
      <w:pStyle w:val="Ttulo1"/>
      <w:lvlText w:val="%1."/>
      <w:lvlJc w:val="left"/>
      <w:pPr>
        <w:ind w:left="720" w:hanging="36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rPr>
        <w:rFonts w:cs="Times New Roman"/>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A886C3D"/>
    <w:multiLevelType w:val="multilevel"/>
    <w:tmpl w:val="5C965408"/>
    <w:lvl w:ilvl="0">
      <w:start w:val="1"/>
      <w:numFmt w:val="decimal"/>
      <w:lvlText w:val="%1."/>
      <w:lvlJc w:val="left"/>
      <w:pPr>
        <w:ind w:left="720" w:hanging="360"/>
      </w:pPr>
    </w:lvl>
    <w:lvl w:ilvl="1">
      <w:start w:val="1"/>
      <w:numFmt w:val="decimal"/>
      <w:lvlText w:val="%1.%2"/>
      <w:lvlJc w:val="left"/>
      <w:pPr>
        <w:ind w:left="928" w:hanging="360"/>
      </w:pPr>
      <w:rPr>
        <w:rFonts w:ascii="Arial" w:hAnsi="Arial"/>
        <w:b/>
        <w:i w:val="0"/>
        <w:sz w:val="20"/>
      </w:rPr>
    </w:lvl>
    <w:lvl w:ilvl="2">
      <w:start w:val="1"/>
      <w:numFmt w:val="decimal"/>
      <w:lvlText w:val="%1.%2.%3"/>
      <w:lvlJc w:val="left"/>
      <w:pPr>
        <w:ind w:left="1496" w:hanging="720"/>
      </w:pPr>
      <w:rPr>
        <w:rFonts w:ascii="Arial" w:hAnsi="Arial"/>
        <w:b/>
        <w:i w:val="0"/>
        <w:sz w:val="20"/>
      </w:rPr>
    </w:lvl>
    <w:lvl w:ilvl="3">
      <w:start w:val="1"/>
      <w:numFmt w:val="decimal"/>
      <w:lvlText w:val="%1.%2.%3.%4"/>
      <w:lvlJc w:val="left"/>
      <w:pPr>
        <w:ind w:left="1704" w:hanging="720"/>
      </w:pPr>
      <w:rPr>
        <w:rFonts w:ascii="Arial" w:hAnsi="Arial"/>
        <w:i w:val="0"/>
        <w:sz w:val="20"/>
      </w:rPr>
    </w:lvl>
    <w:lvl w:ilvl="4">
      <w:start w:val="1"/>
      <w:numFmt w:val="decimal"/>
      <w:lvlText w:val="%1.%2.%3.%4.%5"/>
      <w:lvlJc w:val="left"/>
      <w:pPr>
        <w:ind w:left="2272" w:hanging="1080"/>
      </w:pPr>
      <w:rPr>
        <w:i w:val="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40"/>
      </w:pPr>
      <w:rPr>
        <w:i w:val="0"/>
      </w:rPr>
    </w:lvl>
    <w:lvl w:ilvl="8">
      <w:start w:val="1"/>
      <w:numFmt w:val="decimal"/>
      <w:lvlText w:val="%1.%2.%3.%4.%5.%6.%7.%8.%9"/>
      <w:lvlJc w:val="left"/>
      <w:pPr>
        <w:ind w:left="3824" w:hanging="1800"/>
      </w:pPr>
      <w:rPr>
        <w:i w:val="0"/>
      </w:rPr>
    </w:lvl>
  </w:abstractNum>
  <w:abstractNum w:abstractNumId="9">
    <w:nsid w:val="5C167BAB"/>
    <w:multiLevelType w:val="multilevel"/>
    <w:tmpl w:val="30CC5954"/>
    <w:lvl w:ilvl="0">
      <w:start w:val="1"/>
      <w:numFmt w:val="bullet"/>
      <w:lvlText w:val=""/>
      <w:lvlJc w:val="left"/>
      <w:pPr>
        <w:ind w:left="1080" w:hanging="360"/>
      </w:pPr>
      <w:rPr>
        <w:rFonts w:ascii="Symbol" w:hAnsi="Symbol" w:cs="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nsid w:val="6EC3749F"/>
    <w:multiLevelType w:val="multilevel"/>
    <w:tmpl w:val="9668998E"/>
    <w:lvl w:ilvl="0">
      <w:start w:val="1"/>
      <w:numFmt w:val="none"/>
      <w:suff w:val="nothing"/>
      <w:lvlText w:val=""/>
      <w:lvlJc w:val="left"/>
      <w:pPr>
        <w:ind w:left="0" w:firstLine="0"/>
      </w:pPr>
      <w:rPr>
        <w:rFonts w:cs="Times New Roman"/>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sz w:val="20"/>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11">
    <w:nsid w:val="78B17CCD"/>
    <w:multiLevelType w:val="multilevel"/>
    <w:tmpl w:val="15607FC8"/>
    <w:lvl w:ilvl="0">
      <w:start w:val="14"/>
      <w:numFmt w:val="decimal"/>
      <w:lvlText w:val="%1"/>
      <w:lvlJc w:val="left"/>
      <w:pPr>
        <w:ind w:left="780" w:hanging="780"/>
      </w:pPr>
    </w:lvl>
    <w:lvl w:ilvl="1">
      <w:start w:val="1"/>
      <w:numFmt w:val="decimal"/>
      <w:lvlText w:val="%1.%2"/>
      <w:lvlJc w:val="left"/>
      <w:pPr>
        <w:ind w:left="1620" w:hanging="780"/>
      </w:pPr>
    </w:lvl>
    <w:lvl w:ilvl="2">
      <w:start w:val="1"/>
      <w:numFmt w:val="decimal"/>
      <w:lvlText w:val="%1.%2.%3"/>
      <w:lvlJc w:val="left"/>
      <w:pPr>
        <w:ind w:left="2460" w:hanging="780"/>
      </w:pPr>
    </w:lvl>
    <w:lvl w:ilvl="3">
      <w:start w:val="2"/>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480" w:hanging="144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12">
    <w:nsid w:val="7FB17CF9"/>
    <w:multiLevelType w:val="multilevel"/>
    <w:tmpl w:val="52F018E2"/>
    <w:lvl w:ilvl="0">
      <w:start w:val="16"/>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num w:numId="1">
    <w:abstractNumId w:val="7"/>
  </w:num>
  <w:num w:numId="2">
    <w:abstractNumId w:val="4"/>
  </w:num>
  <w:num w:numId="3">
    <w:abstractNumId w:val="10"/>
  </w:num>
  <w:num w:numId="4">
    <w:abstractNumId w:val="5"/>
  </w:num>
  <w:num w:numId="5">
    <w:abstractNumId w:val="9"/>
  </w:num>
  <w:num w:numId="6">
    <w:abstractNumId w:val="6"/>
  </w:num>
  <w:num w:numId="7">
    <w:abstractNumId w:val="2"/>
  </w:num>
  <w:num w:numId="8">
    <w:abstractNumId w:val="0"/>
  </w:num>
  <w:num w:numId="9">
    <w:abstractNumId w:val="12"/>
  </w:num>
  <w:num w:numId="10">
    <w:abstractNumId w:val="1"/>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50"/>
    <w:rsid w:val="000C4336"/>
    <w:rsid w:val="005C4C50"/>
    <w:rsid w:val="008842CD"/>
    <w:rsid w:val="00B719BF"/>
    <w:rsid w:val="00F51C9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rPr>
  </w:style>
  <w:style w:type="paragraph" w:styleId="Ttulo1">
    <w:name w:val="heading 1"/>
    <w:basedOn w:val="Normal"/>
    <w:next w:val="Normal"/>
    <w:link w:val="Ttulo1Char"/>
    <w:autoRedefine/>
    <w:qFormat/>
    <w:rsid w:val="00FD5272"/>
    <w:pPr>
      <w:keepNext/>
      <w:numPr>
        <w:numId w:val="1"/>
      </w:numPr>
      <w:tabs>
        <w:tab w:val="left" w:pos="0"/>
      </w:tabs>
      <w:suppressAutoHyphens/>
      <w:spacing w:after="0" w:line="360" w:lineRule="auto"/>
      <w:outlineLvl w:val="0"/>
    </w:pPr>
    <w:rPr>
      <w:rFonts w:ascii="Arial" w:hAnsi="Arial" w:cs="Arial"/>
      <w:b/>
      <w:bCs/>
      <w:sz w:val="20"/>
      <w:szCs w:val="20"/>
      <w:lang w:eastAsia="ar-SA"/>
    </w:rPr>
  </w:style>
  <w:style w:type="paragraph" w:styleId="Ttulo2">
    <w:name w:val="heading 2"/>
    <w:basedOn w:val="Normal"/>
    <w:next w:val="Normal"/>
    <w:link w:val="Ttulo2Cha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styleId="Ttulo3">
    <w:name w:val="heading 3"/>
    <w:basedOn w:val="Normal"/>
    <w:next w:val="Normal"/>
    <w:link w:val="Ttulo3Char"/>
    <w:qFormat/>
    <w:rsid w:val="00FB12E5"/>
    <w:pPr>
      <w:keepNext/>
      <w:numPr>
        <w:ilvl w:val="2"/>
        <w:numId w:val="1"/>
      </w:numPr>
      <w:suppressAutoHyphens/>
      <w:spacing w:after="0" w:line="360" w:lineRule="auto"/>
      <w:jc w:val="both"/>
      <w:outlineLvl w:val="2"/>
    </w:pPr>
    <w:rPr>
      <w:rFonts w:ascii="Arial" w:eastAsia="Times New Roman" w:hAnsi="Arial" w:cs="Arial"/>
      <w:b/>
      <w:bCs/>
      <w:lang w:eastAsia="ar-SA"/>
    </w:rPr>
  </w:style>
  <w:style w:type="paragraph" w:styleId="Ttulo4">
    <w:name w:val="heading 4"/>
    <w:basedOn w:val="Normal"/>
    <w:next w:val="Normal"/>
    <w:link w:val="Ttulo4Cha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styleId="Ttulo5">
    <w:name w:val="heading 5"/>
    <w:basedOn w:val="Normal"/>
    <w:next w:val="Normal"/>
    <w:link w:val="Ttulo5Cha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styleId="Ttulo6">
    <w:name w:val="heading 6"/>
    <w:basedOn w:val="Normal"/>
    <w:next w:val="Normal"/>
    <w:link w:val="Ttulo6Cha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styleId="Ttulo7">
    <w:name w:val="heading 7"/>
    <w:basedOn w:val="Normal"/>
    <w:next w:val="Normal"/>
    <w:link w:val="Ttulo7Cha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styleId="Ttulo8">
    <w:name w:val="heading 8"/>
    <w:basedOn w:val="Normal"/>
    <w:next w:val="Normal"/>
    <w:link w:val="Ttulo8Cha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styleId="Ttulo9">
    <w:name w:val="heading 9"/>
    <w:basedOn w:val="Normal"/>
    <w:next w:val="Normal"/>
    <w:link w:val="Ttulo9Cha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961476"/>
  </w:style>
  <w:style w:type="character" w:customStyle="1" w:styleId="RodapChar">
    <w:name w:val="Rodapé Char"/>
    <w:basedOn w:val="Fontepargpadro"/>
    <w:link w:val="Rodap"/>
    <w:uiPriority w:val="99"/>
    <w:qFormat/>
    <w:rsid w:val="00961476"/>
  </w:style>
  <w:style w:type="character" w:customStyle="1" w:styleId="TextodebaloChar">
    <w:name w:val="Texto de balão Char"/>
    <w:basedOn w:val="Fontepargpadro"/>
    <w:link w:val="Textodebalo"/>
    <w:uiPriority w:val="99"/>
    <w:semiHidden/>
    <w:qFormat/>
    <w:rsid w:val="00961476"/>
    <w:rPr>
      <w:rFonts w:ascii="Tahoma" w:hAnsi="Tahoma" w:cs="Tahoma"/>
      <w:sz w:val="16"/>
      <w:szCs w:val="16"/>
    </w:rPr>
  </w:style>
  <w:style w:type="character" w:customStyle="1" w:styleId="RecuodecorpodetextoChar">
    <w:name w:val="Recuo de corpo de texto Char"/>
    <w:basedOn w:val="Fontepargpadro"/>
    <w:link w:val="Recuodecorpodetexto"/>
    <w:qFormat/>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qFormat/>
    <w:rsid w:val="00FF3A4D"/>
    <w:rPr>
      <w:vertAlign w:val="superscript"/>
    </w:rPr>
  </w:style>
  <w:style w:type="character" w:customStyle="1" w:styleId="Corpodetexto2Char">
    <w:name w:val="Corpo de texto 2 Char"/>
    <w:basedOn w:val="Fontepargpadro"/>
    <w:link w:val="Corpodetexto2"/>
    <w:uiPriority w:val="99"/>
    <w:qFormat/>
    <w:rsid w:val="00FF3A4D"/>
  </w:style>
  <w:style w:type="character" w:customStyle="1" w:styleId="LinkdaInternet">
    <w:name w:val="Link da Internet"/>
    <w:basedOn w:val="Fontepargpadro"/>
    <w:uiPriority w:val="99"/>
    <w:unhideWhenUsed/>
    <w:rsid w:val="00E15B5B"/>
    <w:rPr>
      <w:color w:val="0000FF" w:themeColor="hyperlink"/>
      <w:u w:val="single"/>
    </w:rPr>
  </w:style>
  <w:style w:type="character" w:customStyle="1" w:styleId="CorpodetextoChar">
    <w:name w:val="Corpo de texto Char"/>
    <w:basedOn w:val="Fontepargpadro"/>
    <w:link w:val="Corpodetexto"/>
    <w:uiPriority w:val="99"/>
    <w:semiHidden/>
    <w:qFormat/>
    <w:rsid w:val="00E15B5B"/>
  </w:style>
  <w:style w:type="character" w:styleId="Nmerodepgina">
    <w:name w:val="page number"/>
    <w:basedOn w:val="Fontepargpadro"/>
    <w:qFormat/>
    <w:rsid w:val="00E15B5B"/>
  </w:style>
  <w:style w:type="character" w:styleId="Forte">
    <w:name w:val="Strong"/>
    <w:basedOn w:val="Fontepargpadro"/>
    <w:uiPriority w:val="22"/>
    <w:qFormat/>
    <w:rsid w:val="00E15B5B"/>
    <w:rPr>
      <w:b/>
      <w:bCs/>
    </w:rPr>
  </w:style>
  <w:style w:type="character" w:customStyle="1" w:styleId="apple-converted-space">
    <w:name w:val="apple-converted-space"/>
    <w:basedOn w:val="Fontepargpadro"/>
    <w:qFormat/>
    <w:rsid w:val="00E15B5B"/>
  </w:style>
  <w:style w:type="character" w:styleId="Refdecomentrio">
    <w:name w:val="annotation reference"/>
    <w:basedOn w:val="Fontepargpadro"/>
    <w:unhideWhenUsed/>
    <w:qFormat/>
    <w:rsid w:val="00011B38"/>
    <w:rPr>
      <w:sz w:val="16"/>
      <w:szCs w:val="16"/>
    </w:rPr>
  </w:style>
  <w:style w:type="character" w:customStyle="1" w:styleId="TextodecomentrioChar">
    <w:name w:val="Texto de comentário Char"/>
    <w:basedOn w:val="Fontepargpadro"/>
    <w:link w:val="Textodecomentrio"/>
    <w:qFormat/>
    <w:rsid w:val="00011B38"/>
    <w:rPr>
      <w:sz w:val="20"/>
      <w:szCs w:val="20"/>
    </w:rPr>
  </w:style>
  <w:style w:type="character" w:customStyle="1" w:styleId="AssuntodocomentrioChar">
    <w:name w:val="Assunto do comentário Char"/>
    <w:basedOn w:val="TextodecomentrioChar"/>
    <w:link w:val="Assuntodocomentrio"/>
    <w:qFormat/>
    <w:rsid w:val="00011B38"/>
    <w:rPr>
      <w:b/>
      <w:bCs/>
      <w:sz w:val="20"/>
      <w:szCs w:val="20"/>
    </w:rPr>
  </w:style>
  <w:style w:type="character" w:customStyle="1" w:styleId="GradeMdia2-nfase2Char">
    <w:name w:val="Grade Média 2 - Ênfase 2 Char"/>
    <w:link w:val="GradeMdia2-nfase2"/>
    <w:qFormat/>
    <w:rsid w:val="00D95D10"/>
    <w:rPr>
      <w:rFonts w:ascii="Ecofont_Spranq_eco_Sans" w:eastAsia="Calibri" w:hAnsi="Ecofont_Spranq_eco_Sans" w:cs="Ecofont_Spranq_eco_Sans"/>
      <w:i/>
      <w:iCs/>
      <w:color w:val="000000"/>
      <w:szCs w:val="24"/>
      <w:shd w:val="clear" w:color="auto" w:fill="FFFFCC"/>
      <w:lang w:val="x-none"/>
    </w:rPr>
  </w:style>
  <w:style w:type="character" w:customStyle="1" w:styleId="GradeColorida-nfase1Char">
    <w:name w:val="Grade Colorida - Ênfase 1 Char"/>
    <w:link w:val="GradeColorida-nfase1"/>
    <w:uiPriority w:val="29"/>
    <w:qFormat/>
    <w:rsid w:val="00D95D10"/>
    <w:rPr>
      <w:rFonts w:ascii="Ecofont_Spranq_eco_Sans" w:eastAsia="Calibri" w:hAnsi="Ecofont_Spranq_eco_Sans" w:cs="Ecofont_Spranq_eco_Sans"/>
      <w:i/>
      <w:iCs/>
      <w:color w:val="000000"/>
      <w:szCs w:val="24"/>
      <w:shd w:val="clear" w:color="auto" w:fill="FFFFCC"/>
      <w:lang w:val="x-none"/>
    </w:rPr>
  </w:style>
  <w:style w:type="character" w:customStyle="1" w:styleId="Ttulo1Char">
    <w:name w:val="Título 1 Char"/>
    <w:basedOn w:val="Fontepargpadro"/>
    <w:link w:val="Ttulo1"/>
    <w:qFormat/>
    <w:rsid w:val="00FD5272"/>
    <w:rPr>
      <w:rFonts w:ascii="Arial" w:hAnsi="Arial" w:cs="Arial"/>
      <w:b/>
      <w:bCs/>
      <w:sz w:val="20"/>
      <w:szCs w:val="20"/>
      <w:lang w:eastAsia="ar-SA"/>
    </w:rPr>
  </w:style>
  <w:style w:type="character" w:customStyle="1" w:styleId="Ttulo2Char">
    <w:name w:val="Título 2 Char"/>
    <w:basedOn w:val="Fontepargpadro"/>
    <w:link w:val="Ttulo2"/>
    <w:qFormat/>
    <w:rsid w:val="00FB12E5"/>
    <w:rPr>
      <w:rFonts w:ascii="Arial" w:eastAsia="Times New Roman" w:hAnsi="Arial" w:cs="Arial"/>
      <w:b/>
      <w:bCs/>
      <w:u w:val="single"/>
      <w:lang w:eastAsia="ar-SA"/>
    </w:rPr>
  </w:style>
  <w:style w:type="character" w:customStyle="1" w:styleId="Ttulo3Char">
    <w:name w:val="Título 3 Char"/>
    <w:basedOn w:val="Fontepargpadro"/>
    <w:link w:val="Ttulo3"/>
    <w:qFormat/>
    <w:rsid w:val="00FB12E5"/>
    <w:rPr>
      <w:rFonts w:ascii="Arial" w:eastAsia="Times New Roman" w:hAnsi="Arial" w:cs="Arial"/>
      <w:b/>
      <w:bCs/>
      <w:lang w:eastAsia="ar-SA"/>
    </w:rPr>
  </w:style>
  <w:style w:type="character" w:customStyle="1" w:styleId="Ttulo4Char">
    <w:name w:val="Título 4 Char"/>
    <w:basedOn w:val="Fontepargpadro"/>
    <w:link w:val="Ttulo4"/>
    <w:qFormat/>
    <w:rsid w:val="00FB12E5"/>
    <w:rPr>
      <w:rFonts w:ascii="Arial" w:eastAsia="Times New Roman" w:hAnsi="Arial" w:cs="Arial"/>
      <w:b/>
      <w:u w:val="single"/>
      <w:lang w:eastAsia="ar-SA"/>
    </w:rPr>
  </w:style>
  <w:style w:type="character" w:customStyle="1" w:styleId="Ttulo5Char">
    <w:name w:val="Título 5 Char"/>
    <w:basedOn w:val="Fontepargpadro"/>
    <w:link w:val="Ttulo5"/>
    <w:qFormat/>
    <w:rsid w:val="00FB12E5"/>
    <w:rPr>
      <w:rFonts w:ascii="Times New Roman" w:eastAsia="Arial Unicode MS" w:hAnsi="Times New Roman" w:cs="Times New Roman"/>
      <w:b/>
      <w:sz w:val="28"/>
      <w:szCs w:val="24"/>
      <w:lang w:eastAsia="ar-SA"/>
    </w:rPr>
  </w:style>
  <w:style w:type="character" w:customStyle="1" w:styleId="Ttulo6Char">
    <w:name w:val="Título 6 Char"/>
    <w:basedOn w:val="Fontepargpadro"/>
    <w:link w:val="Ttulo6"/>
    <w:qFormat/>
    <w:rsid w:val="00FB12E5"/>
    <w:rPr>
      <w:rFonts w:ascii="Times New Roman" w:eastAsia="Arial Unicode MS" w:hAnsi="Times New Roman" w:cs="Times New Roman"/>
      <w:b/>
      <w:bCs/>
      <w:szCs w:val="24"/>
      <w:lang w:eastAsia="ar-SA"/>
    </w:rPr>
  </w:style>
  <w:style w:type="character" w:customStyle="1" w:styleId="Ttulo7Char">
    <w:name w:val="Título 7 Char"/>
    <w:basedOn w:val="Fontepargpadro"/>
    <w:link w:val="Ttulo7"/>
    <w:qFormat/>
    <w:rsid w:val="00FB12E5"/>
    <w:rPr>
      <w:rFonts w:ascii="Arial" w:eastAsia="Times New Roman" w:hAnsi="Arial" w:cs="Times New Roman"/>
      <w:b/>
      <w:color w:val="000000"/>
      <w:szCs w:val="24"/>
      <w:lang w:eastAsia="ar-SA"/>
    </w:rPr>
  </w:style>
  <w:style w:type="character" w:customStyle="1" w:styleId="Ttulo8Char">
    <w:name w:val="Título 8 Char"/>
    <w:basedOn w:val="Fontepargpadro"/>
    <w:link w:val="Ttulo8"/>
    <w:qFormat/>
    <w:rsid w:val="00FB12E5"/>
    <w:rPr>
      <w:rFonts w:ascii="Arial" w:eastAsia="Times New Roman" w:hAnsi="Arial" w:cs="Times New Roman"/>
      <w:b/>
      <w:spacing w:val="6"/>
      <w:szCs w:val="24"/>
      <w:lang w:eastAsia="ar-SA"/>
    </w:rPr>
  </w:style>
  <w:style w:type="character" w:customStyle="1" w:styleId="Ttulo9Char">
    <w:name w:val="Título 9 Char"/>
    <w:basedOn w:val="Fontepargpadro"/>
    <w:link w:val="Ttulo9"/>
    <w:qFormat/>
    <w:rsid w:val="00FB12E5"/>
    <w:rPr>
      <w:rFonts w:ascii="Arial" w:eastAsia="Times New Roman" w:hAnsi="Arial" w:cs="Times New Roman"/>
      <w:b/>
      <w:szCs w:val="20"/>
      <w:lang w:eastAsia="ar-SA"/>
    </w:rPr>
  </w:style>
  <w:style w:type="character" w:customStyle="1" w:styleId="WW8Num4z0">
    <w:name w:val="WW8Num4z0"/>
    <w:qFormat/>
    <w:rsid w:val="00FB12E5"/>
    <w:rPr>
      <w:rFonts w:ascii="Symbol" w:hAnsi="Symbol"/>
    </w:rPr>
  </w:style>
  <w:style w:type="character" w:customStyle="1" w:styleId="WW8Num5z0">
    <w:name w:val="WW8Num5z0"/>
    <w:qFormat/>
    <w:rsid w:val="00FB12E5"/>
    <w:rPr>
      <w:rFonts w:ascii="Symbol" w:hAnsi="Symbol"/>
    </w:rPr>
  </w:style>
  <w:style w:type="character" w:customStyle="1" w:styleId="WW8Num6z0">
    <w:name w:val="WW8Num6z0"/>
    <w:qFormat/>
    <w:rsid w:val="00FB12E5"/>
    <w:rPr>
      <w:rFonts w:ascii="Symbol" w:hAnsi="Symbol"/>
    </w:rPr>
  </w:style>
  <w:style w:type="character" w:customStyle="1" w:styleId="WW8Num7z0">
    <w:name w:val="WW8Num7z0"/>
    <w:qFormat/>
    <w:rsid w:val="00FB12E5"/>
    <w:rPr>
      <w:rFonts w:ascii="Symbol" w:hAnsi="Symbol"/>
    </w:rPr>
  </w:style>
  <w:style w:type="character" w:customStyle="1" w:styleId="WW8Num8z0">
    <w:name w:val="WW8Num8z0"/>
    <w:qFormat/>
    <w:rsid w:val="00FB12E5"/>
    <w:rPr>
      <w:rFonts w:ascii="Symbol" w:hAnsi="Symbol"/>
    </w:rPr>
  </w:style>
  <w:style w:type="character" w:customStyle="1" w:styleId="WW8Num9z0">
    <w:name w:val="WW8Num9z0"/>
    <w:qFormat/>
    <w:rsid w:val="00FB12E5"/>
    <w:rPr>
      <w:rFonts w:ascii="Symbol" w:hAnsi="Symbol"/>
    </w:rPr>
  </w:style>
  <w:style w:type="character" w:customStyle="1" w:styleId="WW8Num10z0">
    <w:name w:val="WW8Num10z0"/>
    <w:qFormat/>
    <w:rsid w:val="00FB12E5"/>
    <w:rPr>
      <w:u w:val="none"/>
    </w:rPr>
  </w:style>
  <w:style w:type="character" w:customStyle="1" w:styleId="WW8Num11z0">
    <w:name w:val="WW8Num11z0"/>
    <w:qFormat/>
    <w:rsid w:val="00FB12E5"/>
    <w:rPr>
      <w:rFonts w:ascii="Symbol" w:hAnsi="Symbol"/>
    </w:rPr>
  </w:style>
  <w:style w:type="character" w:customStyle="1" w:styleId="WW8Num12z0">
    <w:name w:val="WW8Num12z0"/>
    <w:qFormat/>
    <w:rsid w:val="00FB12E5"/>
    <w:rPr>
      <w:rFonts w:ascii="Symbol" w:hAnsi="Symbol"/>
      <w:color w:val="auto"/>
    </w:rPr>
  </w:style>
  <w:style w:type="character" w:customStyle="1" w:styleId="WW8Num13z0">
    <w:name w:val="WW8Num13z0"/>
    <w:qFormat/>
    <w:rsid w:val="00FB12E5"/>
    <w:rPr>
      <w:u w:val="none"/>
    </w:rPr>
  </w:style>
  <w:style w:type="character" w:customStyle="1" w:styleId="WW8Num13z1">
    <w:name w:val="WW8Num13z1"/>
    <w:qFormat/>
    <w:rsid w:val="00FB12E5"/>
    <w:rPr>
      <w:rFonts w:ascii="Courier New" w:hAnsi="Courier New"/>
    </w:rPr>
  </w:style>
  <w:style w:type="character" w:customStyle="1" w:styleId="WW8Num13z2">
    <w:name w:val="WW8Num13z2"/>
    <w:qFormat/>
    <w:rsid w:val="00FB12E5"/>
    <w:rPr>
      <w:rFonts w:ascii="Wingdings" w:hAnsi="Wingdings"/>
    </w:rPr>
  </w:style>
  <w:style w:type="character" w:customStyle="1" w:styleId="WW8Num14z0">
    <w:name w:val="WW8Num14z0"/>
    <w:qFormat/>
    <w:rsid w:val="00FB12E5"/>
    <w:rPr>
      <w:rFonts w:ascii="Symbol" w:hAnsi="Symbol"/>
    </w:rPr>
  </w:style>
  <w:style w:type="character" w:customStyle="1" w:styleId="WW8Num14z1">
    <w:name w:val="WW8Num14z1"/>
    <w:qFormat/>
    <w:rsid w:val="00FB12E5"/>
    <w:rPr>
      <w:rFonts w:ascii="Courier New" w:hAnsi="Courier New"/>
    </w:rPr>
  </w:style>
  <w:style w:type="character" w:customStyle="1" w:styleId="WW8Num14z2">
    <w:name w:val="WW8Num14z2"/>
    <w:qFormat/>
    <w:rsid w:val="00FB12E5"/>
    <w:rPr>
      <w:rFonts w:ascii="Wingdings" w:hAnsi="Wingdings"/>
    </w:rPr>
  </w:style>
  <w:style w:type="character" w:customStyle="1" w:styleId="WW8Num16z0">
    <w:name w:val="WW8Num16z0"/>
    <w:qFormat/>
    <w:rsid w:val="00FB12E5"/>
    <w:rPr>
      <w:rFonts w:ascii="Symbol" w:hAnsi="Symbol"/>
    </w:rPr>
  </w:style>
  <w:style w:type="character" w:customStyle="1" w:styleId="WW8Num17z0">
    <w:name w:val="WW8Num17z0"/>
    <w:qFormat/>
    <w:rsid w:val="00FB12E5"/>
    <w:rPr>
      <w:rFonts w:ascii="Symbol" w:hAnsi="Symbol"/>
    </w:rPr>
  </w:style>
  <w:style w:type="character" w:customStyle="1" w:styleId="WW8Num18z0">
    <w:name w:val="WW8Num18z0"/>
    <w:qFormat/>
    <w:rsid w:val="00FB12E5"/>
    <w:rPr>
      <w:rFonts w:ascii="Symbol" w:hAnsi="Symbol"/>
    </w:rPr>
  </w:style>
  <w:style w:type="character" w:customStyle="1" w:styleId="Absatz-Standardschriftart">
    <w:name w:val="Absatz-Standardschriftart"/>
    <w:qFormat/>
    <w:rsid w:val="00FB12E5"/>
  </w:style>
  <w:style w:type="character" w:customStyle="1" w:styleId="WW-Absatz-Standardschriftart">
    <w:name w:val="WW-Absatz-Standardschriftart"/>
    <w:qFormat/>
    <w:rsid w:val="00FB12E5"/>
  </w:style>
  <w:style w:type="character" w:customStyle="1" w:styleId="Fontepargpadro8">
    <w:name w:val="Fonte parág. padrão8"/>
    <w:qFormat/>
    <w:rsid w:val="00FB12E5"/>
  </w:style>
  <w:style w:type="character" w:customStyle="1" w:styleId="WW-Absatz-Standardschriftart1">
    <w:name w:val="WW-Absatz-Standardschriftart1"/>
    <w:qFormat/>
    <w:rsid w:val="00FB12E5"/>
  </w:style>
  <w:style w:type="character" w:customStyle="1" w:styleId="WW8Num3z0">
    <w:name w:val="WW8Num3z0"/>
    <w:qFormat/>
    <w:rsid w:val="00FB12E5"/>
    <w:rPr>
      <w:rFonts w:ascii="Symbol" w:hAnsi="Symbol"/>
    </w:rPr>
  </w:style>
  <w:style w:type="character" w:customStyle="1" w:styleId="WW8Num12z1">
    <w:name w:val="WW8Num12z1"/>
    <w:qFormat/>
    <w:rsid w:val="00FB12E5"/>
    <w:rPr>
      <w:rFonts w:ascii="Courier New" w:hAnsi="Courier New"/>
    </w:rPr>
  </w:style>
  <w:style w:type="character" w:customStyle="1" w:styleId="WW8Num12z2">
    <w:name w:val="WW8Num12z2"/>
    <w:qFormat/>
    <w:rsid w:val="00FB12E5"/>
    <w:rPr>
      <w:rFonts w:ascii="Wingdings" w:hAnsi="Wingdings"/>
    </w:rPr>
  </w:style>
  <w:style w:type="character" w:customStyle="1" w:styleId="WW8Num14z3">
    <w:name w:val="WW8Num14z3"/>
    <w:qFormat/>
    <w:rsid w:val="00FB12E5"/>
    <w:rPr>
      <w:rFonts w:ascii="Wingdings" w:hAnsi="Wingdings"/>
    </w:rPr>
  </w:style>
  <w:style w:type="character" w:customStyle="1" w:styleId="WW8Num18z1">
    <w:name w:val="WW8Num18z1"/>
    <w:qFormat/>
    <w:rsid w:val="00FB12E5"/>
    <w:rPr>
      <w:rFonts w:ascii="Courier New" w:hAnsi="Courier New"/>
    </w:rPr>
  </w:style>
  <w:style w:type="character" w:customStyle="1" w:styleId="WW8Num18z2">
    <w:name w:val="WW8Num18z2"/>
    <w:qFormat/>
    <w:rsid w:val="00FB12E5"/>
    <w:rPr>
      <w:rFonts w:ascii="Wingdings" w:hAnsi="Wingdings"/>
    </w:rPr>
  </w:style>
  <w:style w:type="character" w:customStyle="1" w:styleId="WW8Num19z0">
    <w:name w:val="WW8Num19z0"/>
    <w:qFormat/>
    <w:rsid w:val="00FB12E5"/>
    <w:rPr>
      <w:rFonts w:ascii="Symbol" w:hAnsi="Symbol"/>
    </w:rPr>
  </w:style>
  <w:style w:type="character" w:customStyle="1" w:styleId="WW8Num19z1">
    <w:name w:val="WW8Num19z1"/>
    <w:qFormat/>
    <w:rsid w:val="00FB12E5"/>
    <w:rPr>
      <w:rFonts w:ascii="Courier New" w:hAnsi="Courier New"/>
    </w:rPr>
  </w:style>
  <w:style w:type="character" w:customStyle="1" w:styleId="WW8Num19z2">
    <w:name w:val="WW8Num19z2"/>
    <w:qFormat/>
    <w:rsid w:val="00FB12E5"/>
    <w:rPr>
      <w:rFonts w:ascii="Wingdings" w:hAnsi="Wingdings"/>
    </w:rPr>
  </w:style>
  <w:style w:type="character" w:customStyle="1" w:styleId="WW8Num20z0">
    <w:name w:val="WW8Num20z0"/>
    <w:qFormat/>
    <w:rsid w:val="00FB12E5"/>
    <w:rPr>
      <w:rFonts w:ascii="Wingdings" w:hAnsi="Wingdings"/>
    </w:rPr>
  </w:style>
  <w:style w:type="character" w:customStyle="1" w:styleId="WW8Num20z1">
    <w:name w:val="WW8Num20z1"/>
    <w:qFormat/>
    <w:rsid w:val="00FB12E5"/>
    <w:rPr>
      <w:rFonts w:ascii="Courier New" w:hAnsi="Courier New"/>
    </w:rPr>
  </w:style>
  <w:style w:type="character" w:customStyle="1" w:styleId="WW8Num20z2">
    <w:name w:val="WW8Num20z2"/>
    <w:qFormat/>
    <w:rsid w:val="00FB12E5"/>
    <w:rPr>
      <w:rFonts w:ascii="Wingdings" w:hAnsi="Wingdings"/>
    </w:rPr>
  </w:style>
  <w:style w:type="character" w:customStyle="1" w:styleId="WW8Num21z0">
    <w:name w:val="WW8Num21z0"/>
    <w:qFormat/>
    <w:rsid w:val="00FB12E5"/>
    <w:rPr>
      <w:rFonts w:ascii="Symbol" w:hAnsi="Symbol"/>
    </w:rPr>
  </w:style>
  <w:style w:type="character" w:customStyle="1" w:styleId="WW8Num21z1">
    <w:name w:val="WW8Num21z1"/>
    <w:qFormat/>
    <w:rsid w:val="00FB12E5"/>
    <w:rPr>
      <w:rFonts w:ascii="Courier New" w:hAnsi="Courier New"/>
    </w:rPr>
  </w:style>
  <w:style w:type="character" w:customStyle="1" w:styleId="WW8Num21z2">
    <w:name w:val="WW8Num21z2"/>
    <w:qFormat/>
    <w:rsid w:val="00FB12E5"/>
    <w:rPr>
      <w:rFonts w:ascii="Wingdings" w:hAnsi="Wingdings"/>
    </w:rPr>
  </w:style>
  <w:style w:type="character" w:customStyle="1" w:styleId="WW8Num23z0">
    <w:name w:val="WW8Num23z0"/>
    <w:qFormat/>
    <w:rsid w:val="00FB12E5"/>
    <w:rPr>
      <w:u w:val="none"/>
    </w:rPr>
  </w:style>
  <w:style w:type="character" w:customStyle="1" w:styleId="WW8Num24z0">
    <w:name w:val="WW8Num24z0"/>
    <w:qFormat/>
    <w:rsid w:val="00FB12E5"/>
    <w:rPr>
      <w:rFonts w:ascii="Symbol" w:hAnsi="Symbol"/>
    </w:rPr>
  </w:style>
  <w:style w:type="character" w:customStyle="1" w:styleId="WW8Num24z1">
    <w:name w:val="WW8Num24z1"/>
    <w:qFormat/>
    <w:rsid w:val="00FB12E5"/>
    <w:rPr>
      <w:rFonts w:ascii="Courier New" w:hAnsi="Courier New"/>
    </w:rPr>
  </w:style>
  <w:style w:type="character" w:customStyle="1" w:styleId="WW8Num24z2">
    <w:name w:val="WW8Num24z2"/>
    <w:qFormat/>
    <w:rsid w:val="00FB12E5"/>
    <w:rPr>
      <w:rFonts w:ascii="Wingdings" w:hAnsi="Wingdings"/>
    </w:rPr>
  </w:style>
  <w:style w:type="character" w:customStyle="1" w:styleId="WW8Num26z0">
    <w:name w:val="WW8Num26z0"/>
    <w:qFormat/>
    <w:rsid w:val="00FB12E5"/>
    <w:rPr>
      <w:rFonts w:ascii="Symbol" w:hAnsi="Symbol"/>
    </w:rPr>
  </w:style>
  <w:style w:type="character" w:customStyle="1" w:styleId="WW8Num27z0">
    <w:name w:val="WW8Num27z0"/>
    <w:qFormat/>
    <w:rsid w:val="00FB12E5"/>
    <w:rPr>
      <w:rFonts w:ascii="Symbol" w:hAnsi="Symbol"/>
    </w:rPr>
  </w:style>
  <w:style w:type="character" w:customStyle="1" w:styleId="WW8Num27z1">
    <w:name w:val="WW8Num27z1"/>
    <w:qFormat/>
    <w:rsid w:val="00FB12E5"/>
    <w:rPr>
      <w:rFonts w:ascii="Courier New" w:hAnsi="Courier New"/>
    </w:rPr>
  </w:style>
  <w:style w:type="character" w:customStyle="1" w:styleId="WW8Num27z2">
    <w:name w:val="WW8Num27z2"/>
    <w:qFormat/>
    <w:rsid w:val="00FB12E5"/>
    <w:rPr>
      <w:rFonts w:ascii="Wingdings" w:hAnsi="Wingdings"/>
    </w:rPr>
  </w:style>
  <w:style w:type="character" w:customStyle="1" w:styleId="WW8Num28z0">
    <w:name w:val="WW8Num28z0"/>
    <w:qFormat/>
    <w:rsid w:val="00FB12E5"/>
    <w:rPr>
      <w:rFonts w:ascii="Symbol" w:hAnsi="Symbol"/>
    </w:rPr>
  </w:style>
  <w:style w:type="character" w:customStyle="1" w:styleId="WW8Num28z1">
    <w:name w:val="WW8Num28z1"/>
    <w:qFormat/>
    <w:rsid w:val="00FB12E5"/>
    <w:rPr>
      <w:rFonts w:ascii="Courier New" w:hAnsi="Courier New"/>
    </w:rPr>
  </w:style>
  <w:style w:type="character" w:customStyle="1" w:styleId="WW8Num28z2">
    <w:name w:val="WW8Num28z2"/>
    <w:qFormat/>
    <w:rsid w:val="00FB12E5"/>
    <w:rPr>
      <w:rFonts w:ascii="Wingdings" w:hAnsi="Wingdings"/>
    </w:rPr>
  </w:style>
  <w:style w:type="character" w:customStyle="1" w:styleId="WW8Num29z0">
    <w:name w:val="WW8Num29z0"/>
    <w:qFormat/>
    <w:rsid w:val="00FB12E5"/>
    <w:rPr>
      <w:rFonts w:ascii="Symbol" w:hAnsi="Symbol"/>
    </w:rPr>
  </w:style>
  <w:style w:type="character" w:customStyle="1" w:styleId="WW8Num29z1">
    <w:name w:val="WW8Num29z1"/>
    <w:qFormat/>
    <w:rsid w:val="00FB12E5"/>
    <w:rPr>
      <w:rFonts w:ascii="Courier New" w:hAnsi="Courier New"/>
    </w:rPr>
  </w:style>
  <w:style w:type="character" w:customStyle="1" w:styleId="WW8Num29z2">
    <w:name w:val="WW8Num29z2"/>
    <w:qFormat/>
    <w:rsid w:val="00FB12E5"/>
    <w:rPr>
      <w:rFonts w:ascii="Wingdings" w:hAnsi="Wingdings"/>
    </w:rPr>
  </w:style>
  <w:style w:type="character" w:customStyle="1" w:styleId="WW8Num31z0">
    <w:name w:val="WW8Num31z0"/>
    <w:qFormat/>
    <w:rsid w:val="00FB12E5"/>
    <w:rPr>
      <w:rFonts w:ascii="Symbol" w:hAnsi="Symbol"/>
    </w:rPr>
  </w:style>
  <w:style w:type="character" w:customStyle="1" w:styleId="WW8Num32z0">
    <w:name w:val="WW8Num32z0"/>
    <w:qFormat/>
    <w:rsid w:val="00FB12E5"/>
    <w:rPr>
      <w:rFonts w:ascii="Symbol" w:hAnsi="Symbol"/>
    </w:rPr>
  </w:style>
  <w:style w:type="character" w:customStyle="1" w:styleId="WW8Num32z1">
    <w:name w:val="WW8Num32z1"/>
    <w:qFormat/>
    <w:rsid w:val="00FB12E5"/>
    <w:rPr>
      <w:rFonts w:ascii="Courier New" w:hAnsi="Courier New"/>
    </w:rPr>
  </w:style>
  <w:style w:type="character" w:customStyle="1" w:styleId="WW8Num32z2">
    <w:name w:val="WW8Num32z2"/>
    <w:qFormat/>
    <w:rsid w:val="00FB12E5"/>
    <w:rPr>
      <w:rFonts w:ascii="Wingdings" w:hAnsi="Wingdings"/>
    </w:rPr>
  </w:style>
  <w:style w:type="character" w:customStyle="1" w:styleId="WW8Num33z0">
    <w:name w:val="WW8Num33z0"/>
    <w:qFormat/>
    <w:rsid w:val="00FB12E5"/>
    <w:rPr>
      <w:rFonts w:ascii="Symbol" w:hAnsi="Symbol"/>
    </w:rPr>
  </w:style>
  <w:style w:type="character" w:customStyle="1" w:styleId="WW8Num33z1">
    <w:name w:val="WW8Num33z1"/>
    <w:qFormat/>
    <w:rsid w:val="00FB12E5"/>
    <w:rPr>
      <w:rFonts w:ascii="Courier New" w:hAnsi="Courier New"/>
    </w:rPr>
  </w:style>
  <w:style w:type="character" w:customStyle="1" w:styleId="WW8Num33z2">
    <w:name w:val="WW8Num33z2"/>
    <w:qFormat/>
    <w:rsid w:val="00FB12E5"/>
    <w:rPr>
      <w:rFonts w:ascii="Wingdings" w:hAnsi="Wingdings"/>
    </w:rPr>
  </w:style>
  <w:style w:type="character" w:customStyle="1" w:styleId="WW8Num34z0">
    <w:name w:val="WW8Num34z0"/>
    <w:qFormat/>
    <w:rsid w:val="00FB12E5"/>
    <w:rPr>
      <w:rFonts w:ascii="Symbol" w:hAnsi="Symbol"/>
    </w:rPr>
  </w:style>
  <w:style w:type="character" w:customStyle="1" w:styleId="WW8Num34z1">
    <w:name w:val="WW8Num34z1"/>
    <w:qFormat/>
    <w:rsid w:val="00FB12E5"/>
    <w:rPr>
      <w:rFonts w:ascii="Courier New" w:hAnsi="Courier New"/>
    </w:rPr>
  </w:style>
  <w:style w:type="character" w:customStyle="1" w:styleId="WW8Num34z2">
    <w:name w:val="WW8Num34z2"/>
    <w:qFormat/>
    <w:rsid w:val="00FB12E5"/>
    <w:rPr>
      <w:rFonts w:ascii="Wingdings" w:hAnsi="Wingdings"/>
    </w:rPr>
  </w:style>
  <w:style w:type="character" w:customStyle="1" w:styleId="WW8Num36z0">
    <w:name w:val="WW8Num36z0"/>
    <w:qFormat/>
    <w:rsid w:val="00FB12E5"/>
    <w:rPr>
      <w:rFonts w:ascii="Times New Roman" w:eastAsia="Times New Roman" w:hAnsi="Times New Roman"/>
      <w:b/>
    </w:rPr>
  </w:style>
  <w:style w:type="character" w:customStyle="1" w:styleId="WW8Num36z1">
    <w:name w:val="WW8Num36z1"/>
    <w:qFormat/>
    <w:rsid w:val="00FB12E5"/>
    <w:rPr>
      <w:rFonts w:ascii="Courier New" w:hAnsi="Courier New"/>
    </w:rPr>
  </w:style>
  <w:style w:type="character" w:customStyle="1" w:styleId="WW8Num36z2">
    <w:name w:val="WW8Num36z2"/>
    <w:qFormat/>
    <w:rsid w:val="00FB12E5"/>
    <w:rPr>
      <w:rFonts w:ascii="Wingdings" w:hAnsi="Wingdings"/>
    </w:rPr>
  </w:style>
  <w:style w:type="character" w:customStyle="1" w:styleId="WW8Num36z3">
    <w:name w:val="WW8Num36z3"/>
    <w:qFormat/>
    <w:rsid w:val="00FB12E5"/>
    <w:rPr>
      <w:rFonts w:ascii="Symbol" w:hAnsi="Symbol"/>
    </w:rPr>
  </w:style>
  <w:style w:type="character" w:customStyle="1" w:styleId="WW8Num38z0">
    <w:name w:val="WW8Num38z0"/>
    <w:qFormat/>
    <w:rsid w:val="00FB12E5"/>
    <w:rPr>
      <w:u w:val="none"/>
    </w:rPr>
  </w:style>
  <w:style w:type="character" w:customStyle="1" w:styleId="WW8Num39z0">
    <w:name w:val="WW8Num39z0"/>
    <w:qFormat/>
    <w:rsid w:val="00FB12E5"/>
    <w:rPr>
      <w:rFonts w:ascii="Symbol" w:hAnsi="Symbol"/>
    </w:rPr>
  </w:style>
  <w:style w:type="character" w:customStyle="1" w:styleId="WW8Num40z0">
    <w:name w:val="WW8Num40z0"/>
    <w:qFormat/>
    <w:rsid w:val="00FB12E5"/>
    <w:rPr>
      <w:rFonts w:ascii="Symbol" w:hAnsi="Symbol"/>
    </w:rPr>
  </w:style>
  <w:style w:type="character" w:customStyle="1" w:styleId="WW8Num40z1">
    <w:name w:val="WW8Num40z1"/>
    <w:qFormat/>
    <w:rsid w:val="00FB12E5"/>
    <w:rPr>
      <w:rFonts w:ascii="Courier New" w:hAnsi="Courier New"/>
    </w:rPr>
  </w:style>
  <w:style w:type="character" w:customStyle="1" w:styleId="WW8Num40z2">
    <w:name w:val="WW8Num40z2"/>
    <w:qFormat/>
    <w:rsid w:val="00FB12E5"/>
    <w:rPr>
      <w:rFonts w:ascii="Wingdings" w:hAnsi="Wingdings"/>
    </w:rPr>
  </w:style>
  <w:style w:type="character" w:customStyle="1" w:styleId="WW8Num41z0">
    <w:name w:val="WW8Num41z0"/>
    <w:qFormat/>
    <w:rsid w:val="00FB12E5"/>
    <w:rPr>
      <w:rFonts w:ascii="Symbol" w:hAnsi="Symbol"/>
      <w:b/>
    </w:rPr>
  </w:style>
  <w:style w:type="character" w:customStyle="1" w:styleId="WW8Num41z1">
    <w:name w:val="WW8Num41z1"/>
    <w:qFormat/>
    <w:rsid w:val="00FB12E5"/>
    <w:rPr>
      <w:rFonts w:ascii="Courier New" w:hAnsi="Courier New"/>
    </w:rPr>
  </w:style>
  <w:style w:type="character" w:customStyle="1" w:styleId="WW8Num41z2">
    <w:name w:val="WW8Num41z2"/>
    <w:qFormat/>
    <w:rsid w:val="00FB12E5"/>
    <w:rPr>
      <w:rFonts w:ascii="Wingdings" w:hAnsi="Wingdings"/>
    </w:rPr>
  </w:style>
  <w:style w:type="character" w:customStyle="1" w:styleId="WW8Num41z3">
    <w:name w:val="WW8Num41z3"/>
    <w:qFormat/>
    <w:rsid w:val="00FB12E5"/>
    <w:rPr>
      <w:rFonts w:ascii="Symbol" w:hAnsi="Symbol"/>
    </w:rPr>
  </w:style>
  <w:style w:type="character" w:customStyle="1" w:styleId="WW8Num42z0">
    <w:name w:val="WW8Num42z0"/>
    <w:qFormat/>
    <w:rsid w:val="00FB12E5"/>
    <w:rPr>
      <w:rFonts w:ascii="Symbol" w:hAnsi="Symbol"/>
    </w:rPr>
  </w:style>
  <w:style w:type="character" w:customStyle="1" w:styleId="WW8Num42z1">
    <w:name w:val="WW8Num42z1"/>
    <w:qFormat/>
    <w:rsid w:val="00FB12E5"/>
    <w:rPr>
      <w:rFonts w:ascii="Courier New" w:hAnsi="Courier New"/>
    </w:rPr>
  </w:style>
  <w:style w:type="character" w:customStyle="1" w:styleId="WW8Num42z2">
    <w:name w:val="WW8Num42z2"/>
    <w:qFormat/>
    <w:rsid w:val="00FB12E5"/>
    <w:rPr>
      <w:rFonts w:ascii="Wingdings" w:hAnsi="Wingdings"/>
    </w:rPr>
  </w:style>
  <w:style w:type="character" w:customStyle="1" w:styleId="WW8Num43z0">
    <w:name w:val="WW8Num43z0"/>
    <w:qFormat/>
    <w:rsid w:val="00FB12E5"/>
    <w:rPr>
      <w:rFonts w:ascii="Symbol" w:hAnsi="Symbol"/>
    </w:rPr>
  </w:style>
  <w:style w:type="character" w:customStyle="1" w:styleId="WW8Num43z1">
    <w:name w:val="WW8Num43z1"/>
    <w:qFormat/>
    <w:rsid w:val="00FB12E5"/>
    <w:rPr>
      <w:rFonts w:ascii="Courier New" w:hAnsi="Courier New"/>
    </w:rPr>
  </w:style>
  <w:style w:type="character" w:customStyle="1" w:styleId="WW8Num43z2">
    <w:name w:val="WW8Num43z2"/>
    <w:qFormat/>
    <w:rsid w:val="00FB12E5"/>
    <w:rPr>
      <w:rFonts w:ascii="Wingdings" w:hAnsi="Wingdings"/>
    </w:rPr>
  </w:style>
  <w:style w:type="character" w:customStyle="1" w:styleId="WW8Num44z0">
    <w:name w:val="WW8Num44z0"/>
    <w:qFormat/>
    <w:rsid w:val="00FB12E5"/>
    <w:rPr>
      <w:u w:val="none"/>
    </w:rPr>
  </w:style>
  <w:style w:type="character" w:customStyle="1" w:styleId="Fontepargpadro7">
    <w:name w:val="Fonte parág. padrão7"/>
    <w:qFormat/>
    <w:rsid w:val="00FB12E5"/>
  </w:style>
  <w:style w:type="character" w:customStyle="1" w:styleId="WW-Absatz-Standardschriftart11">
    <w:name w:val="WW-Absatz-Standardschriftart11"/>
    <w:qFormat/>
    <w:rsid w:val="00FB12E5"/>
  </w:style>
  <w:style w:type="character" w:customStyle="1" w:styleId="WW-Absatz-Standardschriftart111">
    <w:name w:val="WW-Absatz-Standardschriftart111"/>
    <w:qFormat/>
    <w:rsid w:val="00FB12E5"/>
  </w:style>
  <w:style w:type="character" w:customStyle="1" w:styleId="Fontepargpadro6">
    <w:name w:val="Fonte parág. padrão6"/>
    <w:qFormat/>
    <w:rsid w:val="00FB12E5"/>
  </w:style>
  <w:style w:type="character" w:customStyle="1" w:styleId="Fontepargpadro5">
    <w:name w:val="Fonte parág. padrão5"/>
    <w:qFormat/>
    <w:rsid w:val="00FB12E5"/>
  </w:style>
  <w:style w:type="character" w:customStyle="1" w:styleId="Fontepargpadro4">
    <w:name w:val="Fonte parág. padrão4"/>
    <w:qFormat/>
    <w:rsid w:val="00FB12E5"/>
  </w:style>
  <w:style w:type="character" w:customStyle="1" w:styleId="WW-Absatz-Standardschriftart1111">
    <w:name w:val="WW-Absatz-Standardschriftart1111"/>
    <w:qFormat/>
    <w:rsid w:val="00FB12E5"/>
  </w:style>
  <w:style w:type="character" w:customStyle="1" w:styleId="Fontepargpadro3">
    <w:name w:val="Fonte parág. padrão3"/>
    <w:qFormat/>
    <w:rsid w:val="00FB12E5"/>
  </w:style>
  <w:style w:type="character" w:customStyle="1" w:styleId="Fontepargpadro2">
    <w:name w:val="Fonte parág. padrão2"/>
    <w:qFormat/>
    <w:rsid w:val="00FB12E5"/>
  </w:style>
  <w:style w:type="character" w:customStyle="1" w:styleId="WW-Absatz-Standardschriftart11111">
    <w:name w:val="WW-Absatz-Standardschriftart11111"/>
    <w:qFormat/>
    <w:rsid w:val="00FB12E5"/>
  </w:style>
  <w:style w:type="character" w:customStyle="1" w:styleId="WW-Absatz-Standardschriftart111111">
    <w:name w:val="WW-Absatz-Standardschriftart111111"/>
    <w:qFormat/>
    <w:rsid w:val="00FB12E5"/>
  </w:style>
  <w:style w:type="character" w:customStyle="1" w:styleId="WW-Absatz-Standardschriftart1111111">
    <w:name w:val="WW-Absatz-Standardschriftart1111111"/>
    <w:qFormat/>
    <w:rsid w:val="00FB12E5"/>
  </w:style>
  <w:style w:type="character" w:customStyle="1" w:styleId="WW8Num2z0">
    <w:name w:val="WW8Num2z0"/>
    <w:qFormat/>
    <w:rsid w:val="00FB12E5"/>
    <w:rPr>
      <w:rFonts w:ascii="Symbol" w:hAnsi="Symbol"/>
    </w:rPr>
  </w:style>
  <w:style w:type="character" w:customStyle="1" w:styleId="WW8Num2z1">
    <w:name w:val="WW8Num2z1"/>
    <w:qFormat/>
    <w:rsid w:val="00FB12E5"/>
    <w:rPr>
      <w:rFonts w:ascii="Courier New" w:hAnsi="Courier New"/>
    </w:rPr>
  </w:style>
  <w:style w:type="character" w:customStyle="1" w:styleId="WW8Num2z2">
    <w:name w:val="WW8Num2z2"/>
    <w:qFormat/>
    <w:rsid w:val="00FB12E5"/>
    <w:rPr>
      <w:rFonts w:ascii="Wingdings" w:hAnsi="Wingdings"/>
    </w:rPr>
  </w:style>
  <w:style w:type="character" w:customStyle="1" w:styleId="WW8Num3z1">
    <w:name w:val="WW8Num3z1"/>
    <w:qFormat/>
    <w:rsid w:val="00FB12E5"/>
    <w:rPr>
      <w:rFonts w:ascii="Courier New" w:hAnsi="Courier New"/>
    </w:rPr>
  </w:style>
  <w:style w:type="character" w:customStyle="1" w:styleId="WW8Num3z2">
    <w:name w:val="WW8Num3z2"/>
    <w:qFormat/>
    <w:rsid w:val="00FB12E5"/>
    <w:rPr>
      <w:rFonts w:ascii="Wingdings" w:hAnsi="Wingdings"/>
    </w:rPr>
  </w:style>
  <w:style w:type="character" w:customStyle="1" w:styleId="WW8Num4z1">
    <w:name w:val="WW8Num4z1"/>
    <w:qFormat/>
    <w:rsid w:val="00FB12E5"/>
    <w:rPr>
      <w:rFonts w:ascii="Courier New" w:hAnsi="Courier New"/>
    </w:rPr>
  </w:style>
  <w:style w:type="character" w:customStyle="1" w:styleId="WW8Num4z2">
    <w:name w:val="WW8Num4z2"/>
    <w:qFormat/>
    <w:rsid w:val="00FB12E5"/>
    <w:rPr>
      <w:rFonts w:ascii="Wingdings" w:hAnsi="Wingdings"/>
    </w:rPr>
  </w:style>
  <w:style w:type="character" w:customStyle="1" w:styleId="WW8Num5z1">
    <w:name w:val="WW8Num5z1"/>
    <w:qFormat/>
    <w:rsid w:val="00FB12E5"/>
    <w:rPr>
      <w:rFonts w:ascii="Courier New" w:hAnsi="Courier New"/>
    </w:rPr>
  </w:style>
  <w:style w:type="character" w:customStyle="1" w:styleId="WW8Num5z2">
    <w:name w:val="WW8Num5z2"/>
    <w:qFormat/>
    <w:rsid w:val="00FB12E5"/>
    <w:rPr>
      <w:rFonts w:ascii="Wingdings" w:hAnsi="Wingdings"/>
    </w:rPr>
  </w:style>
  <w:style w:type="character" w:customStyle="1" w:styleId="WW8Num6z1">
    <w:name w:val="WW8Num6z1"/>
    <w:qFormat/>
    <w:rsid w:val="00FB12E5"/>
    <w:rPr>
      <w:rFonts w:ascii="Courier New" w:hAnsi="Courier New"/>
    </w:rPr>
  </w:style>
  <w:style w:type="character" w:customStyle="1" w:styleId="WW8Num6z2">
    <w:name w:val="WW8Num6z2"/>
    <w:qFormat/>
    <w:rsid w:val="00FB12E5"/>
    <w:rPr>
      <w:rFonts w:ascii="Wingdings" w:hAnsi="Wingdings"/>
    </w:rPr>
  </w:style>
  <w:style w:type="character" w:customStyle="1" w:styleId="WW8Num8z1">
    <w:name w:val="WW8Num8z1"/>
    <w:qFormat/>
    <w:rsid w:val="00FB12E5"/>
    <w:rPr>
      <w:rFonts w:ascii="Courier New" w:hAnsi="Courier New"/>
    </w:rPr>
  </w:style>
  <w:style w:type="character" w:customStyle="1" w:styleId="WW8Num8z2">
    <w:name w:val="WW8Num8z2"/>
    <w:qFormat/>
    <w:rsid w:val="00FB12E5"/>
    <w:rPr>
      <w:rFonts w:ascii="Wingdings" w:hAnsi="Wingdings"/>
    </w:rPr>
  </w:style>
  <w:style w:type="character" w:customStyle="1" w:styleId="WW8Num11z1">
    <w:name w:val="WW8Num11z1"/>
    <w:qFormat/>
    <w:rsid w:val="00FB12E5"/>
    <w:rPr>
      <w:rFonts w:ascii="Courier New" w:hAnsi="Courier New"/>
    </w:rPr>
  </w:style>
  <w:style w:type="character" w:customStyle="1" w:styleId="WW8Num11z2">
    <w:name w:val="WW8Num11z2"/>
    <w:qFormat/>
    <w:rsid w:val="00FB12E5"/>
    <w:rPr>
      <w:rFonts w:ascii="Wingdings" w:hAnsi="Wingdings"/>
    </w:rPr>
  </w:style>
  <w:style w:type="character" w:customStyle="1" w:styleId="WW8Num15z0">
    <w:name w:val="WW8Num15z0"/>
    <w:qFormat/>
    <w:rsid w:val="00FB12E5"/>
    <w:rPr>
      <w:rFonts w:ascii="Symbol" w:hAnsi="Symbol"/>
    </w:rPr>
  </w:style>
  <w:style w:type="character" w:customStyle="1" w:styleId="WW8Num15z1">
    <w:name w:val="WW8Num15z1"/>
    <w:qFormat/>
    <w:rsid w:val="00FB12E5"/>
    <w:rPr>
      <w:rFonts w:ascii="Courier New" w:hAnsi="Courier New"/>
    </w:rPr>
  </w:style>
  <w:style w:type="character" w:customStyle="1" w:styleId="WW8Num15z2">
    <w:name w:val="WW8Num15z2"/>
    <w:qFormat/>
    <w:rsid w:val="00FB12E5"/>
    <w:rPr>
      <w:rFonts w:ascii="Wingdings" w:hAnsi="Wingdings"/>
    </w:rPr>
  </w:style>
  <w:style w:type="character" w:customStyle="1" w:styleId="WW8Num16z1">
    <w:name w:val="WW8Num16z1"/>
    <w:qFormat/>
    <w:rsid w:val="00FB12E5"/>
    <w:rPr>
      <w:rFonts w:ascii="Courier New" w:hAnsi="Courier New"/>
    </w:rPr>
  </w:style>
  <w:style w:type="character" w:customStyle="1" w:styleId="WW8Num16z2">
    <w:name w:val="WW8Num16z2"/>
    <w:qFormat/>
    <w:rsid w:val="00FB12E5"/>
    <w:rPr>
      <w:rFonts w:ascii="Wingdings" w:hAnsi="Wingdings"/>
    </w:rPr>
  </w:style>
  <w:style w:type="character" w:customStyle="1" w:styleId="WW8Num17z1">
    <w:name w:val="WW8Num17z1"/>
    <w:qFormat/>
    <w:rsid w:val="00FB12E5"/>
    <w:rPr>
      <w:rFonts w:ascii="Courier New" w:hAnsi="Courier New"/>
    </w:rPr>
  </w:style>
  <w:style w:type="character" w:customStyle="1" w:styleId="WW8Num17z2">
    <w:name w:val="WW8Num17z2"/>
    <w:qFormat/>
    <w:rsid w:val="00FB12E5"/>
    <w:rPr>
      <w:rFonts w:ascii="Wingdings" w:hAnsi="Wingdings"/>
    </w:rPr>
  </w:style>
  <w:style w:type="character" w:customStyle="1" w:styleId="WW8Num20z3">
    <w:name w:val="WW8Num20z3"/>
    <w:qFormat/>
    <w:rsid w:val="00FB12E5"/>
    <w:rPr>
      <w:rFonts w:ascii="Symbol" w:hAnsi="Symbol"/>
    </w:rPr>
  </w:style>
  <w:style w:type="character" w:customStyle="1" w:styleId="WW8Num25z0">
    <w:name w:val="WW8Num25z0"/>
    <w:qFormat/>
    <w:rsid w:val="00FB12E5"/>
    <w:rPr>
      <w:rFonts w:ascii="Symbol" w:hAnsi="Symbol"/>
    </w:rPr>
  </w:style>
  <w:style w:type="character" w:customStyle="1" w:styleId="WW8Num25z1">
    <w:name w:val="WW8Num25z1"/>
    <w:qFormat/>
    <w:rsid w:val="00FB12E5"/>
    <w:rPr>
      <w:rFonts w:ascii="Courier New" w:hAnsi="Courier New"/>
    </w:rPr>
  </w:style>
  <w:style w:type="character" w:customStyle="1" w:styleId="WW8Num25z2">
    <w:name w:val="WW8Num25z2"/>
    <w:qFormat/>
    <w:rsid w:val="00FB12E5"/>
    <w:rPr>
      <w:rFonts w:ascii="Wingdings" w:hAnsi="Wingdings"/>
    </w:rPr>
  </w:style>
  <w:style w:type="character" w:customStyle="1" w:styleId="WW8Num26z1">
    <w:name w:val="WW8Num26z1"/>
    <w:qFormat/>
    <w:rsid w:val="00FB12E5"/>
    <w:rPr>
      <w:rFonts w:ascii="Courier New" w:hAnsi="Courier New"/>
    </w:rPr>
  </w:style>
  <w:style w:type="character" w:customStyle="1" w:styleId="WW8Num26z2">
    <w:name w:val="WW8Num26z2"/>
    <w:qFormat/>
    <w:rsid w:val="00FB12E5"/>
    <w:rPr>
      <w:rFonts w:ascii="Wingdings" w:hAnsi="Wingdings"/>
    </w:rPr>
  </w:style>
  <w:style w:type="character" w:customStyle="1" w:styleId="WW8Num30z0">
    <w:name w:val="WW8Num30z0"/>
    <w:qFormat/>
    <w:rsid w:val="00FB12E5"/>
    <w:rPr>
      <w:rFonts w:ascii="Symbol" w:hAnsi="Symbol"/>
    </w:rPr>
  </w:style>
  <w:style w:type="character" w:customStyle="1" w:styleId="WW8Num30z1">
    <w:name w:val="WW8Num30z1"/>
    <w:qFormat/>
    <w:rsid w:val="00FB12E5"/>
    <w:rPr>
      <w:rFonts w:ascii="Courier New" w:hAnsi="Courier New"/>
    </w:rPr>
  </w:style>
  <w:style w:type="character" w:customStyle="1" w:styleId="WW8Num30z2">
    <w:name w:val="WW8Num30z2"/>
    <w:qFormat/>
    <w:rsid w:val="00FB12E5"/>
    <w:rPr>
      <w:rFonts w:ascii="Wingdings" w:hAnsi="Wingdings"/>
    </w:rPr>
  </w:style>
  <w:style w:type="character" w:customStyle="1" w:styleId="WW8Num31z1">
    <w:name w:val="WW8Num31z1"/>
    <w:qFormat/>
    <w:rsid w:val="00FB12E5"/>
    <w:rPr>
      <w:rFonts w:ascii="Courier New" w:hAnsi="Courier New"/>
    </w:rPr>
  </w:style>
  <w:style w:type="character" w:customStyle="1" w:styleId="WW8Num31z2">
    <w:name w:val="WW8Num31z2"/>
    <w:qFormat/>
    <w:rsid w:val="00FB12E5"/>
    <w:rPr>
      <w:rFonts w:ascii="Wingdings" w:hAnsi="Wingdings"/>
    </w:rPr>
  </w:style>
  <w:style w:type="character" w:customStyle="1" w:styleId="Fontepargpadro1">
    <w:name w:val="Fonte parág. padrão1"/>
    <w:qFormat/>
    <w:rsid w:val="00FB12E5"/>
  </w:style>
  <w:style w:type="character" w:styleId="HiperlinkVisitado">
    <w:name w:val="FollowedHyperlink"/>
    <w:qFormat/>
    <w:rsid w:val="00FB12E5"/>
    <w:rPr>
      <w:rFonts w:cs="Times New Roman"/>
      <w:color w:val="800080"/>
      <w:u w:val="single"/>
    </w:rPr>
  </w:style>
  <w:style w:type="character" w:customStyle="1" w:styleId="Smbolosdenumerao">
    <w:name w:val="Símbolos de numeração"/>
    <w:qFormat/>
    <w:rsid w:val="00FB12E5"/>
  </w:style>
  <w:style w:type="character" w:customStyle="1" w:styleId="CharChar">
    <w:name w:val="Char Char"/>
    <w:qFormat/>
    <w:rsid w:val="00FB12E5"/>
    <w:rPr>
      <w:rFonts w:ascii="Arial" w:hAnsi="Arial" w:cs="Times New Roman"/>
      <w:sz w:val="24"/>
      <w:szCs w:val="24"/>
    </w:rPr>
  </w:style>
  <w:style w:type="character" w:customStyle="1" w:styleId="apple-style-span">
    <w:name w:val="apple-style-span"/>
    <w:qFormat/>
    <w:rsid w:val="00FB12E5"/>
    <w:rPr>
      <w:rFonts w:cs="Times New Roman"/>
    </w:rPr>
  </w:style>
  <w:style w:type="character" w:customStyle="1" w:styleId="TextodenotaderodapChar">
    <w:name w:val="Texto de nota de rodapé Char"/>
    <w:basedOn w:val="Fontepargpadro"/>
    <w:link w:val="Textodenotaderodap"/>
    <w:semiHidden/>
    <w:qFormat/>
    <w:rsid w:val="00FB12E5"/>
    <w:rPr>
      <w:rFonts w:ascii="Arial" w:eastAsia="Times New Roman" w:hAnsi="Arial" w:cs="Times New Roman"/>
      <w:sz w:val="20"/>
      <w:szCs w:val="20"/>
      <w:lang w:eastAsia="ar-SA"/>
    </w:rPr>
  </w:style>
  <w:style w:type="character" w:customStyle="1" w:styleId="TtuloChar">
    <w:name w:val="Título Char"/>
    <w:basedOn w:val="Fontepargpadro"/>
    <w:link w:val="Ttulo"/>
    <w:qFormat/>
    <w:rsid w:val="00FD5272"/>
    <w:rPr>
      <w:rFonts w:ascii="Arial" w:eastAsia="Times New Roman" w:hAnsi="Arial" w:cs="Arial"/>
      <w:bCs/>
      <w:sz w:val="20"/>
      <w:szCs w:val="27"/>
      <w:lang w:eastAsia="ar-SA"/>
    </w:rPr>
  </w:style>
  <w:style w:type="character" w:customStyle="1" w:styleId="SubttuloChar">
    <w:name w:val="Subtítulo Char"/>
    <w:basedOn w:val="Fontepargpadro"/>
    <w:link w:val="Subttulo"/>
    <w:qFormat/>
    <w:rsid w:val="00FB12E5"/>
    <w:rPr>
      <w:rFonts w:ascii="Arial" w:eastAsia="Arial Unicode MS" w:hAnsi="Arial" w:cs="Tahoma"/>
      <w:i/>
      <w:iCs/>
      <w:sz w:val="28"/>
      <w:szCs w:val="28"/>
      <w:lang w:eastAsia="ar-SA"/>
    </w:rPr>
  </w:style>
  <w:style w:type="character" w:customStyle="1" w:styleId="MapadoDocumentoChar">
    <w:name w:val="Mapa do Documento Char"/>
    <w:basedOn w:val="Fontepargpadro"/>
    <w:link w:val="MapadoDocumento"/>
    <w:uiPriority w:val="99"/>
    <w:semiHidden/>
    <w:qFormat/>
    <w:rsid w:val="00871B8A"/>
    <w:rPr>
      <w:rFonts w:ascii="Tahoma" w:hAnsi="Tahoma" w:cs="Tahoma"/>
      <w:sz w:val="16"/>
      <w:szCs w:val="16"/>
    </w:rPr>
  </w:style>
  <w:style w:type="character" w:customStyle="1" w:styleId="Nivel1Char">
    <w:name w:val="Nivel1 Char"/>
    <w:basedOn w:val="Ttulo1Char"/>
    <w:link w:val="Nivel1"/>
    <w:qFormat/>
    <w:rsid w:val="00276AB9"/>
    <w:rPr>
      <w:rFonts w:ascii="Arial" w:eastAsiaTheme="majorEastAsia" w:hAnsi="Arial" w:cstheme="majorBidi"/>
      <w:b/>
      <w:bCs/>
      <w:color w:val="000000"/>
      <w:sz w:val="28"/>
      <w:szCs w:val="28"/>
      <w:lang w:eastAsia="ar-SA"/>
    </w:rPr>
  </w:style>
  <w:style w:type="character" w:customStyle="1" w:styleId="CitaoChar">
    <w:name w:val="Citação Char"/>
    <w:basedOn w:val="Fontepargpadro"/>
    <w:link w:val="Citao"/>
    <w:uiPriority w:val="29"/>
    <w:qFormat/>
    <w:rsid w:val="00DB0D83"/>
    <w:rPr>
      <w:rFonts w:ascii="Arial" w:eastAsia="Calibri" w:hAnsi="Arial" w:cs="Times New Roman"/>
      <w:i/>
      <w:iCs/>
      <w:color w:val="000000"/>
      <w:sz w:val="20"/>
      <w:szCs w:val="24"/>
      <w:shd w:val="clear" w:color="auto" w:fill="FFFFCC"/>
      <w:lang w:val="x-none" w:eastAsia="en-US"/>
    </w:rPr>
  </w:style>
  <w:style w:type="character" w:customStyle="1" w:styleId="QuoteChar">
    <w:name w:val="Quote Char"/>
    <w:link w:val="Citao1"/>
    <w:qFormat/>
    <w:rsid w:val="001B6B5E"/>
    <w:rPr>
      <w:rFonts w:ascii="Ecofont_Spranq_eco_Sans" w:eastAsia="Calibri" w:hAnsi="Ecofont_Spranq_eco_Sans" w:cs="Times New Roman"/>
      <w:i/>
      <w:iCs/>
      <w:color w:val="000000"/>
      <w:sz w:val="20"/>
      <w:szCs w:val="24"/>
      <w:shd w:val="clear" w:color="auto" w:fill="FFFFCC"/>
      <w:lang w:eastAsia="zh-CN"/>
    </w:rPr>
  </w:style>
  <w:style w:type="character" w:customStyle="1" w:styleId="ListLabel1">
    <w:name w:val="ListLabel 1"/>
    <w:qFormat/>
    <w:rPr>
      <w:sz w:val="20"/>
      <w:szCs w:val="20"/>
    </w:rPr>
  </w:style>
  <w:style w:type="character" w:customStyle="1" w:styleId="ListLabel2">
    <w:name w:val="ListLabel 2"/>
    <w:qFormat/>
    <w:rPr>
      <w:rFonts w:ascii="Arial" w:hAnsi="Arial"/>
      <w:b w:val="0"/>
      <w:i w:val="0"/>
      <w:color w:val="auto"/>
      <w:sz w:val="20"/>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sz w:val="20"/>
      <w:szCs w:val="20"/>
    </w:rPr>
  </w:style>
  <w:style w:type="character" w:customStyle="1" w:styleId="ListLabel11">
    <w:name w:val="ListLabel 11"/>
    <w:qFormat/>
    <w:rPr>
      <w:b w:val="0"/>
      <w:i w:val="0"/>
      <w:color w:val="auto"/>
      <w:sz w:val="20"/>
      <w:szCs w:val="20"/>
    </w:rPr>
  </w:style>
  <w:style w:type="character" w:customStyle="1" w:styleId="ListLabel12">
    <w:name w:val="ListLabel 12"/>
    <w:qFormat/>
    <w:rPr>
      <w:b w:val="0"/>
      <w:color w:val="auto"/>
      <w:sz w:val="20"/>
      <w:szCs w:val="20"/>
    </w:rPr>
  </w:style>
  <w:style w:type="character" w:customStyle="1" w:styleId="ListLabel13">
    <w:name w:val="ListLabel 13"/>
    <w:qFormat/>
    <w:rPr>
      <w:sz w:val="20"/>
      <w:szCs w:val="20"/>
    </w:rPr>
  </w:style>
  <w:style w:type="character" w:customStyle="1" w:styleId="ListLabel14">
    <w:name w:val="ListLabel 14"/>
    <w:qFormat/>
    <w:rPr>
      <w:sz w:val="20"/>
      <w:szCs w:val="20"/>
    </w:rPr>
  </w:style>
  <w:style w:type="character" w:customStyle="1" w:styleId="ListLabel15">
    <w:name w:val="ListLabel 15"/>
    <w:qFormat/>
    <w:rPr>
      <w:b w:val="0"/>
      <w:i w:val="0"/>
      <w:color w:val="auto"/>
      <w:sz w:val="20"/>
      <w:szCs w:val="20"/>
    </w:rPr>
  </w:style>
  <w:style w:type="character" w:customStyle="1" w:styleId="ListLabel16">
    <w:name w:val="ListLabel 16"/>
    <w:qFormat/>
    <w:rPr>
      <w:b w:val="0"/>
      <w:color w:val="auto"/>
      <w:sz w:val="20"/>
      <w:szCs w:val="20"/>
    </w:rPr>
  </w:style>
  <w:style w:type="character" w:customStyle="1" w:styleId="ListLabel17">
    <w:name w:val="ListLabel 17"/>
    <w:qFormat/>
    <w:rPr>
      <w:b w:val="0"/>
      <w:sz w:val="20"/>
      <w:szCs w:val="20"/>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sz w:val="20"/>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i w:val="0"/>
      <w:lang w:val="x-none"/>
    </w:rPr>
  </w:style>
  <w:style w:type="character" w:customStyle="1" w:styleId="ListLabel34">
    <w:name w:val="ListLabel 34"/>
    <w:qFormat/>
    <w:rPr>
      <w:i w:val="0"/>
    </w:rPr>
  </w:style>
  <w:style w:type="character" w:customStyle="1" w:styleId="ListLabel35">
    <w:name w:val="ListLabel 35"/>
    <w:qFormat/>
    <w:rPr>
      <w:rFonts w:ascii="Arial" w:hAnsi="Arial"/>
      <w:b w:val="0"/>
      <w:sz w:val="20"/>
    </w:rPr>
  </w:style>
  <w:style w:type="character" w:customStyle="1" w:styleId="ListLabel36">
    <w:name w:val="ListLabel 36"/>
    <w:qFormat/>
    <w:rPr>
      <w:b/>
    </w:rPr>
  </w:style>
  <w:style w:type="character" w:customStyle="1" w:styleId="ListLabel37">
    <w:name w:val="ListLabel 37"/>
    <w:qFormat/>
    <w:rPr>
      <w:color w:val="000000"/>
    </w:rPr>
  </w:style>
  <w:style w:type="character" w:customStyle="1" w:styleId="ListLabel38">
    <w:name w:val="ListLabel 38"/>
    <w:qFormat/>
    <w:rPr>
      <w:rFonts w:ascii="Arial" w:hAnsi="Arial"/>
      <w:color w:val="000000"/>
      <w:sz w:val="20"/>
    </w:rPr>
  </w:style>
  <w:style w:type="character" w:customStyle="1" w:styleId="ListLabel39">
    <w:name w:val="ListLabel 39"/>
    <w:qFormat/>
    <w:rPr>
      <w:rFonts w:ascii="Arial" w:hAnsi="Arial"/>
      <w:color w:val="000000"/>
      <w:sz w:val="2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ascii="Arial" w:hAnsi="Arial"/>
      <w:b/>
      <w:i w:val="0"/>
      <w:sz w:val="20"/>
    </w:rPr>
  </w:style>
  <w:style w:type="character" w:customStyle="1" w:styleId="ListLabel50">
    <w:name w:val="ListLabel 50"/>
    <w:qFormat/>
    <w:rPr>
      <w:rFonts w:ascii="Arial" w:hAnsi="Arial"/>
      <w:b/>
      <w:i w:val="0"/>
      <w:sz w:val="20"/>
    </w:rPr>
  </w:style>
  <w:style w:type="character" w:customStyle="1" w:styleId="ListLabel51">
    <w:name w:val="ListLabel 51"/>
    <w:qFormat/>
    <w:rPr>
      <w:rFonts w:ascii="Arial" w:hAnsi="Arial"/>
      <w:i w:val="0"/>
      <w:sz w:val="20"/>
    </w:rPr>
  </w:style>
  <w:style w:type="character" w:customStyle="1" w:styleId="ListLabel52">
    <w:name w:val="ListLabel 52"/>
    <w:qFormat/>
    <w:rPr>
      <w:i w:val="0"/>
    </w:rPr>
  </w:style>
  <w:style w:type="character" w:customStyle="1" w:styleId="ListLabel53">
    <w:name w:val="ListLabel 53"/>
    <w:qFormat/>
    <w:rPr>
      <w:i w:val="0"/>
    </w:rPr>
  </w:style>
  <w:style w:type="character" w:customStyle="1" w:styleId="ListLabel54">
    <w:name w:val="ListLabel 54"/>
    <w:qFormat/>
    <w:rPr>
      <w:i w:val="0"/>
    </w:rPr>
  </w:style>
  <w:style w:type="character" w:customStyle="1" w:styleId="ListLabel55">
    <w:name w:val="ListLabel 55"/>
    <w:qFormat/>
    <w:rPr>
      <w:i w:val="0"/>
    </w:rPr>
  </w:style>
  <w:style w:type="character" w:customStyle="1" w:styleId="ListLabel56">
    <w:name w:val="ListLabel 56"/>
    <w:qFormat/>
    <w:rPr>
      <w:i w:val="0"/>
    </w:rPr>
  </w:style>
  <w:style w:type="character" w:customStyle="1" w:styleId="ListLabel57">
    <w:name w:val="ListLabel 57"/>
    <w:qFormat/>
    <w:rPr>
      <w:b/>
      <w:i w:val="0"/>
      <w:sz w:val="18"/>
      <w:szCs w:val="18"/>
    </w:rPr>
  </w:style>
  <w:style w:type="character" w:customStyle="1" w:styleId="ListLabel58">
    <w:name w:val="ListLabel 58"/>
    <w:qFormat/>
    <w:rPr>
      <w:b w:val="0"/>
      <w:color w:val="auto"/>
    </w:rPr>
  </w:style>
  <w:style w:type="character" w:customStyle="1" w:styleId="ListLabel59">
    <w:name w:val="ListLabel 59"/>
    <w:qFormat/>
    <w:rPr>
      <w:b w:val="0"/>
      <w:color w:val="auto"/>
    </w:rPr>
  </w:style>
  <w:style w:type="character" w:customStyle="1" w:styleId="ListLabel60">
    <w:name w:val="ListLabel 60"/>
    <w:qFormat/>
    <w:rPr>
      <w:b w:val="0"/>
    </w:rPr>
  </w:style>
  <w:style w:type="character" w:customStyle="1" w:styleId="ListLabel61">
    <w:name w:val="ListLabel 61"/>
    <w:qFormat/>
    <w:rPr>
      <w:b/>
    </w:rPr>
  </w:style>
  <w:style w:type="character" w:customStyle="1" w:styleId="ListLabel62">
    <w:name w:val="ListLabel 62"/>
    <w:qFormat/>
    <w:rPr>
      <w:b/>
    </w:rPr>
  </w:style>
  <w:style w:type="character" w:customStyle="1" w:styleId="ListLabel63">
    <w:name w:val="ListLabel 63"/>
    <w:qFormat/>
    <w:rPr>
      <w:b/>
    </w:rPr>
  </w:style>
  <w:style w:type="character" w:customStyle="1" w:styleId="ListLabel64">
    <w:name w:val="ListLabel 64"/>
    <w:qFormat/>
    <w:rPr>
      <w:b/>
    </w:rPr>
  </w:style>
  <w:style w:type="character" w:customStyle="1" w:styleId="ListLabel65">
    <w:name w:val="ListLabel 65"/>
    <w:qFormat/>
    <w:rPr>
      <w:b/>
    </w:rPr>
  </w:style>
  <w:style w:type="character" w:customStyle="1" w:styleId="ListLabel66">
    <w:name w:val="ListLabel 66"/>
    <w:qFormat/>
    <w:rPr>
      <w:rFonts w:eastAsia="Times New Roman" w:cs="Times New Roman"/>
    </w:rPr>
  </w:style>
  <w:style w:type="character" w:customStyle="1" w:styleId="ListLabel67">
    <w:name w:val="ListLabel 67"/>
    <w:qFormat/>
    <w:rPr>
      <w:rFonts w:eastAsia="Times New Roman" w:cs="Times New Roman"/>
    </w:rPr>
  </w:style>
  <w:style w:type="character" w:customStyle="1" w:styleId="ListLabel68">
    <w:name w:val="ListLabel 68"/>
    <w:qFormat/>
    <w:rPr>
      <w:b w:val="0"/>
      <w:i w:val="0"/>
    </w:rPr>
  </w:style>
  <w:style w:type="character" w:customStyle="1" w:styleId="ListLabel69">
    <w:name w:val="ListLabel 69"/>
    <w:qFormat/>
    <w:rPr>
      <w:rFonts w:ascii="Arial" w:hAnsi="Arial"/>
      <w:i w:val="0"/>
      <w:sz w:val="20"/>
    </w:rPr>
  </w:style>
  <w:style w:type="character" w:customStyle="1" w:styleId="ListLabel70">
    <w:name w:val="ListLabel 70"/>
    <w:qFormat/>
    <w:rPr>
      <w:rFonts w:ascii="Arial" w:hAnsi="Arial"/>
      <w:i w:val="0"/>
      <w:sz w:val="20"/>
    </w:rPr>
  </w:style>
  <w:style w:type="character" w:customStyle="1" w:styleId="ListLabel71">
    <w:name w:val="ListLabel 71"/>
    <w:qFormat/>
    <w:rPr>
      <w:i w:val="0"/>
    </w:rPr>
  </w:style>
  <w:style w:type="character" w:customStyle="1" w:styleId="ListLabel72">
    <w:name w:val="ListLabel 72"/>
    <w:qFormat/>
    <w:rPr>
      <w:i w:val="0"/>
    </w:rPr>
  </w:style>
  <w:style w:type="character" w:customStyle="1" w:styleId="ListLabel73">
    <w:name w:val="ListLabel 73"/>
    <w:qFormat/>
    <w:rPr>
      <w:i w:val="0"/>
    </w:rPr>
  </w:style>
  <w:style w:type="character" w:customStyle="1" w:styleId="ListLabel74">
    <w:name w:val="ListLabel 74"/>
    <w:qFormat/>
    <w:rPr>
      <w:i w:val="0"/>
    </w:rPr>
  </w:style>
  <w:style w:type="character" w:customStyle="1" w:styleId="ListLabel75">
    <w:name w:val="ListLabel 75"/>
    <w:qFormat/>
    <w:rPr>
      <w:i w:val="0"/>
    </w:rPr>
  </w:style>
  <w:style w:type="character" w:customStyle="1" w:styleId="ListLabel76">
    <w:name w:val="ListLabel 76"/>
    <w:qFormat/>
    <w:rPr>
      <w:rFonts w:cs="Times New Roman"/>
      <w:sz w:val="20"/>
    </w:rPr>
  </w:style>
  <w:style w:type="character" w:customStyle="1" w:styleId="ListLabel77">
    <w:name w:val="ListLabel 77"/>
    <w:qFormat/>
    <w:rPr>
      <w:sz w:val="20"/>
      <w:szCs w:val="20"/>
    </w:rPr>
  </w:style>
  <w:style w:type="character" w:customStyle="1" w:styleId="ListLabel78">
    <w:name w:val="ListLabel 78"/>
    <w:qFormat/>
    <w:rPr>
      <w:rFonts w:ascii="Arial" w:hAnsi="Arial"/>
      <w:b w:val="0"/>
      <w:i w:val="0"/>
      <w:color w:val="auto"/>
      <w:sz w:val="20"/>
    </w:rPr>
  </w:style>
  <w:style w:type="character" w:customStyle="1" w:styleId="ListLabel79">
    <w:name w:val="ListLabel 79"/>
    <w:qFormat/>
    <w:rPr>
      <w:color w:val="auto"/>
    </w:rPr>
  </w:style>
  <w:style w:type="character" w:customStyle="1" w:styleId="ListLabel80">
    <w:name w:val="ListLabel 80"/>
    <w:qFormat/>
    <w:rPr>
      <w:color w:val="auto"/>
    </w:rPr>
  </w:style>
  <w:style w:type="character" w:customStyle="1" w:styleId="ListLabel81">
    <w:name w:val="ListLabel 81"/>
    <w:qFormat/>
    <w:rPr>
      <w:color w:val="auto"/>
    </w:rPr>
  </w:style>
  <w:style w:type="character" w:customStyle="1" w:styleId="ListLabel82">
    <w:name w:val="ListLabel 82"/>
    <w:qFormat/>
    <w:rPr>
      <w:color w:val="auto"/>
    </w:rPr>
  </w:style>
  <w:style w:type="character" w:customStyle="1" w:styleId="ListLabel83">
    <w:name w:val="ListLabel 83"/>
    <w:qFormat/>
    <w:rPr>
      <w:color w:val="auto"/>
    </w:rPr>
  </w:style>
  <w:style w:type="character" w:customStyle="1" w:styleId="ListLabel84">
    <w:name w:val="ListLabel 84"/>
    <w:qFormat/>
    <w:rPr>
      <w:color w:val="auto"/>
    </w:rPr>
  </w:style>
  <w:style w:type="character" w:customStyle="1" w:styleId="ListLabel85">
    <w:name w:val="ListLabel 85"/>
    <w:qFormat/>
    <w:rPr>
      <w:color w:val="auto"/>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sz w:val="20"/>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ascii="Arial" w:hAnsi="Arial" w:cs="Symbol"/>
      <w:sz w:val="20"/>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ascii="Arial" w:hAnsi="Arial" w:cs="Symbol"/>
      <w:sz w:val="20"/>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ascii="Arial" w:hAnsi="Arial"/>
      <w:b w:val="0"/>
      <w:sz w:val="20"/>
    </w:rPr>
  </w:style>
  <w:style w:type="character" w:customStyle="1" w:styleId="ListLabel114">
    <w:name w:val="ListLabel 114"/>
    <w:qFormat/>
    <w:rPr>
      <w:color w:val="000000"/>
    </w:rPr>
  </w:style>
  <w:style w:type="character" w:customStyle="1" w:styleId="ListLabel115">
    <w:name w:val="ListLabel 115"/>
    <w:qFormat/>
    <w:rPr>
      <w:rFonts w:ascii="Arial" w:hAnsi="Arial"/>
      <w:color w:val="000000"/>
      <w:sz w:val="20"/>
    </w:rPr>
  </w:style>
  <w:style w:type="character" w:customStyle="1" w:styleId="ListLabel116">
    <w:name w:val="ListLabel 116"/>
    <w:qFormat/>
    <w:rPr>
      <w:rFonts w:ascii="Arial" w:hAnsi="Arial"/>
      <w:color w:val="000000"/>
      <w:sz w:val="20"/>
    </w:rPr>
  </w:style>
  <w:style w:type="character" w:customStyle="1" w:styleId="ListLabel117">
    <w:name w:val="ListLabel 117"/>
    <w:qFormat/>
    <w:rPr>
      <w:color w:val="000000"/>
    </w:rPr>
  </w:style>
  <w:style w:type="character" w:customStyle="1" w:styleId="ListLabel118">
    <w:name w:val="ListLabel 118"/>
    <w:qFormat/>
    <w:rPr>
      <w:color w:val="000000"/>
    </w:rPr>
  </w:style>
  <w:style w:type="character" w:customStyle="1" w:styleId="ListLabel119">
    <w:name w:val="ListLabel 119"/>
    <w:qFormat/>
    <w:rPr>
      <w:color w:val="000000"/>
    </w:rPr>
  </w:style>
  <w:style w:type="character" w:customStyle="1" w:styleId="ListLabel120">
    <w:name w:val="ListLabel 120"/>
    <w:qFormat/>
    <w:rPr>
      <w:color w:val="000000"/>
    </w:rPr>
  </w:style>
  <w:style w:type="character" w:customStyle="1" w:styleId="ListLabel121">
    <w:name w:val="ListLabel 121"/>
    <w:qFormat/>
    <w:rPr>
      <w:color w:val="000000"/>
    </w:rPr>
  </w:style>
  <w:style w:type="character" w:customStyle="1" w:styleId="ListLabel122">
    <w:name w:val="ListLabel 122"/>
    <w:qFormat/>
    <w:rPr>
      <w:color w:val="000000"/>
    </w:rPr>
  </w:style>
  <w:style w:type="character" w:customStyle="1" w:styleId="ListLabel123">
    <w:name w:val="ListLabel 123"/>
    <w:qFormat/>
    <w:rPr>
      <w:rFonts w:ascii="Arial" w:hAnsi="Arial"/>
      <w:b/>
      <w:i w:val="0"/>
      <w:sz w:val="20"/>
    </w:rPr>
  </w:style>
  <w:style w:type="character" w:customStyle="1" w:styleId="ListLabel124">
    <w:name w:val="ListLabel 124"/>
    <w:qFormat/>
    <w:rPr>
      <w:rFonts w:ascii="Arial" w:hAnsi="Arial"/>
      <w:b/>
      <w:i w:val="0"/>
      <w:sz w:val="20"/>
    </w:rPr>
  </w:style>
  <w:style w:type="character" w:customStyle="1" w:styleId="ListLabel125">
    <w:name w:val="ListLabel 125"/>
    <w:qFormat/>
    <w:rPr>
      <w:rFonts w:ascii="Arial" w:hAnsi="Arial"/>
      <w:i w:val="0"/>
      <w:sz w:val="20"/>
    </w:rPr>
  </w:style>
  <w:style w:type="character" w:customStyle="1" w:styleId="ListLabel126">
    <w:name w:val="ListLabel 126"/>
    <w:qFormat/>
    <w:rPr>
      <w:i w:val="0"/>
    </w:rPr>
  </w:style>
  <w:style w:type="character" w:customStyle="1" w:styleId="ListLabel127">
    <w:name w:val="ListLabel 127"/>
    <w:qFormat/>
    <w:rPr>
      <w:i w:val="0"/>
    </w:rPr>
  </w:style>
  <w:style w:type="character" w:customStyle="1" w:styleId="ListLabel128">
    <w:name w:val="ListLabel 128"/>
    <w:qFormat/>
    <w:rPr>
      <w:i w:val="0"/>
    </w:rPr>
  </w:style>
  <w:style w:type="character" w:customStyle="1" w:styleId="ListLabel129">
    <w:name w:val="ListLabel 129"/>
    <w:qFormat/>
    <w:rPr>
      <w:i w:val="0"/>
    </w:rPr>
  </w:style>
  <w:style w:type="character" w:customStyle="1" w:styleId="ListLabel130">
    <w:name w:val="ListLabel 130"/>
    <w:qFormat/>
    <w:rPr>
      <w:i w:val="0"/>
    </w:rPr>
  </w:style>
  <w:style w:type="character" w:customStyle="1" w:styleId="ListLabel131">
    <w:name w:val="ListLabel 131"/>
    <w:qFormat/>
    <w:rPr>
      <w:b w:val="0"/>
      <w:i w:val="0"/>
    </w:rPr>
  </w:style>
  <w:style w:type="character" w:customStyle="1" w:styleId="ListLabel132">
    <w:name w:val="ListLabel 132"/>
    <w:qFormat/>
    <w:rPr>
      <w:rFonts w:ascii="Arial" w:hAnsi="Arial"/>
      <w:i w:val="0"/>
      <w:sz w:val="20"/>
    </w:rPr>
  </w:style>
  <w:style w:type="character" w:customStyle="1" w:styleId="ListLabel133">
    <w:name w:val="ListLabel 133"/>
    <w:qFormat/>
    <w:rPr>
      <w:rFonts w:ascii="Arial" w:hAnsi="Arial"/>
      <w:i w:val="0"/>
      <w:sz w:val="20"/>
    </w:rPr>
  </w:style>
  <w:style w:type="character" w:customStyle="1" w:styleId="ListLabel134">
    <w:name w:val="ListLabel 134"/>
    <w:qFormat/>
    <w:rPr>
      <w:i w:val="0"/>
    </w:rPr>
  </w:style>
  <w:style w:type="character" w:customStyle="1" w:styleId="ListLabel135">
    <w:name w:val="ListLabel 135"/>
    <w:qFormat/>
    <w:rPr>
      <w:i w:val="0"/>
    </w:rPr>
  </w:style>
  <w:style w:type="character" w:customStyle="1" w:styleId="ListLabel136">
    <w:name w:val="ListLabel 136"/>
    <w:qFormat/>
    <w:rPr>
      <w:i w:val="0"/>
    </w:rPr>
  </w:style>
  <w:style w:type="character" w:customStyle="1" w:styleId="ListLabel137">
    <w:name w:val="ListLabel 137"/>
    <w:qFormat/>
    <w:rPr>
      <w:i w:val="0"/>
    </w:rPr>
  </w:style>
  <w:style w:type="character" w:customStyle="1" w:styleId="ListLabel138">
    <w:name w:val="ListLabel 138"/>
    <w:qFormat/>
    <w:rPr>
      <w:i w:val="0"/>
    </w:rPr>
  </w:style>
  <w:style w:type="character" w:customStyle="1" w:styleId="ListLabel139">
    <w:name w:val="ListLabel 139"/>
    <w:qFormat/>
    <w:rPr>
      <w:rFonts w:cs="Times New Roman"/>
      <w:sz w:val="20"/>
    </w:rPr>
  </w:style>
  <w:style w:type="character" w:customStyle="1" w:styleId="ListLabel140">
    <w:name w:val="ListLabel 140"/>
    <w:qFormat/>
    <w:rPr>
      <w:sz w:val="20"/>
      <w:szCs w:val="20"/>
    </w:rPr>
  </w:style>
  <w:style w:type="character" w:customStyle="1" w:styleId="ListLabel141">
    <w:name w:val="ListLabel 141"/>
    <w:qFormat/>
    <w:rPr>
      <w:rFonts w:ascii="Arial" w:hAnsi="Arial"/>
      <w:b/>
      <w:bCs/>
      <w:i w:val="0"/>
      <w:color w:val="auto"/>
      <w:sz w:val="20"/>
    </w:rPr>
  </w:style>
  <w:style w:type="character" w:customStyle="1" w:styleId="ListLabel142">
    <w:name w:val="ListLabel 142"/>
    <w:qFormat/>
    <w:rPr>
      <w:color w:val="auto"/>
    </w:rPr>
  </w:style>
  <w:style w:type="character" w:customStyle="1" w:styleId="ListLabel143">
    <w:name w:val="ListLabel 143"/>
    <w:qFormat/>
    <w:rPr>
      <w:color w:val="auto"/>
    </w:rPr>
  </w:style>
  <w:style w:type="character" w:customStyle="1" w:styleId="ListLabel144">
    <w:name w:val="ListLabel 144"/>
    <w:qFormat/>
    <w:rPr>
      <w:color w:val="auto"/>
    </w:rPr>
  </w:style>
  <w:style w:type="character" w:customStyle="1" w:styleId="ListLabel145">
    <w:name w:val="ListLabel 145"/>
    <w:qFormat/>
    <w:rPr>
      <w:color w:val="auto"/>
    </w:rPr>
  </w:style>
  <w:style w:type="character" w:customStyle="1" w:styleId="ListLabel146">
    <w:name w:val="ListLabel 146"/>
    <w:qFormat/>
    <w:rPr>
      <w:color w:val="auto"/>
    </w:rPr>
  </w:style>
  <w:style w:type="character" w:customStyle="1" w:styleId="ListLabel147">
    <w:name w:val="ListLabel 147"/>
    <w:qFormat/>
    <w:rPr>
      <w:color w:val="auto"/>
    </w:rPr>
  </w:style>
  <w:style w:type="character" w:customStyle="1" w:styleId="ListLabel148">
    <w:name w:val="ListLabel 148"/>
    <w:qFormat/>
    <w:rPr>
      <w:color w:val="auto"/>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sz w:val="20"/>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ascii="Arial" w:hAnsi="Arial" w:cs="Symbol"/>
      <w:sz w:val="20"/>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ascii="Arial" w:hAnsi="Arial" w:cs="Symbol"/>
      <w:sz w:val="20"/>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ascii="Arial" w:hAnsi="Arial"/>
      <w:b w:val="0"/>
      <w:sz w:val="20"/>
    </w:rPr>
  </w:style>
  <w:style w:type="character" w:customStyle="1" w:styleId="ListLabel177">
    <w:name w:val="ListLabel 177"/>
    <w:qFormat/>
    <w:rPr>
      <w:color w:val="000000"/>
    </w:rPr>
  </w:style>
  <w:style w:type="character" w:customStyle="1" w:styleId="ListLabel178">
    <w:name w:val="ListLabel 178"/>
    <w:qFormat/>
    <w:rPr>
      <w:rFonts w:ascii="Arial" w:hAnsi="Arial"/>
      <w:color w:val="000000"/>
      <w:sz w:val="20"/>
    </w:rPr>
  </w:style>
  <w:style w:type="character" w:customStyle="1" w:styleId="ListLabel179">
    <w:name w:val="ListLabel 179"/>
    <w:qFormat/>
    <w:rPr>
      <w:rFonts w:ascii="Arial" w:hAnsi="Arial"/>
      <w:color w:val="000000"/>
      <w:sz w:val="20"/>
    </w:rPr>
  </w:style>
  <w:style w:type="character" w:customStyle="1" w:styleId="ListLabel180">
    <w:name w:val="ListLabel 180"/>
    <w:qFormat/>
    <w:rPr>
      <w:color w:val="000000"/>
    </w:rPr>
  </w:style>
  <w:style w:type="character" w:customStyle="1" w:styleId="ListLabel181">
    <w:name w:val="ListLabel 181"/>
    <w:qFormat/>
    <w:rPr>
      <w:color w:val="000000"/>
    </w:rPr>
  </w:style>
  <w:style w:type="character" w:customStyle="1" w:styleId="ListLabel182">
    <w:name w:val="ListLabel 182"/>
    <w:qFormat/>
    <w:rPr>
      <w:color w:val="000000"/>
    </w:rPr>
  </w:style>
  <w:style w:type="character" w:customStyle="1" w:styleId="ListLabel183">
    <w:name w:val="ListLabel 183"/>
    <w:qFormat/>
    <w:rPr>
      <w:color w:val="000000"/>
    </w:rPr>
  </w:style>
  <w:style w:type="character" w:customStyle="1" w:styleId="ListLabel184">
    <w:name w:val="ListLabel 184"/>
    <w:qFormat/>
    <w:rPr>
      <w:color w:val="000000"/>
    </w:rPr>
  </w:style>
  <w:style w:type="character" w:customStyle="1" w:styleId="ListLabel185">
    <w:name w:val="ListLabel 185"/>
    <w:qFormat/>
    <w:rPr>
      <w:color w:val="000000"/>
    </w:rPr>
  </w:style>
  <w:style w:type="character" w:customStyle="1" w:styleId="ListLabel186">
    <w:name w:val="ListLabel 186"/>
    <w:qFormat/>
    <w:rPr>
      <w:rFonts w:ascii="Arial" w:hAnsi="Arial"/>
      <w:b/>
      <w:i w:val="0"/>
      <w:sz w:val="20"/>
    </w:rPr>
  </w:style>
  <w:style w:type="character" w:customStyle="1" w:styleId="ListLabel187">
    <w:name w:val="ListLabel 187"/>
    <w:qFormat/>
    <w:rPr>
      <w:rFonts w:ascii="Arial" w:hAnsi="Arial"/>
      <w:b/>
      <w:i w:val="0"/>
      <w:sz w:val="20"/>
    </w:rPr>
  </w:style>
  <w:style w:type="character" w:customStyle="1" w:styleId="ListLabel188">
    <w:name w:val="ListLabel 188"/>
    <w:qFormat/>
    <w:rPr>
      <w:rFonts w:ascii="Arial" w:hAnsi="Arial"/>
      <w:i w:val="0"/>
      <w:sz w:val="20"/>
    </w:rPr>
  </w:style>
  <w:style w:type="character" w:customStyle="1" w:styleId="ListLabel189">
    <w:name w:val="ListLabel 189"/>
    <w:qFormat/>
    <w:rPr>
      <w:i w:val="0"/>
    </w:rPr>
  </w:style>
  <w:style w:type="character" w:customStyle="1" w:styleId="ListLabel190">
    <w:name w:val="ListLabel 190"/>
    <w:qFormat/>
    <w:rPr>
      <w:i w:val="0"/>
    </w:rPr>
  </w:style>
  <w:style w:type="character" w:customStyle="1" w:styleId="ListLabel191">
    <w:name w:val="ListLabel 191"/>
    <w:qFormat/>
    <w:rPr>
      <w:i w:val="0"/>
    </w:rPr>
  </w:style>
  <w:style w:type="character" w:customStyle="1" w:styleId="ListLabel192">
    <w:name w:val="ListLabel 192"/>
    <w:qFormat/>
    <w:rPr>
      <w:i w:val="0"/>
    </w:rPr>
  </w:style>
  <w:style w:type="character" w:customStyle="1" w:styleId="ListLabel193">
    <w:name w:val="ListLabel 193"/>
    <w:qFormat/>
    <w:rPr>
      <w:i w:val="0"/>
    </w:rPr>
  </w:style>
  <w:style w:type="character" w:customStyle="1" w:styleId="ListLabel194">
    <w:name w:val="ListLabel 194"/>
    <w:qFormat/>
    <w:rPr>
      <w:b w:val="0"/>
      <w:i w:val="0"/>
    </w:rPr>
  </w:style>
  <w:style w:type="character" w:customStyle="1" w:styleId="ListLabel195">
    <w:name w:val="ListLabel 195"/>
    <w:qFormat/>
    <w:rPr>
      <w:rFonts w:ascii="Arial" w:hAnsi="Arial"/>
      <w:i w:val="0"/>
      <w:sz w:val="20"/>
    </w:rPr>
  </w:style>
  <w:style w:type="character" w:customStyle="1" w:styleId="ListLabel196">
    <w:name w:val="ListLabel 196"/>
    <w:qFormat/>
    <w:rPr>
      <w:rFonts w:ascii="Arial" w:hAnsi="Arial"/>
      <w:i w:val="0"/>
      <w:sz w:val="20"/>
    </w:rPr>
  </w:style>
  <w:style w:type="character" w:customStyle="1" w:styleId="ListLabel197">
    <w:name w:val="ListLabel 197"/>
    <w:qFormat/>
    <w:rPr>
      <w:i w:val="0"/>
    </w:rPr>
  </w:style>
  <w:style w:type="character" w:customStyle="1" w:styleId="ListLabel198">
    <w:name w:val="ListLabel 198"/>
    <w:qFormat/>
    <w:rPr>
      <w:i w:val="0"/>
    </w:rPr>
  </w:style>
  <w:style w:type="character" w:customStyle="1" w:styleId="ListLabel199">
    <w:name w:val="ListLabel 199"/>
    <w:qFormat/>
    <w:rPr>
      <w:i w:val="0"/>
    </w:rPr>
  </w:style>
  <w:style w:type="character" w:customStyle="1" w:styleId="ListLabel200">
    <w:name w:val="ListLabel 200"/>
    <w:qFormat/>
    <w:rPr>
      <w:i w:val="0"/>
    </w:rPr>
  </w:style>
  <w:style w:type="character" w:customStyle="1" w:styleId="ListLabel201">
    <w:name w:val="ListLabel 201"/>
    <w:qFormat/>
    <w:rPr>
      <w:i w:val="0"/>
    </w:rPr>
  </w:style>
  <w:style w:type="paragraph" w:styleId="Ttulo">
    <w:name w:val="Title"/>
    <w:basedOn w:val="Normal"/>
    <w:next w:val="Subttulo"/>
    <w:link w:val="TtuloChar"/>
    <w:qFormat/>
    <w:rsid w:val="00FD5272"/>
    <w:pPr>
      <w:suppressAutoHyphens/>
      <w:spacing w:after="240" w:line="240" w:lineRule="auto"/>
      <w:jc w:val="center"/>
    </w:pPr>
    <w:rPr>
      <w:rFonts w:ascii="Arial" w:eastAsia="Times New Roman" w:hAnsi="Arial" w:cs="Arial"/>
      <w:bCs/>
      <w:sz w:val="20"/>
      <w:szCs w:val="27"/>
      <w:lang w:eastAsia="ar-SA"/>
    </w:rPr>
  </w:style>
  <w:style w:type="paragraph" w:styleId="Corpodetexto">
    <w:name w:val="Body Text"/>
    <w:basedOn w:val="Normal"/>
    <w:link w:val="CorpodetextoChar"/>
    <w:unhideWhenUsed/>
    <w:rsid w:val="00E15B5B"/>
    <w:pPr>
      <w:spacing w:after="120"/>
    </w:p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styleId="Cabealho">
    <w:name w:val="header"/>
    <w:basedOn w:val="Normal"/>
    <w:link w:val="CabealhoChar"/>
    <w:uiPriority w:val="99"/>
    <w:unhideWhenUsed/>
    <w:rsid w:val="00961476"/>
    <w:pPr>
      <w:tabs>
        <w:tab w:val="center" w:pos="4252"/>
        <w:tab w:val="right" w:pos="8504"/>
      </w:tabs>
      <w:spacing w:after="0" w:line="240" w:lineRule="auto"/>
    </w:pPr>
  </w:style>
  <w:style w:type="paragraph" w:styleId="Rodap">
    <w:name w:val="footer"/>
    <w:basedOn w:val="Normal"/>
    <w:link w:val="RodapChar"/>
    <w:unhideWhenUsed/>
    <w:rsid w:val="00961476"/>
    <w:pPr>
      <w:tabs>
        <w:tab w:val="center" w:pos="4252"/>
        <w:tab w:val="right" w:pos="8504"/>
      </w:tabs>
      <w:spacing w:after="0" w:line="240" w:lineRule="auto"/>
    </w:pPr>
  </w:style>
  <w:style w:type="paragraph" w:styleId="Textodebalo">
    <w:name w:val="Balloon Text"/>
    <w:basedOn w:val="Normal"/>
    <w:link w:val="TextodebaloChar"/>
    <w:unhideWhenUsed/>
    <w:qFormat/>
    <w:rsid w:val="00961476"/>
    <w:pPr>
      <w:spacing w:after="0" w:line="240" w:lineRule="auto"/>
    </w:pPr>
    <w:rPr>
      <w:rFonts w:ascii="Tahoma" w:hAnsi="Tahoma" w:cs="Tahoma"/>
      <w:sz w:val="16"/>
      <w:szCs w:val="16"/>
    </w:rPr>
  </w:style>
  <w:style w:type="paragraph" w:styleId="PargrafodaLista">
    <w:name w:val="List Paragraph"/>
    <w:basedOn w:val="Normal"/>
    <w:uiPriority w:val="34"/>
    <w:qFormat/>
    <w:rsid w:val="008922DB"/>
    <w:pPr>
      <w:ind w:left="720"/>
      <w:contextualSpacing/>
    </w:pPr>
  </w:style>
  <w:style w:type="paragraph" w:styleId="Recuodecorpodetexto">
    <w:name w:val="Body Text Indent"/>
    <w:basedOn w:val="Normal"/>
    <w:link w:val="RecuodecorpodetextoChar"/>
    <w:rsid w:val="008922DB"/>
    <w:pPr>
      <w:suppressAutoHyphens/>
      <w:spacing w:after="0" w:line="240" w:lineRule="auto"/>
      <w:ind w:right="-999" w:firstLine="1418"/>
      <w:textAlignment w:val="baseline"/>
    </w:pPr>
    <w:rPr>
      <w:rFonts w:ascii="Times New Roman" w:eastAsia="Times New Roman" w:hAnsi="Times New Roman" w:cs="Times New Roman"/>
      <w:sz w:val="24"/>
      <w:szCs w:val="20"/>
      <w:lang w:eastAsia="ar-SA"/>
    </w:rPr>
  </w:style>
  <w:style w:type="paragraph" w:styleId="Corpodetexto2">
    <w:name w:val="Body Text 2"/>
    <w:basedOn w:val="Normal"/>
    <w:link w:val="Corpodetexto2Char"/>
    <w:unhideWhenUsed/>
    <w:qFormat/>
    <w:rsid w:val="00FF3A4D"/>
    <w:pPr>
      <w:spacing w:after="120" w:line="480" w:lineRule="auto"/>
    </w:pPr>
  </w:style>
  <w:style w:type="paragraph" w:styleId="NormalWeb">
    <w:name w:val="Normal (Web)"/>
    <w:basedOn w:val="Normal"/>
    <w:uiPriority w:val="99"/>
    <w:qFormat/>
    <w:rsid w:val="008F10BB"/>
    <w:pPr>
      <w:spacing w:beforeAutospacing="1"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paragraph" w:customStyle="1" w:styleId="Contedodatabela">
    <w:name w:val="Conteúdo da tabela"/>
    <w:basedOn w:val="Normal"/>
    <w:qFormat/>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qFormat/>
    <w:rsid w:val="00E15B5B"/>
    <w:rPr>
      <w:rFonts w:ascii="Times New Roman" w:eastAsia="Times New Roman" w:hAnsi="Times New Roman" w:cs="Times New Roman"/>
      <w:color w:val="000000"/>
      <w:sz w:val="24"/>
      <w:szCs w:val="24"/>
    </w:rPr>
  </w:style>
  <w:style w:type="paragraph" w:customStyle="1" w:styleId="SombreamentoMdio1-nfase31">
    <w:name w:val="Sombreamento Médio 1 - Ênfase 31"/>
    <w:basedOn w:val="Normal"/>
    <w:next w:val="Normal"/>
    <w:qFormat/>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styleId="Textodecomentrio">
    <w:name w:val="annotation text"/>
    <w:basedOn w:val="Normal"/>
    <w:link w:val="TextodecomentrioChar"/>
    <w:unhideWhenUsed/>
    <w:qFormat/>
    <w:rsid w:val="00011B38"/>
    <w:pPr>
      <w:spacing w:line="240" w:lineRule="auto"/>
    </w:pPr>
    <w:rPr>
      <w:sz w:val="20"/>
      <w:szCs w:val="20"/>
    </w:rPr>
  </w:style>
  <w:style w:type="paragraph" w:styleId="Assuntodocomentrio">
    <w:name w:val="annotation subject"/>
    <w:basedOn w:val="Textodecomentrio"/>
    <w:next w:val="Textodecomentrio"/>
    <w:link w:val="AssuntodocomentrioChar"/>
    <w:unhideWhenUsed/>
    <w:qFormat/>
    <w:rsid w:val="00011B38"/>
    <w:rPr>
      <w:b/>
      <w:bCs/>
    </w:r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qFormat/>
    <w:rsid w:val="00AF3F36"/>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Captulo">
    <w:name w:val="Capítulo"/>
    <w:basedOn w:val="Normal"/>
    <w:next w:val="Corpodetexto"/>
    <w:qFormat/>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customStyle="1" w:styleId="Legenda8">
    <w:name w:val="Legenda8"/>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7">
    <w:name w:val="Legenda7"/>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styleId="Textodenotaderodap0">
    <w:name w:val="footnote text"/>
    <w:basedOn w:val="Normal"/>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paragraph" w:customStyle="1" w:styleId="Textoembloco1">
    <w:name w:val="Texto em bloco1"/>
    <w:basedOn w:val="Normal"/>
    <w:qFormat/>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qFormat/>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qFormat/>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qFormat/>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qFormat/>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
    <w:name w:val="Texto de nota de rodapé/ß"/>
    <w:basedOn w:val="Normal"/>
    <w:link w:val="TextodenotaderodapChar"/>
    <w:qFormat/>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qFormat/>
    <w:rsid w:val="00FB12E5"/>
    <w:pPr>
      <w:suppressAutoHyphens/>
      <w:spacing w:before="40" w:after="0" w:line="240" w:lineRule="auto"/>
      <w:jc w:val="both"/>
    </w:pPr>
    <w:rPr>
      <w:rFonts w:ascii="Century Gothic" w:eastAsia="Times New Roman" w:hAnsi="Century Gothic" w:cs="Times New Roman"/>
      <w:szCs w:val="20"/>
      <w:lang w:eastAsia="ar-SA"/>
    </w:rPr>
  </w:style>
  <w:style w:type="paragraph" w:styleId="Subttulo">
    <w:name w:val="Subtitle"/>
    <w:basedOn w:val="Captulo"/>
    <w:next w:val="Corpodetexto"/>
    <w:link w:val="SubttuloChar"/>
    <w:qFormat/>
    <w:rsid w:val="00FB12E5"/>
    <w:pPr>
      <w:jc w:val="center"/>
    </w:pPr>
    <w:rPr>
      <w:i/>
      <w:iCs/>
    </w:rPr>
  </w:style>
  <w:style w:type="paragraph" w:customStyle="1" w:styleId="PARAGRAFOPADRO">
    <w:name w:val="PARAGRAFO PADRÅO"/>
    <w:qFormat/>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qFormat/>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qFormat/>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qFormat/>
    <w:rsid w:val="00FB12E5"/>
    <w:pPr>
      <w:suppressAutoHyphens/>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qFormat/>
    <w:rsid w:val="00FB12E5"/>
    <w:pPr>
      <w:suppressAutoHyphens/>
      <w:spacing w:after="60"/>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qFormat/>
    <w:rsid w:val="00FB12E5"/>
    <w:pPr>
      <w:suppressAutoHyphens/>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qFormat/>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styleId="Sumrio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Ttulo2"/>
    <w:qFormat/>
    <w:rsid w:val="00FB12E5"/>
  </w:style>
  <w:style w:type="paragraph" w:styleId="Sumrio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styleId="Sumrio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styleId="Sumrio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styleId="Sumrio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styleId="Sumrio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styleId="Sumrio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styleId="Sumrio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styleId="Sumrio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qFormat/>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CabealhodoSumrio">
    <w:name w:val="TOC Heading"/>
    <w:basedOn w:val="Ttulo1"/>
    <w:next w:val="Normal"/>
    <w:qFormat/>
    <w:rsid w:val="00FB12E5"/>
    <w:pPr>
      <w:keepLines/>
      <w:numPr>
        <w:numId w:val="0"/>
      </w:numPr>
      <w:spacing w:before="480" w:line="276" w:lineRule="auto"/>
    </w:pPr>
    <w:rPr>
      <w:rFonts w:ascii="Cambria" w:hAnsi="Cambria"/>
      <w:bCs w:val="0"/>
      <w:color w:val="365F91"/>
      <w:sz w:val="28"/>
      <w:szCs w:val="28"/>
    </w:rPr>
  </w:style>
  <w:style w:type="paragraph" w:customStyle="1" w:styleId="Contedo10">
    <w:name w:val="Conteúdo 10"/>
    <w:basedOn w:val="ndice"/>
    <w:qFormat/>
    <w:rsid w:val="00FB12E5"/>
    <w:pPr>
      <w:tabs>
        <w:tab w:val="right" w:leader="dot" w:pos="12184"/>
      </w:tabs>
      <w:ind w:left="2547" w:firstLine="0"/>
    </w:pPr>
  </w:style>
  <w:style w:type="paragraph" w:customStyle="1" w:styleId="Ttulodatabela">
    <w:name w:val="Título da tabela"/>
    <w:basedOn w:val="Contedodatabela"/>
    <w:qFormat/>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qFormat/>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qFormat/>
    <w:rsid w:val="00FB12E5"/>
    <w:pPr>
      <w:tabs>
        <w:tab w:val="right" w:leader="dot" w:pos="9637"/>
      </w:tabs>
      <w:ind w:left="2547" w:firstLine="0"/>
    </w:pPr>
  </w:style>
  <w:style w:type="paragraph" w:customStyle="1" w:styleId="western">
    <w:name w:val="western"/>
    <w:basedOn w:val="Normal"/>
    <w:qFormat/>
    <w:rsid w:val="00FB12E5"/>
    <w:pPr>
      <w:spacing w:before="280" w:after="119" w:line="240" w:lineRule="auto"/>
    </w:pPr>
    <w:rPr>
      <w:rFonts w:ascii="Times New Roman" w:eastAsia="Times New Roman" w:hAnsi="Times New Roman" w:cs="Times New Roman"/>
      <w:kern w:val="2"/>
      <w:sz w:val="24"/>
      <w:szCs w:val="24"/>
      <w:lang w:eastAsia="ar-SA"/>
    </w:rPr>
  </w:style>
  <w:style w:type="paragraph" w:styleId="Remissivo1">
    <w:name w:val="index 1"/>
    <w:basedOn w:val="Normal"/>
    <w:next w:val="Normal"/>
    <w:autoRedefine/>
    <w:semiHidden/>
    <w:qFormat/>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qFormat/>
    <w:rsid w:val="00FB12E5"/>
    <w:pPr>
      <w:suppressLineNumbers/>
      <w:ind w:firstLine="0"/>
    </w:pPr>
    <w:rPr>
      <w:b/>
      <w:bCs/>
      <w:sz w:val="32"/>
      <w:szCs w:val="32"/>
    </w:rPr>
  </w:style>
  <w:style w:type="paragraph" w:customStyle="1" w:styleId="Ttulodondicedesumrios">
    <w:name w:val="Título do índice de sumários"/>
    <w:basedOn w:val="Captulo"/>
    <w:qFormat/>
    <w:rsid w:val="00FB12E5"/>
    <w:pPr>
      <w:suppressLineNumbers/>
      <w:ind w:firstLine="0"/>
    </w:pPr>
    <w:rPr>
      <w:b/>
      <w:bCs/>
      <w:sz w:val="32"/>
      <w:szCs w:val="32"/>
    </w:rPr>
  </w:style>
  <w:style w:type="paragraph" w:customStyle="1" w:styleId="TtulodondicedoUsurio">
    <w:name w:val="Título do Índice do Usuário"/>
    <w:basedOn w:val="Captulo"/>
    <w:qFormat/>
    <w:rsid w:val="00FB12E5"/>
    <w:pPr>
      <w:suppressLineNumbers/>
      <w:ind w:firstLine="0"/>
    </w:pPr>
    <w:rPr>
      <w:b/>
      <w:bCs/>
      <w:sz w:val="32"/>
      <w:szCs w:val="32"/>
    </w:rPr>
  </w:style>
  <w:style w:type="paragraph" w:customStyle="1" w:styleId="BlockText1">
    <w:name w:val="Block Text1"/>
    <w:basedOn w:val="Normal"/>
    <w:qFormat/>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qFormat/>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qFormat/>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qFormat/>
    <w:rsid w:val="00FB12E5"/>
    <w:pPr>
      <w:tabs>
        <w:tab w:val="left"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qFormat/>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har"/>
    <w:uiPriority w:val="99"/>
    <w:semiHidden/>
    <w:unhideWhenUsed/>
    <w:qFormat/>
    <w:rsid w:val="00871B8A"/>
    <w:pPr>
      <w:spacing w:after="0" w:line="240" w:lineRule="auto"/>
    </w:pPr>
    <w:rPr>
      <w:rFonts w:ascii="Tahoma" w:hAnsi="Tahoma" w:cs="Tahoma"/>
      <w:sz w:val="16"/>
      <w:szCs w:val="16"/>
    </w:rPr>
  </w:style>
  <w:style w:type="paragraph" w:customStyle="1" w:styleId="Nivel1">
    <w:name w:val="Nivel1"/>
    <w:basedOn w:val="Ttulo1"/>
    <w:link w:val="Nivel1Char"/>
    <w:qFormat/>
    <w:rsid w:val="00276AB9"/>
    <w:pPr>
      <w:keepLines/>
      <w:numPr>
        <w:numId w:val="0"/>
      </w:numPr>
      <w:tabs>
        <w:tab w:val="clear" w:pos="0"/>
      </w:tabs>
      <w:suppressAutoHyphens w:val="0"/>
      <w:spacing w:before="480" w:line="276" w:lineRule="auto"/>
      <w:jc w:val="both"/>
    </w:pPr>
    <w:rPr>
      <w:rFonts w:eastAsiaTheme="majorEastAsia" w:cstheme="majorBidi"/>
      <w:color w:val="000000"/>
      <w:sz w:val="28"/>
      <w:szCs w:val="28"/>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ha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paragraph" w:customStyle="1" w:styleId="Basedettulo">
    <w:name w:val="Base de título"/>
    <w:basedOn w:val="Corpodetexto"/>
    <w:next w:val="Corpodetexto"/>
    <w:qFormat/>
    <w:rsid w:val="00CF3474"/>
    <w:pPr>
      <w:keepNext/>
      <w:keepLines/>
      <w:spacing w:after="0" w:line="180" w:lineRule="atLeast"/>
    </w:pPr>
    <w:rPr>
      <w:rFonts w:ascii="Arial Black" w:eastAsia="Times New Roman" w:hAnsi="Arial Black" w:cs="Times New Roman"/>
      <w:spacing w:val="-10"/>
      <w:kern w:val="2"/>
      <w:sz w:val="24"/>
      <w:szCs w:val="20"/>
    </w:rPr>
  </w:style>
  <w:style w:type="paragraph" w:styleId="Reviso">
    <w:name w:val="Revision"/>
    <w:uiPriority w:val="99"/>
    <w:semiHidden/>
    <w:qFormat/>
    <w:rsid w:val="00FE66A8"/>
    <w:rPr>
      <w:sz w:val="22"/>
    </w:rPr>
  </w:style>
  <w:style w:type="paragraph" w:customStyle="1" w:styleId="Contedodalista">
    <w:name w:val="Conteúdo da lista"/>
    <w:basedOn w:val="Normal"/>
    <w:qFormat/>
    <w:pPr>
      <w:ind w:left="567"/>
    </w:pPr>
  </w:style>
  <w:style w:type="paragraph" w:customStyle="1" w:styleId="Ttulodalista">
    <w:name w:val="Título da lista"/>
    <w:basedOn w:val="Normal"/>
    <w:next w:val="Contedodalista"/>
    <w:qFormat/>
  </w:style>
  <w:style w:type="table" w:styleId="GradeMdia2-nfase2">
    <w:name w:val="Medium Grid 2 Accent 2"/>
    <w:basedOn w:val="Tabelanormal"/>
    <w:link w:val="GradeMdia2-nfase2Char"/>
    <w:rsid w:val="00D95D10"/>
    <w:rPr>
      <w:i/>
      <w:color w:val="000000"/>
      <w:szCs w:val="24"/>
      <w:lang w:val="x-non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Colorida-nfase1">
    <w:name w:val="Colorful Grid Accent 1"/>
    <w:basedOn w:val="Tabelanormal"/>
    <w:link w:val="GradeColorida-nfase1Char"/>
    <w:uiPriority w:val="29"/>
    <w:rsid w:val="00D95D10"/>
    <w:rPr>
      <w:i/>
      <w:color w:val="000000"/>
      <w:szCs w:val="24"/>
      <w:lang w:val="x-non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elacomgrade">
    <w:name w:val="Table Grid"/>
    <w:basedOn w:val="Tabelanormal"/>
    <w:uiPriority w:val="39"/>
    <w:rsid w:val="001B6B5E"/>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rPr>
  </w:style>
  <w:style w:type="paragraph" w:styleId="Ttulo1">
    <w:name w:val="heading 1"/>
    <w:basedOn w:val="Normal"/>
    <w:next w:val="Normal"/>
    <w:link w:val="Ttulo1Char"/>
    <w:autoRedefine/>
    <w:qFormat/>
    <w:rsid w:val="00FD5272"/>
    <w:pPr>
      <w:keepNext/>
      <w:numPr>
        <w:numId w:val="1"/>
      </w:numPr>
      <w:tabs>
        <w:tab w:val="left" w:pos="0"/>
      </w:tabs>
      <w:suppressAutoHyphens/>
      <w:spacing w:after="0" w:line="360" w:lineRule="auto"/>
      <w:outlineLvl w:val="0"/>
    </w:pPr>
    <w:rPr>
      <w:rFonts w:ascii="Arial" w:hAnsi="Arial" w:cs="Arial"/>
      <w:b/>
      <w:bCs/>
      <w:sz w:val="20"/>
      <w:szCs w:val="20"/>
      <w:lang w:eastAsia="ar-SA"/>
    </w:rPr>
  </w:style>
  <w:style w:type="paragraph" w:styleId="Ttulo2">
    <w:name w:val="heading 2"/>
    <w:basedOn w:val="Normal"/>
    <w:next w:val="Normal"/>
    <w:link w:val="Ttulo2Cha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styleId="Ttulo3">
    <w:name w:val="heading 3"/>
    <w:basedOn w:val="Normal"/>
    <w:next w:val="Normal"/>
    <w:link w:val="Ttulo3Char"/>
    <w:qFormat/>
    <w:rsid w:val="00FB12E5"/>
    <w:pPr>
      <w:keepNext/>
      <w:numPr>
        <w:ilvl w:val="2"/>
        <w:numId w:val="1"/>
      </w:numPr>
      <w:suppressAutoHyphens/>
      <w:spacing w:after="0" w:line="360" w:lineRule="auto"/>
      <w:jc w:val="both"/>
      <w:outlineLvl w:val="2"/>
    </w:pPr>
    <w:rPr>
      <w:rFonts w:ascii="Arial" w:eastAsia="Times New Roman" w:hAnsi="Arial" w:cs="Arial"/>
      <w:b/>
      <w:bCs/>
      <w:lang w:eastAsia="ar-SA"/>
    </w:rPr>
  </w:style>
  <w:style w:type="paragraph" w:styleId="Ttulo4">
    <w:name w:val="heading 4"/>
    <w:basedOn w:val="Normal"/>
    <w:next w:val="Normal"/>
    <w:link w:val="Ttulo4Cha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styleId="Ttulo5">
    <w:name w:val="heading 5"/>
    <w:basedOn w:val="Normal"/>
    <w:next w:val="Normal"/>
    <w:link w:val="Ttulo5Cha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styleId="Ttulo6">
    <w:name w:val="heading 6"/>
    <w:basedOn w:val="Normal"/>
    <w:next w:val="Normal"/>
    <w:link w:val="Ttulo6Cha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styleId="Ttulo7">
    <w:name w:val="heading 7"/>
    <w:basedOn w:val="Normal"/>
    <w:next w:val="Normal"/>
    <w:link w:val="Ttulo7Cha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styleId="Ttulo8">
    <w:name w:val="heading 8"/>
    <w:basedOn w:val="Normal"/>
    <w:next w:val="Normal"/>
    <w:link w:val="Ttulo8Cha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styleId="Ttulo9">
    <w:name w:val="heading 9"/>
    <w:basedOn w:val="Normal"/>
    <w:next w:val="Normal"/>
    <w:link w:val="Ttulo9Cha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961476"/>
  </w:style>
  <w:style w:type="character" w:customStyle="1" w:styleId="RodapChar">
    <w:name w:val="Rodapé Char"/>
    <w:basedOn w:val="Fontepargpadro"/>
    <w:link w:val="Rodap"/>
    <w:uiPriority w:val="99"/>
    <w:qFormat/>
    <w:rsid w:val="00961476"/>
  </w:style>
  <w:style w:type="character" w:customStyle="1" w:styleId="TextodebaloChar">
    <w:name w:val="Texto de balão Char"/>
    <w:basedOn w:val="Fontepargpadro"/>
    <w:link w:val="Textodebalo"/>
    <w:uiPriority w:val="99"/>
    <w:semiHidden/>
    <w:qFormat/>
    <w:rsid w:val="00961476"/>
    <w:rPr>
      <w:rFonts w:ascii="Tahoma" w:hAnsi="Tahoma" w:cs="Tahoma"/>
      <w:sz w:val="16"/>
      <w:szCs w:val="16"/>
    </w:rPr>
  </w:style>
  <w:style w:type="character" w:customStyle="1" w:styleId="RecuodecorpodetextoChar">
    <w:name w:val="Recuo de corpo de texto Char"/>
    <w:basedOn w:val="Fontepargpadro"/>
    <w:link w:val="Recuodecorpodetexto"/>
    <w:qFormat/>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qFormat/>
    <w:rsid w:val="00FF3A4D"/>
    <w:rPr>
      <w:vertAlign w:val="superscript"/>
    </w:rPr>
  </w:style>
  <w:style w:type="character" w:customStyle="1" w:styleId="Corpodetexto2Char">
    <w:name w:val="Corpo de texto 2 Char"/>
    <w:basedOn w:val="Fontepargpadro"/>
    <w:link w:val="Corpodetexto2"/>
    <w:uiPriority w:val="99"/>
    <w:qFormat/>
    <w:rsid w:val="00FF3A4D"/>
  </w:style>
  <w:style w:type="character" w:customStyle="1" w:styleId="LinkdaInternet">
    <w:name w:val="Link da Internet"/>
    <w:basedOn w:val="Fontepargpadro"/>
    <w:uiPriority w:val="99"/>
    <w:unhideWhenUsed/>
    <w:rsid w:val="00E15B5B"/>
    <w:rPr>
      <w:color w:val="0000FF" w:themeColor="hyperlink"/>
      <w:u w:val="single"/>
    </w:rPr>
  </w:style>
  <w:style w:type="character" w:customStyle="1" w:styleId="CorpodetextoChar">
    <w:name w:val="Corpo de texto Char"/>
    <w:basedOn w:val="Fontepargpadro"/>
    <w:link w:val="Corpodetexto"/>
    <w:uiPriority w:val="99"/>
    <w:semiHidden/>
    <w:qFormat/>
    <w:rsid w:val="00E15B5B"/>
  </w:style>
  <w:style w:type="character" w:styleId="Nmerodepgina">
    <w:name w:val="page number"/>
    <w:basedOn w:val="Fontepargpadro"/>
    <w:qFormat/>
    <w:rsid w:val="00E15B5B"/>
  </w:style>
  <w:style w:type="character" w:styleId="Forte">
    <w:name w:val="Strong"/>
    <w:basedOn w:val="Fontepargpadro"/>
    <w:uiPriority w:val="22"/>
    <w:qFormat/>
    <w:rsid w:val="00E15B5B"/>
    <w:rPr>
      <w:b/>
      <w:bCs/>
    </w:rPr>
  </w:style>
  <w:style w:type="character" w:customStyle="1" w:styleId="apple-converted-space">
    <w:name w:val="apple-converted-space"/>
    <w:basedOn w:val="Fontepargpadro"/>
    <w:qFormat/>
    <w:rsid w:val="00E15B5B"/>
  </w:style>
  <w:style w:type="character" w:styleId="Refdecomentrio">
    <w:name w:val="annotation reference"/>
    <w:basedOn w:val="Fontepargpadro"/>
    <w:unhideWhenUsed/>
    <w:qFormat/>
    <w:rsid w:val="00011B38"/>
    <w:rPr>
      <w:sz w:val="16"/>
      <w:szCs w:val="16"/>
    </w:rPr>
  </w:style>
  <w:style w:type="character" w:customStyle="1" w:styleId="TextodecomentrioChar">
    <w:name w:val="Texto de comentário Char"/>
    <w:basedOn w:val="Fontepargpadro"/>
    <w:link w:val="Textodecomentrio"/>
    <w:qFormat/>
    <w:rsid w:val="00011B38"/>
    <w:rPr>
      <w:sz w:val="20"/>
      <w:szCs w:val="20"/>
    </w:rPr>
  </w:style>
  <w:style w:type="character" w:customStyle="1" w:styleId="AssuntodocomentrioChar">
    <w:name w:val="Assunto do comentário Char"/>
    <w:basedOn w:val="TextodecomentrioChar"/>
    <w:link w:val="Assuntodocomentrio"/>
    <w:qFormat/>
    <w:rsid w:val="00011B38"/>
    <w:rPr>
      <w:b/>
      <w:bCs/>
      <w:sz w:val="20"/>
      <w:szCs w:val="20"/>
    </w:rPr>
  </w:style>
  <w:style w:type="character" w:customStyle="1" w:styleId="GradeMdia2-nfase2Char">
    <w:name w:val="Grade Média 2 - Ênfase 2 Char"/>
    <w:link w:val="GradeMdia2-nfase2"/>
    <w:qFormat/>
    <w:rsid w:val="00D95D10"/>
    <w:rPr>
      <w:rFonts w:ascii="Ecofont_Spranq_eco_Sans" w:eastAsia="Calibri" w:hAnsi="Ecofont_Spranq_eco_Sans" w:cs="Ecofont_Spranq_eco_Sans"/>
      <w:i/>
      <w:iCs/>
      <w:color w:val="000000"/>
      <w:szCs w:val="24"/>
      <w:shd w:val="clear" w:color="auto" w:fill="FFFFCC"/>
      <w:lang w:val="x-none"/>
    </w:rPr>
  </w:style>
  <w:style w:type="character" w:customStyle="1" w:styleId="GradeColorida-nfase1Char">
    <w:name w:val="Grade Colorida - Ênfase 1 Char"/>
    <w:link w:val="GradeColorida-nfase1"/>
    <w:uiPriority w:val="29"/>
    <w:qFormat/>
    <w:rsid w:val="00D95D10"/>
    <w:rPr>
      <w:rFonts w:ascii="Ecofont_Spranq_eco_Sans" w:eastAsia="Calibri" w:hAnsi="Ecofont_Spranq_eco_Sans" w:cs="Ecofont_Spranq_eco_Sans"/>
      <w:i/>
      <w:iCs/>
      <w:color w:val="000000"/>
      <w:szCs w:val="24"/>
      <w:shd w:val="clear" w:color="auto" w:fill="FFFFCC"/>
      <w:lang w:val="x-none"/>
    </w:rPr>
  </w:style>
  <w:style w:type="character" w:customStyle="1" w:styleId="Ttulo1Char">
    <w:name w:val="Título 1 Char"/>
    <w:basedOn w:val="Fontepargpadro"/>
    <w:link w:val="Ttulo1"/>
    <w:qFormat/>
    <w:rsid w:val="00FD5272"/>
    <w:rPr>
      <w:rFonts w:ascii="Arial" w:hAnsi="Arial" w:cs="Arial"/>
      <w:b/>
      <w:bCs/>
      <w:sz w:val="20"/>
      <w:szCs w:val="20"/>
      <w:lang w:eastAsia="ar-SA"/>
    </w:rPr>
  </w:style>
  <w:style w:type="character" w:customStyle="1" w:styleId="Ttulo2Char">
    <w:name w:val="Título 2 Char"/>
    <w:basedOn w:val="Fontepargpadro"/>
    <w:link w:val="Ttulo2"/>
    <w:qFormat/>
    <w:rsid w:val="00FB12E5"/>
    <w:rPr>
      <w:rFonts w:ascii="Arial" w:eastAsia="Times New Roman" w:hAnsi="Arial" w:cs="Arial"/>
      <w:b/>
      <w:bCs/>
      <w:u w:val="single"/>
      <w:lang w:eastAsia="ar-SA"/>
    </w:rPr>
  </w:style>
  <w:style w:type="character" w:customStyle="1" w:styleId="Ttulo3Char">
    <w:name w:val="Título 3 Char"/>
    <w:basedOn w:val="Fontepargpadro"/>
    <w:link w:val="Ttulo3"/>
    <w:qFormat/>
    <w:rsid w:val="00FB12E5"/>
    <w:rPr>
      <w:rFonts w:ascii="Arial" w:eastAsia="Times New Roman" w:hAnsi="Arial" w:cs="Arial"/>
      <w:b/>
      <w:bCs/>
      <w:lang w:eastAsia="ar-SA"/>
    </w:rPr>
  </w:style>
  <w:style w:type="character" w:customStyle="1" w:styleId="Ttulo4Char">
    <w:name w:val="Título 4 Char"/>
    <w:basedOn w:val="Fontepargpadro"/>
    <w:link w:val="Ttulo4"/>
    <w:qFormat/>
    <w:rsid w:val="00FB12E5"/>
    <w:rPr>
      <w:rFonts w:ascii="Arial" w:eastAsia="Times New Roman" w:hAnsi="Arial" w:cs="Arial"/>
      <w:b/>
      <w:u w:val="single"/>
      <w:lang w:eastAsia="ar-SA"/>
    </w:rPr>
  </w:style>
  <w:style w:type="character" w:customStyle="1" w:styleId="Ttulo5Char">
    <w:name w:val="Título 5 Char"/>
    <w:basedOn w:val="Fontepargpadro"/>
    <w:link w:val="Ttulo5"/>
    <w:qFormat/>
    <w:rsid w:val="00FB12E5"/>
    <w:rPr>
      <w:rFonts w:ascii="Times New Roman" w:eastAsia="Arial Unicode MS" w:hAnsi="Times New Roman" w:cs="Times New Roman"/>
      <w:b/>
      <w:sz w:val="28"/>
      <w:szCs w:val="24"/>
      <w:lang w:eastAsia="ar-SA"/>
    </w:rPr>
  </w:style>
  <w:style w:type="character" w:customStyle="1" w:styleId="Ttulo6Char">
    <w:name w:val="Título 6 Char"/>
    <w:basedOn w:val="Fontepargpadro"/>
    <w:link w:val="Ttulo6"/>
    <w:qFormat/>
    <w:rsid w:val="00FB12E5"/>
    <w:rPr>
      <w:rFonts w:ascii="Times New Roman" w:eastAsia="Arial Unicode MS" w:hAnsi="Times New Roman" w:cs="Times New Roman"/>
      <w:b/>
      <w:bCs/>
      <w:szCs w:val="24"/>
      <w:lang w:eastAsia="ar-SA"/>
    </w:rPr>
  </w:style>
  <w:style w:type="character" w:customStyle="1" w:styleId="Ttulo7Char">
    <w:name w:val="Título 7 Char"/>
    <w:basedOn w:val="Fontepargpadro"/>
    <w:link w:val="Ttulo7"/>
    <w:qFormat/>
    <w:rsid w:val="00FB12E5"/>
    <w:rPr>
      <w:rFonts w:ascii="Arial" w:eastAsia="Times New Roman" w:hAnsi="Arial" w:cs="Times New Roman"/>
      <w:b/>
      <w:color w:val="000000"/>
      <w:szCs w:val="24"/>
      <w:lang w:eastAsia="ar-SA"/>
    </w:rPr>
  </w:style>
  <w:style w:type="character" w:customStyle="1" w:styleId="Ttulo8Char">
    <w:name w:val="Título 8 Char"/>
    <w:basedOn w:val="Fontepargpadro"/>
    <w:link w:val="Ttulo8"/>
    <w:qFormat/>
    <w:rsid w:val="00FB12E5"/>
    <w:rPr>
      <w:rFonts w:ascii="Arial" w:eastAsia="Times New Roman" w:hAnsi="Arial" w:cs="Times New Roman"/>
      <w:b/>
      <w:spacing w:val="6"/>
      <w:szCs w:val="24"/>
      <w:lang w:eastAsia="ar-SA"/>
    </w:rPr>
  </w:style>
  <w:style w:type="character" w:customStyle="1" w:styleId="Ttulo9Char">
    <w:name w:val="Título 9 Char"/>
    <w:basedOn w:val="Fontepargpadro"/>
    <w:link w:val="Ttulo9"/>
    <w:qFormat/>
    <w:rsid w:val="00FB12E5"/>
    <w:rPr>
      <w:rFonts w:ascii="Arial" w:eastAsia="Times New Roman" w:hAnsi="Arial" w:cs="Times New Roman"/>
      <w:b/>
      <w:szCs w:val="20"/>
      <w:lang w:eastAsia="ar-SA"/>
    </w:rPr>
  </w:style>
  <w:style w:type="character" w:customStyle="1" w:styleId="WW8Num4z0">
    <w:name w:val="WW8Num4z0"/>
    <w:qFormat/>
    <w:rsid w:val="00FB12E5"/>
    <w:rPr>
      <w:rFonts w:ascii="Symbol" w:hAnsi="Symbol"/>
    </w:rPr>
  </w:style>
  <w:style w:type="character" w:customStyle="1" w:styleId="WW8Num5z0">
    <w:name w:val="WW8Num5z0"/>
    <w:qFormat/>
    <w:rsid w:val="00FB12E5"/>
    <w:rPr>
      <w:rFonts w:ascii="Symbol" w:hAnsi="Symbol"/>
    </w:rPr>
  </w:style>
  <w:style w:type="character" w:customStyle="1" w:styleId="WW8Num6z0">
    <w:name w:val="WW8Num6z0"/>
    <w:qFormat/>
    <w:rsid w:val="00FB12E5"/>
    <w:rPr>
      <w:rFonts w:ascii="Symbol" w:hAnsi="Symbol"/>
    </w:rPr>
  </w:style>
  <w:style w:type="character" w:customStyle="1" w:styleId="WW8Num7z0">
    <w:name w:val="WW8Num7z0"/>
    <w:qFormat/>
    <w:rsid w:val="00FB12E5"/>
    <w:rPr>
      <w:rFonts w:ascii="Symbol" w:hAnsi="Symbol"/>
    </w:rPr>
  </w:style>
  <w:style w:type="character" w:customStyle="1" w:styleId="WW8Num8z0">
    <w:name w:val="WW8Num8z0"/>
    <w:qFormat/>
    <w:rsid w:val="00FB12E5"/>
    <w:rPr>
      <w:rFonts w:ascii="Symbol" w:hAnsi="Symbol"/>
    </w:rPr>
  </w:style>
  <w:style w:type="character" w:customStyle="1" w:styleId="WW8Num9z0">
    <w:name w:val="WW8Num9z0"/>
    <w:qFormat/>
    <w:rsid w:val="00FB12E5"/>
    <w:rPr>
      <w:rFonts w:ascii="Symbol" w:hAnsi="Symbol"/>
    </w:rPr>
  </w:style>
  <w:style w:type="character" w:customStyle="1" w:styleId="WW8Num10z0">
    <w:name w:val="WW8Num10z0"/>
    <w:qFormat/>
    <w:rsid w:val="00FB12E5"/>
    <w:rPr>
      <w:u w:val="none"/>
    </w:rPr>
  </w:style>
  <w:style w:type="character" w:customStyle="1" w:styleId="WW8Num11z0">
    <w:name w:val="WW8Num11z0"/>
    <w:qFormat/>
    <w:rsid w:val="00FB12E5"/>
    <w:rPr>
      <w:rFonts w:ascii="Symbol" w:hAnsi="Symbol"/>
    </w:rPr>
  </w:style>
  <w:style w:type="character" w:customStyle="1" w:styleId="WW8Num12z0">
    <w:name w:val="WW8Num12z0"/>
    <w:qFormat/>
    <w:rsid w:val="00FB12E5"/>
    <w:rPr>
      <w:rFonts w:ascii="Symbol" w:hAnsi="Symbol"/>
      <w:color w:val="auto"/>
    </w:rPr>
  </w:style>
  <w:style w:type="character" w:customStyle="1" w:styleId="WW8Num13z0">
    <w:name w:val="WW8Num13z0"/>
    <w:qFormat/>
    <w:rsid w:val="00FB12E5"/>
    <w:rPr>
      <w:u w:val="none"/>
    </w:rPr>
  </w:style>
  <w:style w:type="character" w:customStyle="1" w:styleId="WW8Num13z1">
    <w:name w:val="WW8Num13z1"/>
    <w:qFormat/>
    <w:rsid w:val="00FB12E5"/>
    <w:rPr>
      <w:rFonts w:ascii="Courier New" w:hAnsi="Courier New"/>
    </w:rPr>
  </w:style>
  <w:style w:type="character" w:customStyle="1" w:styleId="WW8Num13z2">
    <w:name w:val="WW8Num13z2"/>
    <w:qFormat/>
    <w:rsid w:val="00FB12E5"/>
    <w:rPr>
      <w:rFonts w:ascii="Wingdings" w:hAnsi="Wingdings"/>
    </w:rPr>
  </w:style>
  <w:style w:type="character" w:customStyle="1" w:styleId="WW8Num14z0">
    <w:name w:val="WW8Num14z0"/>
    <w:qFormat/>
    <w:rsid w:val="00FB12E5"/>
    <w:rPr>
      <w:rFonts w:ascii="Symbol" w:hAnsi="Symbol"/>
    </w:rPr>
  </w:style>
  <w:style w:type="character" w:customStyle="1" w:styleId="WW8Num14z1">
    <w:name w:val="WW8Num14z1"/>
    <w:qFormat/>
    <w:rsid w:val="00FB12E5"/>
    <w:rPr>
      <w:rFonts w:ascii="Courier New" w:hAnsi="Courier New"/>
    </w:rPr>
  </w:style>
  <w:style w:type="character" w:customStyle="1" w:styleId="WW8Num14z2">
    <w:name w:val="WW8Num14z2"/>
    <w:qFormat/>
    <w:rsid w:val="00FB12E5"/>
    <w:rPr>
      <w:rFonts w:ascii="Wingdings" w:hAnsi="Wingdings"/>
    </w:rPr>
  </w:style>
  <w:style w:type="character" w:customStyle="1" w:styleId="WW8Num16z0">
    <w:name w:val="WW8Num16z0"/>
    <w:qFormat/>
    <w:rsid w:val="00FB12E5"/>
    <w:rPr>
      <w:rFonts w:ascii="Symbol" w:hAnsi="Symbol"/>
    </w:rPr>
  </w:style>
  <w:style w:type="character" w:customStyle="1" w:styleId="WW8Num17z0">
    <w:name w:val="WW8Num17z0"/>
    <w:qFormat/>
    <w:rsid w:val="00FB12E5"/>
    <w:rPr>
      <w:rFonts w:ascii="Symbol" w:hAnsi="Symbol"/>
    </w:rPr>
  </w:style>
  <w:style w:type="character" w:customStyle="1" w:styleId="WW8Num18z0">
    <w:name w:val="WW8Num18z0"/>
    <w:qFormat/>
    <w:rsid w:val="00FB12E5"/>
    <w:rPr>
      <w:rFonts w:ascii="Symbol" w:hAnsi="Symbol"/>
    </w:rPr>
  </w:style>
  <w:style w:type="character" w:customStyle="1" w:styleId="Absatz-Standardschriftart">
    <w:name w:val="Absatz-Standardschriftart"/>
    <w:qFormat/>
    <w:rsid w:val="00FB12E5"/>
  </w:style>
  <w:style w:type="character" w:customStyle="1" w:styleId="WW-Absatz-Standardschriftart">
    <w:name w:val="WW-Absatz-Standardschriftart"/>
    <w:qFormat/>
    <w:rsid w:val="00FB12E5"/>
  </w:style>
  <w:style w:type="character" w:customStyle="1" w:styleId="Fontepargpadro8">
    <w:name w:val="Fonte parág. padrão8"/>
    <w:qFormat/>
    <w:rsid w:val="00FB12E5"/>
  </w:style>
  <w:style w:type="character" w:customStyle="1" w:styleId="WW-Absatz-Standardschriftart1">
    <w:name w:val="WW-Absatz-Standardschriftart1"/>
    <w:qFormat/>
    <w:rsid w:val="00FB12E5"/>
  </w:style>
  <w:style w:type="character" w:customStyle="1" w:styleId="WW8Num3z0">
    <w:name w:val="WW8Num3z0"/>
    <w:qFormat/>
    <w:rsid w:val="00FB12E5"/>
    <w:rPr>
      <w:rFonts w:ascii="Symbol" w:hAnsi="Symbol"/>
    </w:rPr>
  </w:style>
  <w:style w:type="character" w:customStyle="1" w:styleId="WW8Num12z1">
    <w:name w:val="WW8Num12z1"/>
    <w:qFormat/>
    <w:rsid w:val="00FB12E5"/>
    <w:rPr>
      <w:rFonts w:ascii="Courier New" w:hAnsi="Courier New"/>
    </w:rPr>
  </w:style>
  <w:style w:type="character" w:customStyle="1" w:styleId="WW8Num12z2">
    <w:name w:val="WW8Num12z2"/>
    <w:qFormat/>
    <w:rsid w:val="00FB12E5"/>
    <w:rPr>
      <w:rFonts w:ascii="Wingdings" w:hAnsi="Wingdings"/>
    </w:rPr>
  </w:style>
  <w:style w:type="character" w:customStyle="1" w:styleId="WW8Num14z3">
    <w:name w:val="WW8Num14z3"/>
    <w:qFormat/>
    <w:rsid w:val="00FB12E5"/>
    <w:rPr>
      <w:rFonts w:ascii="Wingdings" w:hAnsi="Wingdings"/>
    </w:rPr>
  </w:style>
  <w:style w:type="character" w:customStyle="1" w:styleId="WW8Num18z1">
    <w:name w:val="WW8Num18z1"/>
    <w:qFormat/>
    <w:rsid w:val="00FB12E5"/>
    <w:rPr>
      <w:rFonts w:ascii="Courier New" w:hAnsi="Courier New"/>
    </w:rPr>
  </w:style>
  <w:style w:type="character" w:customStyle="1" w:styleId="WW8Num18z2">
    <w:name w:val="WW8Num18z2"/>
    <w:qFormat/>
    <w:rsid w:val="00FB12E5"/>
    <w:rPr>
      <w:rFonts w:ascii="Wingdings" w:hAnsi="Wingdings"/>
    </w:rPr>
  </w:style>
  <w:style w:type="character" w:customStyle="1" w:styleId="WW8Num19z0">
    <w:name w:val="WW8Num19z0"/>
    <w:qFormat/>
    <w:rsid w:val="00FB12E5"/>
    <w:rPr>
      <w:rFonts w:ascii="Symbol" w:hAnsi="Symbol"/>
    </w:rPr>
  </w:style>
  <w:style w:type="character" w:customStyle="1" w:styleId="WW8Num19z1">
    <w:name w:val="WW8Num19z1"/>
    <w:qFormat/>
    <w:rsid w:val="00FB12E5"/>
    <w:rPr>
      <w:rFonts w:ascii="Courier New" w:hAnsi="Courier New"/>
    </w:rPr>
  </w:style>
  <w:style w:type="character" w:customStyle="1" w:styleId="WW8Num19z2">
    <w:name w:val="WW8Num19z2"/>
    <w:qFormat/>
    <w:rsid w:val="00FB12E5"/>
    <w:rPr>
      <w:rFonts w:ascii="Wingdings" w:hAnsi="Wingdings"/>
    </w:rPr>
  </w:style>
  <w:style w:type="character" w:customStyle="1" w:styleId="WW8Num20z0">
    <w:name w:val="WW8Num20z0"/>
    <w:qFormat/>
    <w:rsid w:val="00FB12E5"/>
    <w:rPr>
      <w:rFonts w:ascii="Wingdings" w:hAnsi="Wingdings"/>
    </w:rPr>
  </w:style>
  <w:style w:type="character" w:customStyle="1" w:styleId="WW8Num20z1">
    <w:name w:val="WW8Num20z1"/>
    <w:qFormat/>
    <w:rsid w:val="00FB12E5"/>
    <w:rPr>
      <w:rFonts w:ascii="Courier New" w:hAnsi="Courier New"/>
    </w:rPr>
  </w:style>
  <w:style w:type="character" w:customStyle="1" w:styleId="WW8Num20z2">
    <w:name w:val="WW8Num20z2"/>
    <w:qFormat/>
    <w:rsid w:val="00FB12E5"/>
    <w:rPr>
      <w:rFonts w:ascii="Wingdings" w:hAnsi="Wingdings"/>
    </w:rPr>
  </w:style>
  <w:style w:type="character" w:customStyle="1" w:styleId="WW8Num21z0">
    <w:name w:val="WW8Num21z0"/>
    <w:qFormat/>
    <w:rsid w:val="00FB12E5"/>
    <w:rPr>
      <w:rFonts w:ascii="Symbol" w:hAnsi="Symbol"/>
    </w:rPr>
  </w:style>
  <w:style w:type="character" w:customStyle="1" w:styleId="WW8Num21z1">
    <w:name w:val="WW8Num21z1"/>
    <w:qFormat/>
    <w:rsid w:val="00FB12E5"/>
    <w:rPr>
      <w:rFonts w:ascii="Courier New" w:hAnsi="Courier New"/>
    </w:rPr>
  </w:style>
  <w:style w:type="character" w:customStyle="1" w:styleId="WW8Num21z2">
    <w:name w:val="WW8Num21z2"/>
    <w:qFormat/>
    <w:rsid w:val="00FB12E5"/>
    <w:rPr>
      <w:rFonts w:ascii="Wingdings" w:hAnsi="Wingdings"/>
    </w:rPr>
  </w:style>
  <w:style w:type="character" w:customStyle="1" w:styleId="WW8Num23z0">
    <w:name w:val="WW8Num23z0"/>
    <w:qFormat/>
    <w:rsid w:val="00FB12E5"/>
    <w:rPr>
      <w:u w:val="none"/>
    </w:rPr>
  </w:style>
  <w:style w:type="character" w:customStyle="1" w:styleId="WW8Num24z0">
    <w:name w:val="WW8Num24z0"/>
    <w:qFormat/>
    <w:rsid w:val="00FB12E5"/>
    <w:rPr>
      <w:rFonts w:ascii="Symbol" w:hAnsi="Symbol"/>
    </w:rPr>
  </w:style>
  <w:style w:type="character" w:customStyle="1" w:styleId="WW8Num24z1">
    <w:name w:val="WW8Num24z1"/>
    <w:qFormat/>
    <w:rsid w:val="00FB12E5"/>
    <w:rPr>
      <w:rFonts w:ascii="Courier New" w:hAnsi="Courier New"/>
    </w:rPr>
  </w:style>
  <w:style w:type="character" w:customStyle="1" w:styleId="WW8Num24z2">
    <w:name w:val="WW8Num24z2"/>
    <w:qFormat/>
    <w:rsid w:val="00FB12E5"/>
    <w:rPr>
      <w:rFonts w:ascii="Wingdings" w:hAnsi="Wingdings"/>
    </w:rPr>
  </w:style>
  <w:style w:type="character" w:customStyle="1" w:styleId="WW8Num26z0">
    <w:name w:val="WW8Num26z0"/>
    <w:qFormat/>
    <w:rsid w:val="00FB12E5"/>
    <w:rPr>
      <w:rFonts w:ascii="Symbol" w:hAnsi="Symbol"/>
    </w:rPr>
  </w:style>
  <w:style w:type="character" w:customStyle="1" w:styleId="WW8Num27z0">
    <w:name w:val="WW8Num27z0"/>
    <w:qFormat/>
    <w:rsid w:val="00FB12E5"/>
    <w:rPr>
      <w:rFonts w:ascii="Symbol" w:hAnsi="Symbol"/>
    </w:rPr>
  </w:style>
  <w:style w:type="character" w:customStyle="1" w:styleId="WW8Num27z1">
    <w:name w:val="WW8Num27z1"/>
    <w:qFormat/>
    <w:rsid w:val="00FB12E5"/>
    <w:rPr>
      <w:rFonts w:ascii="Courier New" w:hAnsi="Courier New"/>
    </w:rPr>
  </w:style>
  <w:style w:type="character" w:customStyle="1" w:styleId="WW8Num27z2">
    <w:name w:val="WW8Num27z2"/>
    <w:qFormat/>
    <w:rsid w:val="00FB12E5"/>
    <w:rPr>
      <w:rFonts w:ascii="Wingdings" w:hAnsi="Wingdings"/>
    </w:rPr>
  </w:style>
  <w:style w:type="character" w:customStyle="1" w:styleId="WW8Num28z0">
    <w:name w:val="WW8Num28z0"/>
    <w:qFormat/>
    <w:rsid w:val="00FB12E5"/>
    <w:rPr>
      <w:rFonts w:ascii="Symbol" w:hAnsi="Symbol"/>
    </w:rPr>
  </w:style>
  <w:style w:type="character" w:customStyle="1" w:styleId="WW8Num28z1">
    <w:name w:val="WW8Num28z1"/>
    <w:qFormat/>
    <w:rsid w:val="00FB12E5"/>
    <w:rPr>
      <w:rFonts w:ascii="Courier New" w:hAnsi="Courier New"/>
    </w:rPr>
  </w:style>
  <w:style w:type="character" w:customStyle="1" w:styleId="WW8Num28z2">
    <w:name w:val="WW8Num28z2"/>
    <w:qFormat/>
    <w:rsid w:val="00FB12E5"/>
    <w:rPr>
      <w:rFonts w:ascii="Wingdings" w:hAnsi="Wingdings"/>
    </w:rPr>
  </w:style>
  <w:style w:type="character" w:customStyle="1" w:styleId="WW8Num29z0">
    <w:name w:val="WW8Num29z0"/>
    <w:qFormat/>
    <w:rsid w:val="00FB12E5"/>
    <w:rPr>
      <w:rFonts w:ascii="Symbol" w:hAnsi="Symbol"/>
    </w:rPr>
  </w:style>
  <w:style w:type="character" w:customStyle="1" w:styleId="WW8Num29z1">
    <w:name w:val="WW8Num29z1"/>
    <w:qFormat/>
    <w:rsid w:val="00FB12E5"/>
    <w:rPr>
      <w:rFonts w:ascii="Courier New" w:hAnsi="Courier New"/>
    </w:rPr>
  </w:style>
  <w:style w:type="character" w:customStyle="1" w:styleId="WW8Num29z2">
    <w:name w:val="WW8Num29z2"/>
    <w:qFormat/>
    <w:rsid w:val="00FB12E5"/>
    <w:rPr>
      <w:rFonts w:ascii="Wingdings" w:hAnsi="Wingdings"/>
    </w:rPr>
  </w:style>
  <w:style w:type="character" w:customStyle="1" w:styleId="WW8Num31z0">
    <w:name w:val="WW8Num31z0"/>
    <w:qFormat/>
    <w:rsid w:val="00FB12E5"/>
    <w:rPr>
      <w:rFonts w:ascii="Symbol" w:hAnsi="Symbol"/>
    </w:rPr>
  </w:style>
  <w:style w:type="character" w:customStyle="1" w:styleId="WW8Num32z0">
    <w:name w:val="WW8Num32z0"/>
    <w:qFormat/>
    <w:rsid w:val="00FB12E5"/>
    <w:rPr>
      <w:rFonts w:ascii="Symbol" w:hAnsi="Symbol"/>
    </w:rPr>
  </w:style>
  <w:style w:type="character" w:customStyle="1" w:styleId="WW8Num32z1">
    <w:name w:val="WW8Num32z1"/>
    <w:qFormat/>
    <w:rsid w:val="00FB12E5"/>
    <w:rPr>
      <w:rFonts w:ascii="Courier New" w:hAnsi="Courier New"/>
    </w:rPr>
  </w:style>
  <w:style w:type="character" w:customStyle="1" w:styleId="WW8Num32z2">
    <w:name w:val="WW8Num32z2"/>
    <w:qFormat/>
    <w:rsid w:val="00FB12E5"/>
    <w:rPr>
      <w:rFonts w:ascii="Wingdings" w:hAnsi="Wingdings"/>
    </w:rPr>
  </w:style>
  <w:style w:type="character" w:customStyle="1" w:styleId="WW8Num33z0">
    <w:name w:val="WW8Num33z0"/>
    <w:qFormat/>
    <w:rsid w:val="00FB12E5"/>
    <w:rPr>
      <w:rFonts w:ascii="Symbol" w:hAnsi="Symbol"/>
    </w:rPr>
  </w:style>
  <w:style w:type="character" w:customStyle="1" w:styleId="WW8Num33z1">
    <w:name w:val="WW8Num33z1"/>
    <w:qFormat/>
    <w:rsid w:val="00FB12E5"/>
    <w:rPr>
      <w:rFonts w:ascii="Courier New" w:hAnsi="Courier New"/>
    </w:rPr>
  </w:style>
  <w:style w:type="character" w:customStyle="1" w:styleId="WW8Num33z2">
    <w:name w:val="WW8Num33z2"/>
    <w:qFormat/>
    <w:rsid w:val="00FB12E5"/>
    <w:rPr>
      <w:rFonts w:ascii="Wingdings" w:hAnsi="Wingdings"/>
    </w:rPr>
  </w:style>
  <w:style w:type="character" w:customStyle="1" w:styleId="WW8Num34z0">
    <w:name w:val="WW8Num34z0"/>
    <w:qFormat/>
    <w:rsid w:val="00FB12E5"/>
    <w:rPr>
      <w:rFonts w:ascii="Symbol" w:hAnsi="Symbol"/>
    </w:rPr>
  </w:style>
  <w:style w:type="character" w:customStyle="1" w:styleId="WW8Num34z1">
    <w:name w:val="WW8Num34z1"/>
    <w:qFormat/>
    <w:rsid w:val="00FB12E5"/>
    <w:rPr>
      <w:rFonts w:ascii="Courier New" w:hAnsi="Courier New"/>
    </w:rPr>
  </w:style>
  <w:style w:type="character" w:customStyle="1" w:styleId="WW8Num34z2">
    <w:name w:val="WW8Num34z2"/>
    <w:qFormat/>
    <w:rsid w:val="00FB12E5"/>
    <w:rPr>
      <w:rFonts w:ascii="Wingdings" w:hAnsi="Wingdings"/>
    </w:rPr>
  </w:style>
  <w:style w:type="character" w:customStyle="1" w:styleId="WW8Num36z0">
    <w:name w:val="WW8Num36z0"/>
    <w:qFormat/>
    <w:rsid w:val="00FB12E5"/>
    <w:rPr>
      <w:rFonts w:ascii="Times New Roman" w:eastAsia="Times New Roman" w:hAnsi="Times New Roman"/>
      <w:b/>
    </w:rPr>
  </w:style>
  <w:style w:type="character" w:customStyle="1" w:styleId="WW8Num36z1">
    <w:name w:val="WW8Num36z1"/>
    <w:qFormat/>
    <w:rsid w:val="00FB12E5"/>
    <w:rPr>
      <w:rFonts w:ascii="Courier New" w:hAnsi="Courier New"/>
    </w:rPr>
  </w:style>
  <w:style w:type="character" w:customStyle="1" w:styleId="WW8Num36z2">
    <w:name w:val="WW8Num36z2"/>
    <w:qFormat/>
    <w:rsid w:val="00FB12E5"/>
    <w:rPr>
      <w:rFonts w:ascii="Wingdings" w:hAnsi="Wingdings"/>
    </w:rPr>
  </w:style>
  <w:style w:type="character" w:customStyle="1" w:styleId="WW8Num36z3">
    <w:name w:val="WW8Num36z3"/>
    <w:qFormat/>
    <w:rsid w:val="00FB12E5"/>
    <w:rPr>
      <w:rFonts w:ascii="Symbol" w:hAnsi="Symbol"/>
    </w:rPr>
  </w:style>
  <w:style w:type="character" w:customStyle="1" w:styleId="WW8Num38z0">
    <w:name w:val="WW8Num38z0"/>
    <w:qFormat/>
    <w:rsid w:val="00FB12E5"/>
    <w:rPr>
      <w:u w:val="none"/>
    </w:rPr>
  </w:style>
  <w:style w:type="character" w:customStyle="1" w:styleId="WW8Num39z0">
    <w:name w:val="WW8Num39z0"/>
    <w:qFormat/>
    <w:rsid w:val="00FB12E5"/>
    <w:rPr>
      <w:rFonts w:ascii="Symbol" w:hAnsi="Symbol"/>
    </w:rPr>
  </w:style>
  <w:style w:type="character" w:customStyle="1" w:styleId="WW8Num40z0">
    <w:name w:val="WW8Num40z0"/>
    <w:qFormat/>
    <w:rsid w:val="00FB12E5"/>
    <w:rPr>
      <w:rFonts w:ascii="Symbol" w:hAnsi="Symbol"/>
    </w:rPr>
  </w:style>
  <w:style w:type="character" w:customStyle="1" w:styleId="WW8Num40z1">
    <w:name w:val="WW8Num40z1"/>
    <w:qFormat/>
    <w:rsid w:val="00FB12E5"/>
    <w:rPr>
      <w:rFonts w:ascii="Courier New" w:hAnsi="Courier New"/>
    </w:rPr>
  </w:style>
  <w:style w:type="character" w:customStyle="1" w:styleId="WW8Num40z2">
    <w:name w:val="WW8Num40z2"/>
    <w:qFormat/>
    <w:rsid w:val="00FB12E5"/>
    <w:rPr>
      <w:rFonts w:ascii="Wingdings" w:hAnsi="Wingdings"/>
    </w:rPr>
  </w:style>
  <w:style w:type="character" w:customStyle="1" w:styleId="WW8Num41z0">
    <w:name w:val="WW8Num41z0"/>
    <w:qFormat/>
    <w:rsid w:val="00FB12E5"/>
    <w:rPr>
      <w:rFonts w:ascii="Symbol" w:hAnsi="Symbol"/>
      <w:b/>
    </w:rPr>
  </w:style>
  <w:style w:type="character" w:customStyle="1" w:styleId="WW8Num41z1">
    <w:name w:val="WW8Num41z1"/>
    <w:qFormat/>
    <w:rsid w:val="00FB12E5"/>
    <w:rPr>
      <w:rFonts w:ascii="Courier New" w:hAnsi="Courier New"/>
    </w:rPr>
  </w:style>
  <w:style w:type="character" w:customStyle="1" w:styleId="WW8Num41z2">
    <w:name w:val="WW8Num41z2"/>
    <w:qFormat/>
    <w:rsid w:val="00FB12E5"/>
    <w:rPr>
      <w:rFonts w:ascii="Wingdings" w:hAnsi="Wingdings"/>
    </w:rPr>
  </w:style>
  <w:style w:type="character" w:customStyle="1" w:styleId="WW8Num41z3">
    <w:name w:val="WW8Num41z3"/>
    <w:qFormat/>
    <w:rsid w:val="00FB12E5"/>
    <w:rPr>
      <w:rFonts w:ascii="Symbol" w:hAnsi="Symbol"/>
    </w:rPr>
  </w:style>
  <w:style w:type="character" w:customStyle="1" w:styleId="WW8Num42z0">
    <w:name w:val="WW8Num42z0"/>
    <w:qFormat/>
    <w:rsid w:val="00FB12E5"/>
    <w:rPr>
      <w:rFonts w:ascii="Symbol" w:hAnsi="Symbol"/>
    </w:rPr>
  </w:style>
  <w:style w:type="character" w:customStyle="1" w:styleId="WW8Num42z1">
    <w:name w:val="WW8Num42z1"/>
    <w:qFormat/>
    <w:rsid w:val="00FB12E5"/>
    <w:rPr>
      <w:rFonts w:ascii="Courier New" w:hAnsi="Courier New"/>
    </w:rPr>
  </w:style>
  <w:style w:type="character" w:customStyle="1" w:styleId="WW8Num42z2">
    <w:name w:val="WW8Num42z2"/>
    <w:qFormat/>
    <w:rsid w:val="00FB12E5"/>
    <w:rPr>
      <w:rFonts w:ascii="Wingdings" w:hAnsi="Wingdings"/>
    </w:rPr>
  </w:style>
  <w:style w:type="character" w:customStyle="1" w:styleId="WW8Num43z0">
    <w:name w:val="WW8Num43z0"/>
    <w:qFormat/>
    <w:rsid w:val="00FB12E5"/>
    <w:rPr>
      <w:rFonts w:ascii="Symbol" w:hAnsi="Symbol"/>
    </w:rPr>
  </w:style>
  <w:style w:type="character" w:customStyle="1" w:styleId="WW8Num43z1">
    <w:name w:val="WW8Num43z1"/>
    <w:qFormat/>
    <w:rsid w:val="00FB12E5"/>
    <w:rPr>
      <w:rFonts w:ascii="Courier New" w:hAnsi="Courier New"/>
    </w:rPr>
  </w:style>
  <w:style w:type="character" w:customStyle="1" w:styleId="WW8Num43z2">
    <w:name w:val="WW8Num43z2"/>
    <w:qFormat/>
    <w:rsid w:val="00FB12E5"/>
    <w:rPr>
      <w:rFonts w:ascii="Wingdings" w:hAnsi="Wingdings"/>
    </w:rPr>
  </w:style>
  <w:style w:type="character" w:customStyle="1" w:styleId="WW8Num44z0">
    <w:name w:val="WW8Num44z0"/>
    <w:qFormat/>
    <w:rsid w:val="00FB12E5"/>
    <w:rPr>
      <w:u w:val="none"/>
    </w:rPr>
  </w:style>
  <w:style w:type="character" w:customStyle="1" w:styleId="Fontepargpadro7">
    <w:name w:val="Fonte parág. padrão7"/>
    <w:qFormat/>
    <w:rsid w:val="00FB12E5"/>
  </w:style>
  <w:style w:type="character" w:customStyle="1" w:styleId="WW-Absatz-Standardschriftart11">
    <w:name w:val="WW-Absatz-Standardschriftart11"/>
    <w:qFormat/>
    <w:rsid w:val="00FB12E5"/>
  </w:style>
  <w:style w:type="character" w:customStyle="1" w:styleId="WW-Absatz-Standardschriftart111">
    <w:name w:val="WW-Absatz-Standardschriftart111"/>
    <w:qFormat/>
    <w:rsid w:val="00FB12E5"/>
  </w:style>
  <w:style w:type="character" w:customStyle="1" w:styleId="Fontepargpadro6">
    <w:name w:val="Fonte parág. padrão6"/>
    <w:qFormat/>
    <w:rsid w:val="00FB12E5"/>
  </w:style>
  <w:style w:type="character" w:customStyle="1" w:styleId="Fontepargpadro5">
    <w:name w:val="Fonte parág. padrão5"/>
    <w:qFormat/>
    <w:rsid w:val="00FB12E5"/>
  </w:style>
  <w:style w:type="character" w:customStyle="1" w:styleId="Fontepargpadro4">
    <w:name w:val="Fonte parág. padrão4"/>
    <w:qFormat/>
    <w:rsid w:val="00FB12E5"/>
  </w:style>
  <w:style w:type="character" w:customStyle="1" w:styleId="WW-Absatz-Standardschriftart1111">
    <w:name w:val="WW-Absatz-Standardschriftart1111"/>
    <w:qFormat/>
    <w:rsid w:val="00FB12E5"/>
  </w:style>
  <w:style w:type="character" w:customStyle="1" w:styleId="Fontepargpadro3">
    <w:name w:val="Fonte parág. padrão3"/>
    <w:qFormat/>
    <w:rsid w:val="00FB12E5"/>
  </w:style>
  <w:style w:type="character" w:customStyle="1" w:styleId="Fontepargpadro2">
    <w:name w:val="Fonte parág. padrão2"/>
    <w:qFormat/>
    <w:rsid w:val="00FB12E5"/>
  </w:style>
  <w:style w:type="character" w:customStyle="1" w:styleId="WW-Absatz-Standardschriftart11111">
    <w:name w:val="WW-Absatz-Standardschriftart11111"/>
    <w:qFormat/>
    <w:rsid w:val="00FB12E5"/>
  </w:style>
  <w:style w:type="character" w:customStyle="1" w:styleId="WW-Absatz-Standardschriftart111111">
    <w:name w:val="WW-Absatz-Standardschriftart111111"/>
    <w:qFormat/>
    <w:rsid w:val="00FB12E5"/>
  </w:style>
  <w:style w:type="character" w:customStyle="1" w:styleId="WW-Absatz-Standardschriftart1111111">
    <w:name w:val="WW-Absatz-Standardschriftart1111111"/>
    <w:qFormat/>
    <w:rsid w:val="00FB12E5"/>
  </w:style>
  <w:style w:type="character" w:customStyle="1" w:styleId="WW8Num2z0">
    <w:name w:val="WW8Num2z0"/>
    <w:qFormat/>
    <w:rsid w:val="00FB12E5"/>
    <w:rPr>
      <w:rFonts w:ascii="Symbol" w:hAnsi="Symbol"/>
    </w:rPr>
  </w:style>
  <w:style w:type="character" w:customStyle="1" w:styleId="WW8Num2z1">
    <w:name w:val="WW8Num2z1"/>
    <w:qFormat/>
    <w:rsid w:val="00FB12E5"/>
    <w:rPr>
      <w:rFonts w:ascii="Courier New" w:hAnsi="Courier New"/>
    </w:rPr>
  </w:style>
  <w:style w:type="character" w:customStyle="1" w:styleId="WW8Num2z2">
    <w:name w:val="WW8Num2z2"/>
    <w:qFormat/>
    <w:rsid w:val="00FB12E5"/>
    <w:rPr>
      <w:rFonts w:ascii="Wingdings" w:hAnsi="Wingdings"/>
    </w:rPr>
  </w:style>
  <w:style w:type="character" w:customStyle="1" w:styleId="WW8Num3z1">
    <w:name w:val="WW8Num3z1"/>
    <w:qFormat/>
    <w:rsid w:val="00FB12E5"/>
    <w:rPr>
      <w:rFonts w:ascii="Courier New" w:hAnsi="Courier New"/>
    </w:rPr>
  </w:style>
  <w:style w:type="character" w:customStyle="1" w:styleId="WW8Num3z2">
    <w:name w:val="WW8Num3z2"/>
    <w:qFormat/>
    <w:rsid w:val="00FB12E5"/>
    <w:rPr>
      <w:rFonts w:ascii="Wingdings" w:hAnsi="Wingdings"/>
    </w:rPr>
  </w:style>
  <w:style w:type="character" w:customStyle="1" w:styleId="WW8Num4z1">
    <w:name w:val="WW8Num4z1"/>
    <w:qFormat/>
    <w:rsid w:val="00FB12E5"/>
    <w:rPr>
      <w:rFonts w:ascii="Courier New" w:hAnsi="Courier New"/>
    </w:rPr>
  </w:style>
  <w:style w:type="character" w:customStyle="1" w:styleId="WW8Num4z2">
    <w:name w:val="WW8Num4z2"/>
    <w:qFormat/>
    <w:rsid w:val="00FB12E5"/>
    <w:rPr>
      <w:rFonts w:ascii="Wingdings" w:hAnsi="Wingdings"/>
    </w:rPr>
  </w:style>
  <w:style w:type="character" w:customStyle="1" w:styleId="WW8Num5z1">
    <w:name w:val="WW8Num5z1"/>
    <w:qFormat/>
    <w:rsid w:val="00FB12E5"/>
    <w:rPr>
      <w:rFonts w:ascii="Courier New" w:hAnsi="Courier New"/>
    </w:rPr>
  </w:style>
  <w:style w:type="character" w:customStyle="1" w:styleId="WW8Num5z2">
    <w:name w:val="WW8Num5z2"/>
    <w:qFormat/>
    <w:rsid w:val="00FB12E5"/>
    <w:rPr>
      <w:rFonts w:ascii="Wingdings" w:hAnsi="Wingdings"/>
    </w:rPr>
  </w:style>
  <w:style w:type="character" w:customStyle="1" w:styleId="WW8Num6z1">
    <w:name w:val="WW8Num6z1"/>
    <w:qFormat/>
    <w:rsid w:val="00FB12E5"/>
    <w:rPr>
      <w:rFonts w:ascii="Courier New" w:hAnsi="Courier New"/>
    </w:rPr>
  </w:style>
  <w:style w:type="character" w:customStyle="1" w:styleId="WW8Num6z2">
    <w:name w:val="WW8Num6z2"/>
    <w:qFormat/>
    <w:rsid w:val="00FB12E5"/>
    <w:rPr>
      <w:rFonts w:ascii="Wingdings" w:hAnsi="Wingdings"/>
    </w:rPr>
  </w:style>
  <w:style w:type="character" w:customStyle="1" w:styleId="WW8Num8z1">
    <w:name w:val="WW8Num8z1"/>
    <w:qFormat/>
    <w:rsid w:val="00FB12E5"/>
    <w:rPr>
      <w:rFonts w:ascii="Courier New" w:hAnsi="Courier New"/>
    </w:rPr>
  </w:style>
  <w:style w:type="character" w:customStyle="1" w:styleId="WW8Num8z2">
    <w:name w:val="WW8Num8z2"/>
    <w:qFormat/>
    <w:rsid w:val="00FB12E5"/>
    <w:rPr>
      <w:rFonts w:ascii="Wingdings" w:hAnsi="Wingdings"/>
    </w:rPr>
  </w:style>
  <w:style w:type="character" w:customStyle="1" w:styleId="WW8Num11z1">
    <w:name w:val="WW8Num11z1"/>
    <w:qFormat/>
    <w:rsid w:val="00FB12E5"/>
    <w:rPr>
      <w:rFonts w:ascii="Courier New" w:hAnsi="Courier New"/>
    </w:rPr>
  </w:style>
  <w:style w:type="character" w:customStyle="1" w:styleId="WW8Num11z2">
    <w:name w:val="WW8Num11z2"/>
    <w:qFormat/>
    <w:rsid w:val="00FB12E5"/>
    <w:rPr>
      <w:rFonts w:ascii="Wingdings" w:hAnsi="Wingdings"/>
    </w:rPr>
  </w:style>
  <w:style w:type="character" w:customStyle="1" w:styleId="WW8Num15z0">
    <w:name w:val="WW8Num15z0"/>
    <w:qFormat/>
    <w:rsid w:val="00FB12E5"/>
    <w:rPr>
      <w:rFonts w:ascii="Symbol" w:hAnsi="Symbol"/>
    </w:rPr>
  </w:style>
  <w:style w:type="character" w:customStyle="1" w:styleId="WW8Num15z1">
    <w:name w:val="WW8Num15z1"/>
    <w:qFormat/>
    <w:rsid w:val="00FB12E5"/>
    <w:rPr>
      <w:rFonts w:ascii="Courier New" w:hAnsi="Courier New"/>
    </w:rPr>
  </w:style>
  <w:style w:type="character" w:customStyle="1" w:styleId="WW8Num15z2">
    <w:name w:val="WW8Num15z2"/>
    <w:qFormat/>
    <w:rsid w:val="00FB12E5"/>
    <w:rPr>
      <w:rFonts w:ascii="Wingdings" w:hAnsi="Wingdings"/>
    </w:rPr>
  </w:style>
  <w:style w:type="character" w:customStyle="1" w:styleId="WW8Num16z1">
    <w:name w:val="WW8Num16z1"/>
    <w:qFormat/>
    <w:rsid w:val="00FB12E5"/>
    <w:rPr>
      <w:rFonts w:ascii="Courier New" w:hAnsi="Courier New"/>
    </w:rPr>
  </w:style>
  <w:style w:type="character" w:customStyle="1" w:styleId="WW8Num16z2">
    <w:name w:val="WW8Num16z2"/>
    <w:qFormat/>
    <w:rsid w:val="00FB12E5"/>
    <w:rPr>
      <w:rFonts w:ascii="Wingdings" w:hAnsi="Wingdings"/>
    </w:rPr>
  </w:style>
  <w:style w:type="character" w:customStyle="1" w:styleId="WW8Num17z1">
    <w:name w:val="WW8Num17z1"/>
    <w:qFormat/>
    <w:rsid w:val="00FB12E5"/>
    <w:rPr>
      <w:rFonts w:ascii="Courier New" w:hAnsi="Courier New"/>
    </w:rPr>
  </w:style>
  <w:style w:type="character" w:customStyle="1" w:styleId="WW8Num17z2">
    <w:name w:val="WW8Num17z2"/>
    <w:qFormat/>
    <w:rsid w:val="00FB12E5"/>
    <w:rPr>
      <w:rFonts w:ascii="Wingdings" w:hAnsi="Wingdings"/>
    </w:rPr>
  </w:style>
  <w:style w:type="character" w:customStyle="1" w:styleId="WW8Num20z3">
    <w:name w:val="WW8Num20z3"/>
    <w:qFormat/>
    <w:rsid w:val="00FB12E5"/>
    <w:rPr>
      <w:rFonts w:ascii="Symbol" w:hAnsi="Symbol"/>
    </w:rPr>
  </w:style>
  <w:style w:type="character" w:customStyle="1" w:styleId="WW8Num25z0">
    <w:name w:val="WW8Num25z0"/>
    <w:qFormat/>
    <w:rsid w:val="00FB12E5"/>
    <w:rPr>
      <w:rFonts w:ascii="Symbol" w:hAnsi="Symbol"/>
    </w:rPr>
  </w:style>
  <w:style w:type="character" w:customStyle="1" w:styleId="WW8Num25z1">
    <w:name w:val="WW8Num25z1"/>
    <w:qFormat/>
    <w:rsid w:val="00FB12E5"/>
    <w:rPr>
      <w:rFonts w:ascii="Courier New" w:hAnsi="Courier New"/>
    </w:rPr>
  </w:style>
  <w:style w:type="character" w:customStyle="1" w:styleId="WW8Num25z2">
    <w:name w:val="WW8Num25z2"/>
    <w:qFormat/>
    <w:rsid w:val="00FB12E5"/>
    <w:rPr>
      <w:rFonts w:ascii="Wingdings" w:hAnsi="Wingdings"/>
    </w:rPr>
  </w:style>
  <w:style w:type="character" w:customStyle="1" w:styleId="WW8Num26z1">
    <w:name w:val="WW8Num26z1"/>
    <w:qFormat/>
    <w:rsid w:val="00FB12E5"/>
    <w:rPr>
      <w:rFonts w:ascii="Courier New" w:hAnsi="Courier New"/>
    </w:rPr>
  </w:style>
  <w:style w:type="character" w:customStyle="1" w:styleId="WW8Num26z2">
    <w:name w:val="WW8Num26z2"/>
    <w:qFormat/>
    <w:rsid w:val="00FB12E5"/>
    <w:rPr>
      <w:rFonts w:ascii="Wingdings" w:hAnsi="Wingdings"/>
    </w:rPr>
  </w:style>
  <w:style w:type="character" w:customStyle="1" w:styleId="WW8Num30z0">
    <w:name w:val="WW8Num30z0"/>
    <w:qFormat/>
    <w:rsid w:val="00FB12E5"/>
    <w:rPr>
      <w:rFonts w:ascii="Symbol" w:hAnsi="Symbol"/>
    </w:rPr>
  </w:style>
  <w:style w:type="character" w:customStyle="1" w:styleId="WW8Num30z1">
    <w:name w:val="WW8Num30z1"/>
    <w:qFormat/>
    <w:rsid w:val="00FB12E5"/>
    <w:rPr>
      <w:rFonts w:ascii="Courier New" w:hAnsi="Courier New"/>
    </w:rPr>
  </w:style>
  <w:style w:type="character" w:customStyle="1" w:styleId="WW8Num30z2">
    <w:name w:val="WW8Num30z2"/>
    <w:qFormat/>
    <w:rsid w:val="00FB12E5"/>
    <w:rPr>
      <w:rFonts w:ascii="Wingdings" w:hAnsi="Wingdings"/>
    </w:rPr>
  </w:style>
  <w:style w:type="character" w:customStyle="1" w:styleId="WW8Num31z1">
    <w:name w:val="WW8Num31z1"/>
    <w:qFormat/>
    <w:rsid w:val="00FB12E5"/>
    <w:rPr>
      <w:rFonts w:ascii="Courier New" w:hAnsi="Courier New"/>
    </w:rPr>
  </w:style>
  <w:style w:type="character" w:customStyle="1" w:styleId="WW8Num31z2">
    <w:name w:val="WW8Num31z2"/>
    <w:qFormat/>
    <w:rsid w:val="00FB12E5"/>
    <w:rPr>
      <w:rFonts w:ascii="Wingdings" w:hAnsi="Wingdings"/>
    </w:rPr>
  </w:style>
  <w:style w:type="character" w:customStyle="1" w:styleId="Fontepargpadro1">
    <w:name w:val="Fonte parág. padrão1"/>
    <w:qFormat/>
    <w:rsid w:val="00FB12E5"/>
  </w:style>
  <w:style w:type="character" w:styleId="HiperlinkVisitado">
    <w:name w:val="FollowedHyperlink"/>
    <w:qFormat/>
    <w:rsid w:val="00FB12E5"/>
    <w:rPr>
      <w:rFonts w:cs="Times New Roman"/>
      <w:color w:val="800080"/>
      <w:u w:val="single"/>
    </w:rPr>
  </w:style>
  <w:style w:type="character" w:customStyle="1" w:styleId="Smbolosdenumerao">
    <w:name w:val="Símbolos de numeração"/>
    <w:qFormat/>
    <w:rsid w:val="00FB12E5"/>
  </w:style>
  <w:style w:type="character" w:customStyle="1" w:styleId="CharChar">
    <w:name w:val="Char Char"/>
    <w:qFormat/>
    <w:rsid w:val="00FB12E5"/>
    <w:rPr>
      <w:rFonts w:ascii="Arial" w:hAnsi="Arial" w:cs="Times New Roman"/>
      <w:sz w:val="24"/>
      <w:szCs w:val="24"/>
    </w:rPr>
  </w:style>
  <w:style w:type="character" w:customStyle="1" w:styleId="apple-style-span">
    <w:name w:val="apple-style-span"/>
    <w:qFormat/>
    <w:rsid w:val="00FB12E5"/>
    <w:rPr>
      <w:rFonts w:cs="Times New Roman"/>
    </w:rPr>
  </w:style>
  <w:style w:type="character" w:customStyle="1" w:styleId="TextodenotaderodapChar">
    <w:name w:val="Texto de nota de rodapé Char"/>
    <w:basedOn w:val="Fontepargpadro"/>
    <w:link w:val="Textodenotaderodap"/>
    <w:semiHidden/>
    <w:qFormat/>
    <w:rsid w:val="00FB12E5"/>
    <w:rPr>
      <w:rFonts w:ascii="Arial" w:eastAsia="Times New Roman" w:hAnsi="Arial" w:cs="Times New Roman"/>
      <w:sz w:val="20"/>
      <w:szCs w:val="20"/>
      <w:lang w:eastAsia="ar-SA"/>
    </w:rPr>
  </w:style>
  <w:style w:type="character" w:customStyle="1" w:styleId="TtuloChar">
    <w:name w:val="Título Char"/>
    <w:basedOn w:val="Fontepargpadro"/>
    <w:link w:val="Ttulo"/>
    <w:qFormat/>
    <w:rsid w:val="00FD5272"/>
    <w:rPr>
      <w:rFonts w:ascii="Arial" w:eastAsia="Times New Roman" w:hAnsi="Arial" w:cs="Arial"/>
      <w:bCs/>
      <w:sz w:val="20"/>
      <w:szCs w:val="27"/>
      <w:lang w:eastAsia="ar-SA"/>
    </w:rPr>
  </w:style>
  <w:style w:type="character" w:customStyle="1" w:styleId="SubttuloChar">
    <w:name w:val="Subtítulo Char"/>
    <w:basedOn w:val="Fontepargpadro"/>
    <w:link w:val="Subttulo"/>
    <w:qFormat/>
    <w:rsid w:val="00FB12E5"/>
    <w:rPr>
      <w:rFonts w:ascii="Arial" w:eastAsia="Arial Unicode MS" w:hAnsi="Arial" w:cs="Tahoma"/>
      <w:i/>
      <w:iCs/>
      <w:sz w:val="28"/>
      <w:szCs w:val="28"/>
      <w:lang w:eastAsia="ar-SA"/>
    </w:rPr>
  </w:style>
  <w:style w:type="character" w:customStyle="1" w:styleId="MapadoDocumentoChar">
    <w:name w:val="Mapa do Documento Char"/>
    <w:basedOn w:val="Fontepargpadro"/>
    <w:link w:val="MapadoDocumento"/>
    <w:uiPriority w:val="99"/>
    <w:semiHidden/>
    <w:qFormat/>
    <w:rsid w:val="00871B8A"/>
    <w:rPr>
      <w:rFonts w:ascii="Tahoma" w:hAnsi="Tahoma" w:cs="Tahoma"/>
      <w:sz w:val="16"/>
      <w:szCs w:val="16"/>
    </w:rPr>
  </w:style>
  <w:style w:type="character" w:customStyle="1" w:styleId="Nivel1Char">
    <w:name w:val="Nivel1 Char"/>
    <w:basedOn w:val="Ttulo1Char"/>
    <w:link w:val="Nivel1"/>
    <w:qFormat/>
    <w:rsid w:val="00276AB9"/>
    <w:rPr>
      <w:rFonts w:ascii="Arial" w:eastAsiaTheme="majorEastAsia" w:hAnsi="Arial" w:cstheme="majorBidi"/>
      <w:b/>
      <w:bCs/>
      <w:color w:val="000000"/>
      <w:sz w:val="28"/>
      <w:szCs w:val="28"/>
      <w:lang w:eastAsia="ar-SA"/>
    </w:rPr>
  </w:style>
  <w:style w:type="character" w:customStyle="1" w:styleId="CitaoChar">
    <w:name w:val="Citação Char"/>
    <w:basedOn w:val="Fontepargpadro"/>
    <w:link w:val="Citao"/>
    <w:uiPriority w:val="29"/>
    <w:qFormat/>
    <w:rsid w:val="00DB0D83"/>
    <w:rPr>
      <w:rFonts w:ascii="Arial" w:eastAsia="Calibri" w:hAnsi="Arial" w:cs="Times New Roman"/>
      <w:i/>
      <w:iCs/>
      <w:color w:val="000000"/>
      <w:sz w:val="20"/>
      <w:szCs w:val="24"/>
      <w:shd w:val="clear" w:color="auto" w:fill="FFFFCC"/>
      <w:lang w:val="x-none" w:eastAsia="en-US"/>
    </w:rPr>
  </w:style>
  <w:style w:type="character" w:customStyle="1" w:styleId="QuoteChar">
    <w:name w:val="Quote Char"/>
    <w:link w:val="Citao1"/>
    <w:qFormat/>
    <w:rsid w:val="001B6B5E"/>
    <w:rPr>
      <w:rFonts w:ascii="Ecofont_Spranq_eco_Sans" w:eastAsia="Calibri" w:hAnsi="Ecofont_Spranq_eco_Sans" w:cs="Times New Roman"/>
      <w:i/>
      <w:iCs/>
      <w:color w:val="000000"/>
      <w:sz w:val="20"/>
      <w:szCs w:val="24"/>
      <w:shd w:val="clear" w:color="auto" w:fill="FFFFCC"/>
      <w:lang w:eastAsia="zh-CN"/>
    </w:rPr>
  </w:style>
  <w:style w:type="character" w:customStyle="1" w:styleId="ListLabel1">
    <w:name w:val="ListLabel 1"/>
    <w:qFormat/>
    <w:rPr>
      <w:sz w:val="20"/>
      <w:szCs w:val="20"/>
    </w:rPr>
  </w:style>
  <w:style w:type="character" w:customStyle="1" w:styleId="ListLabel2">
    <w:name w:val="ListLabel 2"/>
    <w:qFormat/>
    <w:rPr>
      <w:rFonts w:ascii="Arial" w:hAnsi="Arial"/>
      <w:b w:val="0"/>
      <w:i w:val="0"/>
      <w:color w:val="auto"/>
      <w:sz w:val="20"/>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sz w:val="20"/>
      <w:szCs w:val="20"/>
    </w:rPr>
  </w:style>
  <w:style w:type="character" w:customStyle="1" w:styleId="ListLabel11">
    <w:name w:val="ListLabel 11"/>
    <w:qFormat/>
    <w:rPr>
      <w:b w:val="0"/>
      <w:i w:val="0"/>
      <w:color w:val="auto"/>
      <w:sz w:val="20"/>
      <w:szCs w:val="20"/>
    </w:rPr>
  </w:style>
  <w:style w:type="character" w:customStyle="1" w:styleId="ListLabel12">
    <w:name w:val="ListLabel 12"/>
    <w:qFormat/>
    <w:rPr>
      <w:b w:val="0"/>
      <w:color w:val="auto"/>
      <w:sz w:val="20"/>
      <w:szCs w:val="20"/>
    </w:rPr>
  </w:style>
  <w:style w:type="character" w:customStyle="1" w:styleId="ListLabel13">
    <w:name w:val="ListLabel 13"/>
    <w:qFormat/>
    <w:rPr>
      <w:sz w:val="20"/>
      <w:szCs w:val="20"/>
    </w:rPr>
  </w:style>
  <w:style w:type="character" w:customStyle="1" w:styleId="ListLabel14">
    <w:name w:val="ListLabel 14"/>
    <w:qFormat/>
    <w:rPr>
      <w:sz w:val="20"/>
      <w:szCs w:val="20"/>
    </w:rPr>
  </w:style>
  <w:style w:type="character" w:customStyle="1" w:styleId="ListLabel15">
    <w:name w:val="ListLabel 15"/>
    <w:qFormat/>
    <w:rPr>
      <w:b w:val="0"/>
      <w:i w:val="0"/>
      <w:color w:val="auto"/>
      <w:sz w:val="20"/>
      <w:szCs w:val="20"/>
    </w:rPr>
  </w:style>
  <w:style w:type="character" w:customStyle="1" w:styleId="ListLabel16">
    <w:name w:val="ListLabel 16"/>
    <w:qFormat/>
    <w:rPr>
      <w:b w:val="0"/>
      <w:color w:val="auto"/>
      <w:sz w:val="20"/>
      <w:szCs w:val="20"/>
    </w:rPr>
  </w:style>
  <w:style w:type="character" w:customStyle="1" w:styleId="ListLabel17">
    <w:name w:val="ListLabel 17"/>
    <w:qFormat/>
    <w:rPr>
      <w:b w:val="0"/>
      <w:sz w:val="20"/>
      <w:szCs w:val="20"/>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sz w:val="20"/>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i w:val="0"/>
      <w:lang w:val="x-none"/>
    </w:rPr>
  </w:style>
  <w:style w:type="character" w:customStyle="1" w:styleId="ListLabel34">
    <w:name w:val="ListLabel 34"/>
    <w:qFormat/>
    <w:rPr>
      <w:i w:val="0"/>
    </w:rPr>
  </w:style>
  <w:style w:type="character" w:customStyle="1" w:styleId="ListLabel35">
    <w:name w:val="ListLabel 35"/>
    <w:qFormat/>
    <w:rPr>
      <w:rFonts w:ascii="Arial" w:hAnsi="Arial"/>
      <w:b w:val="0"/>
      <w:sz w:val="20"/>
    </w:rPr>
  </w:style>
  <w:style w:type="character" w:customStyle="1" w:styleId="ListLabel36">
    <w:name w:val="ListLabel 36"/>
    <w:qFormat/>
    <w:rPr>
      <w:b/>
    </w:rPr>
  </w:style>
  <w:style w:type="character" w:customStyle="1" w:styleId="ListLabel37">
    <w:name w:val="ListLabel 37"/>
    <w:qFormat/>
    <w:rPr>
      <w:color w:val="000000"/>
    </w:rPr>
  </w:style>
  <w:style w:type="character" w:customStyle="1" w:styleId="ListLabel38">
    <w:name w:val="ListLabel 38"/>
    <w:qFormat/>
    <w:rPr>
      <w:rFonts w:ascii="Arial" w:hAnsi="Arial"/>
      <w:color w:val="000000"/>
      <w:sz w:val="20"/>
    </w:rPr>
  </w:style>
  <w:style w:type="character" w:customStyle="1" w:styleId="ListLabel39">
    <w:name w:val="ListLabel 39"/>
    <w:qFormat/>
    <w:rPr>
      <w:rFonts w:ascii="Arial" w:hAnsi="Arial"/>
      <w:color w:val="000000"/>
      <w:sz w:val="2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ascii="Arial" w:hAnsi="Arial"/>
      <w:b/>
      <w:i w:val="0"/>
      <w:sz w:val="20"/>
    </w:rPr>
  </w:style>
  <w:style w:type="character" w:customStyle="1" w:styleId="ListLabel50">
    <w:name w:val="ListLabel 50"/>
    <w:qFormat/>
    <w:rPr>
      <w:rFonts w:ascii="Arial" w:hAnsi="Arial"/>
      <w:b/>
      <w:i w:val="0"/>
      <w:sz w:val="20"/>
    </w:rPr>
  </w:style>
  <w:style w:type="character" w:customStyle="1" w:styleId="ListLabel51">
    <w:name w:val="ListLabel 51"/>
    <w:qFormat/>
    <w:rPr>
      <w:rFonts w:ascii="Arial" w:hAnsi="Arial"/>
      <w:i w:val="0"/>
      <w:sz w:val="20"/>
    </w:rPr>
  </w:style>
  <w:style w:type="character" w:customStyle="1" w:styleId="ListLabel52">
    <w:name w:val="ListLabel 52"/>
    <w:qFormat/>
    <w:rPr>
      <w:i w:val="0"/>
    </w:rPr>
  </w:style>
  <w:style w:type="character" w:customStyle="1" w:styleId="ListLabel53">
    <w:name w:val="ListLabel 53"/>
    <w:qFormat/>
    <w:rPr>
      <w:i w:val="0"/>
    </w:rPr>
  </w:style>
  <w:style w:type="character" w:customStyle="1" w:styleId="ListLabel54">
    <w:name w:val="ListLabel 54"/>
    <w:qFormat/>
    <w:rPr>
      <w:i w:val="0"/>
    </w:rPr>
  </w:style>
  <w:style w:type="character" w:customStyle="1" w:styleId="ListLabel55">
    <w:name w:val="ListLabel 55"/>
    <w:qFormat/>
    <w:rPr>
      <w:i w:val="0"/>
    </w:rPr>
  </w:style>
  <w:style w:type="character" w:customStyle="1" w:styleId="ListLabel56">
    <w:name w:val="ListLabel 56"/>
    <w:qFormat/>
    <w:rPr>
      <w:i w:val="0"/>
    </w:rPr>
  </w:style>
  <w:style w:type="character" w:customStyle="1" w:styleId="ListLabel57">
    <w:name w:val="ListLabel 57"/>
    <w:qFormat/>
    <w:rPr>
      <w:b/>
      <w:i w:val="0"/>
      <w:sz w:val="18"/>
      <w:szCs w:val="18"/>
    </w:rPr>
  </w:style>
  <w:style w:type="character" w:customStyle="1" w:styleId="ListLabel58">
    <w:name w:val="ListLabel 58"/>
    <w:qFormat/>
    <w:rPr>
      <w:b w:val="0"/>
      <w:color w:val="auto"/>
    </w:rPr>
  </w:style>
  <w:style w:type="character" w:customStyle="1" w:styleId="ListLabel59">
    <w:name w:val="ListLabel 59"/>
    <w:qFormat/>
    <w:rPr>
      <w:b w:val="0"/>
      <w:color w:val="auto"/>
    </w:rPr>
  </w:style>
  <w:style w:type="character" w:customStyle="1" w:styleId="ListLabel60">
    <w:name w:val="ListLabel 60"/>
    <w:qFormat/>
    <w:rPr>
      <w:b w:val="0"/>
    </w:rPr>
  </w:style>
  <w:style w:type="character" w:customStyle="1" w:styleId="ListLabel61">
    <w:name w:val="ListLabel 61"/>
    <w:qFormat/>
    <w:rPr>
      <w:b/>
    </w:rPr>
  </w:style>
  <w:style w:type="character" w:customStyle="1" w:styleId="ListLabel62">
    <w:name w:val="ListLabel 62"/>
    <w:qFormat/>
    <w:rPr>
      <w:b/>
    </w:rPr>
  </w:style>
  <w:style w:type="character" w:customStyle="1" w:styleId="ListLabel63">
    <w:name w:val="ListLabel 63"/>
    <w:qFormat/>
    <w:rPr>
      <w:b/>
    </w:rPr>
  </w:style>
  <w:style w:type="character" w:customStyle="1" w:styleId="ListLabel64">
    <w:name w:val="ListLabel 64"/>
    <w:qFormat/>
    <w:rPr>
      <w:b/>
    </w:rPr>
  </w:style>
  <w:style w:type="character" w:customStyle="1" w:styleId="ListLabel65">
    <w:name w:val="ListLabel 65"/>
    <w:qFormat/>
    <w:rPr>
      <w:b/>
    </w:rPr>
  </w:style>
  <w:style w:type="character" w:customStyle="1" w:styleId="ListLabel66">
    <w:name w:val="ListLabel 66"/>
    <w:qFormat/>
    <w:rPr>
      <w:rFonts w:eastAsia="Times New Roman" w:cs="Times New Roman"/>
    </w:rPr>
  </w:style>
  <w:style w:type="character" w:customStyle="1" w:styleId="ListLabel67">
    <w:name w:val="ListLabel 67"/>
    <w:qFormat/>
    <w:rPr>
      <w:rFonts w:eastAsia="Times New Roman" w:cs="Times New Roman"/>
    </w:rPr>
  </w:style>
  <w:style w:type="character" w:customStyle="1" w:styleId="ListLabel68">
    <w:name w:val="ListLabel 68"/>
    <w:qFormat/>
    <w:rPr>
      <w:b w:val="0"/>
      <w:i w:val="0"/>
    </w:rPr>
  </w:style>
  <w:style w:type="character" w:customStyle="1" w:styleId="ListLabel69">
    <w:name w:val="ListLabel 69"/>
    <w:qFormat/>
    <w:rPr>
      <w:rFonts w:ascii="Arial" w:hAnsi="Arial"/>
      <w:i w:val="0"/>
      <w:sz w:val="20"/>
    </w:rPr>
  </w:style>
  <w:style w:type="character" w:customStyle="1" w:styleId="ListLabel70">
    <w:name w:val="ListLabel 70"/>
    <w:qFormat/>
    <w:rPr>
      <w:rFonts w:ascii="Arial" w:hAnsi="Arial"/>
      <w:i w:val="0"/>
      <w:sz w:val="20"/>
    </w:rPr>
  </w:style>
  <w:style w:type="character" w:customStyle="1" w:styleId="ListLabel71">
    <w:name w:val="ListLabel 71"/>
    <w:qFormat/>
    <w:rPr>
      <w:i w:val="0"/>
    </w:rPr>
  </w:style>
  <w:style w:type="character" w:customStyle="1" w:styleId="ListLabel72">
    <w:name w:val="ListLabel 72"/>
    <w:qFormat/>
    <w:rPr>
      <w:i w:val="0"/>
    </w:rPr>
  </w:style>
  <w:style w:type="character" w:customStyle="1" w:styleId="ListLabel73">
    <w:name w:val="ListLabel 73"/>
    <w:qFormat/>
    <w:rPr>
      <w:i w:val="0"/>
    </w:rPr>
  </w:style>
  <w:style w:type="character" w:customStyle="1" w:styleId="ListLabel74">
    <w:name w:val="ListLabel 74"/>
    <w:qFormat/>
    <w:rPr>
      <w:i w:val="0"/>
    </w:rPr>
  </w:style>
  <w:style w:type="character" w:customStyle="1" w:styleId="ListLabel75">
    <w:name w:val="ListLabel 75"/>
    <w:qFormat/>
    <w:rPr>
      <w:i w:val="0"/>
    </w:rPr>
  </w:style>
  <w:style w:type="character" w:customStyle="1" w:styleId="ListLabel76">
    <w:name w:val="ListLabel 76"/>
    <w:qFormat/>
    <w:rPr>
      <w:rFonts w:cs="Times New Roman"/>
      <w:sz w:val="20"/>
    </w:rPr>
  </w:style>
  <w:style w:type="character" w:customStyle="1" w:styleId="ListLabel77">
    <w:name w:val="ListLabel 77"/>
    <w:qFormat/>
    <w:rPr>
      <w:sz w:val="20"/>
      <w:szCs w:val="20"/>
    </w:rPr>
  </w:style>
  <w:style w:type="character" w:customStyle="1" w:styleId="ListLabel78">
    <w:name w:val="ListLabel 78"/>
    <w:qFormat/>
    <w:rPr>
      <w:rFonts w:ascii="Arial" w:hAnsi="Arial"/>
      <w:b w:val="0"/>
      <w:i w:val="0"/>
      <w:color w:val="auto"/>
      <w:sz w:val="20"/>
    </w:rPr>
  </w:style>
  <w:style w:type="character" w:customStyle="1" w:styleId="ListLabel79">
    <w:name w:val="ListLabel 79"/>
    <w:qFormat/>
    <w:rPr>
      <w:color w:val="auto"/>
    </w:rPr>
  </w:style>
  <w:style w:type="character" w:customStyle="1" w:styleId="ListLabel80">
    <w:name w:val="ListLabel 80"/>
    <w:qFormat/>
    <w:rPr>
      <w:color w:val="auto"/>
    </w:rPr>
  </w:style>
  <w:style w:type="character" w:customStyle="1" w:styleId="ListLabel81">
    <w:name w:val="ListLabel 81"/>
    <w:qFormat/>
    <w:rPr>
      <w:color w:val="auto"/>
    </w:rPr>
  </w:style>
  <w:style w:type="character" w:customStyle="1" w:styleId="ListLabel82">
    <w:name w:val="ListLabel 82"/>
    <w:qFormat/>
    <w:rPr>
      <w:color w:val="auto"/>
    </w:rPr>
  </w:style>
  <w:style w:type="character" w:customStyle="1" w:styleId="ListLabel83">
    <w:name w:val="ListLabel 83"/>
    <w:qFormat/>
    <w:rPr>
      <w:color w:val="auto"/>
    </w:rPr>
  </w:style>
  <w:style w:type="character" w:customStyle="1" w:styleId="ListLabel84">
    <w:name w:val="ListLabel 84"/>
    <w:qFormat/>
    <w:rPr>
      <w:color w:val="auto"/>
    </w:rPr>
  </w:style>
  <w:style w:type="character" w:customStyle="1" w:styleId="ListLabel85">
    <w:name w:val="ListLabel 85"/>
    <w:qFormat/>
    <w:rPr>
      <w:color w:val="auto"/>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sz w:val="20"/>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ascii="Arial" w:hAnsi="Arial" w:cs="Symbol"/>
      <w:sz w:val="20"/>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ascii="Arial" w:hAnsi="Arial" w:cs="Symbol"/>
      <w:sz w:val="20"/>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ascii="Arial" w:hAnsi="Arial"/>
      <w:b w:val="0"/>
      <w:sz w:val="20"/>
    </w:rPr>
  </w:style>
  <w:style w:type="character" w:customStyle="1" w:styleId="ListLabel114">
    <w:name w:val="ListLabel 114"/>
    <w:qFormat/>
    <w:rPr>
      <w:color w:val="000000"/>
    </w:rPr>
  </w:style>
  <w:style w:type="character" w:customStyle="1" w:styleId="ListLabel115">
    <w:name w:val="ListLabel 115"/>
    <w:qFormat/>
    <w:rPr>
      <w:rFonts w:ascii="Arial" w:hAnsi="Arial"/>
      <w:color w:val="000000"/>
      <w:sz w:val="20"/>
    </w:rPr>
  </w:style>
  <w:style w:type="character" w:customStyle="1" w:styleId="ListLabel116">
    <w:name w:val="ListLabel 116"/>
    <w:qFormat/>
    <w:rPr>
      <w:rFonts w:ascii="Arial" w:hAnsi="Arial"/>
      <w:color w:val="000000"/>
      <w:sz w:val="20"/>
    </w:rPr>
  </w:style>
  <w:style w:type="character" w:customStyle="1" w:styleId="ListLabel117">
    <w:name w:val="ListLabel 117"/>
    <w:qFormat/>
    <w:rPr>
      <w:color w:val="000000"/>
    </w:rPr>
  </w:style>
  <w:style w:type="character" w:customStyle="1" w:styleId="ListLabel118">
    <w:name w:val="ListLabel 118"/>
    <w:qFormat/>
    <w:rPr>
      <w:color w:val="000000"/>
    </w:rPr>
  </w:style>
  <w:style w:type="character" w:customStyle="1" w:styleId="ListLabel119">
    <w:name w:val="ListLabel 119"/>
    <w:qFormat/>
    <w:rPr>
      <w:color w:val="000000"/>
    </w:rPr>
  </w:style>
  <w:style w:type="character" w:customStyle="1" w:styleId="ListLabel120">
    <w:name w:val="ListLabel 120"/>
    <w:qFormat/>
    <w:rPr>
      <w:color w:val="000000"/>
    </w:rPr>
  </w:style>
  <w:style w:type="character" w:customStyle="1" w:styleId="ListLabel121">
    <w:name w:val="ListLabel 121"/>
    <w:qFormat/>
    <w:rPr>
      <w:color w:val="000000"/>
    </w:rPr>
  </w:style>
  <w:style w:type="character" w:customStyle="1" w:styleId="ListLabel122">
    <w:name w:val="ListLabel 122"/>
    <w:qFormat/>
    <w:rPr>
      <w:color w:val="000000"/>
    </w:rPr>
  </w:style>
  <w:style w:type="character" w:customStyle="1" w:styleId="ListLabel123">
    <w:name w:val="ListLabel 123"/>
    <w:qFormat/>
    <w:rPr>
      <w:rFonts w:ascii="Arial" w:hAnsi="Arial"/>
      <w:b/>
      <w:i w:val="0"/>
      <w:sz w:val="20"/>
    </w:rPr>
  </w:style>
  <w:style w:type="character" w:customStyle="1" w:styleId="ListLabel124">
    <w:name w:val="ListLabel 124"/>
    <w:qFormat/>
    <w:rPr>
      <w:rFonts w:ascii="Arial" w:hAnsi="Arial"/>
      <w:b/>
      <w:i w:val="0"/>
      <w:sz w:val="20"/>
    </w:rPr>
  </w:style>
  <w:style w:type="character" w:customStyle="1" w:styleId="ListLabel125">
    <w:name w:val="ListLabel 125"/>
    <w:qFormat/>
    <w:rPr>
      <w:rFonts w:ascii="Arial" w:hAnsi="Arial"/>
      <w:i w:val="0"/>
      <w:sz w:val="20"/>
    </w:rPr>
  </w:style>
  <w:style w:type="character" w:customStyle="1" w:styleId="ListLabel126">
    <w:name w:val="ListLabel 126"/>
    <w:qFormat/>
    <w:rPr>
      <w:i w:val="0"/>
    </w:rPr>
  </w:style>
  <w:style w:type="character" w:customStyle="1" w:styleId="ListLabel127">
    <w:name w:val="ListLabel 127"/>
    <w:qFormat/>
    <w:rPr>
      <w:i w:val="0"/>
    </w:rPr>
  </w:style>
  <w:style w:type="character" w:customStyle="1" w:styleId="ListLabel128">
    <w:name w:val="ListLabel 128"/>
    <w:qFormat/>
    <w:rPr>
      <w:i w:val="0"/>
    </w:rPr>
  </w:style>
  <w:style w:type="character" w:customStyle="1" w:styleId="ListLabel129">
    <w:name w:val="ListLabel 129"/>
    <w:qFormat/>
    <w:rPr>
      <w:i w:val="0"/>
    </w:rPr>
  </w:style>
  <w:style w:type="character" w:customStyle="1" w:styleId="ListLabel130">
    <w:name w:val="ListLabel 130"/>
    <w:qFormat/>
    <w:rPr>
      <w:i w:val="0"/>
    </w:rPr>
  </w:style>
  <w:style w:type="character" w:customStyle="1" w:styleId="ListLabel131">
    <w:name w:val="ListLabel 131"/>
    <w:qFormat/>
    <w:rPr>
      <w:b w:val="0"/>
      <w:i w:val="0"/>
    </w:rPr>
  </w:style>
  <w:style w:type="character" w:customStyle="1" w:styleId="ListLabel132">
    <w:name w:val="ListLabel 132"/>
    <w:qFormat/>
    <w:rPr>
      <w:rFonts w:ascii="Arial" w:hAnsi="Arial"/>
      <w:i w:val="0"/>
      <w:sz w:val="20"/>
    </w:rPr>
  </w:style>
  <w:style w:type="character" w:customStyle="1" w:styleId="ListLabel133">
    <w:name w:val="ListLabel 133"/>
    <w:qFormat/>
    <w:rPr>
      <w:rFonts w:ascii="Arial" w:hAnsi="Arial"/>
      <w:i w:val="0"/>
      <w:sz w:val="20"/>
    </w:rPr>
  </w:style>
  <w:style w:type="character" w:customStyle="1" w:styleId="ListLabel134">
    <w:name w:val="ListLabel 134"/>
    <w:qFormat/>
    <w:rPr>
      <w:i w:val="0"/>
    </w:rPr>
  </w:style>
  <w:style w:type="character" w:customStyle="1" w:styleId="ListLabel135">
    <w:name w:val="ListLabel 135"/>
    <w:qFormat/>
    <w:rPr>
      <w:i w:val="0"/>
    </w:rPr>
  </w:style>
  <w:style w:type="character" w:customStyle="1" w:styleId="ListLabel136">
    <w:name w:val="ListLabel 136"/>
    <w:qFormat/>
    <w:rPr>
      <w:i w:val="0"/>
    </w:rPr>
  </w:style>
  <w:style w:type="character" w:customStyle="1" w:styleId="ListLabel137">
    <w:name w:val="ListLabel 137"/>
    <w:qFormat/>
    <w:rPr>
      <w:i w:val="0"/>
    </w:rPr>
  </w:style>
  <w:style w:type="character" w:customStyle="1" w:styleId="ListLabel138">
    <w:name w:val="ListLabel 138"/>
    <w:qFormat/>
    <w:rPr>
      <w:i w:val="0"/>
    </w:rPr>
  </w:style>
  <w:style w:type="character" w:customStyle="1" w:styleId="ListLabel139">
    <w:name w:val="ListLabel 139"/>
    <w:qFormat/>
    <w:rPr>
      <w:rFonts w:cs="Times New Roman"/>
      <w:sz w:val="20"/>
    </w:rPr>
  </w:style>
  <w:style w:type="character" w:customStyle="1" w:styleId="ListLabel140">
    <w:name w:val="ListLabel 140"/>
    <w:qFormat/>
    <w:rPr>
      <w:sz w:val="20"/>
      <w:szCs w:val="20"/>
    </w:rPr>
  </w:style>
  <w:style w:type="character" w:customStyle="1" w:styleId="ListLabel141">
    <w:name w:val="ListLabel 141"/>
    <w:qFormat/>
    <w:rPr>
      <w:rFonts w:ascii="Arial" w:hAnsi="Arial"/>
      <w:b/>
      <w:bCs/>
      <w:i w:val="0"/>
      <w:color w:val="auto"/>
      <w:sz w:val="20"/>
    </w:rPr>
  </w:style>
  <w:style w:type="character" w:customStyle="1" w:styleId="ListLabel142">
    <w:name w:val="ListLabel 142"/>
    <w:qFormat/>
    <w:rPr>
      <w:color w:val="auto"/>
    </w:rPr>
  </w:style>
  <w:style w:type="character" w:customStyle="1" w:styleId="ListLabel143">
    <w:name w:val="ListLabel 143"/>
    <w:qFormat/>
    <w:rPr>
      <w:color w:val="auto"/>
    </w:rPr>
  </w:style>
  <w:style w:type="character" w:customStyle="1" w:styleId="ListLabel144">
    <w:name w:val="ListLabel 144"/>
    <w:qFormat/>
    <w:rPr>
      <w:color w:val="auto"/>
    </w:rPr>
  </w:style>
  <w:style w:type="character" w:customStyle="1" w:styleId="ListLabel145">
    <w:name w:val="ListLabel 145"/>
    <w:qFormat/>
    <w:rPr>
      <w:color w:val="auto"/>
    </w:rPr>
  </w:style>
  <w:style w:type="character" w:customStyle="1" w:styleId="ListLabel146">
    <w:name w:val="ListLabel 146"/>
    <w:qFormat/>
    <w:rPr>
      <w:color w:val="auto"/>
    </w:rPr>
  </w:style>
  <w:style w:type="character" w:customStyle="1" w:styleId="ListLabel147">
    <w:name w:val="ListLabel 147"/>
    <w:qFormat/>
    <w:rPr>
      <w:color w:val="auto"/>
    </w:rPr>
  </w:style>
  <w:style w:type="character" w:customStyle="1" w:styleId="ListLabel148">
    <w:name w:val="ListLabel 148"/>
    <w:qFormat/>
    <w:rPr>
      <w:color w:val="auto"/>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sz w:val="20"/>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ascii="Arial" w:hAnsi="Arial" w:cs="Symbol"/>
      <w:sz w:val="20"/>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ascii="Arial" w:hAnsi="Arial" w:cs="Symbol"/>
      <w:sz w:val="20"/>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ascii="Arial" w:hAnsi="Arial"/>
      <w:b w:val="0"/>
      <w:sz w:val="20"/>
    </w:rPr>
  </w:style>
  <w:style w:type="character" w:customStyle="1" w:styleId="ListLabel177">
    <w:name w:val="ListLabel 177"/>
    <w:qFormat/>
    <w:rPr>
      <w:color w:val="000000"/>
    </w:rPr>
  </w:style>
  <w:style w:type="character" w:customStyle="1" w:styleId="ListLabel178">
    <w:name w:val="ListLabel 178"/>
    <w:qFormat/>
    <w:rPr>
      <w:rFonts w:ascii="Arial" w:hAnsi="Arial"/>
      <w:color w:val="000000"/>
      <w:sz w:val="20"/>
    </w:rPr>
  </w:style>
  <w:style w:type="character" w:customStyle="1" w:styleId="ListLabel179">
    <w:name w:val="ListLabel 179"/>
    <w:qFormat/>
    <w:rPr>
      <w:rFonts w:ascii="Arial" w:hAnsi="Arial"/>
      <w:color w:val="000000"/>
      <w:sz w:val="20"/>
    </w:rPr>
  </w:style>
  <w:style w:type="character" w:customStyle="1" w:styleId="ListLabel180">
    <w:name w:val="ListLabel 180"/>
    <w:qFormat/>
    <w:rPr>
      <w:color w:val="000000"/>
    </w:rPr>
  </w:style>
  <w:style w:type="character" w:customStyle="1" w:styleId="ListLabel181">
    <w:name w:val="ListLabel 181"/>
    <w:qFormat/>
    <w:rPr>
      <w:color w:val="000000"/>
    </w:rPr>
  </w:style>
  <w:style w:type="character" w:customStyle="1" w:styleId="ListLabel182">
    <w:name w:val="ListLabel 182"/>
    <w:qFormat/>
    <w:rPr>
      <w:color w:val="000000"/>
    </w:rPr>
  </w:style>
  <w:style w:type="character" w:customStyle="1" w:styleId="ListLabel183">
    <w:name w:val="ListLabel 183"/>
    <w:qFormat/>
    <w:rPr>
      <w:color w:val="000000"/>
    </w:rPr>
  </w:style>
  <w:style w:type="character" w:customStyle="1" w:styleId="ListLabel184">
    <w:name w:val="ListLabel 184"/>
    <w:qFormat/>
    <w:rPr>
      <w:color w:val="000000"/>
    </w:rPr>
  </w:style>
  <w:style w:type="character" w:customStyle="1" w:styleId="ListLabel185">
    <w:name w:val="ListLabel 185"/>
    <w:qFormat/>
    <w:rPr>
      <w:color w:val="000000"/>
    </w:rPr>
  </w:style>
  <w:style w:type="character" w:customStyle="1" w:styleId="ListLabel186">
    <w:name w:val="ListLabel 186"/>
    <w:qFormat/>
    <w:rPr>
      <w:rFonts w:ascii="Arial" w:hAnsi="Arial"/>
      <w:b/>
      <w:i w:val="0"/>
      <w:sz w:val="20"/>
    </w:rPr>
  </w:style>
  <w:style w:type="character" w:customStyle="1" w:styleId="ListLabel187">
    <w:name w:val="ListLabel 187"/>
    <w:qFormat/>
    <w:rPr>
      <w:rFonts w:ascii="Arial" w:hAnsi="Arial"/>
      <w:b/>
      <w:i w:val="0"/>
      <w:sz w:val="20"/>
    </w:rPr>
  </w:style>
  <w:style w:type="character" w:customStyle="1" w:styleId="ListLabel188">
    <w:name w:val="ListLabel 188"/>
    <w:qFormat/>
    <w:rPr>
      <w:rFonts w:ascii="Arial" w:hAnsi="Arial"/>
      <w:i w:val="0"/>
      <w:sz w:val="20"/>
    </w:rPr>
  </w:style>
  <w:style w:type="character" w:customStyle="1" w:styleId="ListLabel189">
    <w:name w:val="ListLabel 189"/>
    <w:qFormat/>
    <w:rPr>
      <w:i w:val="0"/>
    </w:rPr>
  </w:style>
  <w:style w:type="character" w:customStyle="1" w:styleId="ListLabel190">
    <w:name w:val="ListLabel 190"/>
    <w:qFormat/>
    <w:rPr>
      <w:i w:val="0"/>
    </w:rPr>
  </w:style>
  <w:style w:type="character" w:customStyle="1" w:styleId="ListLabel191">
    <w:name w:val="ListLabel 191"/>
    <w:qFormat/>
    <w:rPr>
      <w:i w:val="0"/>
    </w:rPr>
  </w:style>
  <w:style w:type="character" w:customStyle="1" w:styleId="ListLabel192">
    <w:name w:val="ListLabel 192"/>
    <w:qFormat/>
    <w:rPr>
      <w:i w:val="0"/>
    </w:rPr>
  </w:style>
  <w:style w:type="character" w:customStyle="1" w:styleId="ListLabel193">
    <w:name w:val="ListLabel 193"/>
    <w:qFormat/>
    <w:rPr>
      <w:i w:val="0"/>
    </w:rPr>
  </w:style>
  <w:style w:type="character" w:customStyle="1" w:styleId="ListLabel194">
    <w:name w:val="ListLabel 194"/>
    <w:qFormat/>
    <w:rPr>
      <w:b w:val="0"/>
      <w:i w:val="0"/>
    </w:rPr>
  </w:style>
  <w:style w:type="character" w:customStyle="1" w:styleId="ListLabel195">
    <w:name w:val="ListLabel 195"/>
    <w:qFormat/>
    <w:rPr>
      <w:rFonts w:ascii="Arial" w:hAnsi="Arial"/>
      <w:i w:val="0"/>
      <w:sz w:val="20"/>
    </w:rPr>
  </w:style>
  <w:style w:type="character" w:customStyle="1" w:styleId="ListLabel196">
    <w:name w:val="ListLabel 196"/>
    <w:qFormat/>
    <w:rPr>
      <w:rFonts w:ascii="Arial" w:hAnsi="Arial"/>
      <w:i w:val="0"/>
      <w:sz w:val="20"/>
    </w:rPr>
  </w:style>
  <w:style w:type="character" w:customStyle="1" w:styleId="ListLabel197">
    <w:name w:val="ListLabel 197"/>
    <w:qFormat/>
    <w:rPr>
      <w:i w:val="0"/>
    </w:rPr>
  </w:style>
  <w:style w:type="character" w:customStyle="1" w:styleId="ListLabel198">
    <w:name w:val="ListLabel 198"/>
    <w:qFormat/>
    <w:rPr>
      <w:i w:val="0"/>
    </w:rPr>
  </w:style>
  <w:style w:type="character" w:customStyle="1" w:styleId="ListLabel199">
    <w:name w:val="ListLabel 199"/>
    <w:qFormat/>
    <w:rPr>
      <w:i w:val="0"/>
    </w:rPr>
  </w:style>
  <w:style w:type="character" w:customStyle="1" w:styleId="ListLabel200">
    <w:name w:val="ListLabel 200"/>
    <w:qFormat/>
    <w:rPr>
      <w:i w:val="0"/>
    </w:rPr>
  </w:style>
  <w:style w:type="character" w:customStyle="1" w:styleId="ListLabel201">
    <w:name w:val="ListLabel 201"/>
    <w:qFormat/>
    <w:rPr>
      <w:i w:val="0"/>
    </w:rPr>
  </w:style>
  <w:style w:type="paragraph" w:styleId="Ttulo">
    <w:name w:val="Title"/>
    <w:basedOn w:val="Normal"/>
    <w:next w:val="Subttulo"/>
    <w:link w:val="TtuloChar"/>
    <w:qFormat/>
    <w:rsid w:val="00FD5272"/>
    <w:pPr>
      <w:suppressAutoHyphens/>
      <w:spacing w:after="240" w:line="240" w:lineRule="auto"/>
      <w:jc w:val="center"/>
    </w:pPr>
    <w:rPr>
      <w:rFonts w:ascii="Arial" w:eastAsia="Times New Roman" w:hAnsi="Arial" w:cs="Arial"/>
      <w:bCs/>
      <w:sz w:val="20"/>
      <w:szCs w:val="27"/>
      <w:lang w:eastAsia="ar-SA"/>
    </w:rPr>
  </w:style>
  <w:style w:type="paragraph" w:styleId="Corpodetexto">
    <w:name w:val="Body Text"/>
    <w:basedOn w:val="Normal"/>
    <w:link w:val="CorpodetextoChar"/>
    <w:unhideWhenUsed/>
    <w:rsid w:val="00E15B5B"/>
    <w:pPr>
      <w:spacing w:after="120"/>
    </w:p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styleId="Cabealho">
    <w:name w:val="header"/>
    <w:basedOn w:val="Normal"/>
    <w:link w:val="CabealhoChar"/>
    <w:uiPriority w:val="99"/>
    <w:unhideWhenUsed/>
    <w:rsid w:val="00961476"/>
    <w:pPr>
      <w:tabs>
        <w:tab w:val="center" w:pos="4252"/>
        <w:tab w:val="right" w:pos="8504"/>
      </w:tabs>
      <w:spacing w:after="0" w:line="240" w:lineRule="auto"/>
    </w:pPr>
  </w:style>
  <w:style w:type="paragraph" w:styleId="Rodap">
    <w:name w:val="footer"/>
    <w:basedOn w:val="Normal"/>
    <w:link w:val="RodapChar"/>
    <w:unhideWhenUsed/>
    <w:rsid w:val="00961476"/>
    <w:pPr>
      <w:tabs>
        <w:tab w:val="center" w:pos="4252"/>
        <w:tab w:val="right" w:pos="8504"/>
      </w:tabs>
      <w:spacing w:after="0" w:line="240" w:lineRule="auto"/>
    </w:pPr>
  </w:style>
  <w:style w:type="paragraph" w:styleId="Textodebalo">
    <w:name w:val="Balloon Text"/>
    <w:basedOn w:val="Normal"/>
    <w:link w:val="TextodebaloChar"/>
    <w:unhideWhenUsed/>
    <w:qFormat/>
    <w:rsid w:val="00961476"/>
    <w:pPr>
      <w:spacing w:after="0" w:line="240" w:lineRule="auto"/>
    </w:pPr>
    <w:rPr>
      <w:rFonts w:ascii="Tahoma" w:hAnsi="Tahoma" w:cs="Tahoma"/>
      <w:sz w:val="16"/>
      <w:szCs w:val="16"/>
    </w:rPr>
  </w:style>
  <w:style w:type="paragraph" w:styleId="PargrafodaLista">
    <w:name w:val="List Paragraph"/>
    <w:basedOn w:val="Normal"/>
    <w:uiPriority w:val="34"/>
    <w:qFormat/>
    <w:rsid w:val="008922DB"/>
    <w:pPr>
      <w:ind w:left="720"/>
      <w:contextualSpacing/>
    </w:pPr>
  </w:style>
  <w:style w:type="paragraph" w:styleId="Recuodecorpodetexto">
    <w:name w:val="Body Text Indent"/>
    <w:basedOn w:val="Normal"/>
    <w:link w:val="RecuodecorpodetextoChar"/>
    <w:rsid w:val="008922DB"/>
    <w:pPr>
      <w:suppressAutoHyphens/>
      <w:spacing w:after="0" w:line="240" w:lineRule="auto"/>
      <w:ind w:right="-999" w:firstLine="1418"/>
      <w:textAlignment w:val="baseline"/>
    </w:pPr>
    <w:rPr>
      <w:rFonts w:ascii="Times New Roman" w:eastAsia="Times New Roman" w:hAnsi="Times New Roman" w:cs="Times New Roman"/>
      <w:sz w:val="24"/>
      <w:szCs w:val="20"/>
      <w:lang w:eastAsia="ar-SA"/>
    </w:rPr>
  </w:style>
  <w:style w:type="paragraph" w:styleId="Corpodetexto2">
    <w:name w:val="Body Text 2"/>
    <w:basedOn w:val="Normal"/>
    <w:link w:val="Corpodetexto2Char"/>
    <w:unhideWhenUsed/>
    <w:qFormat/>
    <w:rsid w:val="00FF3A4D"/>
    <w:pPr>
      <w:spacing w:after="120" w:line="480" w:lineRule="auto"/>
    </w:pPr>
  </w:style>
  <w:style w:type="paragraph" w:styleId="NormalWeb">
    <w:name w:val="Normal (Web)"/>
    <w:basedOn w:val="Normal"/>
    <w:uiPriority w:val="99"/>
    <w:qFormat/>
    <w:rsid w:val="008F10BB"/>
    <w:pPr>
      <w:spacing w:beforeAutospacing="1"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paragraph" w:customStyle="1" w:styleId="Contedodatabela">
    <w:name w:val="Conteúdo da tabela"/>
    <w:basedOn w:val="Normal"/>
    <w:qFormat/>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qFormat/>
    <w:rsid w:val="00E15B5B"/>
    <w:rPr>
      <w:rFonts w:ascii="Times New Roman" w:eastAsia="Times New Roman" w:hAnsi="Times New Roman" w:cs="Times New Roman"/>
      <w:color w:val="000000"/>
      <w:sz w:val="24"/>
      <w:szCs w:val="24"/>
    </w:rPr>
  </w:style>
  <w:style w:type="paragraph" w:customStyle="1" w:styleId="SombreamentoMdio1-nfase31">
    <w:name w:val="Sombreamento Médio 1 - Ênfase 31"/>
    <w:basedOn w:val="Normal"/>
    <w:next w:val="Normal"/>
    <w:qFormat/>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styleId="Textodecomentrio">
    <w:name w:val="annotation text"/>
    <w:basedOn w:val="Normal"/>
    <w:link w:val="TextodecomentrioChar"/>
    <w:unhideWhenUsed/>
    <w:qFormat/>
    <w:rsid w:val="00011B38"/>
    <w:pPr>
      <w:spacing w:line="240" w:lineRule="auto"/>
    </w:pPr>
    <w:rPr>
      <w:sz w:val="20"/>
      <w:szCs w:val="20"/>
    </w:rPr>
  </w:style>
  <w:style w:type="paragraph" w:styleId="Assuntodocomentrio">
    <w:name w:val="annotation subject"/>
    <w:basedOn w:val="Textodecomentrio"/>
    <w:next w:val="Textodecomentrio"/>
    <w:link w:val="AssuntodocomentrioChar"/>
    <w:unhideWhenUsed/>
    <w:qFormat/>
    <w:rsid w:val="00011B38"/>
    <w:rPr>
      <w:b/>
      <w:bCs/>
    </w:r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qFormat/>
    <w:rsid w:val="00AF3F36"/>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Captulo">
    <w:name w:val="Capítulo"/>
    <w:basedOn w:val="Normal"/>
    <w:next w:val="Corpodetexto"/>
    <w:qFormat/>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customStyle="1" w:styleId="Legenda8">
    <w:name w:val="Legenda8"/>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7">
    <w:name w:val="Legenda7"/>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styleId="Textodenotaderodap0">
    <w:name w:val="footnote text"/>
    <w:basedOn w:val="Normal"/>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paragraph" w:customStyle="1" w:styleId="Textoembloco1">
    <w:name w:val="Texto em bloco1"/>
    <w:basedOn w:val="Normal"/>
    <w:qFormat/>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qFormat/>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qFormat/>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qFormat/>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qFormat/>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
    <w:name w:val="Texto de nota de rodapé/ß"/>
    <w:basedOn w:val="Normal"/>
    <w:link w:val="TextodenotaderodapChar"/>
    <w:qFormat/>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qFormat/>
    <w:rsid w:val="00FB12E5"/>
    <w:pPr>
      <w:suppressAutoHyphens/>
      <w:spacing w:before="40" w:after="0" w:line="240" w:lineRule="auto"/>
      <w:jc w:val="both"/>
    </w:pPr>
    <w:rPr>
      <w:rFonts w:ascii="Century Gothic" w:eastAsia="Times New Roman" w:hAnsi="Century Gothic" w:cs="Times New Roman"/>
      <w:szCs w:val="20"/>
      <w:lang w:eastAsia="ar-SA"/>
    </w:rPr>
  </w:style>
  <w:style w:type="paragraph" w:styleId="Subttulo">
    <w:name w:val="Subtitle"/>
    <w:basedOn w:val="Captulo"/>
    <w:next w:val="Corpodetexto"/>
    <w:link w:val="SubttuloChar"/>
    <w:qFormat/>
    <w:rsid w:val="00FB12E5"/>
    <w:pPr>
      <w:jc w:val="center"/>
    </w:pPr>
    <w:rPr>
      <w:i/>
      <w:iCs/>
    </w:rPr>
  </w:style>
  <w:style w:type="paragraph" w:customStyle="1" w:styleId="PARAGRAFOPADRO">
    <w:name w:val="PARAGRAFO PADRÅO"/>
    <w:qFormat/>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qFormat/>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qFormat/>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qFormat/>
    <w:rsid w:val="00FB12E5"/>
    <w:pPr>
      <w:suppressAutoHyphens/>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qFormat/>
    <w:rsid w:val="00FB12E5"/>
    <w:pPr>
      <w:suppressAutoHyphens/>
      <w:spacing w:after="60"/>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qFormat/>
    <w:rsid w:val="00FB12E5"/>
    <w:pPr>
      <w:suppressAutoHyphens/>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qFormat/>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styleId="Sumrio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Ttulo2"/>
    <w:qFormat/>
    <w:rsid w:val="00FB12E5"/>
  </w:style>
  <w:style w:type="paragraph" w:styleId="Sumrio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styleId="Sumrio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styleId="Sumrio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styleId="Sumrio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styleId="Sumrio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styleId="Sumrio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styleId="Sumrio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styleId="Sumrio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qFormat/>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CabealhodoSumrio">
    <w:name w:val="TOC Heading"/>
    <w:basedOn w:val="Ttulo1"/>
    <w:next w:val="Normal"/>
    <w:qFormat/>
    <w:rsid w:val="00FB12E5"/>
    <w:pPr>
      <w:keepLines/>
      <w:numPr>
        <w:numId w:val="0"/>
      </w:numPr>
      <w:spacing w:before="480" w:line="276" w:lineRule="auto"/>
    </w:pPr>
    <w:rPr>
      <w:rFonts w:ascii="Cambria" w:hAnsi="Cambria"/>
      <w:bCs w:val="0"/>
      <w:color w:val="365F91"/>
      <w:sz w:val="28"/>
      <w:szCs w:val="28"/>
    </w:rPr>
  </w:style>
  <w:style w:type="paragraph" w:customStyle="1" w:styleId="Contedo10">
    <w:name w:val="Conteúdo 10"/>
    <w:basedOn w:val="ndice"/>
    <w:qFormat/>
    <w:rsid w:val="00FB12E5"/>
    <w:pPr>
      <w:tabs>
        <w:tab w:val="right" w:leader="dot" w:pos="12184"/>
      </w:tabs>
      <w:ind w:left="2547" w:firstLine="0"/>
    </w:pPr>
  </w:style>
  <w:style w:type="paragraph" w:customStyle="1" w:styleId="Ttulodatabela">
    <w:name w:val="Título da tabela"/>
    <w:basedOn w:val="Contedodatabela"/>
    <w:qFormat/>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qFormat/>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qFormat/>
    <w:rsid w:val="00FB12E5"/>
    <w:pPr>
      <w:tabs>
        <w:tab w:val="right" w:leader="dot" w:pos="9637"/>
      </w:tabs>
      <w:ind w:left="2547" w:firstLine="0"/>
    </w:pPr>
  </w:style>
  <w:style w:type="paragraph" w:customStyle="1" w:styleId="western">
    <w:name w:val="western"/>
    <w:basedOn w:val="Normal"/>
    <w:qFormat/>
    <w:rsid w:val="00FB12E5"/>
    <w:pPr>
      <w:spacing w:before="280" w:after="119" w:line="240" w:lineRule="auto"/>
    </w:pPr>
    <w:rPr>
      <w:rFonts w:ascii="Times New Roman" w:eastAsia="Times New Roman" w:hAnsi="Times New Roman" w:cs="Times New Roman"/>
      <w:kern w:val="2"/>
      <w:sz w:val="24"/>
      <w:szCs w:val="24"/>
      <w:lang w:eastAsia="ar-SA"/>
    </w:rPr>
  </w:style>
  <w:style w:type="paragraph" w:styleId="Remissivo1">
    <w:name w:val="index 1"/>
    <w:basedOn w:val="Normal"/>
    <w:next w:val="Normal"/>
    <w:autoRedefine/>
    <w:semiHidden/>
    <w:qFormat/>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qFormat/>
    <w:rsid w:val="00FB12E5"/>
    <w:pPr>
      <w:suppressLineNumbers/>
      <w:ind w:firstLine="0"/>
    </w:pPr>
    <w:rPr>
      <w:b/>
      <w:bCs/>
      <w:sz w:val="32"/>
      <w:szCs w:val="32"/>
    </w:rPr>
  </w:style>
  <w:style w:type="paragraph" w:customStyle="1" w:styleId="Ttulodondicedesumrios">
    <w:name w:val="Título do índice de sumários"/>
    <w:basedOn w:val="Captulo"/>
    <w:qFormat/>
    <w:rsid w:val="00FB12E5"/>
    <w:pPr>
      <w:suppressLineNumbers/>
      <w:ind w:firstLine="0"/>
    </w:pPr>
    <w:rPr>
      <w:b/>
      <w:bCs/>
      <w:sz w:val="32"/>
      <w:szCs w:val="32"/>
    </w:rPr>
  </w:style>
  <w:style w:type="paragraph" w:customStyle="1" w:styleId="TtulodondicedoUsurio">
    <w:name w:val="Título do Índice do Usuário"/>
    <w:basedOn w:val="Captulo"/>
    <w:qFormat/>
    <w:rsid w:val="00FB12E5"/>
    <w:pPr>
      <w:suppressLineNumbers/>
      <w:ind w:firstLine="0"/>
    </w:pPr>
    <w:rPr>
      <w:b/>
      <w:bCs/>
      <w:sz w:val="32"/>
      <w:szCs w:val="32"/>
    </w:rPr>
  </w:style>
  <w:style w:type="paragraph" w:customStyle="1" w:styleId="BlockText1">
    <w:name w:val="Block Text1"/>
    <w:basedOn w:val="Normal"/>
    <w:qFormat/>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qFormat/>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qFormat/>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qFormat/>
    <w:rsid w:val="00FB12E5"/>
    <w:pPr>
      <w:tabs>
        <w:tab w:val="left"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qFormat/>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har"/>
    <w:uiPriority w:val="99"/>
    <w:semiHidden/>
    <w:unhideWhenUsed/>
    <w:qFormat/>
    <w:rsid w:val="00871B8A"/>
    <w:pPr>
      <w:spacing w:after="0" w:line="240" w:lineRule="auto"/>
    </w:pPr>
    <w:rPr>
      <w:rFonts w:ascii="Tahoma" w:hAnsi="Tahoma" w:cs="Tahoma"/>
      <w:sz w:val="16"/>
      <w:szCs w:val="16"/>
    </w:rPr>
  </w:style>
  <w:style w:type="paragraph" w:customStyle="1" w:styleId="Nivel1">
    <w:name w:val="Nivel1"/>
    <w:basedOn w:val="Ttulo1"/>
    <w:link w:val="Nivel1Char"/>
    <w:qFormat/>
    <w:rsid w:val="00276AB9"/>
    <w:pPr>
      <w:keepLines/>
      <w:numPr>
        <w:numId w:val="0"/>
      </w:numPr>
      <w:tabs>
        <w:tab w:val="clear" w:pos="0"/>
      </w:tabs>
      <w:suppressAutoHyphens w:val="0"/>
      <w:spacing w:before="480" w:line="276" w:lineRule="auto"/>
      <w:jc w:val="both"/>
    </w:pPr>
    <w:rPr>
      <w:rFonts w:eastAsiaTheme="majorEastAsia" w:cstheme="majorBidi"/>
      <w:color w:val="000000"/>
      <w:sz w:val="28"/>
      <w:szCs w:val="28"/>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ha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paragraph" w:customStyle="1" w:styleId="Basedettulo">
    <w:name w:val="Base de título"/>
    <w:basedOn w:val="Corpodetexto"/>
    <w:next w:val="Corpodetexto"/>
    <w:qFormat/>
    <w:rsid w:val="00CF3474"/>
    <w:pPr>
      <w:keepNext/>
      <w:keepLines/>
      <w:spacing w:after="0" w:line="180" w:lineRule="atLeast"/>
    </w:pPr>
    <w:rPr>
      <w:rFonts w:ascii="Arial Black" w:eastAsia="Times New Roman" w:hAnsi="Arial Black" w:cs="Times New Roman"/>
      <w:spacing w:val="-10"/>
      <w:kern w:val="2"/>
      <w:sz w:val="24"/>
      <w:szCs w:val="20"/>
    </w:rPr>
  </w:style>
  <w:style w:type="paragraph" w:styleId="Reviso">
    <w:name w:val="Revision"/>
    <w:uiPriority w:val="99"/>
    <w:semiHidden/>
    <w:qFormat/>
    <w:rsid w:val="00FE66A8"/>
    <w:rPr>
      <w:sz w:val="22"/>
    </w:rPr>
  </w:style>
  <w:style w:type="paragraph" w:customStyle="1" w:styleId="Contedodalista">
    <w:name w:val="Conteúdo da lista"/>
    <w:basedOn w:val="Normal"/>
    <w:qFormat/>
    <w:pPr>
      <w:ind w:left="567"/>
    </w:pPr>
  </w:style>
  <w:style w:type="paragraph" w:customStyle="1" w:styleId="Ttulodalista">
    <w:name w:val="Título da lista"/>
    <w:basedOn w:val="Normal"/>
    <w:next w:val="Contedodalista"/>
    <w:qFormat/>
  </w:style>
  <w:style w:type="table" w:styleId="GradeMdia2-nfase2">
    <w:name w:val="Medium Grid 2 Accent 2"/>
    <w:basedOn w:val="Tabelanormal"/>
    <w:link w:val="GradeMdia2-nfase2Char"/>
    <w:rsid w:val="00D95D10"/>
    <w:rPr>
      <w:i/>
      <w:color w:val="000000"/>
      <w:szCs w:val="24"/>
      <w:lang w:val="x-non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Colorida-nfase1">
    <w:name w:val="Colorful Grid Accent 1"/>
    <w:basedOn w:val="Tabelanormal"/>
    <w:link w:val="GradeColorida-nfase1Char"/>
    <w:uiPriority w:val="29"/>
    <w:rsid w:val="00D95D10"/>
    <w:rPr>
      <w:i/>
      <w:color w:val="000000"/>
      <w:szCs w:val="24"/>
      <w:lang w:val="x-non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elacomgrade">
    <w:name w:val="Table Grid"/>
    <w:basedOn w:val="Tabelanormal"/>
    <w:uiPriority w:val="39"/>
    <w:rsid w:val="001B6B5E"/>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6CDEE-6869-4D19-AE78-A2B64A2C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11964</Words>
  <Characters>64608</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UFF</Company>
  <LinksUpToDate>false</LinksUpToDate>
  <CharactersWithSpaces>76420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1968713</dc:creator>
  <cp:lastModifiedBy>User</cp:lastModifiedBy>
  <cp:revision>3</cp:revision>
  <cp:lastPrinted>2019-09-12T19:12:00Z</cp:lastPrinted>
  <dcterms:created xsi:type="dcterms:W3CDTF">2019-10-01T17:10:00Z</dcterms:created>
  <dcterms:modified xsi:type="dcterms:W3CDTF">2019-10-01T17:24:00Z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UFF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