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E35" w:rsidRPr="00382D36" w:rsidRDefault="00A61E35" w:rsidP="00A61E35">
      <w:pPr>
        <w:jc w:val="center"/>
        <w:rPr>
          <w:sz w:val="24"/>
          <w:szCs w:val="24"/>
        </w:rPr>
      </w:pPr>
      <w:bookmarkStart w:id="0" w:name="_GoBack"/>
      <w:bookmarkEnd w:id="0"/>
      <w:r w:rsidRPr="00382D36">
        <w:rPr>
          <w:sz w:val="24"/>
          <w:szCs w:val="24"/>
        </w:rPr>
        <w:t>Ministério da Educação</w:t>
      </w:r>
    </w:p>
    <w:p w:rsidR="00A61E35" w:rsidRPr="00382D36" w:rsidRDefault="00A61E35" w:rsidP="00A61E35">
      <w:pPr>
        <w:jc w:val="center"/>
        <w:rPr>
          <w:sz w:val="24"/>
          <w:szCs w:val="24"/>
        </w:rPr>
      </w:pPr>
      <w:r w:rsidRPr="00382D36">
        <w:rPr>
          <w:sz w:val="24"/>
          <w:szCs w:val="24"/>
        </w:rPr>
        <w:t>Universidade Federal Fluminense</w:t>
      </w:r>
    </w:p>
    <w:p w:rsidR="00A61E35" w:rsidRPr="00382D36" w:rsidRDefault="00A61E35" w:rsidP="00A61E35">
      <w:pPr>
        <w:jc w:val="center"/>
        <w:rPr>
          <w:sz w:val="24"/>
          <w:szCs w:val="24"/>
        </w:rPr>
      </w:pPr>
      <w:r w:rsidRPr="00382D36">
        <w:rPr>
          <w:sz w:val="24"/>
          <w:szCs w:val="24"/>
        </w:rPr>
        <w:t>Pró-Reitoria de Administração</w:t>
      </w:r>
    </w:p>
    <w:p w:rsidR="00A61E35" w:rsidRPr="00382D36" w:rsidRDefault="00A61E35" w:rsidP="00A61E35">
      <w:pPr>
        <w:jc w:val="center"/>
        <w:rPr>
          <w:sz w:val="24"/>
          <w:szCs w:val="24"/>
        </w:rPr>
      </w:pPr>
      <w:r w:rsidRPr="00382D36">
        <w:rPr>
          <w:sz w:val="24"/>
          <w:szCs w:val="24"/>
        </w:rPr>
        <w:t>Coordenação de Licitação</w:t>
      </w:r>
    </w:p>
    <w:p w:rsidR="00A61E35" w:rsidRPr="00382D36" w:rsidRDefault="00A61E35" w:rsidP="00A61E35">
      <w:pPr>
        <w:jc w:val="center"/>
        <w:rPr>
          <w:position w:val="-19"/>
          <w:sz w:val="24"/>
          <w:szCs w:val="24"/>
        </w:rPr>
      </w:pPr>
    </w:p>
    <w:p w:rsidR="00A61E35" w:rsidRPr="00382D36" w:rsidRDefault="00A61E35" w:rsidP="00A61E35">
      <w:pPr>
        <w:autoSpaceDE w:val="0"/>
        <w:jc w:val="center"/>
        <w:rPr>
          <w:b/>
          <w:sz w:val="24"/>
          <w:szCs w:val="24"/>
        </w:rPr>
      </w:pPr>
      <w:r w:rsidRPr="00382D36">
        <w:rPr>
          <w:b/>
          <w:sz w:val="24"/>
          <w:szCs w:val="24"/>
        </w:rPr>
        <w:t>PREGÃO ELETRÔNICO Nº 112/2018/AD</w:t>
      </w:r>
    </w:p>
    <w:p w:rsidR="00F85956" w:rsidRDefault="00F85956" w:rsidP="00F85956">
      <w:pPr>
        <w:jc w:val="both"/>
        <w:rPr>
          <w:rFonts w:ascii="Verdana" w:hAnsi="Verdana"/>
          <w:sz w:val="18"/>
          <w:szCs w:val="18"/>
        </w:rPr>
      </w:pPr>
    </w:p>
    <w:p w:rsidR="00A61E35" w:rsidRPr="00A61E35" w:rsidRDefault="00F85956" w:rsidP="00F85956">
      <w:pPr>
        <w:jc w:val="center"/>
        <w:rPr>
          <w:b/>
          <w:color w:val="FF0000"/>
          <w:sz w:val="22"/>
          <w:szCs w:val="22"/>
          <w:u w:val="single"/>
        </w:rPr>
      </w:pPr>
      <w:r w:rsidRPr="00A61E35">
        <w:rPr>
          <w:b/>
          <w:color w:val="FF0000"/>
          <w:sz w:val="22"/>
          <w:szCs w:val="22"/>
          <w:u w:val="single"/>
        </w:rPr>
        <w:t>ANEXO I</w:t>
      </w:r>
      <w:r w:rsidR="00A61E35" w:rsidRPr="00A61E35">
        <w:rPr>
          <w:b/>
          <w:color w:val="FF0000"/>
          <w:sz w:val="22"/>
          <w:szCs w:val="22"/>
          <w:u w:val="single"/>
        </w:rPr>
        <w:t xml:space="preserve">I </w:t>
      </w:r>
    </w:p>
    <w:p w:rsidR="00A61E35" w:rsidRDefault="00A61E35" w:rsidP="00F85956">
      <w:pPr>
        <w:jc w:val="center"/>
        <w:rPr>
          <w:sz w:val="22"/>
          <w:szCs w:val="22"/>
          <w:u w:val="single"/>
        </w:rPr>
      </w:pPr>
    </w:p>
    <w:p w:rsidR="00F85956" w:rsidRPr="00A61E35" w:rsidRDefault="00F85956" w:rsidP="00F85956">
      <w:pPr>
        <w:jc w:val="center"/>
        <w:rPr>
          <w:b/>
          <w:sz w:val="22"/>
          <w:szCs w:val="22"/>
          <w:u w:val="single"/>
        </w:rPr>
      </w:pPr>
      <w:r w:rsidRPr="00A61E35">
        <w:rPr>
          <w:b/>
          <w:sz w:val="22"/>
          <w:szCs w:val="22"/>
          <w:u w:val="single"/>
        </w:rPr>
        <w:t>CATÁLOGO DE SERVIÇOS</w:t>
      </w:r>
    </w:p>
    <w:p w:rsidR="00F85956" w:rsidRPr="00396B8B" w:rsidRDefault="00F85956" w:rsidP="00F85956">
      <w:pPr>
        <w:jc w:val="center"/>
        <w:rPr>
          <w:b/>
          <w:sz w:val="22"/>
          <w:szCs w:val="22"/>
          <w:u w:val="single"/>
        </w:rPr>
      </w:pPr>
    </w:p>
    <w:p w:rsidR="00F85956" w:rsidRPr="00C607BC" w:rsidRDefault="00F85956" w:rsidP="00F85956">
      <w:pPr>
        <w:jc w:val="both"/>
        <w:rPr>
          <w:sz w:val="22"/>
          <w:szCs w:val="22"/>
          <w:u w:val="single"/>
        </w:rPr>
      </w:pPr>
      <w:r w:rsidRPr="00C607BC">
        <w:rPr>
          <w:sz w:val="22"/>
          <w:szCs w:val="22"/>
          <w:u w:val="single"/>
        </w:rPr>
        <w:t>Legenda coluna TIPO</w:t>
      </w:r>
    </w:p>
    <w:p w:rsidR="00F85956" w:rsidRPr="00396B8B" w:rsidRDefault="00F85956" w:rsidP="00F85956">
      <w:pPr>
        <w:jc w:val="both"/>
        <w:rPr>
          <w:b/>
          <w:sz w:val="22"/>
          <w:szCs w:val="22"/>
        </w:rPr>
      </w:pPr>
    </w:p>
    <w:p w:rsidR="00F85956" w:rsidRPr="00396B8B" w:rsidRDefault="00F85956" w:rsidP="00F85956">
      <w:pPr>
        <w:jc w:val="both"/>
        <w:rPr>
          <w:sz w:val="22"/>
          <w:szCs w:val="22"/>
        </w:rPr>
      </w:pPr>
      <w:r w:rsidRPr="00396B8B">
        <w:rPr>
          <w:b/>
          <w:sz w:val="22"/>
          <w:szCs w:val="22"/>
        </w:rPr>
        <w:t>Demanda (D)</w:t>
      </w:r>
      <w:r w:rsidRPr="00396B8B">
        <w:rPr>
          <w:sz w:val="22"/>
          <w:szCs w:val="22"/>
        </w:rPr>
        <w:t xml:space="preserve"> – para atividades rotineiras de sustentação do ambiente informacional da UFF.</w:t>
      </w:r>
    </w:p>
    <w:p w:rsidR="00F85956" w:rsidRPr="00396B8B" w:rsidRDefault="00F85956" w:rsidP="00F85956">
      <w:pPr>
        <w:jc w:val="both"/>
        <w:rPr>
          <w:b/>
          <w:sz w:val="22"/>
          <w:szCs w:val="22"/>
        </w:rPr>
      </w:pPr>
    </w:p>
    <w:p w:rsidR="00F85956" w:rsidRPr="00396B8B" w:rsidRDefault="00F85956" w:rsidP="00F85956">
      <w:pPr>
        <w:jc w:val="both"/>
        <w:rPr>
          <w:sz w:val="22"/>
          <w:szCs w:val="22"/>
        </w:rPr>
      </w:pPr>
      <w:r w:rsidRPr="00396B8B">
        <w:rPr>
          <w:b/>
          <w:sz w:val="22"/>
          <w:szCs w:val="22"/>
        </w:rPr>
        <w:t>Emergencial (E)</w:t>
      </w:r>
      <w:r w:rsidRPr="00396B8B">
        <w:rPr>
          <w:sz w:val="22"/>
          <w:szCs w:val="22"/>
        </w:rPr>
        <w:t xml:space="preserve"> – para atividades solicitadas ad hoc, cuja execução imediata é fundamental para manter a segurança e estabilidade do ambiente informacional ou por necessidade estratégica da UFF.</w:t>
      </w:r>
    </w:p>
    <w:p w:rsidR="00F85956" w:rsidRPr="00396B8B" w:rsidRDefault="00F85956" w:rsidP="00F85956">
      <w:pPr>
        <w:jc w:val="both"/>
        <w:rPr>
          <w:b/>
          <w:sz w:val="22"/>
          <w:szCs w:val="22"/>
        </w:rPr>
      </w:pPr>
    </w:p>
    <w:p w:rsidR="00F85956" w:rsidRPr="00396B8B" w:rsidRDefault="00F85956" w:rsidP="00F85956">
      <w:pPr>
        <w:jc w:val="both"/>
        <w:rPr>
          <w:sz w:val="22"/>
          <w:szCs w:val="22"/>
        </w:rPr>
      </w:pPr>
      <w:r w:rsidRPr="00396B8B">
        <w:rPr>
          <w:b/>
          <w:sz w:val="22"/>
          <w:szCs w:val="22"/>
        </w:rPr>
        <w:t>Projeto (P)</w:t>
      </w:r>
      <w:r w:rsidRPr="00396B8B">
        <w:rPr>
          <w:sz w:val="22"/>
          <w:szCs w:val="22"/>
        </w:rPr>
        <w:t xml:space="preserve"> – para atividades associadas a um projeto de manutenção ou desenvolvimento de soluções de TI. Por definição um projeto possui início e fim bem definidos e produz entregas únicas para a área demandante.</w:t>
      </w:r>
    </w:p>
    <w:p w:rsidR="00F85956" w:rsidRPr="00396B8B" w:rsidRDefault="00F85956" w:rsidP="00F85956">
      <w:pPr>
        <w:jc w:val="both"/>
        <w:rPr>
          <w:sz w:val="22"/>
          <w:szCs w:val="22"/>
        </w:rPr>
      </w:pPr>
    </w:p>
    <w:p w:rsidR="00F85956" w:rsidRPr="00396B8B" w:rsidRDefault="00F85956" w:rsidP="00F85956">
      <w:pPr>
        <w:jc w:val="both"/>
        <w:rPr>
          <w:sz w:val="22"/>
          <w:szCs w:val="22"/>
        </w:rPr>
      </w:pPr>
      <w:r w:rsidRPr="00396B8B">
        <w:rPr>
          <w:sz w:val="22"/>
          <w:szCs w:val="22"/>
        </w:rPr>
        <w:t xml:space="preserve">As demandas rotineiras são as que estão presentes nos ANS como de baixa complexidade. As demandas emergenciais são as que estão presentes nos ANS como de média complexidade. As demandas do tipo projeto são as que estão presentes nos ANS como de média complexidade. </w:t>
      </w:r>
    </w:p>
    <w:p w:rsidR="00F85956" w:rsidRPr="00396B8B" w:rsidRDefault="00F85956" w:rsidP="00F85956">
      <w:pPr>
        <w:jc w:val="both"/>
        <w:rPr>
          <w:sz w:val="22"/>
          <w:szCs w:val="22"/>
        </w:rPr>
      </w:pPr>
      <w:r w:rsidRPr="00396B8B">
        <w:rPr>
          <w:sz w:val="22"/>
          <w:szCs w:val="22"/>
        </w:rPr>
        <w:t xml:space="preserve"> </w:t>
      </w:r>
    </w:p>
    <w:p w:rsidR="00F85956" w:rsidRPr="00802C5C" w:rsidRDefault="00D8450A" w:rsidP="00F85956">
      <w:pPr>
        <w:jc w:val="center"/>
        <w:rPr>
          <w:sz w:val="22"/>
          <w:szCs w:val="22"/>
          <w:u w:val="single"/>
        </w:rPr>
      </w:pPr>
      <w:proofErr w:type="gramStart"/>
      <w:r w:rsidRPr="00802C5C">
        <w:rPr>
          <w:sz w:val="22"/>
          <w:szCs w:val="22"/>
          <w:u w:val="single"/>
        </w:rPr>
        <w:t>A</w:t>
      </w:r>
      <w:r w:rsidR="00F85956" w:rsidRPr="00802C5C">
        <w:rPr>
          <w:sz w:val="22"/>
          <w:szCs w:val="22"/>
          <w:u w:val="single"/>
        </w:rPr>
        <w:t xml:space="preserve"> - SERVIÇOS</w:t>
      </w:r>
      <w:proofErr w:type="gramEnd"/>
      <w:r w:rsidR="00F85956" w:rsidRPr="00802C5C">
        <w:rPr>
          <w:sz w:val="22"/>
          <w:szCs w:val="22"/>
          <w:u w:val="single"/>
        </w:rPr>
        <w:t xml:space="preserve"> DE SUPORTE À INFRAESTRUTURA E DATACENTER (</w:t>
      </w:r>
      <w:r w:rsidRPr="00802C5C">
        <w:rPr>
          <w:sz w:val="22"/>
          <w:szCs w:val="22"/>
          <w:u w:val="single"/>
        </w:rPr>
        <w:t>73.080</w:t>
      </w:r>
      <w:r w:rsidR="00F85956" w:rsidRPr="00802C5C">
        <w:rPr>
          <w:sz w:val="22"/>
          <w:szCs w:val="22"/>
          <w:u w:val="single"/>
        </w:rPr>
        <w:t>)</w:t>
      </w:r>
    </w:p>
    <w:p w:rsidR="00F85956" w:rsidRPr="00802C5C" w:rsidRDefault="00F85956" w:rsidP="00F85956">
      <w:pPr>
        <w:rPr>
          <w:b/>
          <w:sz w:val="22"/>
          <w:szCs w:val="22"/>
          <w:highlight w:val="yellow"/>
          <w:u w:val="single"/>
        </w:rPr>
      </w:pPr>
    </w:p>
    <w:tbl>
      <w:tblPr>
        <w:tblW w:w="9831"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6"/>
        <w:gridCol w:w="928"/>
        <w:gridCol w:w="917"/>
      </w:tblGrid>
      <w:tr w:rsidR="00802C5C" w:rsidRPr="00802C5C" w:rsidTr="000D63BC">
        <w:tc>
          <w:tcPr>
            <w:tcW w:w="7986" w:type="dxa"/>
            <w:tcBorders>
              <w:bottom w:val="single" w:sz="4" w:space="0" w:color="auto"/>
            </w:tcBorders>
          </w:tcPr>
          <w:p w:rsidR="00F85956" w:rsidRPr="00802C5C" w:rsidRDefault="00F85956" w:rsidP="000D63BC">
            <w:pPr>
              <w:spacing w:before="120" w:line="360" w:lineRule="auto"/>
              <w:ind w:left="357"/>
              <w:jc w:val="center"/>
              <w:rPr>
                <w:b/>
              </w:rPr>
            </w:pPr>
            <w:r w:rsidRPr="00802C5C">
              <w:rPr>
                <w:b/>
              </w:rPr>
              <w:t>ATIVIDADES</w:t>
            </w:r>
          </w:p>
        </w:tc>
        <w:tc>
          <w:tcPr>
            <w:tcW w:w="928" w:type="dxa"/>
          </w:tcPr>
          <w:p w:rsidR="00F85956" w:rsidRPr="00802C5C" w:rsidRDefault="00D8450A" w:rsidP="000D63BC">
            <w:pPr>
              <w:spacing w:before="120" w:line="360" w:lineRule="auto"/>
              <w:jc w:val="center"/>
              <w:rPr>
                <w:b/>
              </w:rPr>
            </w:pPr>
            <w:r w:rsidRPr="00802C5C">
              <w:rPr>
                <w:b/>
              </w:rPr>
              <w:t>UST</w:t>
            </w:r>
          </w:p>
        </w:tc>
        <w:tc>
          <w:tcPr>
            <w:tcW w:w="917" w:type="dxa"/>
          </w:tcPr>
          <w:p w:rsidR="00F85956" w:rsidRPr="00802C5C" w:rsidRDefault="00F85956" w:rsidP="000D63BC">
            <w:pPr>
              <w:spacing w:before="120" w:line="360" w:lineRule="auto"/>
              <w:jc w:val="center"/>
              <w:rPr>
                <w:b/>
              </w:rPr>
            </w:pPr>
            <w:r w:rsidRPr="00802C5C">
              <w:rPr>
                <w:b/>
              </w:rPr>
              <w:t>TIPO</w:t>
            </w:r>
          </w:p>
        </w:tc>
      </w:tr>
      <w:tr w:rsidR="00802C5C" w:rsidRPr="00802C5C" w:rsidTr="000D63BC">
        <w:tc>
          <w:tcPr>
            <w:tcW w:w="7986" w:type="dxa"/>
            <w:vAlign w:val="center"/>
          </w:tcPr>
          <w:p w:rsidR="00F85956" w:rsidRPr="00802C5C" w:rsidRDefault="00F85956" w:rsidP="00F85956">
            <w:pPr>
              <w:widowControl w:val="0"/>
              <w:numPr>
                <w:ilvl w:val="0"/>
                <w:numId w:val="2"/>
              </w:numPr>
              <w:autoSpaceDN w:val="0"/>
              <w:jc w:val="both"/>
              <w:textAlignment w:val="baseline"/>
            </w:pPr>
            <w:r w:rsidRPr="00802C5C">
              <w:t>Manutenção do parque de equipamentos do Datacenter da STI, requisição de mudanças em ambientes de redes, sistema de serviços em redes, telefonia e segurança da informação (manutenção preventiva e reativa).</w:t>
            </w:r>
          </w:p>
        </w:tc>
        <w:tc>
          <w:tcPr>
            <w:tcW w:w="928" w:type="dxa"/>
          </w:tcPr>
          <w:p w:rsidR="00F85956" w:rsidRPr="00802C5C" w:rsidRDefault="00D8450A" w:rsidP="00D8450A">
            <w:pPr>
              <w:spacing w:before="120"/>
              <w:jc w:val="center"/>
            </w:pPr>
            <w:r w:rsidRPr="00802C5C">
              <w:t>10440</w:t>
            </w:r>
          </w:p>
        </w:tc>
        <w:tc>
          <w:tcPr>
            <w:tcW w:w="917" w:type="dxa"/>
          </w:tcPr>
          <w:p w:rsidR="00F85956" w:rsidRPr="00802C5C" w:rsidRDefault="00F85956" w:rsidP="000D63BC">
            <w:pPr>
              <w:spacing w:before="120"/>
              <w:jc w:val="center"/>
            </w:pPr>
            <w:r w:rsidRPr="00802C5C">
              <w:t>D / E</w:t>
            </w:r>
          </w:p>
        </w:tc>
      </w:tr>
      <w:tr w:rsidR="00802C5C" w:rsidRPr="00802C5C" w:rsidTr="000D63BC">
        <w:trPr>
          <w:trHeight w:val="205"/>
        </w:trPr>
        <w:tc>
          <w:tcPr>
            <w:tcW w:w="7986" w:type="dxa"/>
            <w:vAlign w:val="bottom"/>
          </w:tcPr>
          <w:p w:rsidR="00D8450A" w:rsidRPr="00802C5C" w:rsidRDefault="00D8450A" w:rsidP="00F85956">
            <w:pPr>
              <w:widowControl w:val="0"/>
              <w:numPr>
                <w:ilvl w:val="0"/>
                <w:numId w:val="2"/>
              </w:numPr>
              <w:autoSpaceDN w:val="0"/>
              <w:jc w:val="both"/>
              <w:textAlignment w:val="baseline"/>
            </w:pPr>
            <w:r w:rsidRPr="00802C5C">
              <w:t xml:space="preserve">Aferição de </w:t>
            </w:r>
            <w:proofErr w:type="gramStart"/>
            <w:r w:rsidRPr="00802C5C">
              <w:t>performance</w:t>
            </w:r>
            <w:proofErr w:type="gramEnd"/>
            <w:r w:rsidRPr="00802C5C">
              <w:t>, controle de fluxo e testes de penetração em sistemas de redes.</w:t>
            </w:r>
          </w:p>
        </w:tc>
        <w:tc>
          <w:tcPr>
            <w:tcW w:w="928" w:type="dxa"/>
          </w:tcPr>
          <w:p w:rsidR="00D8450A" w:rsidRPr="00802C5C" w:rsidRDefault="00D8450A" w:rsidP="00D8450A">
            <w:pPr>
              <w:spacing w:before="120"/>
              <w:jc w:val="center"/>
            </w:pPr>
            <w:r w:rsidRPr="00802C5C">
              <w:t>10440</w:t>
            </w:r>
          </w:p>
        </w:tc>
        <w:tc>
          <w:tcPr>
            <w:tcW w:w="917" w:type="dxa"/>
          </w:tcPr>
          <w:p w:rsidR="00D8450A" w:rsidRPr="00802C5C" w:rsidRDefault="00D8450A" w:rsidP="000D63BC">
            <w:pPr>
              <w:spacing w:before="120"/>
              <w:jc w:val="center"/>
            </w:pPr>
            <w:r w:rsidRPr="00802C5C">
              <w:t>D / E</w:t>
            </w:r>
          </w:p>
        </w:tc>
      </w:tr>
      <w:tr w:rsidR="00802C5C" w:rsidRPr="00802C5C" w:rsidTr="000D63BC">
        <w:tc>
          <w:tcPr>
            <w:tcW w:w="7986" w:type="dxa"/>
            <w:vAlign w:val="bottom"/>
          </w:tcPr>
          <w:p w:rsidR="00D8450A" w:rsidRPr="00802C5C" w:rsidRDefault="00D8450A" w:rsidP="00F85956">
            <w:pPr>
              <w:widowControl w:val="0"/>
              <w:numPr>
                <w:ilvl w:val="0"/>
                <w:numId w:val="2"/>
              </w:numPr>
              <w:autoSpaceDN w:val="0"/>
              <w:jc w:val="both"/>
              <w:textAlignment w:val="baseline"/>
            </w:pPr>
            <w:r w:rsidRPr="00802C5C">
              <w:t>Desenvolvimento de novas soluções de tecnologias como ferramentas de apoio administrativo a estrutura Acadêmica.</w:t>
            </w:r>
          </w:p>
        </w:tc>
        <w:tc>
          <w:tcPr>
            <w:tcW w:w="928" w:type="dxa"/>
          </w:tcPr>
          <w:p w:rsidR="00D8450A" w:rsidRPr="00802C5C" w:rsidRDefault="00D8450A" w:rsidP="00D8450A">
            <w:pPr>
              <w:spacing w:before="120"/>
              <w:jc w:val="center"/>
            </w:pPr>
            <w:r w:rsidRPr="00802C5C">
              <w:t>10440</w:t>
            </w:r>
          </w:p>
        </w:tc>
        <w:tc>
          <w:tcPr>
            <w:tcW w:w="917" w:type="dxa"/>
          </w:tcPr>
          <w:p w:rsidR="00D8450A" w:rsidRPr="00802C5C" w:rsidRDefault="00D8450A" w:rsidP="000D63BC">
            <w:pPr>
              <w:spacing w:before="120"/>
              <w:jc w:val="center"/>
            </w:pPr>
            <w:r w:rsidRPr="00802C5C">
              <w:t>D / E</w:t>
            </w:r>
          </w:p>
        </w:tc>
      </w:tr>
      <w:tr w:rsidR="00802C5C" w:rsidRPr="00802C5C" w:rsidTr="000D63BC">
        <w:tc>
          <w:tcPr>
            <w:tcW w:w="7986" w:type="dxa"/>
            <w:vAlign w:val="bottom"/>
          </w:tcPr>
          <w:p w:rsidR="00D8450A" w:rsidRPr="00802C5C" w:rsidRDefault="00D8450A" w:rsidP="00F85956">
            <w:pPr>
              <w:widowControl w:val="0"/>
              <w:numPr>
                <w:ilvl w:val="0"/>
                <w:numId w:val="2"/>
              </w:numPr>
              <w:autoSpaceDN w:val="0"/>
              <w:jc w:val="both"/>
              <w:textAlignment w:val="baseline"/>
            </w:pPr>
            <w:r w:rsidRPr="00802C5C">
              <w:t>Consultoria e suporte técnico ao desenvolvimento e implantação de novos projetos coorporativos e acadêmicos demandados da comunidade UFF.</w:t>
            </w:r>
          </w:p>
        </w:tc>
        <w:tc>
          <w:tcPr>
            <w:tcW w:w="928" w:type="dxa"/>
          </w:tcPr>
          <w:p w:rsidR="00D8450A" w:rsidRPr="00802C5C" w:rsidRDefault="00D8450A" w:rsidP="00D8450A">
            <w:pPr>
              <w:spacing w:before="120"/>
              <w:jc w:val="center"/>
            </w:pPr>
            <w:r w:rsidRPr="00802C5C">
              <w:t>10440</w:t>
            </w:r>
          </w:p>
        </w:tc>
        <w:tc>
          <w:tcPr>
            <w:tcW w:w="917" w:type="dxa"/>
          </w:tcPr>
          <w:p w:rsidR="00D8450A" w:rsidRPr="00802C5C" w:rsidRDefault="00D8450A" w:rsidP="000D63BC">
            <w:pPr>
              <w:spacing w:before="120"/>
              <w:jc w:val="center"/>
            </w:pPr>
            <w:r w:rsidRPr="00802C5C">
              <w:t>P</w:t>
            </w:r>
          </w:p>
        </w:tc>
      </w:tr>
      <w:tr w:rsidR="00802C5C" w:rsidRPr="00802C5C" w:rsidTr="000D63BC">
        <w:tc>
          <w:tcPr>
            <w:tcW w:w="7986" w:type="dxa"/>
            <w:vAlign w:val="bottom"/>
          </w:tcPr>
          <w:p w:rsidR="00D8450A" w:rsidRPr="00802C5C" w:rsidRDefault="00D8450A" w:rsidP="00F85956">
            <w:pPr>
              <w:widowControl w:val="0"/>
              <w:numPr>
                <w:ilvl w:val="0"/>
                <w:numId w:val="2"/>
              </w:numPr>
              <w:autoSpaceDN w:val="0"/>
              <w:jc w:val="both"/>
              <w:textAlignment w:val="baseline"/>
            </w:pPr>
            <w:r w:rsidRPr="00802C5C">
              <w:t>Consultoria e suporte técnico a projetos externos à UFF através de convênios entre parceiros e instituição.</w:t>
            </w:r>
          </w:p>
        </w:tc>
        <w:tc>
          <w:tcPr>
            <w:tcW w:w="928" w:type="dxa"/>
          </w:tcPr>
          <w:p w:rsidR="00D8450A" w:rsidRPr="00802C5C" w:rsidRDefault="00D8450A" w:rsidP="00D8450A">
            <w:pPr>
              <w:spacing w:before="120"/>
              <w:jc w:val="center"/>
            </w:pPr>
            <w:r w:rsidRPr="00802C5C">
              <w:t>10440</w:t>
            </w:r>
          </w:p>
        </w:tc>
        <w:tc>
          <w:tcPr>
            <w:tcW w:w="917" w:type="dxa"/>
          </w:tcPr>
          <w:p w:rsidR="00D8450A" w:rsidRPr="00802C5C" w:rsidRDefault="00D8450A" w:rsidP="000D63BC">
            <w:pPr>
              <w:spacing w:before="120"/>
              <w:jc w:val="center"/>
            </w:pPr>
            <w:r w:rsidRPr="00802C5C">
              <w:t>P</w:t>
            </w:r>
          </w:p>
        </w:tc>
      </w:tr>
      <w:tr w:rsidR="00802C5C" w:rsidRPr="00802C5C" w:rsidTr="000D63BC">
        <w:tc>
          <w:tcPr>
            <w:tcW w:w="7986" w:type="dxa"/>
            <w:vAlign w:val="bottom"/>
          </w:tcPr>
          <w:p w:rsidR="00D8450A" w:rsidRPr="00802C5C" w:rsidRDefault="00D8450A" w:rsidP="00F85956">
            <w:pPr>
              <w:widowControl w:val="0"/>
              <w:numPr>
                <w:ilvl w:val="0"/>
                <w:numId w:val="2"/>
              </w:numPr>
              <w:autoSpaceDN w:val="0"/>
              <w:jc w:val="both"/>
              <w:textAlignment w:val="baseline"/>
            </w:pPr>
            <w:r w:rsidRPr="00802C5C">
              <w:t>Participar do desenvolvimento de novas soluções de tecnologias como ferramentas de apoio administrativo à estrutura acadêmica.</w:t>
            </w:r>
          </w:p>
        </w:tc>
        <w:tc>
          <w:tcPr>
            <w:tcW w:w="928" w:type="dxa"/>
          </w:tcPr>
          <w:p w:rsidR="00D8450A" w:rsidRPr="00802C5C" w:rsidRDefault="00D8450A" w:rsidP="00D8450A">
            <w:pPr>
              <w:spacing w:before="120"/>
              <w:jc w:val="center"/>
            </w:pPr>
            <w:r w:rsidRPr="00802C5C">
              <w:t>10440</w:t>
            </w:r>
          </w:p>
        </w:tc>
        <w:tc>
          <w:tcPr>
            <w:tcW w:w="917" w:type="dxa"/>
          </w:tcPr>
          <w:p w:rsidR="00D8450A" w:rsidRPr="00802C5C" w:rsidRDefault="00D8450A" w:rsidP="000D63BC">
            <w:pPr>
              <w:spacing w:before="120"/>
              <w:jc w:val="center"/>
            </w:pPr>
            <w:r w:rsidRPr="00802C5C">
              <w:t>P</w:t>
            </w:r>
          </w:p>
        </w:tc>
      </w:tr>
      <w:tr w:rsidR="00802C5C" w:rsidRPr="00802C5C" w:rsidTr="000D63BC">
        <w:tc>
          <w:tcPr>
            <w:tcW w:w="7986" w:type="dxa"/>
            <w:vAlign w:val="bottom"/>
          </w:tcPr>
          <w:p w:rsidR="00D8450A" w:rsidRPr="00802C5C" w:rsidRDefault="00D8450A" w:rsidP="00F85956">
            <w:pPr>
              <w:widowControl w:val="0"/>
              <w:numPr>
                <w:ilvl w:val="0"/>
                <w:numId w:val="2"/>
              </w:numPr>
              <w:autoSpaceDN w:val="0"/>
              <w:jc w:val="both"/>
              <w:textAlignment w:val="baseline"/>
            </w:pPr>
            <w:r w:rsidRPr="00802C5C">
              <w:t>Prestar consultoria e suporte técnico ao desenvolvimento e implantação de novos projetos coorporativos e acadêmicos demandados pelo PDI e PDTI.</w:t>
            </w:r>
          </w:p>
        </w:tc>
        <w:tc>
          <w:tcPr>
            <w:tcW w:w="928" w:type="dxa"/>
          </w:tcPr>
          <w:p w:rsidR="00D8450A" w:rsidRPr="00802C5C" w:rsidRDefault="00D8450A" w:rsidP="00D8450A">
            <w:pPr>
              <w:spacing w:before="120"/>
              <w:jc w:val="center"/>
            </w:pPr>
            <w:r w:rsidRPr="00802C5C">
              <w:t>10440</w:t>
            </w:r>
          </w:p>
        </w:tc>
        <w:tc>
          <w:tcPr>
            <w:tcW w:w="917" w:type="dxa"/>
          </w:tcPr>
          <w:p w:rsidR="00D8450A" w:rsidRPr="00802C5C" w:rsidRDefault="00D8450A" w:rsidP="000D63BC">
            <w:pPr>
              <w:spacing w:before="120"/>
              <w:jc w:val="center"/>
            </w:pPr>
            <w:r w:rsidRPr="00802C5C">
              <w:t>P</w:t>
            </w:r>
          </w:p>
        </w:tc>
      </w:tr>
    </w:tbl>
    <w:p w:rsidR="00F85956" w:rsidRPr="00802C5C" w:rsidRDefault="00F85956" w:rsidP="00F85956">
      <w:pPr>
        <w:spacing w:after="159"/>
        <w:jc w:val="both"/>
        <w:rPr>
          <w:b/>
          <w:sz w:val="22"/>
          <w:szCs w:val="22"/>
          <w:highlight w:val="yellow"/>
        </w:rPr>
      </w:pPr>
    </w:p>
    <w:p w:rsidR="00F85956" w:rsidRPr="00802C5C" w:rsidRDefault="00F85956" w:rsidP="00F85956">
      <w:pPr>
        <w:spacing w:after="159"/>
        <w:jc w:val="center"/>
        <w:rPr>
          <w:sz w:val="22"/>
          <w:szCs w:val="22"/>
          <w:u w:val="single"/>
        </w:rPr>
      </w:pPr>
      <w:r w:rsidRPr="00802C5C">
        <w:rPr>
          <w:sz w:val="22"/>
          <w:szCs w:val="22"/>
          <w:u w:val="single"/>
        </w:rPr>
        <w:t>B - SERVIÇOS DE SUPORTE À OPERAÇÃO DE SERVIÇOS DE TIC (</w:t>
      </w:r>
      <w:r w:rsidR="00D8450A" w:rsidRPr="00802C5C">
        <w:rPr>
          <w:sz w:val="22"/>
          <w:szCs w:val="22"/>
          <w:u w:val="single"/>
        </w:rPr>
        <w:t>12.528</w:t>
      </w:r>
      <w:r w:rsidRPr="00802C5C">
        <w:rPr>
          <w:sz w:val="22"/>
          <w:szCs w:val="22"/>
          <w:u w:val="single"/>
        </w:rPr>
        <w:t xml:space="preserve"> UST</w:t>
      </w:r>
      <w:r w:rsidR="00D8450A" w:rsidRPr="00802C5C">
        <w:rPr>
          <w:sz w:val="22"/>
          <w:szCs w:val="22"/>
          <w:u w:val="single"/>
        </w:rPr>
        <w:t>)</w:t>
      </w:r>
    </w:p>
    <w:tbl>
      <w:tblPr>
        <w:tblW w:w="9831"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833"/>
        <w:gridCol w:w="918"/>
      </w:tblGrid>
      <w:tr w:rsidR="00802C5C" w:rsidRPr="00802C5C" w:rsidTr="000D63BC">
        <w:tc>
          <w:tcPr>
            <w:tcW w:w="8080" w:type="dxa"/>
            <w:tcBorders>
              <w:bottom w:val="single" w:sz="4" w:space="0" w:color="auto"/>
            </w:tcBorders>
          </w:tcPr>
          <w:p w:rsidR="00F85956" w:rsidRPr="00802C5C" w:rsidRDefault="00F85956" w:rsidP="000D63BC">
            <w:pPr>
              <w:spacing w:before="120" w:line="360" w:lineRule="auto"/>
              <w:ind w:left="357"/>
              <w:jc w:val="center"/>
              <w:rPr>
                <w:b/>
              </w:rPr>
            </w:pPr>
            <w:r w:rsidRPr="00802C5C">
              <w:rPr>
                <w:b/>
              </w:rPr>
              <w:t>ATIVIDADES</w:t>
            </w:r>
          </w:p>
        </w:tc>
        <w:tc>
          <w:tcPr>
            <w:tcW w:w="833" w:type="dxa"/>
          </w:tcPr>
          <w:p w:rsidR="00F85956" w:rsidRPr="00802C5C" w:rsidRDefault="00D8450A" w:rsidP="00D8450A">
            <w:pPr>
              <w:spacing w:before="120" w:line="360" w:lineRule="auto"/>
              <w:jc w:val="center"/>
              <w:rPr>
                <w:b/>
              </w:rPr>
            </w:pPr>
            <w:r w:rsidRPr="00802C5C">
              <w:rPr>
                <w:b/>
              </w:rPr>
              <w:t>UST</w:t>
            </w:r>
          </w:p>
        </w:tc>
        <w:tc>
          <w:tcPr>
            <w:tcW w:w="918" w:type="dxa"/>
          </w:tcPr>
          <w:p w:rsidR="00F85956" w:rsidRPr="00802C5C" w:rsidRDefault="00F85956" w:rsidP="000D63BC">
            <w:pPr>
              <w:spacing w:before="120" w:line="360" w:lineRule="auto"/>
              <w:jc w:val="center"/>
              <w:rPr>
                <w:b/>
              </w:rPr>
            </w:pPr>
            <w:r w:rsidRPr="00802C5C">
              <w:rPr>
                <w:b/>
              </w:rPr>
              <w:t>TIPO</w:t>
            </w:r>
          </w:p>
        </w:tc>
      </w:tr>
      <w:tr w:rsidR="00802C5C" w:rsidRPr="00802C5C" w:rsidTr="000D63BC">
        <w:tc>
          <w:tcPr>
            <w:tcW w:w="8080" w:type="dxa"/>
            <w:vAlign w:val="bottom"/>
          </w:tcPr>
          <w:p w:rsidR="00F85956" w:rsidRPr="00802C5C" w:rsidRDefault="00F85956" w:rsidP="00F85956">
            <w:pPr>
              <w:widowControl w:val="0"/>
              <w:numPr>
                <w:ilvl w:val="0"/>
                <w:numId w:val="3"/>
              </w:numPr>
              <w:autoSpaceDN w:val="0"/>
              <w:jc w:val="both"/>
              <w:textAlignment w:val="baseline"/>
            </w:pPr>
            <w:r w:rsidRPr="00802C5C">
              <w:t>Suporte Técnico a Base de Dados e sistemas coorporativos da UFF.</w:t>
            </w:r>
          </w:p>
        </w:tc>
        <w:tc>
          <w:tcPr>
            <w:tcW w:w="833" w:type="dxa"/>
          </w:tcPr>
          <w:p w:rsidR="00F85956" w:rsidRPr="00802C5C" w:rsidRDefault="00D8450A" w:rsidP="000D63BC">
            <w:pPr>
              <w:spacing w:before="120"/>
              <w:jc w:val="center"/>
            </w:pPr>
            <w:r w:rsidRPr="00802C5C">
              <w:t>1044</w:t>
            </w:r>
          </w:p>
        </w:tc>
        <w:tc>
          <w:tcPr>
            <w:tcW w:w="918" w:type="dxa"/>
          </w:tcPr>
          <w:p w:rsidR="00F85956" w:rsidRPr="00802C5C" w:rsidRDefault="00F85956" w:rsidP="000D63BC">
            <w:pPr>
              <w:spacing w:before="120"/>
              <w:jc w:val="center"/>
            </w:pPr>
            <w:r w:rsidRPr="00802C5C">
              <w:t>D / E</w:t>
            </w:r>
          </w:p>
        </w:tc>
      </w:tr>
      <w:tr w:rsidR="00802C5C" w:rsidRPr="00802C5C" w:rsidTr="000D63BC">
        <w:tc>
          <w:tcPr>
            <w:tcW w:w="8080" w:type="dxa"/>
            <w:vAlign w:val="bottom"/>
          </w:tcPr>
          <w:p w:rsidR="00D8450A" w:rsidRPr="00802C5C" w:rsidRDefault="00D8450A" w:rsidP="00F85956">
            <w:pPr>
              <w:widowControl w:val="0"/>
              <w:numPr>
                <w:ilvl w:val="0"/>
                <w:numId w:val="3"/>
              </w:numPr>
              <w:autoSpaceDN w:val="0"/>
              <w:jc w:val="both"/>
              <w:textAlignment w:val="baseline"/>
            </w:pPr>
            <w:r w:rsidRPr="00802C5C">
              <w:t xml:space="preserve">Suporte Técnico e </w:t>
            </w:r>
            <w:proofErr w:type="spellStart"/>
            <w:r w:rsidRPr="00802C5C">
              <w:t>Manutençao</w:t>
            </w:r>
            <w:proofErr w:type="spellEnd"/>
            <w:r w:rsidRPr="00802C5C">
              <w:t xml:space="preserve"> da Integridade de dados coorporativos armazenados da UFF - backup e </w:t>
            </w:r>
            <w:proofErr w:type="spellStart"/>
            <w:r w:rsidRPr="00802C5C">
              <w:t>restore</w:t>
            </w:r>
            <w:proofErr w:type="spellEnd"/>
            <w:r w:rsidRPr="00802C5C">
              <w:t>.</w:t>
            </w:r>
          </w:p>
        </w:tc>
        <w:tc>
          <w:tcPr>
            <w:tcW w:w="833" w:type="dxa"/>
          </w:tcPr>
          <w:p w:rsidR="00D8450A" w:rsidRPr="00802C5C" w:rsidRDefault="00D8450A" w:rsidP="00D8450A">
            <w:pPr>
              <w:spacing w:before="120"/>
              <w:jc w:val="center"/>
            </w:pPr>
            <w:r w:rsidRPr="00802C5C">
              <w:t>1044</w:t>
            </w:r>
          </w:p>
        </w:tc>
        <w:tc>
          <w:tcPr>
            <w:tcW w:w="918" w:type="dxa"/>
          </w:tcPr>
          <w:p w:rsidR="00D8450A" w:rsidRPr="00802C5C" w:rsidRDefault="00D8450A" w:rsidP="000D63BC">
            <w:pPr>
              <w:spacing w:before="120"/>
              <w:jc w:val="center"/>
            </w:pPr>
            <w:r w:rsidRPr="00802C5C">
              <w:t>D / E</w:t>
            </w:r>
          </w:p>
        </w:tc>
      </w:tr>
      <w:tr w:rsidR="00802C5C" w:rsidRPr="00802C5C" w:rsidTr="000D63BC">
        <w:tc>
          <w:tcPr>
            <w:tcW w:w="8080" w:type="dxa"/>
            <w:vAlign w:val="bottom"/>
          </w:tcPr>
          <w:p w:rsidR="00D8450A" w:rsidRPr="00802C5C" w:rsidRDefault="00D8450A" w:rsidP="00F85956">
            <w:pPr>
              <w:widowControl w:val="0"/>
              <w:numPr>
                <w:ilvl w:val="0"/>
                <w:numId w:val="3"/>
              </w:numPr>
              <w:autoSpaceDN w:val="0"/>
              <w:jc w:val="both"/>
              <w:textAlignment w:val="baseline"/>
            </w:pPr>
            <w:r w:rsidRPr="00802C5C">
              <w:t xml:space="preserve">Suporte </w:t>
            </w:r>
            <w:proofErr w:type="spellStart"/>
            <w:proofErr w:type="gramStart"/>
            <w:r w:rsidRPr="00802C5C">
              <w:t>ServiceDesk</w:t>
            </w:r>
            <w:proofErr w:type="spellEnd"/>
            <w:proofErr w:type="gramEnd"/>
            <w:r w:rsidRPr="00802C5C">
              <w:t xml:space="preserve"> e </w:t>
            </w:r>
            <w:proofErr w:type="spellStart"/>
            <w:r w:rsidRPr="00802C5C">
              <w:t>HelpDesk</w:t>
            </w:r>
            <w:proofErr w:type="spellEnd"/>
            <w:r w:rsidRPr="00802C5C">
              <w:t xml:space="preserve"> a usuários final da UFF (Suporte de Campo e telefônico) para manutenção, instalação, atualização de Hardware, Periféricos, Sistema Operacional e Softwares Coorporativos em primeiro nível.</w:t>
            </w:r>
          </w:p>
        </w:tc>
        <w:tc>
          <w:tcPr>
            <w:tcW w:w="833" w:type="dxa"/>
          </w:tcPr>
          <w:p w:rsidR="00D8450A" w:rsidRPr="00802C5C" w:rsidRDefault="00D8450A" w:rsidP="00D8450A">
            <w:pPr>
              <w:spacing w:before="120"/>
              <w:jc w:val="center"/>
            </w:pPr>
            <w:r w:rsidRPr="00802C5C">
              <w:t>1044</w:t>
            </w:r>
          </w:p>
        </w:tc>
        <w:tc>
          <w:tcPr>
            <w:tcW w:w="918" w:type="dxa"/>
          </w:tcPr>
          <w:p w:rsidR="00D8450A" w:rsidRPr="00802C5C" w:rsidRDefault="00D8450A" w:rsidP="000D63BC">
            <w:pPr>
              <w:spacing w:before="120"/>
              <w:jc w:val="center"/>
            </w:pPr>
            <w:r w:rsidRPr="00802C5C">
              <w:t>D / E</w:t>
            </w:r>
          </w:p>
        </w:tc>
      </w:tr>
      <w:tr w:rsidR="00802C5C" w:rsidRPr="00802C5C" w:rsidTr="000D63BC">
        <w:tc>
          <w:tcPr>
            <w:tcW w:w="8080" w:type="dxa"/>
            <w:vAlign w:val="bottom"/>
          </w:tcPr>
          <w:p w:rsidR="00D8450A" w:rsidRPr="00802C5C" w:rsidRDefault="00D8450A" w:rsidP="00F85956">
            <w:pPr>
              <w:widowControl w:val="0"/>
              <w:numPr>
                <w:ilvl w:val="0"/>
                <w:numId w:val="3"/>
              </w:numPr>
              <w:autoSpaceDN w:val="0"/>
              <w:jc w:val="both"/>
              <w:textAlignment w:val="baseline"/>
            </w:pPr>
            <w:r w:rsidRPr="00802C5C">
              <w:t xml:space="preserve">Suporte </w:t>
            </w:r>
            <w:proofErr w:type="spellStart"/>
            <w:proofErr w:type="gramStart"/>
            <w:r w:rsidRPr="00802C5C">
              <w:t>ServiceDesk</w:t>
            </w:r>
            <w:proofErr w:type="spellEnd"/>
            <w:proofErr w:type="gramEnd"/>
            <w:r w:rsidRPr="00802C5C">
              <w:t xml:space="preserve"> à corpo técnico especializado da STI (Suporte Remoto) na requisição e manutenção em serviços de redes em segundo nível.</w:t>
            </w:r>
          </w:p>
        </w:tc>
        <w:tc>
          <w:tcPr>
            <w:tcW w:w="833" w:type="dxa"/>
          </w:tcPr>
          <w:p w:rsidR="00D8450A" w:rsidRPr="00802C5C" w:rsidRDefault="00D8450A" w:rsidP="00D8450A">
            <w:pPr>
              <w:spacing w:before="120"/>
              <w:jc w:val="center"/>
            </w:pPr>
            <w:r w:rsidRPr="00802C5C">
              <w:t>1044</w:t>
            </w:r>
          </w:p>
        </w:tc>
        <w:tc>
          <w:tcPr>
            <w:tcW w:w="918" w:type="dxa"/>
          </w:tcPr>
          <w:p w:rsidR="00D8450A" w:rsidRPr="00802C5C" w:rsidRDefault="00D8450A" w:rsidP="000D63BC">
            <w:pPr>
              <w:spacing w:before="120"/>
              <w:jc w:val="center"/>
            </w:pPr>
            <w:r w:rsidRPr="00802C5C">
              <w:t>D / E</w:t>
            </w:r>
          </w:p>
        </w:tc>
      </w:tr>
      <w:tr w:rsidR="00802C5C" w:rsidRPr="00802C5C" w:rsidTr="000D63BC">
        <w:tc>
          <w:tcPr>
            <w:tcW w:w="8080" w:type="dxa"/>
            <w:vAlign w:val="bottom"/>
          </w:tcPr>
          <w:p w:rsidR="00D8450A" w:rsidRPr="00802C5C" w:rsidRDefault="00D8450A" w:rsidP="00F85956">
            <w:pPr>
              <w:widowControl w:val="0"/>
              <w:numPr>
                <w:ilvl w:val="0"/>
                <w:numId w:val="3"/>
              </w:numPr>
              <w:autoSpaceDN w:val="0"/>
              <w:jc w:val="both"/>
              <w:textAlignment w:val="baseline"/>
            </w:pPr>
            <w:r w:rsidRPr="00802C5C">
              <w:lastRenderedPageBreak/>
              <w:t>Manutenção corretiva em monitores, Laptop, impressoras, hardware e no-break.</w:t>
            </w:r>
          </w:p>
        </w:tc>
        <w:tc>
          <w:tcPr>
            <w:tcW w:w="833" w:type="dxa"/>
          </w:tcPr>
          <w:p w:rsidR="00D8450A" w:rsidRPr="00802C5C" w:rsidRDefault="00D8450A" w:rsidP="00D8450A">
            <w:pPr>
              <w:spacing w:before="120"/>
              <w:jc w:val="center"/>
            </w:pPr>
            <w:r w:rsidRPr="00802C5C">
              <w:t>1044</w:t>
            </w:r>
          </w:p>
        </w:tc>
        <w:tc>
          <w:tcPr>
            <w:tcW w:w="918" w:type="dxa"/>
          </w:tcPr>
          <w:p w:rsidR="00D8450A" w:rsidRPr="00802C5C" w:rsidRDefault="00D8450A" w:rsidP="000D63BC">
            <w:pPr>
              <w:spacing w:before="120"/>
              <w:jc w:val="center"/>
            </w:pPr>
            <w:r w:rsidRPr="00802C5C">
              <w:t>D / E</w:t>
            </w:r>
          </w:p>
        </w:tc>
      </w:tr>
      <w:tr w:rsidR="00802C5C" w:rsidRPr="00802C5C" w:rsidTr="000D63BC">
        <w:tc>
          <w:tcPr>
            <w:tcW w:w="8080" w:type="dxa"/>
            <w:vAlign w:val="bottom"/>
          </w:tcPr>
          <w:p w:rsidR="00D8450A" w:rsidRPr="00802C5C" w:rsidRDefault="00D8450A" w:rsidP="00F85956">
            <w:pPr>
              <w:widowControl w:val="0"/>
              <w:numPr>
                <w:ilvl w:val="0"/>
                <w:numId w:val="3"/>
              </w:numPr>
              <w:autoSpaceDN w:val="0"/>
              <w:jc w:val="both"/>
              <w:textAlignment w:val="baseline"/>
            </w:pPr>
            <w:r w:rsidRPr="00802C5C">
              <w:t>Consultoria e Suporte técnico a aquisição de hardware e software coorporativos solicitados pela comunidade UFF.</w:t>
            </w:r>
          </w:p>
        </w:tc>
        <w:tc>
          <w:tcPr>
            <w:tcW w:w="833" w:type="dxa"/>
          </w:tcPr>
          <w:p w:rsidR="00D8450A" w:rsidRPr="00802C5C" w:rsidRDefault="00D8450A" w:rsidP="00D8450A">
            <w:pPr>
              <w:spacing w:before="120"/>
              <w:jc w:val="center"/>
            </w:pPr>
            <w:r w:rsidRPr="00802C5C">
              <w:t>1044</w:t>
            </w:r>
          </w:p>
        </w:tc>
        <w:tc>
          <w:tcPr>
            <w:tcW w:w="918" w:type="dxa"/>
          </w:tcPr>
          <w:p w:rsidR="00D8450A" w:rsidRPr="00802C5C" w:rsidRDefault="00D8450A" w:rsidP="000D63BC">
            <w:pPr>
              <w:spacing w:before="120"/>
              <w:jc w:val="center"/>
            </w:pPr>
            <w:r w:rsidRPr="00802C5C">
              <w:t>P</w:t>
            </w:r>
          </w:p>
        </w:tc>
      </w:tr>
      <w:tr w:rsidR="00802C5C" w:rsidRPr="00802C5C" w:rsidTr="000D63BC">
        <w:tc>
          <w:tcPr>
            <w:tcW w:w="8080" w:type="dxa"/>
            <w:vAlign w:val="bottom"/>
          </w:tcPr>
          <w:p w:rsidR="00D8450A" w:rsidRPr="00802C5C" w:rsidRDefault="00D8450A" w:rsidP="00F85956">
            <w:pPr>
              <w:widowControl w:val="0"/>
              <w:numPr>
                <w:ilvl w:val="0"/>
                <w:numId w:val="3"/>
              </w:numPr>
              <w:autoSpaceDN w:val="0"/>
              <w:jc w:val="both"/>
              <w:textAlignment w:val="baseline"/>
            </w:pPr>
            <w:r w:rsidRPr="00802C5C">
              <w:t>Consultoria para manutenção, junto ao fornecedor, do Sistema Integrado de Telefonia da UFF.</w:t>
            </w:r>
          </w:p>
        </w:tc>
        <w:tc>
          <w:tcPr>
            <w:tcW w:w="833" w:type="dxa"/>
          </w:tcPr>
          <w:p w:rsidR="00D8450A" w:rsidRPr="00802C5C" w:rsidRDefault="00D8450A" w:rsidP="00D8450A">
            <w:pPr>
              <w:spacing w:before="120"/>
              <w:jc w:val="center"/>
            </w:pPr>
            <w:r w:rsidRPr="00802C5C">
              <w:t>1044</w:t>
            </w:r>
          </w:p>
        </w:tc>
        <w:tc>
          <w:tcPr>
            <w:tcW w:w="918" w:type="dxa"/>
          </w:tcPr>
          <w:p w:rsidR="00D8450A" w:rsidRPr="00802C5C" w:rsidRDefault="00D8450A" w:rsidP="000D63BC">
            <w:pPr>
              <w:spacing w:before="120"/>
              <w:jc w:val="center"/>
            </w:pPr>
            <w:r w:rsidRPr="00802C5C">
              <w:t>P</w:t>
            </w:r>
          </w:p>
        </w:tc>
      </w:tr>
      <w:tr w:rsidR="00802C5C" w:rsidRPr="00802C5C" w:rsidTr="000D63BC">
        <w:tc>
          <w:tcPr>
            <w:tcW w:w="8080" w:type="dxa"/>
            <w:vAlign w:val="bottom"/>
          </w:tcPr>
          <w:p w:rsidR="00D8450A" w:rsidRPr="00802C5C" w:rsidRDefault="00D8450A" w:rsidP="00F85956">
            <w:pPr>
              <w:widowControl w:val="0"/>
              <w:numPr>
                <w:ilvl w:val="0"/>
                <w:numId w:val="3"/>
              </w:numPr>
              <w:autoSpaceDN w:val="0"/>
              <w:jc w:val="both"/>
              <w:textAlignment w:val="baseline"/>
            </w:pPr>
            <w:r w:rsidRPr="00802C5C">
              <w:t>Desenvolvimento de novas soluções de tecnologias como ferramentas de apoio administrativo a estrutura Acadêmica.</w:t>
            </w:r>
          </w:p>
        </w:tc>
        <w:tc>
          <w:tcPr>
            <w:tcW w:w="833" w:type="dxa"/>
          </w:tcPr>
          <w:p w:rsidR="00D8450A" w:rsidRPr="00802C5C" w:rsidRDefault="00D8450A" w:rsidP="00D8450A">
            <w:pPr>
              <w:spacing w:before="120"/>
              <w:jc w:val="center"/>
            </w:pPr>
            <w:r w:rsidRPr="00802C5C">
              <w:t>1044</w:t>
            </w:r>
          </w:p>
        </w:tc>
        <w:tc>
          <w:tcPr>
            <w:tcW w:w="918" w:type="dxa"/>
          </w:tcPr>
          <w:p w:rsidR="00D8450A" w:rsidRPr="00802C5C" w:rsidRDefault="00D8450A" w:rsidP="000D63BC">
            <w:pPr>
              <w:spacing w:before="120"/>
              <w:jc w:val="center"/>
            </w:pPr>
            <w:r w:rsidRPr="00802C5C">
              <w:t>P</w:t>
            </w:r>
          </w:p>
        </w:tc>
      </w:tr>
      <w:tr w:rsidR="00802C5C" w:rsidRPr="00802C5C" w:rsidTr="000D63BC">
        <w:tc>
          <w:tcPr>
            <w:tcW w:w="8080" w:type="dxa"/>
            <w:vAlign w:val="bottom"/>
          </w:tcPr>
          <w:p w:rsidR="00D8450A" w:rsidRPr="00802C5C" w:rsidRDefault="00D8450A" w:rsidP="00F85956">
            <w:pPr>
              <w:widowControl w:val="0"/>
              <w:numPr>
                <w:ilvl w:val="0"/>
                <w:numId w:val="3"/>
              </w:numPr>
              <w:autoSpaceDN w:val="0"/>
              <w:jc w:val="both"/>
              <w:textAlignment w:val="baseline"/>
            </w:pPr>
            <w:r w:rsidRPr="00802C5C">
              <w:t>Consultoria e suporte técnico ao desenvolvimento e implantação de novos projetos coorporativos e acadêmicos demandados da comunidade UFF.</w:t>
            </w:r>
          </w:p>
        </w:tc>
        <w:tc>
          <w:tcPr>
            <w:tcW w:w="833" w:type="dxa"/>
          </w:tcPr>
          <w:p w:rsidR="00D8450A" w:rsidRPr="00802C5C" w:rsidRDefault="00D8450A" w:rsidP="00D8450A">
            <w:pPr>
              <w:spacing w:before="120"/>
              <w:jc w:val="center"/>
            </w:pPr>
            <w:r w:rsidRPr="00802C5C">
              <w:t>1044</w:t>
            </w:r>
          </w:p>
        </w:tc>
        <w:tc>
          <w:tcPr>
            <w:tcW w:w="918" w:type="dxa"/>
          </w:tcPr>
          <w:p w:rsidR="00D8450A" w:rsidRPr="00802C5C" w:rsidRDefault="00D8450A" w:rsidP="000D63BC">
            <w:pPr>
              <w:spacing w:before="120"/>
              <w:jc w:val="center"/>
            </w:pPr>
            <w:r w:rsidRPr="00802C5C">
              <w:t>P</w:t>
            </w:r>
          </w:p>
        </w:tc>
      </w:tr>
      <w:tr w:rsidR="00802C5C" w:rsidRPr="00802C5C" w:rsidTr="000D63BC">
        <w:tc>
          <w:tcPr>
            <w:tcW w:w="8080" w:type="dxa"/>
            <w:vAlign w:val="bottom"/>
          </w:tcPr>
          <w:p w:rsidR="00D8450A" w:rsidRPr="00802C5C" w:rsidRDefault="00D8450A" w:rsidP="00F85956">
            <w:pPr>
              <w:widowControl w:val="0"/>
              <w:numPr>
                <w:ilvl w:val="0"/>
                <w:numId w:val="3"/>
              </w:numPr>
              <w:autoSpaceDN w:val="0"/>
              <w:jc w:val="both"/>
              <w:textAlignment w:val="baseline"/>
            </w:pPr>
            <w:r w:rsidRPr="00802C5C">
              <w:t>Consultoria e Suporte técnico a projetos externos à UFF através de convênios entre parceiros e instituição.</w:t>
            </w:r>
          </w:p>
        </w:tc>
        <w:tc>
          <w:tcPr>
            <w:tcW w:w="833" w:type="dxa"/>
          </w:tcPr>
          <w:p w:rsidR="00D8450A" w:rsidRPr="00802C5C" w:rsidRDefault="00D8450A" w:rsidP="00D8450A">
            <w:pPr>
              <w:spacing w:before="120"/>
              <w:jc w:val="center"/>
            </w:pPr>
            <w:r w:rsidRPr="00802C5C">
              <w:t>1044</w:t>
            </w:r>
          </w:p>
        </w:tc>
        <w:tc>
          <w:tcPr>
            <w:tcW w:w="918" w:type="dxa"/>
          </w:tcPr>
          <w:p w:rsidR="00D8450A" w:rsidRPr="00802C5C" w:rsidRDefault="00D8450A" w:rsidP="000D63BC">
            <w:pPr>
              <w:spacing w:before="120"/>
              <w:jc w:val="center"/>
            </w:pPr>
            <w:r w:rsidRPr="00802C5C">
              <w:t>P</w:t>
            </w:r>
          </w:p>
        </w:tc>
      </w:tr>
      <w:tr w:rsidR="00802C5C" w:rsidRPr="00802C5C" w:rsidTr="000D63BC">
        <w:tc>
          <w:tcPr>
            <w:tcW w:w="8080" w:type="dxa"/>
            <w:vAlign w:val="bottom"/>
          </w:tcPr>
          <w:p w:rsidR="00D8450A" w:rsidRPr="00802C5C" w:rsidRDefault="00D8450A" w:rsidP="00F85956">
            <w:pPr>
              <w:widowControl w:val="0"/>
              <w:numPr>
                <w:ilvl w:val="0"/>
                <w:numId w:val="3"/>
              </w:numPr>
              <w:autoSpaceDN w:val="0"/>
              <w:jc w:val="both"/>
              <w:textAlignment w:val="baseline"/>
            </w:pPr>
            <w:r w:rsidRPr="00802C5C">
              <w:t>Participar do desenvolvimento de novas soluções de tecnologias como ferramentas de apoio administrativo à estrutura acadêmica.</w:t>
            </w:r>
          </w:p>
        </w:tc>
        <w:tc>
          <w:tcPr>
            <w:tcW w:w="833" w:type="dxa"/>
          </w:tcPr>
          <w:p w:rsidR="00D8450A" w:rsidRPr="00802C5C" w:rsidRDefault="00D8450A" w:rsidP="00D8450A">
            <w:pPr>
              <w:spacing w:before="120"/>
              <w:jc w:val="center"/>
            </w:pPr>
            <w:r w:rsidRPr="00802C5C">
              <w:t>1044</w:t>
            </w:r>
          </w:p>
        </w:tc>
        <w:tc>
          <w:tcPr>
            <w:tcW w:w="918" w:type="dxa"/>
          </w:tcPr>
          <w:p w:rsidR="00D8450A" w:rsidRPr="00802C5C" w:rsidRDefault="00D8450A" w:rsidP="000D63BC">
            <w:pPr>
              <w:spacing w:before="120"/>
              <w:jc w:val="center"/>
            </w:pPr>
            <w:r w:rsidRPr="00802C5C">
              <w:t>P</w:t>
            </w:r>
          </w:p>
        </w:tc>
      </w:tr>
      <w:tr w:rsidR="00802C5C" w:rsidRPr="00802C5C" w:rsidTr="000D63BC">
        <w:tc>
          <w:tcPr>
            <w:tcW w:w="8080" w:type="dxa"/>
            <w:vAlign w:val="bottom"/>
          </w:tcPr>
          <w:p w:rsidR="00D8450A" w:rsidRPr="00802C5C" w:rsidRDefault="00D8450A" w:rsidP="00F85956">
            <w:pPr>
              <w:widowControl w:val="0"/>
              <w:numPr>
                <w:ilvl w:val="0"/>
                <w:numId w:val="3"/>
              </w:numPr>
              <w:autoSpaceDN w:val="0"/>
              <w:jc w:val="both"/>
              <w:textAlignment w:val="baseline"/>
            </w:pPr>
            <w:r w:rsidRPr="00802C5C">
              <w:t>Prestar consultoria e suporte técnico ao desenvolvimento e implantação de novos projetos coorporativos e acadêmicos demandados pelo PDI e PDTI.</w:t>
            </w:r>
          </w:p>
        </w:tc>
        <w:tc>
          <w:tcPr>
            <w:tcW w:w="833" w:type="dxa"/>
          </w:tcPr>
          <w:p w:rsidR="00D8450A" w:rsidRPr="00802C5C" w:rsidRDefault="00D8450A" w:rsidP="00D8450A">
            <w:pPr>
              <w:spacing w:before="120"/>
              <w:jc w:val="center"/>
            </w:pPr>
            <w:r w:rsidRPr="00802C5C">
              <w:t>1044</w:t>
            </w:r>
          </w:p>
        </w:tc>
        <w:tc>
          <w:tcPr>
            <w:tcW w:w="918" w:type="dxa"/>
          </w:tcPr>
          <w:p w:rsidR="00D8450A" w:rsidRPr="00802C5C" w:rsidRDefault="00D8450A" w:rsidP="000D63BC">
            <w:pPr>
              <w:spacing w:before="120"/>
              <w:jc w:val="center"/>
            </w:pPr>
            <w:r w:rsidRPr="00802C5C">
              <w:t>P</w:t>
            </w:r>
          </w:p>
        </w:tc>
      </w:tr>
    </w:tbl>
    <w:p w:rsidR="00F85956" w:rsidRPr="00802C5C" w:rsidRDefault="00F85956" w:rsidP="00F85956">
      <w:pPr>
        <w:pStyle w:val="Corpodetexto"/>
        <w:spacing w:after="0"/>
        <w:jc w:val="both"/>
        <w:rPr>
          <w:b/>
          <w:sz w:val="22"/>
          <w:szCs w:val="22"/>
          <w:highlight w:val="yellow"/>
          <w:u w:val="single"/>
        </w:rPr>
      </w:pPr>
    </w:p>
    <w:p w:rsidR="00F85956" w:rsidRPr="00802C5C" w:rsidRDefault="00F85956" w:rsidP="00F85956">
      <w:pPr>
        <w:rPr>
          <w:b/>
          <w:sz w:val="22"/>
          <w:szCs w:val="22"/>
          <w:highlight w:val="yellow"/>
          <w:u w:val="single"/>
        </w:rPr>
      </w:pPr>
    </w:p>
    <w:p w:rsidR="00F85956" w:rsidRPr="00802C5C" w:rsidRDefault="00F85956" w:rsidP="00F85956">
      <w:pPr>
        <w:jc w:val="center"/>
        <w:rPr>
          <w:sz w:val="22"/>
          <w:szCs w:val="22"/>
          <w:u w:val="single"/>
        </w:rPr>
      </w:pPr>
      <w:r w:rsidRPr="00802C5C">
        <w:rPr>
          <w:sz w:val="22"/>
          <w:szCs w:val="22"/>
          <w:u w:val="single"/>
        </w:rPr>
        <w:t xml:space="preserve">C - SERVIÇOS DE SUPORTE </w:t>
      </w:r>
      <w:proofErr w:type="gramStart"/>
      <w:r w:rsidRPr="00802C5C">
        <w:rPr>
          <w:sz w:val="22"/>
          <w:szCs w:val="22"/>
          <w:u w:val="single"/>
        </w:rPr>
        <w:t>À</w:t>
      </w:r>
      <w:proofErr w:type="gramEnd"/>
      <w:r w:rsidRPr="00802C5C">
        <w:rPr>
          <w:sz w:val="22"/>
          <w:szCs w:val="22"/>
          <w:u w:val="single"/>
        </w:rPr>
        <w:t xml:space="preserve"> REDES DE COMPUTADORES E CONECTIVIDADE (</w:t>
      </w:r>
      <w:r w:rsidR="00AE41EF" w:rsidRPr="00802C5C">
        <w:rPr>
          <w:sz w:val="22"/>
          <w:szCs w:val="22"/>
          <w:u w:val="single"/>
        </w:rPr>
        <w:t>10.440</w:t>
      </w:r>
      <w:r w:rsidRPr="00802C5C">
        <w:rPr>
          <w:sz w:val="22"/>
          <w:szCs w:val="22"/>
          <w:u w:val="single"/>
        </w:rPr>
        <w:t xml:space="preserve"> UST)</w:t>
      </w:r>
    </w:p>
    <w:p w:rsidR="00F85956" w:rsidRPr="00802C5C" w:rsidRDefault="00F85956" w:rsidP="00F85956">
      <w:pPr>
        <w:rPr>
          <w:b/>
          <w:sz w:val="22"/>
          <w:szCs w:val="22"/>
          <w:u w:val="single"/>
        </w:rPr>
      </w:pPr>
    </w:p>
    <w:tbl>
      <w:tblPr>
        <w:tblW w:w="9831"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3"/>
        <w:gridCol w:w="970"/>
        <w:gridCol w:w="848"/>
      </w:tblGrid>
      <w:tr w:rsidR="00802C5C" w:rsidRPr="00802C5C" w:rsidTr="000D63BC">
        <w:tc>
          <w:tcPr>
            <w:tcW w:w="8013" w:type="dxa"/>
            <w:tcBorders>
              <w:bottom w:val="single" w:sz="4" w:space="0" w:color="auto"/>
            </w:tcBorders>
          </w:tcPr>
          <w:p w:rsidR="00F85956" w:rsidRPr="00802C5C" w:rsidRDefault="00F85956" w:rsidP="000D63BC">
            <w:pPr>
              <w:spacing w:before="120" w:line="360" w:lineRule="auto"/>
              <w:ind w:left="357"/>
              <w:jc w:val="center"/>
              <w:rPr>
                <w:b/>
              </w:rPr>
            </w:pPr>
            <w:r w:rsidRPr="00802C5C">
              <w:rPr>
                <w:b/>
              </w:rPr>
              <w:t>ATIVIDADES</w:t>
            </w:r>
          </w:p>
        </w:tc>
        <w:tc>
          <w:tcPr>
            <w:tcW w:w="970" w:type="dxa"/>
          </w:tcPr>
          <w:p w:rsidR="00F85956" w:rsidRPr="00802C5C" w:rsidRDefault="00650B9C" w:rsidP="00650B9C">
            <w:pPr>
              <w:spacing w:before="120" w:line="360" w:lineRule="auto"/>
              <w:jc w:val="center"/>
              <w:rPr>
                <w:b/>
              </w:rPr>
            </w:pPr>
            <w:r w:rsidRPr="00802C5C">
              <w:rPr>
                <w:b/>
              </w:rPr>
              <w:t>UST</w:t>
            </w:r>
          </w:p>
        </w:tc>
        <w:tc>
          <w:tcPr>
            <w:tcW w:w="848" w:type="dxa"/>
          </w:tcPr>
          <w:p w:rsidR="00F85956" w:rsidRPr="00802C5C" w:rsidRDefault="00F85956" w:rsidP="000D63BC">
            <w:pPr>
              <w:spacing w:before="120" w:line="360" w:lineRule="auto"/>
              <w:jc w:val="center"/>
              <w:rPr>
                <w:b/>
              </w:rPr>
            </w:pPr>
            <w:r w:rsidRPr="00802C5C">
              <w:rPr>
                <w:b/>
              </w:rPr>
              <w:t>TIPO</w:t>
            </w:r>
          </w:p>
        </w:tc>
      </w:tr>
      <w:tr w:rsidR="00802C5C" w:rsidRPr="00802C5C" w:rsidTr="000D63BC">
        <w:tc>
          <w:tcPr>
            <w:tcW w:w="8013" w:type="dxa"/>
            <w:vAlign w:val="bottom"/>
          </w:tcPr>
          <w:p w:rsidR="00F85956" w:rsidRPr="00802C5C" w:rsidRDefault="00F85956" w:rsidP="00F85956">
            <w:pPr>
              <w:widowControl w:val="0"/>
              <w:numPr>
                <w:ilvl w:val="0"/>
                <w:numId w:val="4"/>
              </w:numPr>
              <w:autoSpaceDN w:val="0"/>
              <w:jc w:val="both"/>
              <w:textAlignment w:val="baseline"/>
            </w:pPr>
            <w:r w:rsidRPr="00802C5C">
              <w:t>Confecção de projetos de conectividade, segurança da informação e serviços de redes (Estrutura lógica).</w:t>
            </w:r>
          </w:p>
        </w:tc>
        <w:tc>
          <w:tcPr>
            <w:tcW w:w="970" w:type="dxa"/>
          </w:tcPr>
          <w:p w:rsidR="00F85956" w:rsidRPr="00802C5C" w:rsidRDefault="00F85956" w:rsidP="004C16F2">
            <w:pPr>
              <w:tabs>
                <w:tab w:val="center" w:pos="350"/>
              </w:tabs>
              <w:spacing w:before="120"/>
            </w:pPr>
            <w:r w:rsidRPr="00802C5C">
              <w:tab/>
            </w:r>
            <w:r w:rsidR="004C16F2" w:rsidRPr="00802C5C">
              <w:t>1160</w:t>
            </w:r>
          </w:p>
        </w:tc>
        <w:tc>
          <w:tcPr>
            <w:tcW w:w="848" w:type="dxa"/>
          </w:tcPr>
          <w:p w:rsidR="00F85956" w:rsidRPr="00802C5C" w:rsidRDefault="00F85956" w:rsidP="000D63BC">
            <w:pPr>
              <w:spacing w:before="120"/>
              <w:jc w:val="center"/>
            </w:pPr>
            <w:r w:rsidRPr="00802C5C">
              <w:t>D / E</w:t>
            </w:r>
          </w:p>
        </w:tc>
      </w:tr>
      <w:tr w:rsidR="00802C5C" w:rsidRPr="00802C5C" w:rsidTr="000D63BC">
        <w:tc>
          <w:tcPr>
            <w:tcW w:w="8013" w:type="dxa"/>
            <w:vAlign w:val="bottom"/>
          </w:tcPr>
          <w:p w:rsidR="004C16F2" w:rsidRPr="00802C5C" w:rsidRDefault="004C16F2" w:rsidP="00F85956">
            <w:pPr>
              <w:widowControl w:val="0"/>
              <w:numPr>
                <w:ilvl w:val="0"/>
                <w:numId w:val="4"/>
              </w:numPr>
              <w:autoSpaceDN w:val="0"/>
              <w:jc w:val="both"/>
              <w:textAlignment w:val="baseline"/>
            </w:pPr>
            <w:r w:rsidRPr="00802C5C">
              <w:t>Confecção de projetos de Infraestrutura de rede física de dados (</w:t>
            </w:r>
            <w:proofErr w:type="spellStart"/>
            <w:r w:rsidRPr="00802C5C">
              <w:t>cabemento</w:t>
            </w:r>
            <w:proofErr w:type="spellEnd"/>
            <w:r w:rsidRPr="00802C5C">
              <w:t xml:space="preserve"> estruturado, enlace de fibra ótica e wireless).</w:t>
            </w:r>
          </w:p>
        </w:tc>
        <w:tc>
          <w:tcPr>
            <w:tcW w:w="970" w:type="dxa"/>
          </w:tcPr>
          <w:p w:rsidR="004C16F2" w:rsidRPr="00802C5C" w:rsidRDefault="004C16F2" w:rsidP="0056186F">
            <w:pPr>
              <w:tabs>
                <w:tab w:val="center" w:pos="350"/>
              </w:tabs>
              <w:spacing w:before="120"/>
            </w:pPr>
            <w:r w:rsidRPr="00802C5C">
              <w:tab/>
              <w:t>1160</w:t>
            </w:r>
          </w:p>
        </w:tc>
        <w:tc>
          <w:tcPr>
            <w:tcW w:w="848" w:type="dxa"/>
          </w:tcPr>
          <w:p w:rsidR="004C16F2" w:rsidRPr="00802C5C" w:rsidRDefault="004C16F2" w:rsidP="000D63BC">
            <w:pPr>
              <w:spacing w:before="120"/>
              <w:jc w:val="center"/>
            </w:pPr>
            <w:r w:rsidRPr="00802C5C">
              <w:t>D / E</w:t>
            </w:r>
          </w:p>
        </w:tc>
      </w:tr>
      <w:tr w:rsidR="00802C5C" w:rsidRPr="00802C5C" w:rsidTr="000D63BC">
        <w:tc>
          <w:tcPr>
            <w:tcW w:w="8013" w:type="dxa"/>
            <w:vAlign w:val="bottom"/>
          </w:tcPr>
          <w:p w:rsidR="004C16F2" w:rsidRPr="00802C5C" w:rsidRDefault="004C16F2" w:rsidP="00F85956">
            <w:pPr>
              <w:widowControl w:val="0"/>
              <w:numPr>
                <w:ilvl w:val="0"/>
                <w:numId w:val="4"/>
              </w:numPr>
              <w:autoSpaceDN w:val="0"/>
              <w:jc w:val="both"/>
              <w:textAlignment w:val="baseline"/>
            </w:pPr>
            <w:r w:rsidRPr="00802C5C">
              <w:t>Requisição de serviços em redes, software básico, telefonia e segurança da informação.</w:t>
            </w:r>
          </w:p>
        </w:tc>
        <w:tc>
          <w:tcPr>
            <w:tcW w:w="970" w:type="dxa"/>
          </w:tcPr>
          <w:p w:rsidR="004C16F2" w:rsidRPr="00802C5C" w:rsidRDefault="004C16F2" w:rsidP="0056186F">
            <w:pPr>
              <w:tabs>
                <w:tab w:val="center" w:pos="350"/>
              </w:tabs>
              <w:spacing w:before="120"/>
            </w:pPr>
            <w:r w:rsidRPr="00802C5C">
              <w:tab/>
              <w:t>1160</w:t>
            </w:r>
          </w:p>
        </w:tc>
        <w:tc>
          <w:tcPr>
            <w:tcW w:w="848" w:type="dxa"/>
          </w:tcPr>
          <w:p w:rsidR="004C16F2" w:rsidRPr="00802C5C" w:rsidRDefault="004C16F2" w:rsidP="000D63BC">
            <w:pPr>
              <w:spacing w:before="120"/>
              <w:jc w:val="center"/>
            </w:pPr>
            <w:r w:rsidRPr="00802C5C">
              <w:t>D / E</w:t>
            </w:r>
          </w:p>
        </w:tc>
      </w:tr>
      <w:tr w:rsidR="00802C5C" w:rsidRPr="00802C5C" w:rsidTr="000D63BC">
        <w:tc>
          <w:tcPr>
            <w:tcW w:w="8013" w:type="dxa"/>
            <w:vAlign w:val="bottom"/>
          </w:tcPr>
          <w:p w:rsidR="004C16F2" w:rsidRPr="00802C5C" w:rsidRDefault="004C16F2" w:rsidP="00F85956">
            <w:pPr>
              <w:widowControl w:val="0"/>
              <w:numPr>
                <w:ilvl w:val="0"/>
                <w:numId w:val="4"/>
              </w:numPr>
              <w:autoSpaceDN w:val="0"/>
              <w:jc w:val="both"/>
              <w:textAlignment w:val="baseline"/>
            </w:pPr>
            <w:r w:rsidRPr="00802C5C">
              <w:t xml:space="preserve">Tratamento e suporte a eventos de redes, de segurança </w:t>
            </w:r>
            <w:proofErr w:type="gramStart"/>
            <w:r w:rsidRPr="00802C5C">
              <w:t>da informações</w:t>
            </w:r>
            <w:proofErr w:type="gramEnd"/>
            <w:r w:rsidRPr="00802C5C">
              <w:t xml:space="preserve"> e em servidores do parque de Datacenter da STI reportados por monitoramento (manutenção preventiva).</w:t>
            </w:r>
          </w:p>
        </w:tc>
        <w:tc>
          <w:tcPr>
            <w:tcW w:w="970" w:type="dxa"/>
          </w:tcPr>
          <w:p w:rsidR="004C16F2" w:rsidRPr="00802C5C" w:rsidRDefault="004C16F2" w:rsidP="0056186F">
            <w:pPr>
              <w:tabs>
                <w:tab w:val="center" w:pos="350"/>
              </w:tabs>
              <w:spacing w:before="120"/>
            </w:pPr>
            <w:r w:rsidRPr="00802C5C">
              <w:tab/>
              <w:t>1160</w:t>
            </w:r>
          </w:p>
        </w:tc>
        <w:tc>
          <w:tcPr>
            <w:tcW w:w="848" w:type="dxa"/>
          </w:tcPr>
          <w:p w:rsidR="004C16F2" w:rsidRPr="00802C5C" w:rsidRDefault="004C16F2" w:rsidP="000D63BC">
            <w:pPr>
              <w:spacing w:before="120"/>
              <w:jc w:val="center"/>
            </w:pPr>
            <w:r w:rsidRPr="00802C5C">
              <w:t>D / E</w:t>
            </w:r>
          </w:p>
        </w:tc>
      </w:tr>
      <w:tr w:rsidR="00802C5C" w:rsidRPr="00802C5C" w:rsidTr="000D63BC">
        <w:tc>
          <w:tcPr>
            <w:tcW w:w="8013" w:type="dxa"/>
            <w:vAlign w:val="bottom"/>
          </w:tcPr>
          <w:p w:rsidR="004C16F2" w:rsidRPr="00802C5C" w:rsidRDefault="004C16F2" w:rsidP="00F85956">
            <w:pPr>
              <w:widowControl w:val="0"/>
              <w:numPr>
                <w:ilvl w:val="0"/>
                <w:numId w:val="4"/>
              </w:numPr>
              <w:autoSpaceDN w:val="0"/>
              <w:jc w:val="both"/>
              <w:textAlignment w:val="baseline"/>
            </w:pPr>
            <w:r w:rsidRPr="00802C5C">
              <w:t>Tratamento a incidentes de redes, em: serviços de redes / equipamentos; telefonia e segurança da informação (operação reativa).</w:t>
            </w:r>
          </w:p>
        </w:tc>
        <w:tc>
          <w:tcPr>
            <w:tcW w:w="970" w:type="dxa"/>
          </w:tcPr>
          <w:p w:rsidR="004C16F2" w:rsidRPr="00802C5C" w:rsidRDefault="004C16F2" w:rsidP="0056186F">
            <w:pPr>
              <w:tabs>
                <w:tab w:val="center" w:pos="350"/>
              </w:tabs>
              <w:spacing w:before="120"/>
            </w:pPr>
            <w:r w:rsidRPr="00802C5C">
              <w:tab/>
              <w:t>1160</w:t>
            </w:r>
          </w:p>
        </w:tc>
        <w:tc>
          <w:tcPr>
            <w:tcW w:w="848" w:type="dxa"/>
          </w:tcPr>
          <w:p w:rsidR="004C16F2" w:rsidRPr="00802C5C" w:rsidRDefault="004C16F2" w:rsidP="000D63BC">
            <w:pPr>
              <w:spacing w:before="120"/>
              <w:jc w:val="center"/>
            </w:pPr>
            <w:r w:rsidRPr="00802C5C">
              <w:t>D / E</w:t>
            </w:r>
          </w:p>
        </w:tc>
      </w:tr>
      <w:tr w:rsidR="00802C5C" w:rsidRPr="00802C5C" w:rsidTr="000D63BC">
        <w:tc>
          <w:tcPr>
            <w:tcW w:w="8013" w:type="dxa"/>
            <w:vAlign w:val="center"/>
          </w:tcPr>
          <w:p w:rsidR="004C16F2" w:rsidRPr="00802C5C" w:rsidRDefault="004C16F2" w:rsidP="00F85956">
            <w:pPr>
              <w:widowControl w:val="0"/>
              <w:numPr>
                <w:ilvl w:val="0"/>
                <w:numId w:val="4"/>
              </w:numPr>
              <w:autoSpaceDN w:val="0"/>
              <w:jc w:val="both"/>
              <w:textAlignment w:val="baseline"/>
            </w:pPr>
            <w:r w:rsidRPr="00802C5C">
              <w:t>Análise de causa raiz e solução de problemas em redes, sistemas de serviços em redes, telefonia e segurança da informação (operação reativa).</w:t>
            </w:r>
          </w:p>
        </w:tc>
        <w:tc>
          <w:tcPr>
            <w:tcW w:w="970" w:type="dxa"/>
          </w:tcPr>
          <w:p w:rsidR="004C16F2" w:rsidRPr="00802C5C" w:rsidRDefault="004C16F2" w:rsidP="0056186F">
            <w:pPr>
              <w:tabs>
                <w:tab w:val="center" w:pos="350"/>
              </w:tabs>
              <w:spacing w:before="120"/>
            </w:pPr>
            <w:r w:rsidRPr="00802C5C">
              <w:tab/>
              <w:t>1160</w:t>
            </w:r>
          </w:p>
        </w:tc>
        <w:tc>
          <w:tcPr>
            <w:tcW w:w="848" w:type="dxa"/>
          </w:tcPr>
          <w:p w:rsidR="004C16F2" w:rsidRPr="00802C5C" w:rsidRDefault="004C16F2" w:rsidP="000D63BC">
            <w:pPr>
              <w:spacing w:before="120"/>
              <w:jc w:val="center"/>
            </w:pPr>
            <w:r w:rsidRPr="00802C5C">
              <w:t>D / E</w:t>
            </w:r>
          </w:p>
        </w:tc>
      </w:tr>
      <w:tr w:rsidR="00802C5C" w:rsidRPr="00802C5C" w:rsidTr="000D63BC">
        <w:tc>
          <w:tcPr>
            <w:tcW w:w="8013" w:type="dxa"/>
            <w:vAlign w:val="bottom"/>
          </w:tcPr>
          <w:p w:rsidR="004C16F2" w:rsidRPr="00802C5C" w:rsidRDefault="004C16F2" w:rsidP="00F85956">
            <w:pPr>
              <w:widowControl w:val="0"/>
              <w:numPr>
                <w:ilvl w:val="0"/>
                <w:numId w:val="4"/>
              </w:numPr>
              <w:autoSpaceDN w:val="0"/>
              <w:jc w:val="both"/>
              <w:textAlignment w:val="baseline"/>
            </w:pPr>
            <w:r w:rsidRPr="00802C5C">
              <w:t>Confecção de projetos de conectividade, segurança da informação e serviços de redes (Estrutura lógica).</w:t>
            </w:r>
          </w:p>
        </w:tc>
        <w:tc>
          <w:tcPr>
            <w:tcW w:w="970" w:type="dxa"/>
          </w:tcPr>
          <w:p w:rsidR="004C16F2" w:rsidRPr="00802C5C" w:rsidRDefault="004C16F2" w:rsidP="0056186F">
            <w:pPr>
              <w:tabs>
                <w:tab w:val="center" w:pos="350"/>
              </w:tabs>
              <w:spacing w:before="120"/>
            </w:pPr>
            <w:r w:rsidRPr="00802C5C">
              <w:tab/>
              <w:t>1160</w:t>
            </w:r>
          </w:p>
        </w:tc>
        <w:tc>
          <w:tcPr>
            <w:tcW w:w="848" w:type="dxa"/>
          </w:tcPr>
          <w:p w:rsidR="004C16F2" w:rsidRPr="00802C5C" w:rsidRDefault="004C16F2" w:rsidP="000D63BC">
            <w:pPr>
              <w:spacing w:before="120"/>
              <w:jc w:val="center"/>
            </w:pPr>
            <w:r w:rsidRPr="00802C5C">
              <w:t>P</w:t>
            </w:r>
          </w:p>
        </w:tc>
      </w:tr>
      <w:tr w:rsidR="00802C5C" w:rsidRPr="00802C5C" w:rsidTr="000D63BC">
        <w:tc>
          <w:tcPr>
            <w:tcW w:w="8013" w:type="dxa"/>
            <w:vAlign w:val="bottom"/>
          </w:tcPr>
          <w:p w:rsidR="004C16F2" w:rsidRPr="00802C5C" w:rsidRDefault="004C16F2" w:rsidP="00F85956">
            <w:pPr>
              <w:widowControl w:val="0"/>
              <w:numPr>
                <w:ilvl w:val="0"/>
                <w:numId w:val="4"/>
              </w:numPr>
              <w:autoSpaceDN w:val="0"/>
              <w:jc w:val="both"/>
              <w:textAlignment w:val="baseline"/>
            </w:pPr>
            <w:r w:rsidRPr="00802C5C">
              <w:t xml:space="preserve">Participar do desenvolvimento de novas soluções de tecnologias como ferramentas de apoio administrativo à estrutura acadêmica. </w:t>
            </w:r>
          </w:p>
        </w:tc>
        <w:tc>
          <w:tcPr>
            <w:tcW w:w="970" w:type="dxa"/>
          </w:tcPr>
          <w:p w:rsidR="004C16F2" w:rsidRPr="00802C5C" w:rsidRDefault="004C16F2" w:rsidP="0056186F">
            <w:pPr>
              <w:tabs>
                <w:tab w:val="center" w:pos="350"/>
              </w:tabs>
              <w:spacing w:before="120"/>
            </w:pPr>
            <w:r w:rsidRPr="00802C5C">
              <w:tab/>
              <w:t>1160</w:t>
            </w:r>
          </w:p>
        </w:tc>
        <w:tc>
          <w:tcPr>
            <w:tcW w:w="848" w:type="dxa"/>
          </w:tcPr>
          <w:p w:rsidR="004C16F2" w:rsidRPr="00802C5C" w:rsidRDefault="004C16F2" w:rsidP="000D63BC">
            <w:pPr>
              <w:spacing w:before="120"/>
              <w:jc w:val="center"/>
            </w:pPr>
            <w:r w:rsidRPr="00802C5C">
              <w:t>P</w:t>
            </w:r>
          </w:p>
        </w:tc>
      </w:tr>
      <w:tr w:rsidR="00802C5C" w:rsidRPr="00802C5C" w:rsidTr="000D63BC">
        <w:tc>
          <w:tcPr>
            <w:tcW w:w="8013" w:type="dxa"/>
            <w:vAlign w:val="bottom"/>
          </w:tcPr>
          <w:p w:rsidR="004C16F2" w:rsidRPr="00802C5C" w:rsidRDefault="004C16F2" w:rsidP="00F85956">
            <w:pPr>
              <w:widowControl w:val="0"/>
              <w:numPr>
                <w:ilvl w:val="0"/>
                <w:numId w:val="4"/>
              </w:numPr>
              <w:autoSpaceDN w:val="0"/>
              <w:jc w:val="both"/>
              <w:textAlignment w:val="baseline"/>
            </w:pPr>
            <w:r w:rsidRPr="00802C5C">
              <w:t>Prestar consultoria e suporte técnico ao desenvolvimento e implantação de novos projetos coorporativos e acadêmicos demandados pelo PDI e PDTI.</w:t>
            </w:r>
          </w:p>
        </w:tc>
        <w:tc>
          <w:tcPr>
            <w:tcW w:w="970" w:type="dxa"/>
          </w:tcPr>
          <w:p w:rsidR="004C16F2" w:rsidRPr="00802C5C" w:rsidRDefault="004C16F2" w:rsidP="0056186F">
            <w:pPr>
              <w:tabs>
                <w:tab w:val="center" w:pos="350"/>
              </w:tabs>
              <w:spacing w:before="120"/>
            </w:pPr>
            <w:r w:rsidRPr="00802C5C">
              <w:tab/>
              <w:t>1160</w:t>
            </w:r>
          </w:p>
        </w:tc>
        <w:tc>
          <w:tcPr>
            <w:tcW w:w="848" w:type="dxa"/>
          </w:tcPr>
          <w:p w:rsidR="004C16F2" w:rsidRPr="00802C5C" w:rsidRDefault="004C16F2" w:rsidP="000D63BC">
            <w:pPr>
              <w:spacing w:before="120"/>
              <w:jc w:val="center"/>
            </w:pPr>
            <w:r w:rsidRPr="00802C5C">
              <w:t>P</w:t>
            </w:r>
          </w:p>
        </w:tc>
      </w:tr>
    </w:tbl>
    <w:p w:rsidR="00F85956" w:rsidRPr="00802C5C" w:rsidRDefault="00F85956" w:rsidP="00F85956">
      <w:pPr>
        <w:pStyle w:val="Corpodetexto"/>
        <w:jc w:val="both"/>
        <w:rPr>
          <w:b/>
          <w:sz w:val="22"/>
          <w:szCs w:val="22"/>
          <w:highlight w:val="yellow"/>
          <w:u w:val="single"/>
        </w:rPr>
      </w:pPr>
    </w:p>
    <w:p w:rsidR="00F85956" w:rsidRPr="00802C5C" w:rsidRDefault="00F85956" w:rsidP="00F85956">
      <w:pPr>
        <w:tabs>
          <w:tab w:val="left" w:pos="7425"/>
        </w:tabs>
        <w:jc w:val="center"/>
        <w:rPr>
          <w:sz w:val="22"/>
          <w:szCs w:val="22"/>
          <w:u w:val="single"/>
        </w:rPr>
      </w:pPr>
      <w:r w:rsidRPr="00802C5C">
        <w:rPr>
          <w:sz w:val="22"/>
          <w:szCs w:val="22"/>
          <w:u w:val="single"/>
        </w:rPr>
        <w:t>D - SERVIÇOS DE OPERAÇÕES E MONITORAMENTO DE SOLUÇÕES WEB (</w:t>
      </w:r>
      <w:r w:rsidR="006D6D64" w:rsidRPr="00802C5C">
        <w:rPr>
          <w:sz w:val="22"/>
          <w:szCs w:val="22"/>
          <w:u w:val="single"/>
        </w:rPr>
        <w:t>14.616 UST</w:t>
      </w:r>
      <w:r w:rsidRPr="00802C5C">
        <w:rPr>
          <w:sz w:val="22"/>
          <w:szCs w:val="22"/>
          <w:u w:val="single"/>
        </w:rPr>
        <w:t>)</w:t>
      </w:r>
    </w:p>
    <w:p w:rsidR="00F85956" w:rsidRPr="00802C5C" w:rsidRDefault="00F85956" w:rsidP="00F85956">
      <w:pPr>
        <w:tabs>
          <w:tab w:val="left" w:pos="7425"/>
        </w:tabs>
        <w:rPr>
          <w:b/>
          <w:sz w:val="22"/>
          <w:szCs w:val="22"/>
          <w:u w:val="single"/>
        </w:rPr>
      </w:pPr>
    </w:p>
    <w:tbl>
      <w:tblPr>
        <w:tblW w:w="9781"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6"/>
        <w:gridCol w:w="928"/>
        <w:gridCol w:w="867"/>
      </w:tblGrid>
      <w:tr w:rsidR="00802C5C" w:rsidRPr="00802C5C" w:rsidTr="00E33919">
        <w:trPr>
          <w:tblHeader/>
        </w:trPr>
        <w:tc>
          <w:tcPr>
            <w:tcW w:w="7986" w:type="dxa"/>
            <w:tcBorders>
              <w:bottom w:val="single" w:sz="4" w:space="0" w:color="auto"/>
            </w:tcBorders>
          </w:tcPr>
          <w:p w:rsidR="00F85956" w:rsidRPr="00802C5C" w:rsidRDefault="00F85956" w:rsidP="000D63BC">
            <w:pPr>
              <w:spacing w:before="120" w:line="360" w:lineRule="auto"/>
              <w:ind w:left="357"/>
              <w:jc w:val="center"/>
              <w:rPr>
                <w:b/>
              </w:rPr>
            </w:pPr>
            <w:r w:rsidRPr="00802C5C">
              <w:rPr>
                <w:b/>
              </w:rPr>
              <w:t>ATIVIDADES</w:t>
            </w:r>
          </w:p>
        </w:tc>
        <w:tc>
          <w:tcPr>
            <w:tcW w:w="928" w:type="dxa"/>
          </w:tcPr>
          <w:p w:rsidR="00F85956" w:rsidRPr="00802C5C" w:rsidRDefault="00650B9C" w:rsidP="000D63BC">
            <w:pPr>
              <w:spacing w:before="120" w:line="360" w:lineRule="auto"/>
              <w:jc w:val="center"/>
              <w:rPr>
                <w:b/>
              </w:rPr>
            </w:pPr>
            <w:r w:rsidRPr="00802C5C">
              <w:rPr>
                <w:b/>
              </w:rPr>
              <w:t>UST</w:t>
            </w:r>
          </w:p>
        </w:tc>
        <w:tc>
          <w:tcPr>
            <w:tcW w:w="867" w:type="dxa"/>
          </w:tcPr>
          <w:p w:rsidR="00F85956" w:rsidRPr="00802C5C" w:rsidRDefault="00F85956" w:rsidP="000D63BC">
            <w:pPr>
              <w:spacing w:before="120" w:line="360" w:lineRule="auto"/>
              <w:jc w:val="center"/>
              <w:rPr>
                <w:b/>
              </w:rPr>
            </w:pPr>
            <w:r w:rsidRPr="00802C5C">
              <w:rPr>
                <w:b/>
              </w:rPr>
              <w:t>TIPO</w:t>
            </w:r>
          </w:p>
        </w:tc>
      </w:tr>
      <w:tr w:rsidR="00802C5C" w:rsidRPr="00802C5C" w:rsidTr="00E33919">
        <w:tc>
          <w:tcPr>
            <w:tcW w:w="7986" w:type="dxa"/>
            <w:vAlign w:val="bottom"/>
          </w:tcPr>
          <w:p w:rsidR="00F85956" w:rsidRPr="00802C5C" w:rsidRDefault="00F85956" w:rsidP="00F85956">
            <w:pPr>
              <w:widowControl w:val="0"/>
              <w:numPr>
                <w:ilvl w:val="0"/>
                <w:numId w:val="5"/>
              </w:numPr>
              <w:autoSpaceDN w:val="0"/>
              <w:jc w:val="both"/>
              <w:textAlignment w:val="baseline"/>
            </w:pPr>
            <w:r w:rsidRPr="00802C5C">
              <w:t>Suporte técnico a base de dados e sistemas coorporativos da UFF.</w:t>
            </w:r>
          </w:p>
        </w:tc>
        <w:tc>
          <w:tcPr>
            <w:tcW w:w="928" w:type="dxa"/>
          </w:tcPr>
          <w:p w:rsidR="00F85956" w:rsidRPr="00802C5C" w:rsidRDefault="006D6D64" w:rsidP="000D63BC">
            <w:pPr>
              <w:spacing w:before="120"/>
              <w:jc w:val="center"/>
            </w:pPr>
            <w:r w:rsidRPr="00802C5C">
              <w:t>1044</w:t>
            </w:r>
          </w:p>
        </w:tc>
        <w:tc>
          <w:tcPr>
            <w:tcW w:w="867" w:type="dxa"/>
          </w:tcPr>
          <w:p w:rsidR="00F85956" w:rsidRPr="00802C5C" w:rsidRDefault="00F85956" w:rsidP="000D63BC">
            <w:pPr>
              <w:spacing w:before="120"/>
              <w:jc w:val="center"/>
            </w:pPr>
            <w:r w:rsidRPr="00802C5C">
              <w:t>D / E</w:t>
            </w:r>
          </w:p>
        </w:tc>
      </w:tr>
      <w:tr w:rsidR="00802C5C" w:rsidRPr="00802C5C" w:rsidTr="00E33919">
        <w:tc>
          <w:tcPr>
            <w:tcW w:w="7986" w:type="dxa"/>
            <w:vAlign w:val="bottom"/>
          </w:tcPr>
          <w:p w:rsidR="00E33919" w:rsidRPr="00802C5C" w:rsidRDefault="00E33919" w:rsidP="00F85956">
            <w:pPr>
              <w:widowControl w:val="0"/>
              <w:numPr>
                <w:ilvl w:val="0"/>
                <w:numId w:val="5"/>
              </w:numPr>
              <w:autoSpaceDN w:val="0"/>
              <w:jc w:val="both"/>
              <w:textAlignment w:val="baseline"/>
            </w:pPr>
            <w:r w:rsidRPr="00802C5C">
              <w:t xml:space="preserve">Suporte técnico e manutenção da Integridade de dados coorporativos armazenados da UFF - backup e </w:t>
            </w:r>
            <w:proofErr w:type="spellStart"/>
            <w:r w:rsidRPr="00802C5C">
              <w:t>restore</w:t>
            </w:r>
            <w:proofErr w:type="spellEnd"/>
            <w:r w:rsidRPr="00802C5C">
              <w:t>.</w:t>
            </w:r>
          </w:p>
        </w:tc>
        <w:tc>
          <w:tcPr>
            <w:tcW w:w="928" w:type="dxa"/>
          </w:tcPr>
          <w:p w:rsidR="00E33919" w:rsidRPr="00802C5C" w:rsidRDefault="00E33919" w:rsidP="00E33919">
            <w:pPr>
              <w:spacing w:before="120"/>
              <w:jc w:val="center"/>
            </w:pPr>
            <w:r w:rsidRPr="00802C5C">
              <w:t>1044</w:t>
            </w:r>
          </w:p>
        </w:tc>
        <w:tc>
          <w:tcPr>
            <w:tcW w:w="867" w:type="dxa"/>
          </w:tcPr>
          <w:p w:rsidR="00E33919" w:rsidRPr="00802C5C" w:rsidRDefault="00E33919" w:rsidP="000D63BC">
            <w:pPr>
              <w:spacing w:before="120"/>
              <w:jc w:val="center"/>
            </w:pPr>
            <w:r w:rsidRPr="00802C5C">
              <w:t>D / E</w:t>
            </w:r>
          </w:p>
        </w:tc>
      </w:tr>
      <w:tr w:rsidR="00802C5C" w:rsidRPr="00802C5C" w:rsidTr="00E33919">
        <w:tc>
          <w:tcPr>
            <w:tcW w:w="7986" w:type="dxa"/>
            <w:vAlign w:val="bottom"/>
          </w:tcPr>
          <w:p w:rsidR="00E33919" w:rsidRPr="00802C5C" w:rsidRDefault="00E33919" w:rsidP="00F85956">
            <w:pPr>
              <w:widowControl w:val="0"/>
              <w:numPr>
                <w:ilvl w:val="0"/>
                <w:numId w:val="5"/>
              </w:numPr>
              <w:autoSpaceDN w:val="0"/>
              <w:jc w:val="both"/>
              <w:textAlignment w:val="baseline"/>
            </w:pPr>
            <w:r w:rsidRPr="00802C5C">
              <w:t>Desenvolvimento de novas soluções de tecnologias como ferramentas de apoio administrativo a estrutura acadêmica.</w:t>
            </w:r>
          </w:p>
        </w:tc>
        <w:tc>
          <w:tcPr>
            <w:tcW w:w="928" w:type="dxa"/>
          </w:tcPr>
          <w:p w:rsidR="00E33919" w:rsidRPr="00802C5C" w:rsidRDefault="00E33919" w:rsidP="00E33919">
            <w:pPr>
              <w:spacing w:before="120"/>
              <w:jc w:val="center"/>
            </w:pPr>
            <w:r w:rsidRPr="00802C5C">
              <w:t>1044</w:t>
            </w:r>
          </w:p>
        </w:tc>
        <w:tc>
          <w:tcPr>
            <w:tcW w:w="867" w:type="dxa"/>
          </w:tcPr>
          <w:p w:rsidR="00E33919" w:rsidRPr="00802C5C" w:rsidRDefault="00E33919" w:rsidP="000D63BC">
            <w:pPr>
              <w:spacing w:before="120"/>
              <w:jc w:val="center"/>
            </w:pPr>
            <w:r w:rsidRPr="00802C5C">
              <w:t>D / E</w:t>
            </w:r>
          </w:p>
        </w:tc>
      </w:tr>
      <w:tr w:rsidR="00802C5C" w:rsidRPr="00802C5C" w:rsidTr="00E33919">
        <w:tc>
          <w:tcPr>
            <w:tcW w:w="7986" w:type="dxa"/>
            <w:vAlign w:val="bottom"/>
          </w:tcPr>
          <w:p w:rsidR="00E33919" w:rsidRPr="00802C5C" w:rsidRDefault="00E33919" w:rsidP="00F85956">
            <w:pPr>
              <w:widowControl w:val="0"/>
              <w:numPr>
                <w:ilvl w:val="0"/>
                <w:numId w:val="5"/>
              </w:numPr>
              <w:autoSpaceDN w:val="0"/>
              <w:jc w:val="both"/>
              <w:textAlignment w:val="baseline"/>
            </w:pPr>
            <w:r w:rsidRPr="00802C5C">
              <w:t>Consultoria e suporte técnico ao desenvolvimento e implantação de novos projetos coorporativos e acadêmicos demandados da comunidade UFF.</w:t>
            </w:r>
          </w:p>
        </w:tc>
        <w:tc>
          <w:tcPr>
            <w:tcW w:w="928" w:type="dxa"/>
          </w:tcPr>
          <w:p w:rsidR="00E33919" w:rsidRPr="00802C5C" w:rsidRDefault="00E33919" w:rsidP="00E33919">
            <w:pPr>
              <w:spacing w:before="120"/>
              <w:jc w:val="center"/>
            </w:pPr>
            <w:r w:rsidRPr="00802C5C">
              <w:t>1044</w:t>
            </w:r>
          </w:p>
        </w:tc>
        <w:tc>
          <w:tcPr>
            <w:tcW w:w="867" w:type="dxa"/>
          </w:tcPr>
          <w:p w:rsidR="00E33919" w:rsidRPr="00802C5C" w:rsidRDefault="00E33919" w:rsidP="000D63BC">
            <w:pPr>
              <w:spacing w:before="120"/>
              <w:jc w:val="center"/>
            </w:pPr>
            <w:r w:rsidRPr="00802C5C">
              <w:t>D / E</w:t>
            </w:r>
          </w:p>
        </w:tc>
      </w:tr>
      <w:tr w:rsidR="00802C5C" w:rsidRPr="00802C5C" w:rsidTr="00E33919">
        <w:tc>
          <w:tcPr>
            <w:tcW w:w="7986" w:type="dxa"/>
            <w:vAlign w:val="bottom"/>
          </w:tcPr>
          <w:p w:rsidR="00E33919" w:rsidRPr="00802C5C" w:rsidRDefault="00E33919" w:rsidP="00F85956">
            <w:pPr>
              <w:widowControl w:val="0"/>
              <w:numPr>
                <w:ilvl w:val="0"/>
                <w:numId w:val="5"/>
              </w:numPr>
              <w:autoSpaceDN w:val="0"/>
              <w:jc w:val="both"/>
              <w:textAlignment w:val="baseline"/>
            </w:pPr>
            <w:r w:rsidRPr="00802C5C">
              <w:t>Consultoria e suporte técnico a projetos externos à UFF através de convênios entre parceiros e instituição.</w:t>
            </w:r>
          </w:p>
        </w:tc>
        <w:tc>
          <w:tcPr>
            <w:tcW w:w="928" w:type="dxa"/>
          </w:tcPr>
          <w:p w:rsidR="00E33919" w:rsidRPr="00802C5C" w:rsidRDefault="00E33919" w:rsidP="00E33919">
            <w:pPr>
              <w:spacing w:before="120"/>
              <w:jc w:val="center"/>
            </w:pPr>
            <w:r w:rsidRPr="00802C5C">
              <w:t>1044</w:t>
            </w:r>
          </w:p>
        </w:tc>
        <w:tc>
          <w:tcPr>
            <w:tcW w:w="867" w:type="dxa"/>
          </w:tcPr>
          <w:p w:rsidR="00E33919" w:rsidRPr="00802C5C" w:rsidRDefault="00E33919" w:rsidP="000D63BC">
            <w:pPr>
              <w:spacing w:before="120"/>
              <w:jc w:val="center"/>
            </w:pPr>
            <w:r w:rsidRPr="00802C5C">
              <w:t>D / E</w:t>
            </w:r>
          </w:p>
        </w:tc>
      </w:tr>
      <w:tr w:rsidR="00802C5C" w:rsidRPr="00802C5C" w:rsidTr="00E33919">
        <w:tc>
          <w:tcPr>
            <w:tcW w:w="7986" w:type="dxa"/>
            <w:vAlign w:val="bottom"/>
          </w:tcPr>
          <w:p w:rsidR="00E33919" w:rsidRPr="00802C5C" w:rsidRDefault="00E33919" w:rsidP="00F85956">
            <w:pPr>
              <w:widowControl w:val="0"/>
              <w:numPr>
                <w:ilvl w:val="0"/>
                <w:numId w:val="5"/>
              </w:numPr>
              <w:autoSpaceDN w:val="0"/>
              <w:jc w:val="both"/>
              <w:textAlignment w:val="baseline"/>
            </w:pPr>
            <w:proofErr w:type="gramStart"/>
            <w:r w:rsidRPr="00802C5C">
              <w:t>Implementação</w:t>
            </w:r>
            <w:proofErr w:type="gramEnd"/>
            <w:r w:rsidRPr="00802C5C">
              <w:t xml:space="preserve"> da codificação de programas.</w:t>
            </w:r>
          </w:p>
        </w:tc>
        <w:tc>
          <w:tcPr>
            <w:tcW w:w="928" w:type="dxa"/>
          </w:tcPr>
          <w:p w:rsidR="00E33919" w:rsidRPr="00802C5C" w:rsidRDefault="00E33919" w:rsidP="00E33919">
            <w:pPr>
              <w:spacing w:before="120"/>
              <w:jc w:val="center"/>
            </w:pPr>
            <w:r w:rsidRPr="00802C5C">
              <w:t>1044</w:t>
            </w:r>
          </w:p>
        </w:tc>
        <w:tc>
          <w:tcPr>
            <w:tcW w:w="867" w:type="dxa"/>
          </w:tcPr>
          <w:p w:rsidR="00E33919" w:rsidRPr="00802C5C" w:rsidRDefault="00E33919" w:rsidP="000D63BC">
            <w:pPr>
              <w:spacing w:before="120"/>
              <w:jc w:val="center"/>
            </w:pPr>
            <w:r w:rsidRPr="00802C5C">
              <w:t>D / E</w:t>
            </w:r>
          </w:p>
        </w:tc>
      </w:tr>
      <w:tr w:rsidR="00802C5C" w:rsidRPr="00802C5C" w:rsidTr="00E33919">
        <w:tc>
          <w:tcPr>
            <w:tcW w:w="7986" w:type="dxa"/>
            <w:vAlign w:val="bottom"/>
          </w:tcPr>
          <w:p w:rsidR="00E33919" w:rsidRPr="00802C5C" w:rsidRDefault="00E33919" w:rsidP="00F85956">
            <w:pPr>
              <w:widowControl w:val="0"/>
              <w:numPr>
                <w:ilvl w:val="0"/>
                <w:numId w:val="5"/>
              </w:numPr>
              <w:autoSpaceDN w:val="0"/>
              <w:jc w:val="both"/>
              <w:textAlignment w:val="baseline"/>
            </w:pPr>
            <w:r w:rsidRPr="00802C5C">
              <w:t>Elaboração de testes do sistema.</w:t>
            </w:r>
          </w:p>
        </w:tc>
        <w:tc>
          <w:tcPr>
            <w:tcW w:w="928" w:type="dxa"/>
          </w:tcPr>
          <w:p w:rsidR="00E33919" w:rsidRPr="00802C5C" w:rsidRDefault="00E33919" w:rsidP="00E33919">
            <w:pPr>
              <w:spacing w:before="120"/>
              <w:jc w:val="center"/>
            </w:pPr>
            <w:r w:rsidRPr="00802C5C">
              <w:t>1044</w:t>
            </w:r>
          </w:p>
        </w:tc>
        <w:tc>
          <w:tcPr>
            <w:tcW w:w="867" w:type="dxa"/>
          </w:tcPr>
          <w:p w:rsidR="00E33919" w:rsidRPr="00802C5C" w:rsidRDefault="00E33919" w:rsidP="000D63BC">
            <w:pPr>
              <w:spacing w:before="120"/>
              <w:jc w:val="center"/>
            </w:pPr>
            <w:r w:rsidRPr="00802C5C">
              <w:t>D / E</w:t>
            </w:r>
          </w:p>
        </w:tc>
      </w:tr>
      <w:tr w:rsidR="00802C5C" w:rsidRPr="00802C5C" w:rsidTr="00E33919">
        <w:tc>
          <w:tcPr>
            <w:tcW w:w="7986" w:type="dxa"/>
            <w:vAlign w:val="center"/>
          </w:tcPr>
          <w:p w:rsidR="00E33919" w:rsidRPr="00802C5C" w:rsidRDefault="00E33919" w:rsidP="00F85956">
            <w:pPr>
              <w:widowControl w:val="0"/>
              <w:numPr>
                <w:ilvl w:val="0"/>
                <w:numId w:val="5"/>
              </w:numPr>
              <w:autoSpaceDN w:val="0"/>
              <w:jc w:val="both"/>
              <w:textAlignment w:val="baseline"/>
            </w:pPr>
            <w:r w:rsidRPr="00802C5C">
              <w:t>Preparação do sistema para implantação.</w:t>
            </w:r>
          </w:p>
        </w:tc>
        <w:tc>
          <w:tcPr>
            <w:tcW w:w="928" w:type="dxa"/>
          </w:tcPr>
          <w:p w:rsidR="00E33919" w:rsidRPr="00802C5C" w:rsidRDefault="00E33919" w:rsidP="00E33919">
            <w:pPr>
              <w:spacing w:before="120"/>
              <w:jc w:val="center"/>
            </w:pPr>
            <w:r w:rsidRPr="00802C5C">
              <w:t>1044</w:t>
            </w:r>
          </w:p>
        </w:tc>
        <w:tc>
          <w:tcPr>
            <w:tcW w:w="867" w:type="dxa"/>
          </w:tcPr>
          <w:p w:rsidR="00E33919" w:rsidRPr="00802C5C" w:rsidRDefault="00E33919" w:rsidP="000D63BC">
            <w:pPr>
              <w:spacing w:before="120"/>
              <w:jc w:val="center"/>
            </w:pPr>
            <w:r w:rsidRPr="00802C5C">
              <w:t>D / E</w:t>
            </w:r>
          </w:p>
        </w:tc>
      </w:tr>
      <w:tr w:rsidR="00802C5C" w:rsidRPr="00802C5C" w:rsidTr="00E33919">
        <w:tc>
          <w:tcPr>
            <w:tcW w:w="7986" w:type="dxa"/>
            <w:vAlign w:val="center"/>
          </w:tcPr>
          <w:p w:rsidR="00E33919" w:rsidRPr="00802C5C" w:rsidRDefault="00E33919" w:rsidP="00F85956">
            <w:pPr>
              <w:widowControl w:val="0"/>
              <w:numPr>
                <w:ilvl w:val="0"/>
                <w:numId w:val="5"/>
              </w:numPr>
              <w:autoSpaceDN w:val="0"/>
              <w:jc w:val="both"/>
              <w:textAlignment w:val="baseline"/>
            </w:pPr>
            <w:proofErr w:type="gramStart"/>
            <w:r w:rsidRPr="00802C5C">
              <w:t>Implementação</w:t>
            </w:r>
            <w:proofErr w:type="gramEnd"/>
            <w:r w:rsidRPr="00802C5C">
              <w:t xml:space="preserve"> do sistema em ambiente de produção.</w:t>
            </w:r>
          </w:p>
        </w:tc>
        <w:tc>
          <w:tcPr>
            <w:tcW w:w="928" w:type="dxa"/>
          </w:tcPr>
          <w:p w:rsidR="00E33919" w:rsidRPr="00802C5C" w:rsidRDefault="00E33919" w:rsidP="00E33919">
            <w:pPr>
              <w:spacing w:before="120"/>
              <w:jc w:val="center"/>
            </w:pPr>
            <w:r w:rsidRPr="00802C5C">
              <w:t>1044</w:t>
            </w:r>
          </w:p>
        </w:tc>
        <w:tc>
          <w:tcPr>
            <w:tcW w:w="867" w:type="dxa"/>
          </w:tcPr>
          <w:p w:rsidR="00E33919" w:rsidRPr="00802C5C" w:rsidRDefault="00E33919" w:rsidP="000D63BC">
            <w:pPr>
              <w:spacing w:before="120"/>
              <w:jc w:val="center"/>
            </w:pPr>
            <w:r w:rsidRPr="00802C5C">
              <w:t>D / E</w:t>
            </w:r>
          </w:p>
        </w:tc>
      </w:tr>
      <w:tr w:rsidR="00802C5C" w:rsidRPr="00802C5C" w:rsidTr="00E33919">
        <w:tc>
          <w:tcPr>
            <w:tcW w:w="7986" w:type="dxa"/>
            <w:vAlign w:val="bottom"/>
          </w:tcPr>
          <w:p w:rsidR="00E33919" w:rsidRPr="00802C5C" w:rsidRDefault="00E33919" w:rsidP="00F85956">
            <w:pPr>
              <w:widowControl w:val="0"/>
              <w:numPr>
                <w:ilvl w:val="0"/>
                <w:numId w:val="5"/>
              </w:numPr>
              <w:autoSpaceDN w:val="0"/>
              <w:jc w:val="both"/>
              <w:textAlignment w:val="baseline"/>
            </w:pPr>
            <w:r w:rsidRPr="00802C5C">
              <w:lastRenderedPageBreak/>
              <w:t>Manutenções corretivas em módulos de sistemas.</w:t>
            </w:r>
          </w:p>
        </w:tc>
        <w:tc>
          <w:tcPr>
            <w:tcW w:w="928" w:type="dxa"/>
          </w:tcPr>
          <w:p w:rsidR="00E33919" w:rsidRPr="00802C5C" w:rsidRDefault="00E33919" w:rsidP="00E33919">
            <w:pPr>
              <w:spacing w:before="120"/>
              <w:jc w:val="center"/>
            </w:pPr>
            <w:r w:rsidRPr="00802C5C">
              <w:t>1044</w:t>
            </w:r>
          </w:p>
        </w:tc>
        <w:tc>
          <w:tcPr>
            <w:tcW w:w="867" w:type="dxa"/>
          </w:tcPr>
          <w:p w:rsidR="00E33919" w:rsidRPr="00802C5C" w:rsidRDefault="00E33919" w:rsidP="000D63BC">
            <w:pPr>
              <w:spacing w:before="120"/>
              <w:jc w:val="center"/>
            </w:pPr>
            <w:r w:rsidRPr="00802C5C">
              <w:t>D / E</w:t>
            </w:r>
          </w:p>
        </w:tc>
      </w:tr>
      <w:tr w:rsidR="00802C5C" w:rsidRPr="00802C5C" w:rsidTr="00E33919">
        <w:tc>
          <w:tcPr>
            <w:tcW w:w="7986" w:type="dxa"/>
            <w:vAlign w:val="bottom"/>
          </w:tcPr>
          <w:p w:rsidR="00E33919" w:rsidRPr="00802C5C" w:rsidRDefault="00E33919" w:rsidP="00F85956">
            <w:pPr>
              <w:widowControl w:val="0"/>
              <w:numPr>
                <w:ilvl w:val="0"/>
                <w:numId w:val="5"/>
              </w:numPr>
              <w:autoSpaceDN w:val="0"/>
              <w:jc w:val="both"/>
              <w:textAlignment w:val="baseline"/>
            </w:pPr>
            <w:r w:rsidRPr="00802C5C">
              <w:t>Desenvolvimento de relatórios e consultas.</w:t>
            </w:r>
          </w:p>
        </w:tc>
        <w:tc>
          <w:tcPr>
            <w:tcW w:w="928" w:type="dxa"/>
          </w:tcPr>
          <w:p w:rsidR="00E33919" w:rsidRPr="00802C5C" w:rsidRDefault="00E33919" w:rsidP="00E33919">
            <w:pPr>
              <w:spacing w:before="120"/>
              <w:jc w:val="center"/>
            </w:pPr>
            <w:r w:rsidRPr="00802C5C">
              <w:t>1044</w:t>
            </w:r>
          </w:p>
        </w:tc>
        <w:tc>
          <w:tcPr>
            <w:tcW w:w="867" w:type="dxa"/>
          </w:tcPr>
          <w:p w:rsidR="00E33919" w:rsidRPr="00802C5C" w:rsidRDefault="00E33919" w:rsidP="000D63BC">
            <w:pPr>
              <w:spacing w:before="120"/>
              <w:jc w:val="center"/>
            </w:pPr>
            <w:r w:rsidRPr="00802C5C">
              <w:t>D / E</w:t>
            </w:r>
          </w:p>
        </w:tc>
      </w:tr>
      <w:tr w:rsidR="00802C5C" w:rsidRPr="00802C5C" w:rsidTr="00E33919">
        <w:tc>
          <w:tcPr>
            <w:tcW w:w="7986" w:type="dxa"/>
            <w:vAlign w:val="bottom"/>
          </w:tcPr>
          <w:p w:rsidR="00E33919" w:rsidRPr="00802C5C" w:rsidRDefault="00E33919" w:rsidP="00F85956">
            <w:pPr>
              <w:widowControl w:val="0"/>
              <w:numPr>
                <w:ilvl w:val="0"/>
                <w:numId w:val="5"/>
              </w:numPr>
              <w:autoSpaceDN w:val="0"/>
              <w:jc w:val="both"/>
              <w:textAlignment w:val="baseline"/>
            </w:pPr>
            <w:r w:rsidRPr="00802C5C">
              <w:t>Manutenções em bases de dados dos sistemas.</w:t>
            </w:r>
          </w:p>
        </w:tc>
        <w:tc>
          <w:tcPr>
            <w:tcW w:w="928" w:type="dxa"/>
          </w:tcPr>
          <w:p w:rsidR="00E33919" w:rsidRPr="00802C5C" w:rsidRDefault="00E33919" w:rsidP="00E33919">
            <w:pPr>
              <w:spacing w:before="120"/>
              <w:jc w:val="center"/>
            </w:pPr>
            <w:r w:rsidRPr="00802C5C">
              <w:t>1044</w:t>
            </w:r>
          </w:p>
        </w:tc>
        <w:tc>
          <w:tcPr>
            <w:tcW w:w="867" w:type="dxa"/>
          </w:tcPr>
          <w:p w:rsidR="00E33919" w:rsidRPr="00802C5C" w:rsidRDefault="00E33919" w:rsidP="000D63BC">
            <w:pPr>
              <w:spacing w:before="120"/>
              <w:jc w:val="center"/>
            </w:pPr>
            <w:r w:rsidRPr="00802C5C">
              <w:t>D / E</w:t>
            </w:r>
          </w:p>
        </w:tc>
      </w:tr>
      <w:tr w:rsidR="00802C5C" w:rsidRPr="00802C5C" w:rsidTr="00E33919">
        <w:tc>
          <w:tcPr>
            <w:tcW w:w="7986" w:type="dxa"/>
            <w:vAlign w:val="bottom"/>
          </w:tcPr>
          <w:p w:rsidR="00E33919" w:rsidRPr="00802C5C" w:rsidRDefault="00E33919" w:rsidP="00F85956">
            <w:pPr>
              <w:widowControl w:val="0"/>
              <w:numPr>
                <w:ilvl w:val="0"/>
                <w:numId w:val="5"/>
              </w:numPr>
              <w:autoSpaceDN w:val="0"/>
              <w:jc w:val="both"/>
              <w:textAlignment w:val="baseline"/>
            </w:pPr>
            <w:r w:rsidRPr="00802C5C">
              <w:t xml:space="preserve">Participar do desenvolvimento de novas soluções de tecnologias como ferramentas de apoio administrativo à estrutura acadêmica. </w:t>
            </w:r>
          </w:p>
        </w:tc>
        <w:tc>
          <w:tcPr>
            <w:tcW w:w="928" w:type="dxa"/>
          </w:tcPr>
          <w:p w:rsidR="00E33919" w:rsidRPr="00802C5C" w:rsidRDefault="00E33919" w:rsidP="00E33919">
            <w:pPr>
              <w:spacing w:before="120"/>
              <w:jc w:val="center"/>
            </w:pPr>
            <w:r w:rsidRPr="00802C5C">
              <w:t>1044</w:t>
            </w:r>
          </w:p>
        </w:tc>
        <w:tc>
          <w:tcPr>
            <w:tcW w:w="867" w:type="dxa"/>
          </w:tcPr>
          <w:p w:rsidR="00E33919" w:rsidRPr="00802C5C" w:rsidRDefault="00E33919" w:rsidP="000D63BC">
            <w:pPr>
              <w:spacing w:before="120"/>
              <w:jc w:val="center"/>
            </w:pPr>
            <w:r w:rsidRPr="00802C5C">
              <w:t>P</w:t>
            </w:r>
          </w:p>
        </w:tc>
      </w:tr>
      <w:tr w:rsidR="00802C5C" w:rsidRPr="00802C5C" w:rsidTr="00E33919">
        <w:tc>
          <w:tcPr>
            <w:tcW w:w="7986" w:type="dxa"/>
            <w:vAlign w:val="bottom"/>
          </w:tcPr>
          <w:p w:rsidR="00E33919" w:rsidRPr="00802C5C" w:rsidRDefault="00E33919" w:rsidP="00F85956">
            <w:pPr>
              <w:widowControl w:val="0"/>
              <w:numPr>
                <w:ilvl w:val="0"/>
                <w:numId w:val="5"/>
              </w:numPr>
              <w:autoSpaceDN w:val="0"/>
              <w:jc w:val="both"/>
              <w:textAlignment w:val="baseline"/>
            </w:pPr>
            <w:r w:rsidRPr="00802C5C">
              <w:t>Prestar consultoria e suporte técnico ao desenvolvimento e implantação de novos projetos coorporativos e acadêmicos demandados pelo PDI e PDTI.</w:t>
            </w:r>
          </w:p>
        </w:tc>
        <w:tc>
          <w:tcPr>
            <w:tcW w:w="928" w:type="dxa"/>
          </w:tcPr>
          <w:p w:rsidR="00E33919" w:rsidRPr="00802C5C" w:rsidRDefault="00E33919" w:rsidP="00E33919">
            <w:pPr>
              <w:spacing w:before="120"/>
              <w:jc w:val="center"/>
            </w:pPr>
            <w:r w:rsidRPr="00802C5C">
              <w:t>1044</w:t>
            </w:r>
          </w:p>
        </w:tc>
        <w:tc>
          <w:tcPr>
            <w:tcW w:w="867" w:type="dxa"/>
          </w:tcPr>
          <w:p w:rsidR="00E33919" w:rsidRPr="00802C5C" w:rsidRDefault="00E33919" w:rsidP="000D63BC">
            <w:pPr>
              <w:spacing w:before="120"/>
              <w:jc w:val="center"/>
            </w:pPr>
            <w:r w:rsidRPr="00802C5C">
              <w:t>P</w:t>
            </w:r>
          </w:p>
        </w:tc>
      </w:tr>
    </w:tbl>
    <w:p w:rsidR="00F85956" w:rsidRPr="00802C5C" w:rsidRDefault="00F85956" w:rsidP="00F85956">
      <w:pPr>
        <w:tabs>
          <w:tab w:val="left" w:pos="7425"/>
        </w:tabs>
        <w:rPr>
          <w:b/>
          <w:sz w:val="22"/>
          <w:szCs w:val="22"/>
          <w:highlight w:val="yellow"/>
          <w:u w:val="single"/>
        </w:rPr>
      </w:pPr>
    </w:p>
    <w:p w:rsidR="00F85956" w:rsidRPr="00802C5C" w:rsidRDefault="00F85956" w:rsidP="00F85956">
      <w:pPr>
        <w:jc w:val="center"/>
        <w:rPr>
          <w:sz w:val="22"/>
          <w:szCs w:val="22"/>
          <w:u w:val="single"/>
        </w:rPr>
      </w:pPr>
      <w:r w:rsidRPr="00802C5C">
        <w:rPr>
          <w:sz w:val="22"/>
          <w:szCs w:val="22"/>
          <w:u w:val="single"/>
        </w:rPr>
        <w:t>E - SERVIÇOS DE SUPORTE DE SISTEMAS E NOVAS TECNOLOGIAS (4.</w:t>
      </w:r>
      <w:r w:rsidR="00111472" w:rsidRPr="00802C5C">
        <w:rPr>
          <w:sz w:val="22"/>
          <w:szCs w:val="22"/>
          <w:u w:val="single"/>
        </w:rPr>
        <w:t>176</w:t>
      </w:r>
      <w:r w:rsidRPr="00802C5C">
        <w:rPr>
          <w:sz w:val="22"/>
          <w:szCs w:val="22"/>
          <w:u w:val="single"/>
        </w:rPr>
        <w:t xml:space="preserve"> UST)</w:t>
      </w:r>
    </w:p>
    <w:p w:rsidR="00F85956" w:rsidRPr="00802C5C" w:rsidRDefault="00F85956" w:rsidP="00F85956">
      <w:pPr>
        <w:rPr>
          <w:sz w:val="22"/>
          <w:szCs w:val="22"/>
          <w:u w:val="single"/>
        </w:rPr>
      </w:pPr>
    </w:p>
    <w:tbl>
      <w:tblPr>
        <w:tblW w:w="9923"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6"/>
        <w:gridCol w:w="928"/>
        <w:gridCol w:w="989"/>
      </w:tblGrid>
      <w:tr w:rsidR="00802C5C" w:rsidRPr="00802C5C" w:rsidTr="000D63BC">
        <w:tc>
          <w:tcPr>
            <w:tcW w:w="8006" w:type="dxa"/>
            <w:tcBorders>
              <w:bottom w:val="single" w:sz="4" w:space="0" w:color="auto"/>
            </w:tcBorders>
          </w:tcPr>
          <w:p w:rsidR="00F85956" w:rsidRPr="00802C5C" w:rsidRDefault="00F85956" w:rsidP="000D63BC">
            <w:pPr>
              <w:spacing w:before="120" w:line="360" w:lineRule="auto"/>
              <w:ind w:left="357"/>
              <w:jc w:val="center"/>
              <w:rPr>
                <w:b/>
              </w:rPr>
            </w:pPr>
            <w:r w:rsidRPr="00802C5C">
              <w:rPr>
                <w:b/>
              </w:rPr>
              <w:t>ATIVIDADES</w:t>
            </w:r>
          </w:p>
        </w:tc>
        <w:tc>
          <w:tcPr>
            <w:tcW w:w="928" w:type="dxa"/>
          </w:tcPr>
          <w:p w:rsidR="00F85956" w:rsidRPr="00802C5C" w:rsidRDefault="00650B9C" w:rsidP="00650B9C">
            <w:pPr>
              <w:spacing w:before="120" w:line="360" w:lineRule="auto"/>
              <w:jc w:val="center"/>
              <w:rPr>
                <w:b/>
              </w:rPr>
            </w:pPr>
            <w:r w:rsidRPr="00802C5C">
              <w:rPr>
                <w:b/>
              </w:rPr>
              <w:t>UST</w:t>
            </w:r>
          </w:p>
        </w:tc>
        <w:tc>
          <w:tcPr>
            <w:tcW w:w="989" w:type="dxa"/>
          </w:tcPr>
          <w:p w:rsidR="00F85956" w:rsidRPr="00802C5C" w:rsidRDefault="00F85956" w:rsidP="000D63BC">
            <w:pPr>
              <w:spacing w:before="120" w:line="360" w:lineRule="auto"/>
              <w:rPr>
                <w:b/>
              </w:rPr>
            </w:pPr>
            <w:r w:rsidRPr="00802C5C">
              <w:rPr>
                <w:b/>
              </w:rPr>
              <w:t>TIPO</w:t>
            </w:r>
          </w:p>
        </w:tc>
      </w:tr>
      <w:tr w:rsidR="00802C5C" w:rsidRPr="00802C5C" w:rsidTr="000D63BC">
        <w:tc>
          <w:tcPr>
            <w:tcW w:w="8006" w:type="dxa"/>
            <w:vAlign w:val="bottom"/>
          </w:tcPr>
          <w:p w:rsidR="00F85956" w:rsidRPr="00802C5C" w:rsidRDefault="00F85956" w:rsidP="00F85956">
            <w:pPr>
              <w:widowControl w:val="0"/>
              <w:numPr>
                <w:ilvl w:val="0"/>
                <w:numId w:val="6"/>
              </w:numPr>
              <w:autoSpaceDN w:val="0"/>
              <w:jc w:val="both"/>
              <w:textAlignment w:val="baseline"/>
            </w:pPr>
            <w:r w:rsidRPr="00802C5C">
              <w:t>Desenvolvimento de sites</w:t>
            </w:r>
          </w:p>
        </w:tc>
        <w:tc>
          <w:tcPr>
            <w:tcW w:w="928" w:type="dxa"/>
            <w:vAlign w:val="bottom"/>
          </w:tcPr>
          <w:p w:rsidR="00F85956" w:rsidRPr="00802C5C" w:rsidRDefault="00650B9C" w:rsidP="000D63BC">
            <w:pPr>
              <w:spacing w:before="120"/>
              <w:jc w:val="center"/>
            </w:pPr>
            <w:r w:rsidRPr="00802C5C">
              <w:t>160</w:t>
            </w:r>
          </w:p>
        </w:tc>
        <w:tc>
          <w:tcPr>
            <w:tcW w:w="989" w:type="dxa"/>
          </w:tcPr>
          <w:p w:rsidR="00F85956" w:rsidRPr="00802C5C" w:rsidRDefault="00F85956" w:rsidP="000D63BC">
            <w:pPr>
              <w:spacing w:before="120"/>
              <w:jc w:val="center"/>
            </w:pPr>
            <w:r w:rsidRPr="00802C5C">
              <w:t>P</w:t>
            </w:r>
          </w:p>
        </w:tc>
      </w:tr>
      <w:tr w:rsidR="00802C5C" w:rsidRPr="00802C5C" w:rsidTr="000D63BC">
        <w:tc>
          <w:tcPr>
            <w:tcW w:w="8006" w:type="dxa"/>
            <w:vAlign w:val="bottom"/>
          </w:tcPr>
          <w:p w:rsidR="00111472" w:rsidRPr="00802C5C" w:rsidRDefault="00111472" w:rsidP="00F85956">
            <w:pPr>
              <w:widowControl w:val="0"/>
              <w:numPr>
                <w:ilvl w:val="0"/>
                <w:numId w:val="6"/>
              </w:numPr>
              <w:autoSpaceDN w:val="0"/>
              <w:jc w:val="both"/>
              <w:textAlignment w:val="baseline"/>
            </w:pPr>
            <w:r w:rsidRPr="00802C5C">
              <w:t>Desenvolvimento de materiais gráficos</w:t>
            </w:r>
          </w:p>
        </w:tc>
        <w:tc>
          <w:tcPr>
            <w:tcW w:w="928" w:type="dxa"/>
          </w:tcPr>
          <w:p w:rsidR="00111472" w:rsidRPr="00802C5C" w:rsidRDefault="00650B9C" w:rsidP="00111472">
            <w:pPr>
              <w:spacing w:before="120"/>
              <w:jc w:val="center"/>
            </w:pPr>
            <w:r w:rsidRPr="00802C5C">
              <w:t>160</w:t>
            </w:r>
          </w:p>
        </w:tc>
        <w:tc>
          <w:tcPr>
            <w:tcW w:w="989" w:type="dxa"/>
          </w:tcPr>
          <w:p w:rsidR="00111472" w:rsidRPr="00802C5C" w:rsidRDefault="00111472" w:rsidP="000D63BC">
            <w:pPr>
              <w:spacing w:before="120"/>
              <w:jc w:val="center"/>
            </w:pPr>
            <w:r w:rsidRPr="00802C5C">
              <w:t>P</w:t>
            </w:r>
          </w:p>
        </w:tc>
      </w:tr>
      <w:tr w:rsidR="00802C5C" w:rsidRPr="00802C5C" w:rsidTr="000D63BC">
        <w:tc>
          <w:tcPr>
            <w:tcW w:w="8006" w:type="dxa"/>
            <w:vAlign w:val="bottom"/>
          </w:tcPr>
          <w:p w:rsidR="00111472" w:rsidRPr="00802C5C" w:rsidRDefault="00111472" w:rsidP="00F85956">
            <w:pPr>
              <w:widowControl w:val="0"/>
              <w:numPr>
                <w:ilvl w:val="0"/>
                <w:numId w:val="6"/>
              </w:numPr>
              <w:autoSpaceDN w:val="0"/>
              <w:jc w:val="both"/>
              <w:textAlignment w:val="baseline"/>
            </w:pPr>
            <w:r w:rsidRPr="00802C5C">
              <w:t>Desenvolvimento de aplicações multimídia interativas</w:t>
            </w:r>
          </w:p>
        </w:tc>
        <w:tc>
          <w:tcPr>
            <w:tcW w:w="928" w:type="dxa"/>
          </w:tcPr>
          <w:p w:rsidR="00111472" w:rsidRPr="00802C5C" w:rsidRDefault="00650B9C" w:rsidP="00111472">
            <w:pPr>
              <w:spacing w:before="120"/>
              <w:jc w:val="center"/>
            </w:pPr>
            <w:r w:rsidRPr="00802C5C">
              <w:t>160</w:t>
            </w:r>
          </w:p>
        </w:tc>
        <w:tc>
          <w:tcPr>
            <w:tcW w:w="989" w:type="dxa"/>
          </w:tcPr>
          <w:p w:rsidR="00111472" w:rsidRPr="00802C5C" w:rsidRDefault="00111472" w:rsidP="000D63BC">
            <w:pPr>
              <w:spacing w:before="120"/>
              <w:jc w:val="center"/>
            </w:pPr>
            <w:r w:rsidRPr="00802C5C">
              <w:t>P</w:t>
            </w:r>
          </w:p>
        </w:tc>
      </w:tr>
      <w:tr w:rsidR="00802C5C" w:rsidRPr="00802C5C" w:rsidTr="000D63BC">
        <w:tc>
          <w:tcPr>
            <w:tcW w:w="8006" w:type="dxa"/>
            <w:vAlign w:val="bottom"/>
          </w:tcPr>
          <w:p w:rsidR="00111472" w:rsidRPr="00802C5C" w:rsidRDefault="00111472" w:rsidP="00F85956">
            <w:pPr>
              <w:widowControl w:val="0"/>
              <w:numPr>
                <w:ilvl w:val="0"/>
                <w:numId w:val="6"/>
              </w:numPr>
              <w:autoSpaceDN w:val="0"/>
              <w:jc w:val="both"/>
              <w:textAlignment w:val="baseline"/>
            </w:pPr>
            <w:r w:rsidRPr="00802C5C">
              <w:t xml:space="preserve">Manutenção, validação e inspeção de </w:t>
            </w:r>
            <w:proofErr w:type="gramStart"/>
            <w:r w:rsidRPr="00802C5C">
              <w:t>sites</w:t>
            </w:r>
            <w:proofErr w:type="gramEnd"/>
          </w:p>
        </w:tc>
        <w:tc>
          <w:tcPr>
            <w:tcW w:w="928" w:type="dxa"/>
          </w:tcPr>
          <w:p w:rsidR="00111472" w:rsidRPr="00802C5C" w:rsidRDefault="00111472" w:rsidP="00111472">
            <w:pPr>
              <w:spacing w:before="120"/>
              <w:jc w:val="center"/>
            </w:pPr>
            <w:r w:rsidRPr="00802C5C">
              <w:t>154</w:t>
            </w:r>
          </w:p>
        </w:tc>
        <w:tc>
          <w:tcPr>
            <w:tcW w:w="989" w:type="dxa"/>
          </w:tcPr>
          <w:p w:rsidR="00111472" w:rsidRPr="00802C5C" w:rsidRDefault="00111472" w:rsidP="000D63BC">
            <w:pPr>
              <w:spacing w:before="120"/>
              <w:jc w:val="center"/>
            </w:pPr>
            <w:r w:rsidRPr="00802C5C">
              <w:t>D</w:t>
            </w:r>
          </w:p>
        </w:tc>
      </w:tr>
      <w:tr w:rsidR="00802C5C" w:rsidRPr="00802C5C" w:rsidTr="000D63BC">
        <w:tc>
          <w:tcPr>
            <w:tcW w:w="8006" w:type="dxa"/>
            <w:vAlign w:val="bottom"/>
          </w:tcPr>
          <w:p w:rsidR="00111472" w:rsidRPr="00802C5C" w:rsidRDefault="00111472" w:rsidP="00F85956">
            <w:pPr>
              <w:widowControl w:val="0"/>
              <w:numPr>
                <w:ilvl w:val="0"/>
                <w:numId w:val="6"/>
              </w:numPr>
              <w:autoSpaceDN w:val="0"/>
              <w:jc w:val="both"/>
              <w:textAlignment w:val="baseline"/>
            </w:pPr>
            <w:r w:rsidRPr="00802C5C">
              <w:t>Modelagem do negócio</w:t>
            </w:r>
          </w:p>
        </w:tc>
        <w:tc>
          <w:tcPr>
            <w:tcW w:w="928" w:type="dxa"/>
          </w:tcPr>
          <w:p w:rsidR="00111472" w:rsidRPr="00802C5C" w:rsidRDefault="00111472" w:rsidP="00111472">
            <w:pPr>
              <w:spacing w:before="120"/>
              <w:jc w:val="center"/>
            </w:pPr>
            <w:r w:rsidRPr="00802C5C">
              <w:t>154</w:t>
            </w:r>
          </w:p>
        </w:tc>
        <w:tc>
          <w:tcPr>
            <w:tcW w:w="989" w:type="dxa"/>
          </w:tcPr>
          <w:p w:rsidR="00111472" w:rsidRPr="00802C5C" w:rsidRDefault="00111472" w:rsidP="000D63BC">
            <w:pPr>
              <w:spacing w:before="120"/>
              <w:jc w:val="center"/>
            </w:pPr>
            <w:r w:rsidRPr="00802C5C">
              <w:t>P</w:t>
            </w:r>
          </w:p>
        </w:tc>
      </w:tr>
      <w:tr w:rsidR="00802C5C" w:rsidRPr="00802C5C" w:rsidTr="000D63BC">
        <w:tc>
          <w:tcPr>
            <w:tcW w:w="8006" w:type="dxa"/>
            <w:vAlign w:val="bottom"/>
          </w:tcPr>
          <w:p w:rsidR="00111472" w:rsidRPr="00802C5C" w:rsidRDefault="00111472" w:rsidP="00F85956">
            <w:pPr>
              <w:widowControl w:val="0"/>
              <w:numPr>
                <w:ilvl w:val="0"/>
                <w:numId w:val="6"/>
              </w:numPr>
              <w:autoSpaceDN w:val="0"/>
              <w:jc w:val="both"/>
              <w:textAlignment w:val="baseline"/>
            </w:pPr>
            <w:r w:rsidRPr="00802C5C">
              <w:t>Levantamento de requisitos</w:t>
            </w:r>
          </w:p>
        </w:tc>
        <w:tc>
          <w:tcPr>
            <w:tcW w:w="928" w:type="dxa"/>
          </w:tcPr>
          <w:p w:rsidR="00111472" w:rsidRPr="00802C5C" w:rsidRDefault="00111472" w:rsidP="00111472">
            <w:pPr>
              <w:spacing w:before="120"/>
              <w:jc w:val="center"/>
            </w:pPr>
            <w:r w:rsidRPr="00802C5C">
              <w:t>154</w:t>
            </w:r>
          </w:p>
        </w:tc>
        <w:tc>
          <w:tcPr>
            <w:tcW w:w="989" w:type="dxa"/>
          </w:tcPr>
          <w:p w:rsidR="00111472" w:rsidRPr="00802C5C" w:rsidRDefault="00111472" w:rsidP="000D63BC">
            <w:pPr>
              <w:spacing w:before="120"/>
              <w:jc w:val="center"/>
            </w:pPr>
            <w:r w:rsidRPr="00802C5C">
              <w:t>P</w:t>
            </w:r>
          </w:p>
        </w:tc>
      </w:tr>
      <w:tr w:rsidR="00802C5C" w:rsidRPr="00802C5C" w:rsidTr="000D63BC">
        <w:tc>
          <w:tcPr>
            <w:tcW w:w="8006" w:type="dxa"/>
            <w:vAlign w:val="bottom"/>
          </w:tcPr>
          <w:p w:rsidR="00111472" w:rsidRPr="00802C5C" w:rsidRDefault="00111472" w:rsidP="00F85956">
            <w:pPr>
              <w:widowControl w:val="0"/>
              <w:numPr>
                <w:ilvl w:val="0"/>
                <w:numId w:val="6"/>
              </w:numPr>
              <w:autoSpaceDN w:val="0"/>
              <w:jc w:val="both"/>
              <w:textAlignment w:val="baseline"/>
            </w:pPr>
            <w:r w:rsidRPr="00802C5C">
              <w:t>Planejamento e projeto do sistema</w:t>
            </w:r>
          </w:p>
        </w:tc>
        <w:tc>
          <w:tcPr>
            <w:tcW w:w="928" w:type="dxa"/>
          </w:tcPr>
          <w:p w:rsidR="00111472" w:rsidRPr="00802C5C" w:rsidRDefault="00111472" w:rsidP="00111472">
            <w:pPr>
              <w:spacing w:before="120"/>
              <w:jc w:val="center"/>
            </w:pPr>
            <w:r w:rsidRPr="00802C5C">
              <w:t>154</w:t>
            </w:r>
          </w:p>
        </w:tc>
        <w:tc>
          <w:tcPr>
            <w:tcW w:w="989" w:type="dxa"/>
          </w:tcPr>
          <w:p w:rsidR="00111472" w:rsidRPr="00802C5C" w:rsidRDefault="00111472" w:rsidP="000D63BC">
            <w:pPr>
              <w:spacing w:before="120"/>
              <w:jc w:val="center"/>
            </w:pPr>
            <w:r w:rsidRPr="00802C5C">
              <w:t>P</w:t>
            </w:r>
          </w:p>
        </w:tc>
      </w:tr>
      <w:tr w:rsidR="00802C5C" w:rsidRPr="00802C5C" w:rsidTr="000D63BC">
        <w:tc>
          <w:tcPr>
            <w:tcW w:w="8006" w:type="dxa"/>
            <w:vAlign w:val="bottom"/>
          </w:tcPr>
          <w:p w:rsidR="00111472" w:rsidRPr="00802C5C" w:rsidRDefault="00111472" w:rsidP="00F85956">
            <w:pPr>
              <w:widowControl w:val="0"/>
              <w:numPr>
                <w:ilvl w:val="0"/>
                <w:numId w:val="6"/>
              </w:numPr>
              <w:autoSpaceDN w:val="0"/>
              <w:jc w:val="both"/>
              <w:textAlignment w:val="baseline"/>
            </w:pPr>
            <w:proofErr w:type="gramStart"/>
            <w:r w:rsidRPr="00802C5C">
              <w:t>Implementação</w:t>
            </w:r>
            <w:proofErr w:type="gramEnd"/>
            <w:r w:rsidRPr="00802C5C">
              <w:t xml:space="preserve"> da codificação de programas</w:t>
            </w:r>
          </w:p>
        </w:tc>
        <w:tc>
          <w:tcPr>
            <w:tcW w:w="928" w:type="dxa"/>
          </w:tcPr>
          <w:p w:rsidR="00111472" w:rsidRPr="00802C5C" w:rsidRDefault="00111472" w:rsidP="00111472">
            <w:pPr>
              <w:spacing w:before="120"/>
              <w:jc w:val="center"/>
            </w:pPr>
            <w:r w:rsidRPr="00802C5C">
              <w:t>154</w:t>
            </w:r>
          </w:p>
        </w:tc>
        <w:tc>
          <w:tcPr>
            <w:tcW w:w="989" w:type="dxa"/>
          </w:tcPr>
          <w:p w:rsidR="00111472" w:rsidRPr="00802C5C" w:rsidRDefault="00111472" w:rsidP="000D63BC">
            <w:pPr>
              <w:spacing w:before="120"/>
              <w:jc w:val="center"/>
            </w:pPr>
            <w:r w:rsidRPr="00802C5C">
              <w:t>P</w:t>
            </w:r>
          </w:p>
        </w:tc>
      </w:tr>
      <w:tr w:rsidR="00802C5C" w:rsidRPr="00802C5C" w:rsidTr="000D63BC">
        <w:tc>
          <w:tcPr>
            <w:tcW w:w="8006" w:type="dxa"/>
            <w:vAlign w:val="bottom"/>
          </w:tcPr>
          <w:p w:rsidR="00111472" w:rsidRPr="00802C5C" w:rsidRDefault="00111472" w:rsidP="00F85956">
            <w:pPr>
              <w:widowControl w:val="0"/>
              <w:numPr>
                <w:ilvl w:val="0"/>
                <w:numId w:val="6"/>
              </w:numPr>
              <w:autoSpaceDN w:val="0"/>
              <w:jc w:val="both"/>
              <w:textAlignment w:val="baseline"/>
            </w:pPr>
            <w:r w:rsidRPr="00802C5C">
              <w:t>Elaboração de testes do sistema</w:t>
            </w:r>
          </w:p>
        </w:tc>
        <w:tc>
          <w:tcPr>
            <w:tcW w:w="928" w:type="dxa"/>
          </w:tcPr>
          <w:p w:rsidR="00111472" w:rsidRPr="00802C5C" w:rsidRDefault="00111472" w:rsidP="00111472">
            <w:pPr>
              <w:spacing w:before="120"/>
              <w:jc w:val="center"/>
            </w:pPr>
            <w:r w:rsidRPr="00802C5C">
              <w:t>154</w:t>
            </w:r>
          </w:p>
        </w:tc>
        <w:tc>
          <w:tcPr>
            <w:tcW w:w="989" w:type="dxa"/>
          </w:tcPr>
          <w:p w:rsidR="00111472" w:rsidRPr="00802C5C" w:rsidRDefault="00111472" w:rsidP="000D63BC">
            <w:pPr>
              <w:spacing w:before="120"/>
              <w:jc w:val="center"/>
            </w:pPr>
            <w:r w:rsidRPr="00802C5C">
              <w:t>P</w:t>
            </w:r>
          </w:p>
        </w:tc>
      </w:tr>
      <w:tr w:rsidR="00802C5C" w:rsidRPr="00802C5C" w:rsidTr="000D63BC">
        <w:tc>
          <w:tcPr>
            <w:tcW w:w="8006" w:type="dxa"/>
            <w:vAlign w:val="center"/>
          </w:tcPr>
          <w:p w:rsidR="00111472" w:rsidRPr="00802C5C" w:rsidRDefault="00111472" w:rsidP="00F85956">
            <w:pPr>
              <w:widowControl w:val="0"/>
              <w:numPr>
                <w:ilvl w:val="0"/>
                <w:numId w:val="6"/>
              </w:numPr>
              <w:autoSpaceDN w:val="0"/>
              <w:jc w:val="both"/>
              <w:textAlignment w:val="baseline"/>
            </w:pPr>
            <w:r w:rsidRPr="00802C5C">
              <w:t>Preparação do sistema para implantação</w:t>
            </w:r>
          </w:p>
        </w:tc>
        <w:tc>
          <w:tcPr>
            <w:tcW w:w="928" w:type="dxa"/>
          </w:tcPr>
          <w:p w:rsidR="00111472" w:rsidRPr="00802C5C" w:rsidRDefault="00111472" w:rsidP="00111472">
            <w:pPr>
              <w:spacing w:before="120"/>
              <w:jc w:val="center"/>
            </w:pPr>
            <w:r w:rsidRPr="00802C5C">
              <w:t>154</w:t>
            </w:r>
          </w:p>
        </w:tc>
        <w:tc>
          <w:tcPr>
            <w:tcW w:w="989" w:type="dxa"/>
          </w:tcPr>
          <w:p w:rsidR="00111472" w:rsidRPr="00802C5C" w:rsidRDefault="00111472" w:rsidP="000D63BC">
            <w:pPr>
              <w:spacing w:before="120"/>
              <w:jc w:val="center"/>
            </w:pPr>
            <w:r w:rsidRPr="00802C5C">
              <w:t>P</w:t>
            </w:r>
          </w:p>
        </w:tc>
      </w:tr>
      <w:tr w:rsidR="00802C5C" w:rsidRPr="00802C5C" w:rsidTr="000D63BC">
        <w:tc>
          <w:tcPr>
            <w:tcW w:w="8006" w:type="dxa"/>
            <w:vAlign w:val="center"/>
          </w:tcPr>
          <w:p w:rsidR="00111472" w:rsidRPr="00802C5C" w:rsidRDefault="00111472" w:rsidP="00F85956">
            <w:pPr>
              <w:widowControl w:val="0"/>
              <w:numPr>
                <w:ilvl w:val="0"/>
                <w:numId w:val="6"/>
              </w:numPr>
              <w:autoSpaceDN w:val="0"/>
              <w:jc w:val="both"/>
              <w:textAlignment w:val="baseline"/>
            </w:pPr>
            <w:proofErr w:type="gramStart"/>
            <w:r w:rsidRPr="00802C5C">
              <w:t>Implementação</w:t>
            </w:r>
            <w:proofErr w:type="gramEnd"/>
            <w:r w:rsidRPr="00802C5C">
              <w:t xml:space="preserve"> do sistema em ambiente de produção</w:t>
            </w:r>
          </w:p>
        </w:tc>
        <w:tc>
          <w:tcPr>
            <w:tcW w:w="928" w:type="dxa"/>
          </w:tcPr>
          <w:p w:rsidR="00111472" w:rsidRPr="00802C5C" w:rsidRDefault="00111472" w:rsidP="00111472">
            <w:pPr>
              <w:spacing w:before="120"/>
              <w:jc w:val="center"/>
            </w:pPr>
            <w:r w:rsidRPr="00802C5C">
              <w:t>154</w:t>
            </w:r>
          </w:p>
        </w:tc>
        <w:tc>
          <w:tcPr>
            <w:tcW w:w="989" w:type="dxa"/>
          </w:tcPr>
          <w:p w:rsidR="00111472" w:rsidRPr="00802C5C" w:rsidRDefault="00111472" w:rsidP="000D63BC">
            <w:pPr>
              <w:spacing w:before="120"/>
              <w:jc w:val="center"/>
            </w:pPr>
            <w:r w:rsidRPr="00802C5C">
              <w:t>P</w:t>
            </w:r>
          </w:p>
        </w:tc>
      </w:tr>
      <w:tr w:rsidR="00802C5C" w:rsidRPr="00802C5C" w:rsidTr="000D63BC">
        <w:tc>
          <w:tcPr>
            <w:tcW w:w="8006" w:type="dxa"/>
            <w:vAlign w:val="bottom"/>
          </w:tcPr>
          <w:p w:rsidR="00111472" w:rsidRPr="00802C5C" w:rsidRDefault="00111472" w:rsidP="00F85956">
            <w:pPr>
              <w:widowControl w:val="0"/>
              <w:numPr>
                <w:ilvl w:val="0"/>
                <w:numId w:val="6"/>
              </w:numPr>
              <w:autoSpaceDN w:val="0"/>
              <w:jc w:val="both"/>
              <w:textAlignment w:val="baseline"/>
            </w:pPr>
            <w:r w:rsidRPr="00802C5C">
              <w:t>Manutenções corretivas em módulos de sistemas</w:t>
            </w:r>
          </w:p>
        </w:tc>
        <w:tc>
          <w:tcPr>
            <w:tcW w:w="928" w:type="dxa"/>
          </w:tcPr>
          <w:p w:rsidR="00111472" w:rsidRPr="00802C5C" w:rsidRDefault="00111472" w:rsidP="00111472">
            <w:pPr>
              <w:spacing w:before="120"/>
              <w:jc w:val="center"/>
            </w:pPr>
            <w:r w:rsidRPr="00802C5C">
              <w:t>154</w:t>
            </w:r>
          </w:p>
        </w:tc>
        <w:tc>
          <w:tcPr>
            <w:tcW w:w="989" w:type="dxa"/>
          </w:tcPr>
          <w:p w:rsidR="00111472" w:rsidRPr="00802C5C" w:rsidRDefault="00111472" w:rsidP="000D63BC">
            <w:pPr>
              <w:spacing w:before="120"/>
              <w:jc w:val="center"/>
            </w:pPr>
            <w:r w:rsidRPr="00802C5C">
              <w:t>D</w:t>
            </w:r>
          </w:p>
        </w:tc>
      </w:tr>
      <w:tr w:rsidR="00802C5C" w:rsidRPr="00802C5C" w:rsidTr="000D63BC">
        <w:tc>
          <w:tcPr>
            <w:tcW w:w="8006" w:type="dxa"/>
            <w:vAlign w:val="bottom"/>
          </w:tcPr>
          <w:p w:rsidR="00111472" w:rsidRPr="00802C5C" w:rsidRDefault="00111472" w:rsidP="00F85956">
            <w:pPr>
              <w:widowControl w:val="0"/>
              <w:numPr>
                <w:ilvl w:val="0"/>
                <w:numId w:val="6"/>
              </w:numPr>
              <w:autoSpaceDN w:val="0"/>
              <w:jc w:val="both"/>
              <w:textAlignment w:val="baseline"/>
            </w:pPr>
            <w:r w:rsidRPr="00802C5C">
              <w:t>Desenvolvimento de relatórios e consultas</w:t>
            </w:r>
          </w:p>
        </w:tc>
        <w:tc>
          <w:tcPr>
            <w:tcW w:w="928" w:type="dxa"/>
          </w:tcPr>
          <w:p w:rsidR="00111472" w:rsidRPr="00802C5C" w:rsidRDefault="00111472" w:rsidP="00111472">
            <w:pPr>
              <w:spacing w:before="120"/>
              <w:jc w:val="center"/>
            </w:pPr>
            <w:r w:rsidRPr="00802C5C">
              <w:t>154</w:t>
            </w:r>
          </w:p>
        </w:tc>
        <w:tc>
          <w:tcPr>
            <w:tcW w:w="989" w:type="dxa"/>
          </w:tcPr>
          <w:p w:rsidR="00111472" w:rsidRPr="00802C5C" w:rsidRDefault="00111472" w:rsidP="000D63BC">
            <w:pPr>
              <w:spacing w:before="120"/>
              <w:jc w:val="center"/>
            </w:pPr>
            <w:r w:rsidRPr="00802C5C">
              <w:t>P</w:t>
            </w:r>
          </w:p>
        </w:tc>
      </w:tr>
      <w:tr w:rsidR="00802C5C" w:rsidRPr="00802C5C" w:rsidTr="000D63BC">
        <w:tc>
          <w:tcPr>
            <w:tcW w:w="8006" w:type="dxa"/>
            <w:vAlign w:val="bottom"/>
          </w:tcPr>
          <w:p w:rsidR="00111472" w:rsidRPr="00802C5C" w:rsidRDefault="00111472" w:rsidP="00F85956">
            <w:pPr>
              <w:widowControl w:val="0"/>
              <w:numPr>
                <w:ilvl w:val="0"/>
                <w:numId w:val="6"/>
              </w:numPr>
              <w:autoSpaceDN w:val="0"/>
              <w:jc w:val="both"/>
              <w:textAlignment w:val="baseline"/>
            </w:pPr>
            <w:r w:rsidRPr="00802C5C">
              <w:t xml:space="preserve">Manutenções em bases de dados dos sistemas </w:t>
            </w:r>
          </w:p>
        </w:tc>
        <w:tc>
          <w:tcPr>
            <w:tcW w:w="928" w:type="dxa"/>
          </w:tcPr>
          <w:p w:rsidR="00111472" w:rsidRPr="00802C5C" w:rsidRDefault="00111472" w:rsidP="00111472">
            <w:pPr>
              <w:spacing w:before="120"/>
              <w:jc w:val="center"/>
            </w:pPr>
            <w:r w:rsidRPr="00802C5C">
              <w:t>154</w:t>
            </w:r>
          </w:p>
        </w:tc>
        <w:tc>
          <w:tcPr>
            <w:tcW w:w="989" w:type="dxa"/>
          </w:tcPr>
          <w:p w:rsidR="00111472" w:rsidRPr="00802C5C" w:rsidRDefault="00111472" w:rsidP="000D63BC">
            <w:pPr>
              <w:spacing w:before="120"/>
              <w:jc w:val="center"/>
            </w:pPr>
            <w:r w:rsidRPr="00802C5C">
              <w:t>D</w:t>
            </w:r>
          </w:p>
        </w:tc>
      </w:tr>
      <w:tr w:rsidR="00802C5C" w:rsidRPr="00802C5C" w:rsidTr="000D63BC">
        <w:tc>
          <w:tcPr>
            <w:tcW w:w="8006" w:type="dxa"/>
            <w:vAlign w:val="bottom"/>
          </w:tcPr>
          <w:p w:rsidR="00111472" w:rsidRPr="00802C5C" w:rsidRDefault="00111472" w:rsidP="00F85956">
            <w:pPr>
              <w:widowControl w:val="0"/>
              <w:numPr>
                <w:ilvl w:val="0"/>
                <w:numId w:val="6"/>
              </w:numPr>
              <w:autoSpaceDN w:val="0"/>
              <w:jc w:val="both"/>
              <w:textAlignment w:val="baseline"/>
            </w:pPr>
            <w:r w:rsidRPr="00802C5C">
              <w:t>Elaboração de documentação de sistemas</w:t>
            </w:r>
          </w:p>
        </w:tc>
        <w:tc>
          <w:tcPr>
            <w:tcW w:w="928" w:type="dxa"/>
          </w:tcPr>
          <w:p w:rsidR="00111472" w:rsidRPr="00802C5C" w:rsidRDefault="00111472" w:rsidP="00111472">
            <w:pPr>
              <w:spacing w:before="120"/>
              <w:jc w:val="center"/>
            </w:pPr>
            <w:r w:rsidRPr="00802C5C">
              <w:t>154</w:t>
            </w:r>
          </w:p>
        </w:tc>
        <w:tc>
          <w:tcPr>
            <w:tcW w:w="989" w:type="dxa"/>
          </w:tcPr>
          <w:p w:rsidR="00111472" w:rsidRPr="00802C5C" w:rsidRDefault="00111472" w:rsidP="000D63BC">
            <w:pPr>
              <w:spacing w:before="120"/>
              <w:jc w:val="center"/>
            </w:pPr>
            <w:r w:rsidRPr="00802C5C">
              <w:t>P</w:t>
            </w:r>
          </w:p>
        </w:tc>
      </w:tr>
      <w:tr w:rsidR="00802C5C" w:rsidRPr="00802C5C" w:rsidTr="000D63BC">
        <w:tc>
          <w:tcPr>
            <w:tcW w:w="8006" w:type="dxa"/>
            <w:vAlign w:val="bottom"/>
          </w:tcPr>
          <w:p w:rsidR="00111472" w:rsidRPr="00802C5C" w:rsidRDefault="00111472" w:rsidP="00F85956">
            <w:pPr>
              <w:widowControl w:val="0"/>
              <w:numPr>
                <w:ilvl w:val="0"/>
                <w:numId w:val="6"/>
              </w:numPr>
              <w:autoSpaceDN w:val="0"/>
              <w:jc w:val="both"/>
              <w:textAlignment w:val="baseline"/>
            </w:pPr>
            <w:r w:rsidRPr="00802C5C">
              <w:t>Treinamento de usuários de sistemas corporativos</w:t>
            </w:r>
          </w:p>
        </w:tc>
        <w:tc>
          <w:tcPr>
            <w:tcW w:w="928" w:type="dxa"/>
          </w:tcPr>
          <w:p w:rsidR="00111472" w:rsidRPr="00802C5C" w:rsidRDefault="00111472" w:rsidP="00111472">
            <w:pPr>
              <w:spacing w:before="120"/>
              <w:jc w:val="center"/>
            </w:pPr>
            <w:r w:rsidRPr="00802C5C">
              <w:t>154</w:t>
            </w:r>
          </w:p>
        </w:tc>
        <w:tc>
          <w:tcPr>
            <w:tcW w:w="989" w:type="dxa"/>
          </w:tcPr>
          <w:p w:rsidR="00111472" w:rsidRPr="00802C5C" w:rsidRDefault="00111472" w:rsidP="000D63BC">
            <w:pPr>
              <w:spacing w:before="120"/>
              <w:jc w:val="center"/>
            </w:pPr>
            <w:r w:rsidRPr="00802C5C">
              <w:t>D</w:t>
            </w:r>
          </w:p>
        </w:tc>
      </w:tr>
      <w:tr w:rsidR="00802C5C" w:rsidRPr="00802C5C" w:rsidTr="000D63BC">
        <w:tc>
          <w:tcPr>
            <w:tcW w:w="8006" w:type="dxa"/>
            <w:vAlign w:val="bottom"/>
          </w:tcPr>
          <w:p w:rsidR="00111472" w:rsidRPr="00802C5C" w:rsidRDefault="00111472" w:rsidP="00F85956">
            <w:pPr>
              <w:widowControl w:val="0"/>
              <w:numPr>
                <w:ilvl w:val="0"/>
                <w:numId w:val="6"/>
              </w:numPr>
              <w:autoSpaceDN w:val="0"/>
              <w:jc w:val="both"/>
              <w:textAlignment w:val="baseline"/>
            </w:pPr>
            <w:r w:rsidRPr="00802C5C">
              <w:t>Transferência de tecnologia</w:t>
            </w:r>
          </w:p>
        </w:tc>
        <w:tc>
          <w:tcPr>
            <w:tcW w:w="928" w:type="dxa"/>
          </w:tcPr>
          <w:p w:rsidR="00111472" w:rsidRPr="00802C5C" w:rsidRDefault="00111472" w:rsidP="00111472">
            <w:pPr>
              <w:spacing w:before="120"/>
              <w:jc w:val="center"/>
            </w:pPr>
            <w:r w:rsidRPr="00802C5C">
              <w:t>154</w:t>
            </w:r>
          </w:p>
        </w:tc>
        <w:tc>
          <w:tcPr>
            <w:tcW w:w="989" w:type="dxa"/>
          </w:tcPr>
          <w:p w:rsidR="00111472" w:rsidRPr="00802C5C" w:rsidRDefault="00111472" w:rsidP="000D63BC">
            <w:pPr>
              <w:spacing w:before="120"/>
              <w:jc w:val="center"/>
            </w:pPr>
            <w:r w:rsidRPr="00802C5C">
              <w:t>P</w:t>
            </w:r>
          </w:p>
        </w:tc>
      </w:tr>
      <w:tr w:rsidR="00802C5C" w:rsidRPr="00802C5C" w:rsidTr="000D63BC">
        <w:tc>
          <w:tcPr>
            <w:tcW w:w="8006" w:type="dxa"/>
            <w:vAlign w:val="bottom"/>
          </w:tcPr>
          <w:p w:rsidR="00111472" w:rsidRPr="00802C5C" w:rsidRDefault="00111472" w:rsidP="00F85956">
            <w:pPr>
              <w:widowControl w:val="0"/>
              <w:numPr>
                <w:ilvl w:val="0"/>
                <w:numId w:val="6"/>
              </w:numPr>
              <w:autoSpaceDN w:val="0"/>
              <w:jc w:val="both"/>
              <w:textAlignment w:val="baseline"/>
            </w:pPr>
            <w:r w:rsidRPr="00802C5C">
              <w:t>Instalação e atualização de softwares gerenciais</w:t>
            </w:r>
          </w:p>
        </w:tc>
        <w:tc>
          <w:tcPr>
            <w:tcW w:w="928" w:type="dxa"/>
          </w:tcPr>
          <w:p w:rsidR="00111472" w:rsidRPr="00802C5C" w:rsidRDefault="00111472" w:rsidP="00111472">
            <w:pPr>
              <w:spacing w:before="120"/>
              <w:jc w:val="center"/>
            </w:pPr>
            <w:r w:rsidRPr="00802C5C">
              <w:t>154</w:t>
            </w:r>
          </w:p>
        </w:tc>
        <w:tc>
          <w:tcPr>
            <w:tcW w:w="989" w:type="dxa"/>
          </w:tcPr>
          <w:p w:rsidR="00111472" w:rsidRPr="00802C5C" w:rsidRDefault="00111472" w:rsidP="000D63BC">
            <w:pPr>
              <w:spacing w:before="120"/>
              <w:jc w:val="center"/>
            </w:pPr>
            <w:r w:rsidRPr="00802C5C">
              <w:t>D</w:t>
            </w:r>
          </w:p>
        </w:tc>
      </w:tr>
      <w:tr w:rsidR="00802C5C" w:rsidRPr="00802C5C" w:rsidTr="000D63BC">
        <w:tc>
          <w:tcPr>
            <w:tcW w:w="8006" w:type="dxa"/>
            <w:vAlign w:val="bottom"/>
          </w:tcPr>
          <w:p w:rsidR="00111472" w:rsidRPr="00802C5C" w:rsidRDefault="00111472" w:rsidP="00F85956">
            <w:pPr>
              <w:widowControl w:val="0"/>
              <w:numPr>
                <w:ilvl w:val="0"/>
                <w:numId w:val="6"/>
              </w:numPr>
              <w:autoSpaceDN w:val="0"/>
              <w:jc w:val="both"/>
              <w:textAlignment w:val="baseline"/>
            </w:pPr>
            <w:r w:rsidRPr="00802C5C">
              <w:t>Desenvolvimento de sistemas de gerência e controle de itens de infraestrutura</w:t>
            </w:r>
          </w:p>
        </w:tc>
        <w:tc>
          <w:tcPr>
            <w:tcW w:w="928" w:type="dxa"/>
          </w:tcPr>
          <w:p w:rsidR="00111472" w:rsidRPr="00802C5C" w:rsidRDefault="00111472" w:rsidP="00111472">
            <w:pPr>
              <w:spacing w:before="120"/>
              <w:jc w:val="center"/>
            </w:pPr>
            <w:r w:rsidRPr="00802C5C">
              <w:t>154</w:t>
            </w:r>
          </w:p>
        </w:tc>
        <w:tc>
          <w:tcPr>
            <w:tcW w:w="989" w:type="dxa"/>
          </w:tcPr>
          <w:p w:rsidR="00111472" w:rsidRPr="00802C5C" w:rsidRDefault="00111472" w:rsidP="000D63BC">
            <w:pPr>
              <w:spacing w:before="120"/>
              <w:jc w:val="center"/>
            </w:pPr>
            <w:r w:rsidRPr="00802C5C">
              <w:t>P</w:t>
            </w:r>
          </w:p>
        </w:tc>
      </w:tr>
      <w:tr w:rsidR="00802C5C" w:rsidRPr="00802C5C" w:rsidTr="000D63BC">
        <w:tc>
          <w:tcPr>
            <w:tcW w:w="8006" w:type="dxa"/>
            <w:vAlign w:val="bottom"/>
          </w:tcPr>
          <w:p w:rsidR="00111472" w:rsidRPr="00802C5C" w:rsidRDefault="00111472" w:rsidP="00F85956">
            <w:pPr>
              <w:widowControl w:val="0"/>
              <w:numPr>
                <w:ilvl w:val="0"/>
                <w:numId w:val="6"/>
              </w:numPr>
              <w:autoSpaceDN w:val="0"/>
              <w:jc w:val="both"/>
              <w:textAlignment w:val="baseline"/>
            </w:pPr>
            <w:r w:rsidRPr="00802C5C">
              <w:t>Desenvolvimento de sistemas de apoio administrativo</w:t>
            </w:r>
          </w:p>
        </w:tc>
        <w:tc>
          <w:tcPr>
            <w:tcW w:w="928" w:type="dxa"/>
          </w:tcPr>
          <w:p w:rsidR="00111472" w:rsidRPr="00802C5C" w:rsidRDefault="00111472" w:rsidP="00111472">
            <w:pPr>
              <w:spacing w:before="120"/>
              <w:jc w:val="center"/>
            </w:pPr>
            <w:r w:rsidRPr="00802C5C">
              <w:t>154</w:t>
            </w:r>
          </w:p>
        </w:tc>
        <w:tc>
          <w:tcPr>
            <w:tcW w:w="989" w:type="dxa"/>
          </w:tcPr>
          <w:p w:rsidR="00111472" w:rsidRPr="00802C5C" w:rsidRDefault="00111472" w:rsidP="000D63BC">
            <w:pPr>
              <w:spacing w:before="120"/>
              <w:jc w:val="center"/>
            </w:pPr>
            <w:r w:rsidRPr="00802C5C">
              <w:t>P</w:t>
            </w:r>
          </w:p>
        </w:tc>
      </w:tr>
      <w:tr w:rsidR="00802C5C" w:rsidRPr="00802C5C" w:rsidTr="000D63BC">
        <w:tc>
          <w:tcPr>
            <w:tcW w:w="8006" w:type="dxa"/>
            <w:vAlign w:val="bottom"/>
          </w:tcPr>
          <w:p w:rsidR="00111472" w:rsidRPr="00802C5C" w:rsidRDefault="00111472" w:rsidP="00F85956">
            <w:pPr>
              <w:widowControl w:val="0"/>
              <w:numPr>
                <w:ilvl w:val="0"/>
                <w:numId w:val="6"/>
              </w:numPr>
              <w:autoSpaceDN w:val="0"/>
              <w:jc w:val="both"/>
              <w:textAlignment w:val="baseline"/>
            </w:pPr>
            <w:r w:rsidRPr="00802C5C">
              <w:t xml:space="preserve">Instalação de ferramentas de gerência, controle e otimização de itens de </w:t>
            </w:r>
            <w:proofErr w:type="gramStart"/>
            <w:r w:rsidRPr="00802C5C">
              <w:t>infraestrutura</w:t>
            </w:r>
            <w:proofErr w:type="gramEnd"/>
          </w:p>
        </w:tc>
        <w:tc>
          <w:tcPr>
            <w:tcW w:w="928" w:type="dxa"/>
          </w:tcPr>
          <w:p w:rsidR="00111472" w:rsidRPr="00802C5C" w:rsidRDefault="00111472" w:rsidP="00111472">
            <w:pPr>
              <w:spacing w:before="120"/>
              <w:jc w:val="center"/>
            </w:pPr>
            <w:r w:rsidRPr="00802C5C">
              <w:t>154</w:t>
            </w:r>
          </w:p>
        </w:tc>
        <w:tc>
          <w:tcPr>
            <w:tcW w:w="989" w:type="dxa"/>
          </w:tcPr>
          <w:p w:rsidR="00111472" w:rsidRPr="00802C5C" w:rsidRDefault="00111472" w:rsidP="000D63BC">
            <w:pPr>
              <w:spacing w:before="120"/>
              <w:jc w:val="center"/>
            </w:pPr>
            <w:r w:rsidRPr="00802C5C">
              <w:t>D</w:t>
            </w:r>
          </w:p>
        </w:tc>
      </w:tr>
      <w:tr w:rsidR="00802C5C" w:rsidRPr="00802C5C" w:rsidTr="000D63BC">
        <w:tc>
          <w:tcPr>
            <w:tcW w:w="8006" w:type="dxa"/>
            <w:vAlign w:val="bottom"/>
          </w:tcPr>
          <w:p w:rsidR="00111472" w:rsidRPr="00802C5C" w:rsidRDefault="00111472" w:rsidP="00F85956">
            <w:pPr>
              <w:widowControl w:val="0"/>
              <w:numPr>
                <w:ilvl w:val="0"/>
                <w:numId w:val="6"/>
              </w:numPr>
              <w:autoSpaceDN w:val="0"/>
              <w:jc w:val="both"/>
              <w:textAlignment w:val="baseline"/>
            </w:pPr>
            <w:r w:rsidRPr="00802C5C">
              <w:t>Transmissões de eventos via Internet</w:t>
            </w:r>
          </w:p>
        </w:tc>
        <w:tc>
          <w:tcPr>
            <w:tcW w:w="928" w:type="dxa"/>
          </w:tcPr>
          <w:p w:rsidR="00111472" w:rsidRPr="00802C5C" w:rsidRDefault="00111472" w:rsidP="00111472">
            <w:pPr>
              <w:spacing w:before="120"/>
              <w:jc w:val="center"/>
            </w:pPr>
            <w:r w:rsidRPr="00802C5C">
              <w:t>154</w:t>
            </w:r>
          </w:p>
        </w:tc>
        <w:tc>
          <w:tcPr>
            <w:tcW w:w="989" w:type="dxa"/>
          </w:tcPr>
          <w:p w:rsidR="00111472" w:rsidRPr="00802C5C" w:rsidRDefault="00111472" w:rsidP="000D63BC">
            <w:pPr>
              <w:spacing w:before="120"/>
              <w:jc w:val="center"/>
            </w:pPr>
            <w:r w:rsidRPr="00802C5C">
              <w:t>D</w:t>
            </w:r>
          </w:p>
        </w:tc>
      </w:tr>
      <w:tr w:rsidR="00802C5C" w:rsidRPr="00802C5C" w:rsidTr="000D63BC">
        <w:tc>
          <w:tcPr>
            <w:tcW w:w="8006" w:type="dxa"/>
            <w:vAlign w:val="bottom"/>
          </w:tcPr>
          <w:p w:rsidR="00111472" w:rsidRPr="00802C5C" w:rsidRDefault="00111472" w:rsidP="00F85956">
            <w:pPr>
              <w:widowControl w:val="0"/>
              <w:numPr>
                <w:ilvl w:val="0"/>
                <w:numId w:val="6"/>
              </w:numPr>
              <w:autoSpaceDN w:val="0"/>
              <w:jc w:val="both"/>
              <w:textAlignment w:val="baseline"/>
            </w:pPr>
            <w:r w:rsidRPr="00802C5C">
              <w:t>Videoconferências e web conferências</w:t>
            </w:r>
          </w:p>
        </w:tc>
        <w:tc>
          <w:tcPr>
            <w:tcW w:w="928" w:type="dxa"/>
          </w:tcPr>
          <w:p w:rsidR="00111472" w:rsidRPr="00802C5C" w:rsidRDefault="00111472" w:rsidP="00111472">
            <w:pPr>
              <w:spacing w:before="120"/>
              <w:jc w:val="center"/>
            </w:pPr>
            <w:r w:rsidRPr="00802C5C">
              <w:t>154</w:t>
            </w:r>
          </w:p>
        </w:tc>
        <w:tc>
          <w:tcPr>
            <w:tcW w:w="989" w:type="dxa"/>
          </w:tcPr>
          <w:p w:rsidR="00111472" w:rsidRPr="00802C5C" w:rsidRDefault="00111472" w:rsidP="000D63BC">
            <w:pPr>
              <w:spacing w:before="120"/>
              <w:jc w:val="center"/>
            </w:pPr>
            <w:r w:rsidRPr="00802C5C">
              <w:t>D</w:t>
            </w:r>
          </w:p>
        </w:tc>
      </w:tr>
      <w:tr w:rsidR="00802C5C" w:rsidRPr="00802C5C" w:rsidTr="000D63BC">
        <w:tc>
          <w:tcPr>
            <w:tcW w:w="8006" w:type="dxa"/>
            <w:vAlign w:val="bottom"/>
          </w:tcPr>
          <w:p w:rsidR="00111472" w:rsidRPr="00802C5C" w:rsidRDefault="00111472" w:rsidP="00F85956">
            <w:pPr>
              <w:widowControl w:val="0"/>
              <w:numPr>
                <w:ilvl w:val="0"/>
                <w:numId w:val="6"/>
              </w:numPr>
              <w:autoSpaceDN w:val="0"/>
              <w:jc w:val="both"/>
              <w:textAlignment w:val="baseline"/>
            </w:pPr>
            <w:r w:rsidRPr="00802C5C">
              <w:t>Migração/consolidação de dados de sistemas</w:t>
            </w:r>
          </w:p>
        </w:tc>
        <w:tc>
          <w:tcPr>
            <w:tcW w:w="928" w:type="dxa"/>
          </w:tcPr>
          <w:p w:rsidR="00111472" w:rsidRPr="00802C5C" w:rsidRDefault="00111472" w:rsidP="00111472">
            <w:pPr>
              <w:spacing w:before="120"/>
              <w:jc w:val="center"/>
            </w:pPr>
            <w:r w:rsidRPr="00802C5C">
              <w:t>154</w:t>
            </w:r>
          </w:p>
        </w:tc>
        <w:tc>
          <w:tcPr>
            <w:tcW w:w="989" w:type="dxa"/>
          </w:tcPr>
          <w:p w:rsidR="00111472" w:rsidRPr="00802C5C" w:rsidRDefault="00111472" w:rsidP="000D63BC">
            <w:pPr>
              <w:spacing w:before="120"/>
              <w:jc w:val="center"/>
            </w:pPr>
            <w:r w:rsidRPr="00802C5C">
              <w:t>D</w:t>
            </w:r>
          </w:p>
        </w:tc>
      </w:tr>
      <w:tr w:rsidR="00802C5C" w:rsidRPr="00802C5C" w:rsidTr="000D63BC">
        <w:tc>
          <w:tcPr>
            <w:tcW w:w="8006" w:type="dxa"/>
            <w:vAlign w:val="bottom"/>
          </w:tcPr>
          <w:p w:rsidR="00111472" w:rsidRPr="00802C5C" w:rsidRDefault="00111472" w:rsidP="00F85956">
            <w:pPr>
              <w:widowControl w:val="0"/>
              <w:numPr>
                <w:ilvl w:val="0"/>
                <w:numId w:val="6"/>
              </w:numPr>
              <w:autoSpaceDN w:val="0"/>
              <w:jc w:val="both"/>
              <w:textAlignment w:val="baseline"/>
            </w:pPr>
            <w:r w:rsidRPr="00802C5C">
              <w:t xml:space="preserve">Confecção de projetos de soluções na área de multimídia </w:t>
            </w:r>
          </w:p>
        </w:tc>
        <w:tc>
          <w:tcPr>
            <w:tcW w:w="928" w:type="dxa"/>
          </w:tcPr>
          <w:p w:rsidR="00111472" w:rsidRPr="00802C5C" w:rsidRDefault="00111472" w:rsidP="00111472">
            <w:pPr>
              <w:spacing w:before="120"/>
              <w:jc w:val="center"/>
            </w:pPr>
            <w:r w:rsidRPr="00802C5C">
              <w:t>154</w:t>
            </w:r>
          </w:p>
        </w:tc>
        <w:tc>
          <w:tcPr>
            <w:tcW w:w="989" w:type="dxa"/>
          </w:tcPr>
          <w:p w:rsidR="00111472" w:rsidRPr="00802C5C" w:rsidRDefault="00111472" w:rsidP="000D63BC">
            <w:pPr>
              <w:spacing w:before="120"/>
              <w:jc w:val="center"/>
            </w:pPr>
            <w:r w:rsidRPr="00802C5C">
              <w:t>P</w:t>
            </w:r>
          </w:p>
        </w:tc>
      </w:tr>
      <w:tr w:rsidR="00802C5C" w:rsidRPr="00802C5C" w:rsidTr="000D63BC">
        <w:tc>
          <w:tcPr>
            <w:tcW w:w="8006" w:type="dxa"/>
            <w:vAlign w:val="bottom"/>
          </w:tcPr>
          <w:p w:rsidR="00111472" w:rsidRPr="00802C5C" w:rsidRDefault="00111472" w:rsidP="00F85956">
            <w:pPr>
              <w:widowControl w:val="0"/>
              <w:numPr>
                <w:ilvl w:val="0"/>
                <w:numId w:val="6"/>
              </w:numPr>
              <w:autoSpaceDN w:val="0"/>
              <w:jc w:val="both"/>
              <w:textAlignment w:val="baseline"/>
            </w:pPr>
            <w:r w:rsidRPr="00802C5C">
              <w:t xml:space="preserve">Participar do desenvolvimento de novas soluções de tecnologias como ferramentas de apoio administrativo à estrutura acadêmica; </w:t>
            </w:r>
          </w:p>
        </w:tc>
        <w:tc>
          <w:tcPr>
            <w:tcW w:w="928" w:type="dxa"/>
          </w:tcPr>
          <w:p w:rsidR="00111472" w:rsidRPr="00802C5C" w:rsidRDefault="00111472" w:rsidP="00111472">
            <w:pPr>
              <w:spacing w:before="120"/>
              <w:jc w:val="center"/>
            </w:pPr>
            <w:r w:rsidRPr="00802C5C">
              <w:t>154</w:t>
            </w:r>
          </w:p>
        </w:tc>
        <w:tc>
          <w:tcPr>
            <w:tcW w:w="989" w:type="dxa"/>
          </w:tcPr>
          <w:p w:rsidR="00111472" w:rsidRPr="00802C5C" w:rsidRDefault="00111472" w:rsidP="000D63BC">
            <w:pPr>
              <w:spacing w:before="120"/>
              <w:jc w:val="center"/>
            </w:pPr>
            <w:r w:rsidRPr="00802C5C">
              <w:t>P</w:t>
            </w:r>
          </w:p>
        </w:tc>
      </w:tr>
      <w:tr w:rsidR="00802C5C" w:rsidRPr="00802C5C" w:rsidTr="000D63BC">
        <w:tc>
          <w:tcPr>
            <w:tcW w:w="8006" w:type="dxa"/>
            <w:vAlign w:val="bottom"/>
          </w:tcPr>
          <w:p w:rsidR="00111472" w:rsidRPr="00802C5C" w:rsidRDefault="00111472" w:rsidP="00F85956">
            <w:pPr>
              <w:widowControl w:val="0"/>
              <w:numPr>
                <w:ilvl w:val="0"/>
                <w:numId w:val="6"/>
              </w:numPr>
              <w:autoSpaceDN w:val="0"/>
              <w:jc w:val="both"/>
              <w:textAlignment w:val="baseline"/>
            </w:pPr>
            <w:r w:rsidRPr="00802C5C">
              <w:t>Prestar consultoria e suporte técnico ao desenvolvimento e implantação de novos projetos coorporativos e acadêmicos demandados pelo PDI e PDTI.</w:t>
            </w:r>
          </w:p>
        </w:tc>
        <w:tc>
          <w:tcPr>
            <w:tcW w:w="928" w:type="dxa"/>
          </w:tcPr>
          <w:p w:rsidR="00111472" w:rsidRPr="00802C5C" w:rsidRDefault="00111472" w:rsidP="00111472">
            <w:pPr>
              <w:spacing w:before="120"/>
              <w:jc w:val="center"/>
            </w:pPr>
            <w:r w:rsidRPr="00802C5C">
              <w:t>154</w:t>
            </w:r>
          </w:p>
        </w:tc>
        <w:tc>
          <w:tcPr>
            <w:tcW w:w="989" w:type="dxa"/>
          </w:tcPr>
          <w:p w:rsidR="00111472" w:rsidRPr="00802C5C" w:rsidRDefault="00111472" w:rsidP="000D63BC">
            <w:pPr>
              <w:spacing w:before="120"/>
              <w:jc w:val="center"/>
            </w:pPr>
            <w:r w:rsidRPr="00802C5C">
              <w:t>P</w:t>
            </w:r>
          </w:p>
        </w:tc>
      </w:tr>
    </w:tbl>
    <w:p w:rsidR="00CD6526" w:rsidRPr="00802C5C" w:rsidRDefault="00CD6526" w:rsidP="00F85956">
      <w:pPr>
        <w:jc w:val="center"/>
        <w:rPr>
          <w:b/>
          <w:sz w:val="22"/>
          <w:szCs w:val="22"/>
          <w:highlight w:val="yellow"/>
          <w:u w:val="single"/>
        </w:rPr>
      </w:pPr>
    </w:p>
    <w:p w:rsidR="00CD6526" w:rsidRPr="00802C5C" w:rsidRDefault="00CD6526" w:rsidP="00F85956">
      <w:pPr>
        <w:jc w:val="center"/>
        <w:rPr>
          <w:b/>
          <w:sz w:val="22"/>
          <w:szCs w:val="22"/>
          <w:highlight w:val="yellow"/>
          <w:u w:val="single"/>
        </w:rPr>
      </w:pPr>
    </w:p>
    <w:p w:rsidR="00F85956" w:rsidRPr="00802C5C" w:rsidRDefault="00F85956" w:rsidP="00F85956">
      <w:pPr>
        <w:jc w:val="center"/>
        <w:rPr>
          <w:sz w:val="22"/>
          <w:szCs w:val="22"/>
          <w:u w:val="single"/>
        </w:rPr>
      </w:pPr>
      <w:r w:rsidRPr="00802C5C">
        <w:rPr>
          <w:sz w:val="22"/>
          <w:szCs w:val="22"/>
          <w:u w:val="single"/>
        </w:rPr>
        <w:t>F - SERVIÇOS DE APOIO À GESTÃO DE TIC (</w:t>
      </w:r>
      <w:r w:rsidR="00650B9C" w:rsidRPr="00802C5C">
        <w:rPr>
          <w:sz w:val="22"/>
          <w:szCs w:val="22"/>
          <w:u w:val="single"/>
        </w:rPr>
        <w:t>10</w:t>
      </w:r>
      <w:r w:rsidRPr="00802C5C">
        <w:rPr>
          <w:sz w:val="22"/>
          <w:szCs w:val="22"/>
          <w:u w:val="single"/>
        </w:rPr>
        <w:t>.</w:t>
      </w:r>
      <w:r w:rsidR="00650B9C" w:rsidRPr="00802C5C">
        <w:rPr>
          <w:sz w:val="22"/>
          <w:szCs w:val="22"/>
          <w:u w:val="single"/>
        </w:rPr>
        <w:t>440</w:t>
      </w:r>
      <w:r w:rsidRPr="00802C5C">
        <w:rPr>
          <w:sz w:val="22"/>
          <w:szCs w:val="22"/>
          <w:u w:val="single"/>
        </w:rPr>
        <w:t xml:space="preserve"> UST)</w:t>
      </w:r>
    </w:p>
    <w:p w:rsidR="00F85956" w:rsidRPr="00802C5C" w:rsidRDefault="00F85956" w:rsidP="00F85956">
      <w:pPr>
        <w:rPr>
          <w:b/>
          <w:sz w:val="22"/>
          <w:szCs w:val="22"/>
          <w:u w:val="single"/>
        </w:rPr>
      </w:pPr>
    </w:p>
    <w:tbl>
      <w:tblPr>
        <w:tblW w:w="9831"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1045"/>
        <w:gridCol w:w="706"/>
      </w:tblGrid>
      <w:tr w:rsidR="00802C5C" w:rsidRPr="00802C5C" w:rsidTr="000D63BC">
        <w:tc>
          <w:tcPr>
            <w:tcW w:w="8080" w:type="dxa"/>
            <w:tcBorders>
              <w:bottom w:val="single" w:sz="4" w:space="0" w:color="auto"/>
            </w:tcBorders>
          </w:tcPr>
          <w:p w:rsidR="00F85956" w:rsidRPr="00802C5C" w:rsidRDefault="00F85956" w:rsidP="000D63BC">
            <w:pPr>
              <w:spacing w:before="120" w:line="360" w:lineRule="auto"/>
              <w:ind w:left="357"/>
              <w:jc w:val="center"/>
              <w:rPr>
                <w:b/>
              </w:rPr>
            </w:pPr>
            <w:r w:rsidRPr="00802C5C">
              <w:rPr>
                <w:b/>
              </w:rPr>
              <w:lastRenderedPageBreak/>
              <w:t>ATIVIDADES</w:t>
            </w:r>
          </w:p>
        </w:tc>
        <w:tc>
          <w:tcPr>
            <w:tcW w:w="1045" w:type="dxa"/>
          </w:tcPr>
          <w:p w:rsidR="00F85956" w:rsidRPr="00802C5C" w:rsidRDefault="00650B9C" w:rsidP="000D63BC">
            <w:pPr>
              <w:spacing w:before="120" w:line="360" w:lineRule="auto"/>
              <w:jc w:val="center"/>
              <w:rPr>
                <w:b/>
              </w:rPr>
            </w:pPr>
            <w:r w:rsidRPr="00802C5C">
              <w:rPr>
                <w:b/>
              </w:rPr>
              <w:t>UST</w:t>
            </w:r>
          </w:p>
        </w:tc>
        <w:tc>
          <w:tcPr>
            <w:tcW w:w="706" w:type="dxa"/>
          </w:tcPr>
          <w:p w:rsidR="00F85956" w:rsidRPr="00802C5C" w:rsidRDefault="00F85956" w:rsidP="000D63BC">
            <w:pPr>
              <w:spacing w:before="120" w:line="360" w:lineRule="auto"/>
              <w:jc w:val="center"/>
              <w:rPr>
                <w:b/>
              </w:rPr>
            </w:pPr>
            <w:r w:rsidRPr="00802C5C">
              <w:rPr>
                <w:b/>
              </w:rPr>
              <w:t>TIPO</w:t>
            </w:r>
          </w:p>
        </w:tc>
      </w:tr>
      <w:tr w:rsidR="00802C5C" w:rsidRPr="00802C5C" w:rsidTr="000D63BC">
        <w:tc>
          <w:tcPr>
            <w:tcW w:w="8080" w:type="dxa"/>
            <w:vAlign w:val="center"/>
          </w:tcPr>
          <w:p w:rsidR="00F85956" w:rsidRPr="00802C5C" w:rsidRDefault="00F85956" w:rsidP="00F85956">
            <w:pPr>
              <w:widowControl w:val="0"/>
              <w:numPr>
                <w:ilvl w:val="0"/>
                <w:numId w:val="7"/>
              </w:numPr>
              <w:autoSpaceDN w:val="0"/>
              <w:textAlignment w:val="baseline"/>
            </w:pPr>
            <w:r w:rsidRPr="00802C5C">
              <w:t>Elaboração de documentação para apoio ao planejamento estratégico</w:t>
            </w:r>
          </w:p>
        </w:tc>
        <w:tc>
          <w:tcPr>
            <w:tcW w:w="1045" w:type="dxa"/>
            <w:vAlign w:val="bottom"/>
          </w:tcPr>
          <w:p w:rsidR="00F85956" w:rsidRPr="00802C5C" w:rsidRDefault="00650B9C" w:rsidP="000D63BC">
            <w:pPr>
              <w:jc w:val="center"/>
            </w:pPr>
            <w:r w:rsidRPr="00802C5C">
              <w:t>950</w:t>
            </w:r>
          </w:p>
        </w:tc>
        <w:tc>
          <w:tcPr>
            <w:tcW w:w="706" w:type="dxa"/>
          </w:tcPr>
          <w:p w:rsidR="00F85956" w:rsidRPr="00802C5C" w:rsidRDefault="00F85956" w:rsidP="000D63BC">
            <w:pPr>
              <w:spacing w:before="120"/>
              <w:jc w:val="center"/>
            </w:pPr>
            <w:r w:rsidRPr="00802C5C">
              <w:t>D</w:t>
            </w:r>
          </w:p>
        </w:tc>
      </w:tr>
      <w:tr w:rsidR="00802C5C" w:rsidRPr="00802C5C" w:rsidTr="00E162EC">
        <w:tc>
          <w:tcPr>
            <w:tcW w:w="8080" w:type="dxa"/>
            <w:vAlign w:val="center"/>
          </w:tcPr>
          <w:p w:rsidR="00650B9C" w:rsidRPr="00802C5C" w:rsidRDefault="00650B9C" w:rsidP="00F85956">
            <w:pPr>
              <w:widowControl w:val="0"/>
              <w:numPr>
                <w:ilvl w:val="0"/>
                <w:numId w:val="7"/>
              </w:numPr>
              <w:autoSpaceDN w:val="0"/>
              <w:textAlignment w:val="baseline"/>
            </w:pPr>
            <w:r w:rsidRPr="00802C5C">
              <w:t>Mapeamento e identificação de melhorias em processo</w:t>
            </w:r>
          </w:p>
        </w:tc>
        <w:tc>
          <w:tcPr>
            <w:tcW w:w="1045" w:type="dxa"/>
          </w:tcPr>
          <w:p w:rsidR="00650B9C" w:rsidRPr="00802C5C" w:rsidRDefault="00650B9C" w:rsidP="00650B9C">
            <w:pPr>
              <w:jc w:val="center"/>
            </w:pPr>
            <w:r w:rsidRPr="00802C5C">
              <w:t>949</w:t>
            </w:r>
          </w:p>
        </w:tc>
        <w:tc>
          <w:tcPr>
            <w:tcW w:w="706" w:type="dxa"/>
          </w:tcPr>
          <w:p w:rsidR="00650B9C" w:rsidRPr="00802C5C" w:rsidRDefault="00650B9C" w:rsidP="000D63BC">
            <w:pPr>
              <w:spacing w:before="120"/>
              <w:jc w:val="center"/>
            </w:pPr>
            <w:r w:rsidRPr="00802C5C">
              <w:t>D</w:t>
            </w:r>
          </w:p>
        </w:tc>
      </w:tr>
      <w:tr w:rsidR="00802C5C" w:rsidRPr="00802C5C" w:rsidTr="00E162EC">
        <w:tc>
          <w:tcPr>
            <w:tcW w:w="8080" w:type="dxa"/>
            <w:vAlign w:val="bottom"/>
          </w:tcPr>
          <w:p w:rsidR="00650B9C" w:rsidRPr="00802C5C" w:rsidRDefault="00650B9C" w:rsidP="00F85956">
            <w:pPr>
              <w:widowControl w:val="0"/>
              <w:numPr>
                <w:ilvl w:val="0"/>
                <w:numId w:val="7"/>
              </w:numPr>
              <w:autoSpaceDN w:val="0"/>
              <w:textAlignment w:val="baseline"/>
            </w:pPr>
            <w:r w:rsidRPr="00802C5C">
              <w:t>Elaboração de documentação para contratação de serviços</w:t>
            </w:r>
          </w:p>
        </w:tc>
        <w:tc>
          <w:tcPr>
            <w:tcW w:w="1045" w:type="dxa"/>
          </w:tcPr>
          <w:p w:rsidR="00650B9C" w:rsidRPr="00802C5C" w:rsidRDefault="00650B9C" w:rsidP="00650B9C">
            <w:pPr>
              <w:jc w:val="center"/>
            </w:pPr>
            <w:r w:rsidRPr="00802C5C">
              <w:t>949</w:t>
            </w:r>
          </w:p>
        </w:tc>
        <w:tc>
          <w:tcPr>
            <w:tcW w:w="706" w:type="dxa"/>
          </w:tcPr>
          <w:p w:rsidR="00650B9C" w:rsidRPr="00802C5C" w:rsidRDefault="00650B9C" w:rsidP="000D63BC">
            <w:pPr>
              <w:spacing w:before="120"/>
              <w:jc w:val="center"/>
            </w:pPr>
            <w:r w:rsidRPr="00802C5C">
              <w:t>E</w:t>
            </w:r>
          </w:p>
        </w:tc>
      </w:tr>
      <w:tr w:rsidR="00802C5C" w:rsidRPr="00802C5C" w:rsidTr="00E162EC">
        <w:tc>
          <w:tcPr>
            <w:tcW w:w="8080" w:type="dxa"/>
            <w:vAlign w:val="bottom"/>
          </w:tcPr>
          <w:p w:rsidR="00650B9C" w:rsidRPr="00802C5C" w:rsidRDefault="00650B9C" w:rsidP="00F85956">
            <w:pPr>
              <w:widowControl w:val="0"/>
              <w:numPr>
                <w:ilvl w:val="0"/>
                <w:numId w:val="7"/>
              </w:numPr>
              <w:autoSpaceDN w:val="0"/>
              <w:textAlignment w:val="baseline"/>
            </w:pPr>
            <w:r w:rsidRPr="00802C5C">
              <w:t>Elaboração de relatórios para apoio a atendimento a auditorias</w:t>
            </w:r>
          </w:p>
        </w:tc>
        <w:tc>
          <w:tcPr>
            <w:tcW w:w="1045" w:type="dxa"/>
          </w:tcPr>
          <w:p w:rsidR="00650B9C" w:rsidRPr="00802C5C" w:rsidRDefault="00650B9C" w:rsidP="00650B9C">
            <w:pPr>
              <w:jc w:val="center"/>
            </w:pPr>
            <w:r w:rsidRPr="00802C5C">
              <w:t>949</w:t>
            </w:r>
          </w:p>
        </w:tc>
        <w:tc>
          <w:tcPr>
            <w:tcW w:w="706" w:type="dxa"/>
          </w:tcPr>
          <w:p w:rsidR="00650B9C" w:rsidRPr="00802C5C" w:rsidRDefault="00650B9C" w:rsidP="000D63BC">
            <w:pPr>
              <w:spacing w:before="120"/>
              <w:jc w:val="center"/>
            </w:pPr>
            <w:r w:rsidRPr="00802C5C">
              <w:t>E</w:t>
            </w:r>
          </w:p>
        </w:tc>
      </w:tr>
      <w:tr w:rsidR="00802C5C" w:rsidRPr="00802C5C" w:rsidTr="00E162EC">
        <w:tc>
          <w:tcPr>
            <w:tcW w:w="8080" w:type="dxa"/>
            <w:vAlign w:val="bottom"/>
          </w:tcPr>
          <w:p w:rsidR="00650B9C" w:rsidRPr="00802C5C" w:rsidRDefault="00650B9C" w:rsidP="00F85956">
            <w:pPr>
              <w:widowControl w:val="0"/>
              <w:numPr>
                <w:ilvl w:val="0"/>
                <w:numId w:val="7"/>
              </w:numPr>
              <w:autoSpaceDN w:val="0"/>
              <w:textAlignment w:val="baseline"/>
            </w:pPr>
            <w:r w:rsidRPr="00802C5C">
              <w:t>Elaboração de documentação de políticas e normas de TI</w:t>
            </w:r>
          </w:p>
        </w:tc>
        <w:tc>
          <w:tcPr>
            <w:tcW w:w="1045" w:type="dxa"/>
          </w:tcPr>
          <w:p w:rsidR="00650B9C" w:rsidRPr="00802C5C" w:rsidRDefault="00650B9C" w:rsidP="00650B9C">
            <w:pPr>
              <w:jc w:val="center"/>
            </w:pPr>
            <w:r w:rsidRPr="00802C5C">
              <w:t>949</w:t>
            </w:r>
          </w:p>
        </w:tc>
        <w:tc>
          <w:tcPr>
            <w:tcW w:w="706" w:type="dxa"/>
          </w:tcPr>
          <w:p w:rsidR="00650B9C" w:rsidRPr="00802C5C" w:rsidRDefault="00650B9C" w:rsidP="000D63BC">
            <w:pPr>
              <w:spacing w:before="120"/>
              <w:jc w:val="center"/>
            </w:pPr>
            <w:r w:rsidRPr="00802C5C">
              <w:t>D</w:t>
            </w:r>
          </w:p>
        </w:tc>
      </w:tr>
      <w:tr w:rsidR="00802C5C" w:rsidRPr="00802C5C" w:rsidTr="00E162EC">
        <w:tc>
          <w:tcPr>
            <w:tcW w:w="8080" w:type="dxa"/>
            <w:vAlign w:val="bottom"/>
          </w:tcPr>
          <w:p w:rsidR="00650B9C" w:rsidRPr="00802C5C" w:rsidRDefault="00650B9C" w:rsidP="00F85956">
            <w:pPr>
              <w:widowControl w:val="0"/>
              <w:numPr>
                <w:ilvl w:val="0"/>
                <w:numId w:val="7"/>
              </w:numPr>
              <w:autoSpaceDN w:val="0"/>
              <w:textAlignment w:val="baseline"/>
            </w:pPr>
            <w:r w:rsidRPr="00802C5C">
              <w:t>Consultoria em Escritório de Projetos (PMO)</w:t>
            </w:r>
          </w:p>
        </w:tc>
        <w:tc>
          <w:tcPr>
            <w:tcW w:w="1045" w:type="dxa"/>
          </w:tcPr>
          <w:p w:rsidR="00650B9C" w:rsidRPr="00802C5C" w:rsidRDefault="00650B9C" w:rsidP="00650B9C">
            <w:pPr>
              <w:jc w:val="center"/>
            </w:pPr>
            <w:r w:rsidRPr="00802C5C">
              <w:t>949</w:t>
            </w:r>
          </w:p>
        </w:tc>
        <w:tc>
          <w:tcPr>
            <w:tcW w:w="706" w:type="dxa"/>
          </w:tcPr>
          <w:p w:rsidR="00650B9C" w:rsidRPr="00802C5C" w:rsidRDefault="00650B9C" w:rsidP="000D63BC">
            <w:pPr>
              <w:spacing w:before="120"/>
              <w:jc w:val="center"/>
            </w:pPr>
            <w:r w:rsidRPr="00802C5C">
              <w:t>P</w:t>
            </w:r>
          </w:p>
        </w:tc>
      </w:tr>
      <w:tr w:rsidR="00802C5C" w:rsidRPr="00802C5C" w:rsidTr="00E162EC">
        <w:tc>
          <w:tcPr>
            <w:tcW w:w="8080" w:type="dxa"/>
            <w:vAlign w:val="bottom"/>
          </w:tcPr>
          <w:p w:rsidR="00650B9C" w:rsidRPr="00802C5C" w:rsidRDefault="00650B9C" w:rsidP="00F85956">
            <w:pPr>
              <w:widowControl w:val="0"/>
              <w:numPr>
                <w:ilvl w:val="0"/>
                <w:numId w:val="7"/>
              </w:numPr>
              <w:autoSpaceDN w:val="0"/>
              <w:textAlignment w:val="baseline"/>
            </w:pPr>
            <w:r w:rsidRPr="00802C5C">
              <w:t>Consultoria em Gerência de Projetos (PMBOK)</w:t>
            </w:r>
          </w:p>
        </w:tc>
        <w:tc>
          <w:tcPr>
            <w:tcW w:w="1045" w:type="dxa"/>
          </w:tcPr>
          <w:p w:rsidR="00650B9C" w:rsidRPr="00802C5C" w:rsidRDefault="00650B9C" w:rsidP="00650B9C">
            <w:pPr>
              <w:jc w:val="center"/>
            </w:pPr>
            <w:r w:rsidRPr="00802C5C">
              <w:t>949</w:t>
            </w:r>
          </w:p>
        </w:tc>
        <w:tc>
          <w:tcPr>
            <w:tcW w:w="706" w:type="dxa"/>
          </w:tcPr>
          <w:p w:rsidR="00650B9C" w:rsidRPr="00802C5C" w:rsidRDefault="00650B9C" w:rsidP="000D63BC">
            <w:pPr>
              <w:spacing w:before="120"/>
              <w:jc w:val="center"/>
            </w:pPr>
            <w:r w:rsidRPr="00802C5C">
              <w:t>P</w:t>
            </w:r>
          </w:p>
        </w:tc>
      </w:tr>
      <w:tr w:rsidR="00802C5C" w:rsidRPr="00802C5C" w:rsidTr="00E162EC">
        <w:tc>
          <w:tcPr>
            <w:tcW w:w="8080" w:type="dxa"/>
            <w:vAlign w:val="bottom"/>
          </w:tcPr>
          <w:p w:rsidR="00650B9C" w:rsidRPr="00802C5C" w:rsidRDefault="00650B9C" w:rsidP="00F85956">
            <w:pPr>
              <w:widowControl w:val="0"/>
              <w:numPr>
                <w:ilvl w:val="0"/>
                <w:numId w:val="7"/>
              </w:numPr>
              <w:autoSpaceDN w:val="0"/>
              <w:textAlignment w:val="baseline"/>
            </w:pPr>
            <w:r w:rsidRPr="00802C5C">
              <w:t>Consultoria em melhoria da Gestão de Serviços</w:t>
            </w:r>
          </w:p>
        </w:tc>
        <w:tc>
          <w:tcPr>
            <w:tcW w:w="1045" w:type="dxa"/>
          </w:tcPr>
          <w:p w:rsidR="00650B9C" w:rsidRPr="00802C5C" w:rsidRDefault="00650B9C" w:rsidP="00650B9C">
            <w:pPr>
              <w:jc w:val="center"/>
            </w:pPr>
            <w:r w:rsidRPr="00802C5C">
              <w:t>949</w:t>
            </w:r>
          </w:p>
        </w:tc>
        <w:tc>
          <w:tcPr>
            <w:tcW w:w="706" w:type="dxa"/>
          </w:tcPr>
          <w:p w:rsidR="00650B9C" w:rsidRPr="00802C5C" w:rsidRDefault="00650B9C" w:rsidP="000D63BC">
            <w:pPr>
              <w:spacing w:before="120"/>
              <w:jc w:val="center"/>
            </w:pPr>
            <w:r w:rsidRPr="00802C5C">
              <w:t>P</w:t>
            </w:r>
          </w:p>
        </w:tc>
      </w:tr>
      <w:tr w:rsidR="00802C5C" w:rsidRPr="00802C5C" w:rsidTr="00E162EC">
        <w:tc>
          <w:tcPr>
            <w:tcW w:w="8080" w:type="dxa"/>
            <w:vAlign w:val="bottom"/>
          </w:tcPr>
          <w:p w:rsidR="00650B9C" w:rsidRPr="00802C5C" w:rsidRDefault="00650B9C" w:rsidP="00F85956">
            <w:pPr>
              <w:widowControl w:val="0"/>
              <w:numPr>
                <w:ilvl w:val="0"/>
                <w:numId w:val="7"/>
              </w:numPr>
              <w:autoSpaceDN w:val="0"/>
              <w:textAlignment w:val="baseline"/>
            </w:pPr>
            <w:r w:rsidRPr="00802C5C">
              <w:t xml:space="preserve">Apoio ao diagnóstico e melhoria de Governança de TI </w:t>
            </w:r>
          </w:p>
        </w:tc>
        <w:tc>
          <w:tcPr>
            <w:tcW w:w="1045" w:type="dxa"/>
          </w:tcPr>
          <w:p w:rsidR="00650B9C" w:rsidRPr="00802C5C" w:rsidRDefault="00650B9C" w:rsidP="00650B9C">
            <w:pPr>
              <w:jc w:val="center"/>
            </w:pPr>
            <w:r w:rsidRPr="00802C5C">
              <w:t>949</w:t>
            </w:r>
          </w:p>
        </w:tc>
        <w:tc>
          <w:tcPr>
            <w:tcW w:w="706" w:type="dxa"/>
          </w:tcPr>
          <w:p w:rsidR="00650B9C" w:rsidRPr="00802C5C" w:rsidRDefault="00650B9C" w:rsidP="000D63BC">
            <w:pPr>
              <w:spacing w:before="120"/>
              <w:jc w:val="center"/>
            </w:pPr>
            <w:r w:rsidRPr="00802C5C">
              <w:t>D</w:t>
            </w:r>
          </w:p>
        </w:tc>
      </w:tr>
      <w:tr w:rsidR="00802C5C" w:rsidRPr="00802C5C" w:rsidTr="00E162EC">
        <w:tc>
          <w:tcPr>
            <w:tcW w:w="8080" w:type="dxa"/>
            <w:vAlign w:val="bottom"/>
          </w:tcPr>
          <w:p w:rsidR="00650B9C" w:rsidRPr="00802C5C" w:rsidRDefault="00650B9C" w:rsidP="00F85956">
            <w:pPr>
              <w:widowControl w:val="0"/>
              <w:numPr>
                <w:ilvl w:val="0"/>
                <w:numId w:val="7"/>
              </w:numPr>
              <w:autoSpaceDN w:val="0"/>
              <w:jc w:val="both"/>
              <w:textAlignment w:val="baseline"/>
            </w:pPr>
            <w:r w:rsidRPr="00802C5C">
              <w:t xml:space="preserve">Aplicar procedimentos para avaliar riscos e requisitos de conformidade, qualidade, confiabilidade e segurança de dados e </w:t>
            </w:r>
            <w:proofErr w:type="gramStart"/>
            <w:r w:rsidRPr="00802C5C">
              <w:t>informações</w:t>
            </w:r>
            <w:proofErr w:type="gramEnd"/>
          </w:p>
        </w:tc>
        <w:tc>
          <w:tcPr>
            <w:tcW w:w="1045" w:type="dxa"/>
          </w:tcPr>
          <w:p w:rsidR="00650B9C" w:rsidRPr="00802C5C" w:rsidRDefault="00650B9C" w:rsidP="00650B9C">
            <w:pPr>
              <w:jc w:val="center"/>
            </w:pPr>
            <w:r w:rsidRPr="00802C5C">
              <w:t>949</w:t>
            </w:r>
          </w:p>
        </w:tc>
        <w:tc>
          <w:tcPr>
            <w:tcW w:w="706" w:type="dxa"/>
          </w:tcPr>
          <w:p w:rsidR="00650B9C" w:rsidRPr="00802C5C" w:rsidRDefault="00650B9C" w:rsidP="000D63BC">
            <w:pPr>
              <w:spacing w:before="120"/>
              <w:jc w:val="center"/>
            </w:pPr>
            <w:r w:rsidRPr="00802C5C">
              <w:t>D</w:t>
            </w:r>
          </w:p>
        </w:tc>
      </w:tr>
      <w:tr w:rsidR="00802C5C" w:rsidRPr="00802C5C" w:rsidTr="00E162EC">
        <w:tc>
          <w:tcPr>
            <w:tcW w:w="8080" w:type="dxa"/>
            <w:vAlign w:val="bottom"/>
          </w:tcPr>
          <w:p w:rsidR="00650B9C" w:rsidRPr="00802C5C" w:rsidRDefault="00650B9C" w:rsidP="00F85956">
            <w:pPr>
              <w:widowControl w:val="0"/>
              <w:numPr>
                <w:ilvl w:val="0"/>
                <w:numId w:val="7"/>
              </w:numPr>
              <w:autoSpaceDN w:val="0"/>
              <w:jc w:val="both"/>
              <w:textAlignment w:val="baseline"/>
            </w:pPr>
            <w:r w:rsidRPr="00802C5C">
              <w:t>Participar do desenvolvimento de novas soluções de tecnologias como ferramentas de apoio administrativo à estrutura acadêmica</w:t>
            </w:r>
          </w:p>
        </w:tc>
        <w:tc>
          <w:tcPr>
            <w:tcW w:w="1045" w:type="dxa"/>
          </w:tcPr>
          <w:p w:rsidR="00650B9C" w:rsidRPr="00802C5C" w:rsidRDefault="00650B9C" w:rsidP="00650B9C">
            <w:pPr>
              <w:jc w:val="center"/>
            </w:pPr>
            <w:r w:rsidRPr="00802C5C">
              <w:t>949</w:t>
            </w:r>
          </w:p>
        </w:tc>
        <w:tc>
          <w:tcPr>
            <w:tcW w:w="706" w:type="dxa"/>
          </w:tcPr>
          <w:p w:rsidR="00650B9C" w:rsidRPr="00802C5C" w:rsidRDefault="00650B9C" w:rsidP="000D63BC">
            <w:pPr>
              <w:spacing w:before="120"/>
              <w:jc w:val="center"/>
            </w:pPr>
            <w:r w:rsidRPr="00802C5C">
              <w:t>E</w:t>
            </w:r>
          </w:p>
        </w:tc>
      </w:tr>
    </w:tbl>
    <w:p w:rsidR="00F85956" w:rsidRPr="00650B9C" w:rsidRDefault="00F85956" w:rsidP="00E73DB2">
      <w:pPr>
        <w:pStyle w:val="Corpodetexto"/>
        <w:jc w:val="both"/>
        <w:rPr>
          <w:rFonts w:ascii="Arial Narrow" w:hAnsi="Arial Narrow" w:cs="Arial"/>
          <w:b/>
          <w:color w:val="FF0000"/>
          <w:u w:val="single"/>
        </w:rPr>
      </w:pPr>
    </w:p>
    <w:sectPr w:rsidR="00F85956" w:rsidRPr="00650B9C" w:rsidSect="007D4BA1">
      <w:headerReference w:type="default" r:id="rId8"/>
      <w:footerReference w:type="default" r:id="rId9"/>
      <w:pgSz w:w="11906" w:h="16838" w:code="9"/>
      <w:pgMar w:top="1100" w:right="1418" w:bottom="851" w:left="1701" w:header="425"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880" w:rsidRDefault="00266880" w:rsidP="000806F8">
      <w:r>
        <w:separator/>
      </w:r>
    </w:p>
  </w:endnote>
  <w:endnote w:type="continuationSeparator" w:id="0">
    <w:p w:rsidR="00266880" w:rsidRDefault="00266880" w:rsidP="00080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PMDNH+TimesNewRoma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5AD" w:rsidRPr="00AF45AD" w:rsidRDefault="00E73DB2" w:rsidP="00AF45AD">
    <w:pPr>
      <w:pStyle w:val="Rodap"/>
      <w:jc w:val="right"/>
      <w:rPr>
        <w:sz w:val="16"/>
        <w:szCs w:val="16"/>
      </w:rPr>
    </w:pPr>
    <w:r w:rsidRPr="00AF45AD">
      <w:rPr>
        <w:sz w:val="16"/>
        <w:szCs w:val="16"/>
      </w:rPr>
      <w:t xml:space="preserve">Página </w:t>
    </w:r>
    <w:r w:rsidR="00601170" w:rsidRPr="00AF45AD">
      <w:rPr>
        <w:bCs/>
        <w:sz w:val="16"/>
        <w:szCs w:val="16"/>
      </w:rPr>
      <w:fldChar w:fldCharType="begin"/>
    </w:r>
    <w:r w:rsidRPr="00AF45AD">
      <w:rPr>
        <w:bCs/>
        <w:sz w:val="16"/>
        <w:szCs w:val="16"/>
      </w:rPr>
      <w:instrText>PAGE</w:instrText>
    </w:r>
    <w:r w:rsidR="00601170" w:rsidRPr="00AF45AD">
      <w:rPr>
        <w:bCs/>
        <w:sz w:val="16"/>
        <w:szCs w:val="16"/>
      </w:rPr>
      <w:fldChar w:fldCharType="separate"/>
    </w:r>
    <w:r w:rsidR="00BE584E">
      <w:rPr>
        <w:bCs/>
        <w:noProof/>
        <w:sz w:val="16"/>
        <w:szCs w:val="16"/>
      </w:rPr>
      <w:t>4</w:t>
    </w:r>
    <w:r w:rsidR="00601170" w:rsidRPr="00AF45AD">
      <w:rPr>
        <w:bCs/>
        <w:sz w:val="16"/>
        <w:szCs w:val="16"/>
      </w:rPr>
      <w:fldChar w:fldCharType="end"/>
    </w:r>
    <w:r w:rsidRPr="00AF45AD">
      <w:rPr>
        <w:sz w:val="16"/>
        <w:szCs w:val="16"/>
      </w:rPr>
      <w:t xml:space="preserve"> de </w:t>
    </w:r>
    <w:r w:rsidR="00601170" w:rsidRPr="00AF45AD">
      <w:rPr>
        <w:bCs/>
        <w:sz w:val="16"/>
        <w:szCs w:val="16"/>
      </w:rPr>
      <w:fldChar w:fldCharType="begin"/>
    </w:r>
    <w:r w:rsidRPr="00AF45AD">
      <w:rPr>
        <w:bCs/>
        <w:sz w:val="16"/>
        <w:szCs w:val="16"/>
      </w:rPr>
      <w:instrText>NUMPAGES</w:instrText>
    </w:r>
    <w:r w:rsidR="00601170" w:rsidRPr="00AF45AD">
      <w:rPr>
        <w:bCs/>
        <w:sz w:val="16"/>
        <w:szCs w:val="16"/>
      </w:rPr>
      <w:fldChar w:fldCharType="separate"/>
    </w:r>
    <w:r w:rsidR="00BE584E">
      <w:rPr>
        <w:bCs/>
        <w:noProof/>
        <w:sz w:val="16"/>
        <w:szCs w:val="16"/>
      </w:rPr>
      <w:t>4</w:t>
    </w:r>
    <w:r w:rsidR="00601170" w:rsidRPr="00AF45AD">
      <w:rPr>
        <w:bCs/>
        <w:sz w:val="16"/>
        <w:szCs w:val="16"/>
      </w:rPr>
      <w:fldChar w:fldCharType="end"/>
    </w:r>
  </w:p>
  <w:p w:rsidR="00511B10" w:rsidRPr="00DE01B4" w:rsidRDefault="00266880" w:rsidP="00AF45AD">
    <w:pPr>
      <w:pStyle w:val="Rodap"/>
      <w:ind w:right="360"/>
      <w:jc w:val="right"/>
      <w:rPr>
        <w:rFonts w:ascii="Arial Narrow" w:hAnsi="Arial Narrow" w:cs="Arial Narrow"/>
        <w:b/>
        <w:lang w:eastAsia="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880" w:rsidRDefault="00266880" w:rsidP="000806F8">
      <w:r>
        <w:separator/>
      </w:r>
    </w:p>
  </w:footnote>
  <w:footnote w:type="continuationSeparator" w:id="0">
    <w:p w:rsidR="00266880" w:rsidRDefault="00266880" w:rsidP="00080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586" w:rsidRPr="00AF45AD" w:rsidRDefault="00E73DB2">
    <w:pPr>
      <w:pStyle w:val="Cabealho"/>
      <w:jc w:val="right"/>
      <w:rPr>
        <w:sz w:val="16"/>
        <w:szCs w:val="16"/>
      </w:rPr>
    </w:pPr>
    <w:r w:rsidRPr="00AF45AD">
      <w:rPr>
        <w:sz w:val="16"/>
        <w:szCs w:val="16"/>
      </w:rPr>
      <w:t xml:space="preserve">Fl. </w:t>
    </w:r>
    <w:r>
      <w:rPr>
        <w:sz w:val="16"/>
        <w:szCs w:val="16"/>
      </w:rPr>
      <w:t>______</w:t>
    </w:r>
  </w:p>
  <w:p w:rsidR="00511B10" w:rsidRPr="00AF45AD" w:rsidRDefault="00E73DB2" w:rsidP="00257DEC">
    <w:pPr>
      <w:pStyle w:val="Cabealho"/>
      <w:jc w:val="right"/>
      <w:rPr>
        <w:rFonts w:ascii="Arial Narrow" w:eastAsia="Arial Narrow" w:hAnsi="Arial Narrow" w:cs="Arial Narrow"/>
        <w:sz w:val="16"/>
        <w:szCs w:val="16"/>
        <w:u w:val="single"/>
      </w:rPr>
    </w:pPr>
    <w:r w:rsidRPr="00AF45AD">
      <w:rPr>
        <w:sz w:val="16"/>
        <w:szCs w:val="16"/>
      </w:rPr>
      <w:t>Processo nº 23069.041945/2018-20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Ttulo1"/>
      <w:lvlText w:val="%1"/>
      <w:lvlJc w:val="left"/>
      <w:pPr>
        <w:tabs>
          <w:tab w:val="num" w:pos="432"/>
        </w:tabs>
        <w:ind w:left="432" w:hanging="432"/>
      </w:pPr>
      <w:rPr>
        <w:b/>
      </w:r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
    <w:nsid w:val="0E1A20B5"/>
    <w:multiLevelType w:val="hybridMultilevel"/>
    <w:tmpl w:val="294CA0A4"/>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1E247072"/>
    <w:multiLevelType w:val="hybridMultilevel"/>
    <w:tmpl w:val="0290BE02"/>
    <w:lvl w:ilvl="0" w:tplc="0416000F">
      <w:start w:val="1"/>
      <w:numFmt w:val="decimal"/>
      <w:lvlText w:val="%1."/>
      <w:lvlJc w:val="left"/>
      <w:pPr>
        <w:ind w:left="360" w:hanging="360"/>
      </w:pPr>
      <w:rPr>
        <w:rFont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1F30205B"/>
    <w:multiLevelType w:val="hybridMultilevel"/>
    <w:tmpl w:val="41085D8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2DDB53E0"/>
    <w:multiLevelType w:val="hybridMultilevel"/>
    <w:tmpl w:val="5CFC90E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503B2512"/>
    <w:multiLevelType w:val="hybridMultilevel"/>
    <w:tmpl w:val="DCC62DE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7AB005E6"/>
    <w:multiLevelType w:val="hybridMultilevel"/>
    <w:tmpl w:val="26ECB250"/>
    <w:lvl w:ilvl="0" w:tplc="0416000F">
      <w:start w:val="1"/>
      <w:numFmt w:val="decimal"/>
      <w:lvlText w:val="%1."/>
      <w:lvlJc w:val="left"/>
      <w:pPr>
        <w:ind w:left="360" w:hanging="360"/>
      </w:pPr>
      <w:rPr>
        <w:rFont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85956"/>
    <w:rsid w:val="000806F8"/>
    <w:rsid w:val="000B4474"/>
    <w:rsid w:val="00111472"/>
    <w:rsid w:val="00200FD5"/>
    <w:rsid w:val="00243D67"/>
    <w:rsid w:val="00266880"/>
    <w:rsid w:val="00455023"/>
    <w:rsid w:val="004C16F2"/>
    <w:rsid w:val="00601170"/>
    <w:rsid w:val="00650B9C"/>
    <w:rsid w:val="006D6D64"/>
    <w:rsid w:val="00802C5C"/>
    <w:rsid w:val="009730DD"/>
    <w:rsid w:val="00A61E35"/>
    <w:rsid w:val="00AE41EF"/>
    <w:rsid w:val="00B307FD"/>
    <w:rsid w:val="00BE584E"/>
    <w:rsid w:val="00CD6526"/>
    <w:rsid w:val="00D7752D"/>
    <w:rsid w:val="00D8450A"/>
    <w:rsid w:val="00E33919"/>
    <w:rsid w:val="00E73DB2"/>
    <w:rsid w:val="00F85956"/>
    <w:rsid w:val="00FF33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956"/>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F85956"/>
    <w:pPr>
      <w:keepNext/>
      <w:numPr>
        <w:numId w:val="1"/>
      </w:numPr>
      <w:spacing w:before="240" w:after="60"/>
      <w:outlineLvl w:val="0"/>
    </w:pPr>
    <w:rPr>
      <w:rFonts w:ascii="Arial" w:hAnsi="Arial" w:cs="Arial"/>
      <w:b/>
      <w:kern w:val="1"/>
      <w:sz w:val="28"/>
    </w:rPr>
  </w:style>
  <w:style w:type="paragraph" w:styleId="Ttulo2">
    <w:name w:val="heading 2"/>
    <w:basedOn w:val="Normal"/>
    <w:next w:val="Normal"/>
    <w:link w:val="Ttulo2Char"/>
    <w:qFormat/>
    <w:rsid w:val="00F85956"/>
    <w:pPr>
      <w:keepNext/>
      <w:numPr>
        <w:ilvl w:val="1"/>
        <w:numId w:val="1"/>
      </w:numPr>
      <w:spacing w:before="240" w:after="60"/>
      <w:outlineLvl w:val="1"/>
    </w:pPr>
    <w:rPr>
      <w:rFonts w:ascii="Arial" w:hAnsi="Arial" w:cs="Arial"/>
      <w:b/>
      <w:i/>
      <w:sz w:val="24"/>
    </w:rPr>
  </w:style>
  <w:style w:type="paragraph" w:styleId="Ttulo3">
    <w:name w:val="heading 3"/>
    <w:basedOn w:val="Normal"/>
    <w:next w:val="Normal"/>
    <w:link w:val="Ttulo3Char"/>
    <w:qFormat/>
    <w:rsid w:val="00F85956"/>
    <w:pPr>
      <w:keepNext/>
      <w:numPr>
        <w:ilvl w:val="2"/>
        <w:numId w:val="1"/>
      </w:numPr>
      <w:spacing w:before="240" w:after="60"/>
      <w:outlineLvl w:val="2"/>
    </w:pPr>
    <w:rPr>
      <w:b/>
      <w:sz w:val="24"/>
    </w:rPr>
  </w:style>
  <w:style w:type="paragraph" w:styleId="Ttulo4">
    <w:name w:val="heading 4"/>
    <w:basedOn w:val="Normal"/>
    <w:next w:val="Normal"/>
    <w:link w:val="Ttulo4Char"/>
    <w:qFormat/>
    <w:rsid w:val="00F85956"/>
    <w:pPr>
      <w:keepNext/>
      <w:numPr>
        <w:ilvl w:val="3"/>
        <w:numId w:val="1"/>
      </w:numPr>
      <w:spacing w:before="240" w:after="60"/>
      <w:outlineLvl w:val="3"/>
    </w:pPr>
    <w:rPr>
      <w:b/>
      <w:i/>
      <w:sz w:val="24"/>
    </w:rPr>
  </w:style>
  <w:style w:type="paragraph" w:styleId="Ttulo5">
    <w:name w:val="heading 5"/>
    <w:basedOn w:val="Normal"/>
    <w:next w:val="Normal"/>
    <w:link w:val="Ttulo5Char"/>
    <w:qFormat/>
    <w:rsid w:val="00F85956"/>
    <w:pPr>
      <w:numPr>
        <w:ilvl w:val="4"/>
        <w:numId w:val="1"/>
      </w:numPr>
      <w:spacing w:before="240" w:after="60"/>
      <w:outlineLvl w:val="4"/>
    </w:pPr>
    <w:rPr>
      <w:rFonts w:ascii="Arial" w:hAnsi="Arial" w:cs="Arial"/>
      <w:sz w:val="22"/>
    </w:rPr>
  </w:style>
  <w:style w:type="paragraph" w:styleId="Ttulo6">
    <w:name w:val="heading 6"/>
    <w:basedOn w:val="Normal"/>
    <w:next w:val="Normal"/>
    <w:link w:val="Ttulo6Char"/>
    <w:qFormat/>
    <w:rsid w:val="00F85956"/>
    <w:pPr>
      <w:numPr>
        <w:ilvl w:val="5"/>
        <w:numId w:val="1"/>
      </w:numPr>
      <w:spacing w:before="240" w:after="60"/>
      <w:outlineLvl w:val="5"/>
    </w:pPr>
    <w:rPr>
      <w:rFonts w:ascii="Arial" w:hAnsi="Arial" w:cs="Arial"/>
      <w:i/>
      <w:sz w:val="22"/>
    </w:rPr>
  </w:style>
  <w:style w:type="paragraph" w:styleId="Ttulo7">
    <w:name w:val="heading 7"/>
    <w:basedOn w:val="Normal"/>
    <w:next w:val="Normal"/>
    <w:link w:val="Ttulo7Char"/>
    <w:qFormat/>
    <w:rsid w:val="00F85956"/>
    <w:pPr>
      <w:numPr>
        <w:ilvl w:val="6"/>
        <w:numId w:val="1"/>
      </w:numPr>
      <w:spacing w:before="240" w:after="60"/>
      <w:outlineLvl w:val="6"/>
    </w:pPr>
    <w:rPr>
      <w:rFonts w:ascii="Arial" w:hAnsi="Arial" w:cs="Arial"/>
    </w:rPr>
  </w:style>
  <w:style w:type="paragraph" w:styleId="Ttulo8">
    <w:name w:val="heading 8"/>
    <w:basedOn w:val="Normal"/>
    <w:next w:val="Normal"/>
    <w:link w:val="Ttulo8Char"/>
    <w:qFormat/>
    <w:rsid w:val="00F85956"/>
    <w:pPr>
      <w:numPr>
        <w:ilvl w:val="7"/>
        <w:numId w:val="1"/>
      </w:numPr>
      <w:spacing w:before="240" w:after="60"/>
      <w:outlineLvl w:val="7"/>
    </w:pPr>
    <w:rPr>
      <w:rFonts w:ascii="Arial" w:hAnsi="Arial" w:cs="Arial"/>
      <w:i/>
    </w:rPr>
  </w:style>
  <w:style w:type="paragraph" w:styleId="Ttulo9">
    <w:name w:val="heading 9"/>
    <w:basedOn w:val="Normal"/>
    <w:next w:val="Normal"/>
    <w:link w:val="Ttulo9Char"/>
    <w:qFormat/>
    <w:rsid w:val="00F85956"/>
    <w:pPr>
      <w:numPr>
        <w:ilvl w:val="8"/>
        <w:numId w:val="1"/>
      </w:numPr>
      <w:spacing w:before="240" w:after="60"/>
      <w:outlineLvl w:val="8"/>
    </w:pPr>
    <w:rPr>
      <w:rFonts w:ascii="Arial" w:hAnsi="Arial" w:cs="Arial"/>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85956"/>
    <w:rPr>
      <w:rFonts w:ascii="Arial" w:eastAsia="Times New Roman" w:hAnsi="Arial" w:cs="Arial"/>
      <w:b/>
      <w:kern w:val="1"/>
      <w:sz w:val="28"/>
      <w:szCs w:val="20"/>
      <w:lang w:eastAsia="zh-CN"/>
    </w:rPr>
  </w:style>
  <w:style w:type="character" w:customStyle="1" w:styleId="Ttulo2Char">
    <w:name w:val="Título 2 Char"/>
    <w:basedOn w:val="Fontepargpadro"/>
    <w:link w:val="Ttulo2"/>
    <w:rsid w:val="00F85956"/>
    <w:rPr>
      <w:rFonts w:ascii="Arial" w:eastAsia="Times New Roman" w:hAnsi="Arial" w:cs="Arial"/>
      <w:b/>
      <w:i/>
      <w:sz w:val="24"/>
      <w:szCs w:val="20"/>
      <w:lang w:eastAsia="zh-CN"/>
    </w:rPr>
  </w:style>
  <w:style w:type="character" w:customStyle="1" w:styleId="Ttulo3Char">
    <w:name w:val="Título 3 Char"/>
    <w:basedOn w:val="Fontepargpadro"/>
    <w:link w:val="Ttulo3"/>
    <w:rsid w:val="00F85956"/>
    <w:rPr>
      <w:rFonts w:ascii="Times New Roman" w:eastAsia="Times New Roman" w:hAnsi="Times New Roman" w:cs="Times New Roman"/>
      <w:b/>
      <w:sz w:val="24"/>
      <w:szCs w:val="20"/>
      <w:lang w:eastAsia="zh-CN"/>
    </w:rPr>
  </w:style>
  <w:style w:type="character" w:customStyle="1" w:styleId="Ttulo4Char">
    <w:name w:val="Título 4 Char"/>
    <w:basedOn w:val="Fontepargpadro"/>
    <w:link w:val="Ttulo4"/>
    <w:rsid w:val="00F85956"/>
    <w:rPr>
      <w:rFonts w:ascii="Times New Roman" w:eastAsia="Times New Roman" w:hAnsi="Times New Roman" w:cs="Times New Roman"/>
      <w:b/>
      <w:i/>
      <w:sz w:val="24"/>
      <w:szCs w:val="20"/>
      <w:lang w:eastAsia="zh-CN"/>
    </w:rPr>
  </w:style>
  <w:style w:type="character" w:customStyle="1" w:styleId="Ttulo5Char">
    <w:name w:val="Título 5 Char"/>
    <w:basedOn w:val="Fontepargpadro"/>
    <w:link w:val="Ttulo5"/>
    <w:rsid w:val="00F85956"/>
    <w:rPr>
      <w:rFonts w:ascii="Arial" w:eastAsia="Times New Roman" w:hAnsi="Arial" w:cs="Arial"/>
      <w:szCs w:val="20"/>
      <w:lang w:eastAsia="zh-CN"/>
    </w:rPr>
  </w:style>
  <w:style w:type="character" w:customStyle="1" w:styleId="Ttulo6Char">
    <w:name w:val="Título 6 Char"/>
    <w:basedOn w:val="Fontepargpadro"/>
    <w:link w:val="Ttulo6"/>
    <w:rsid w:val="00F85956"/>
    <w:rPr>
      <w:rFonts w:ascii="Arial" w:eastAsia="Times New Roman" w:hAnsi="Arial" w:cs="Arial"/>
      <w:i/>
      <w:szCs w:val="20"/>
      <w:lang w:eastAsia="zh-CN"/>
    </w:rPr>
  </w:style>
  <w:style w:type="character" w:customStyle="1" w:styleId="Ttulo7Char">
    <w:name w:val="Título 7 Char"/>
    <w:basedOn w:val="Fontepargpadro"/>
    <w:link w:val="Ttulo7"/>
    <w:rsid w:val="00F85956"/>
    <w:rPr>
      <w:rFonts w:ascii="Arial" w:eastAsia="Times New Roman" w:hAnsi="Arial" w:cs="Arial"/>
      <w:sz w:val="20"/>
      <w:szCs w:val="20"/>
      <w:lang w:eastAsia="zh-CN"/>
    </w:rPr>
  </w:style>
  <w:style w:type="character" w:customStyle="1" w:styleId="Ttulo8Char">
    <w:name w:val="Título 8 Char"/>
    <w:basedOn w:val="Fontepargpadro"/>
    <w:link w:val="Ttulo8"/>
    <w:rsid w:val="00F85956"/>
    <w:rPr>
      <w:rFonts w:ascii="Arial" w:eastAsia="Times New Roman" w:hAnsi="Arial" w:cs="Arial"/>
      <w:i/>
      <w:sz w:val="20"/>
      <w:szCs w:val="20"/>
      <w:lang w:eastAsia="zh-CN"/>
    </w:rPr>
  </w:style>
  <w:style w:type="character" w:customStyle="1" w:styleId="Ttulo9Char">
    <w:name w:val="Título 9 Char"/>
    <w:basedOn w:val="Fontepargpadro"/>
    <w:link w:val="Ttulo9"/>
    <w:rsid w:val="00F85956"/>
    <w:rPr>
      <w:rFonts w:ascii="Arial" w:eastAsia="Times New Roman" w:hAnsi="Arial" w:cs="Arial"/>
      <w:i/>
      <w:sz w:val="18"/>
      <w:szCs w:val="20"/>
      <w:lang w:eastAsia="zh-CN"/>
    </w:rPr>
  </w:style>
  <w:style w:type="paragraph" w:styleId="Corpodetexto">
    <w:name w:val="Body Text"/>
    <w:basedOn w:val="Normal"/>
    <w:link w:val="CorpodetextoChar"/>
    <w:rsid w:val="00F85956"/>
    <w:pPr>
      <w:spacing w:after="120"/>
    </w:pPr>
  </w:style>
  <w:style w:type="character" w:customStyle="1" w:styleId="CorpodetextoChar">
    <w:name w:val="Corpo de texto Char"/>
    <w:basedOn w:val="Fontepargpadro"/>
    <w:link w:val="Corpodetexto"/>
    <w:rsid w:val="00F85956"/>
    <w:rPr>
      <w:rFonts w:ascii="Times New Roman" w:eastAsia="Times New Roman" w:hAnsi="Times New Roman" w:cs="Times New Roman"/>
      <w:sz w:val="20"/>
      <w:szCs w:val="20"/>
      <w:lang w:eastAsia="zh-CN"/>
    </w:rPr>
  </w:style>
  <w:style w:type="paragraph" w:styleId="Rodap">
    <w:name w:val="footer"/>
    <w:basedOn w:val="Normal"/>
    <w:link w:val="RodapChar"/>
    <w:uiPriority w:val="99"/>
    <w:rsid w:val="00F85956"/>
  </w:style>
  <w:style w:type="character" w:customStyle="1" w:styleId="RodapChar">
    <w:name w:val="Rodapé Char"/>
    <w:basedOn w:val="Fontepargpadro"/>
    <w:link w:val="Rodap"/>
    <w:uiPriority w:val="99"/>
    <w:rsid w:val="00F85956"/>
    <w:rPr>
      <w:rFonts w:ascii="Times New Roman" w:eastAsia="Times New Roman" w:hAnsi="Times New Roman" w:cs="Times New Roman"/>
      <w:sz w:val="20"/>
      <w:szCs w:val="20"/>
      <w:lang w:eastAsia="zh-CN"/>
    </w:rPr>
  </w:style>
  <w:style w:type="paragraph" w:styleId="Cabealho">
    <w:name w:val="header"/>
    <w:basedOn w:val="Normal"/>
    <w:link w:val="CabealhoChar"/>
    <w:uiPriority w:val="99"/>
    <w:rsid w:val="00F85956"/>
  </w:style>
  <w:style w:type="character" w:customStyle="1" w:styleId="CabealhoChar">
    <w:name w:val="Cabeçalho Char"/>
    <w:basedOn w:val="Fontepargpadro"/>
    <w:link w:val="Cabealho"/>
    <w:uiPriority w:val="99"/>
    <w:rsid w:val="00F85956"/>
    <w:rPr>
      <w:rFonts w:ascii="Times New Roman" w:eastAsia="Times New Roman" w:hAnsi="Times New Roman" w:cs="Times New Roman"/>
      <w:sz w:val="20"/>
      <w:szCs w:val="20"/>
      <w:lang w:eastAsia="zh-CN"/>
    </w:rPr>
  </w:style>
  <w:style w:type="paragraph" w:customStyle="1" w:styleId="Default">
    <w:name w:val="Default"/>
    <w:uiPriority w:val="99"/>
    <w:rsid w:val="00F85956"/>
    <w:pPr>
      <w:suppressAutoHyphens/>
      <w:autoSpaceDE w:val="0"/>
      <w:spacing w:after="0" w:line="240" w:lineRule="auto"/>
    </w:pPr>
    <w:rPr>
      <w:rFonts w:ascii="IPMDNH+TimesNewRoman" w:eastAsia="Calibri" w:hAnsi="IPMDNH+TimesNewRoman" w:cs="IPMDNH+TimesNewRoman"/>
      <w:color w:val="000000"/>
      <w:sz w:val="24"/>
      <w:szCs w:val="24"/>
      <w:lang w:eastAsia="zh-CN"/>
    </w:rPr>
  </w:style>
  <w:style w:type="paragraph" w:customStyle="1" w:styleId="Standard">
    <w:name w:val="Standard"/>
    <w:rsid w:val="00F85956"/>
    <w:pPr>
      <w:widowControl w:val="0"/>
      <w:suppressAutoHyphens/>
      <w:spacing w:after="0" w:line="240" w:lineRule="auto"/>
      <w:textAlignment w:val="baseline"/>
    </w:pPr>
    <w:rPr>
      <w:rFonts w:ascii="Times New Roman" w:eastAsia="SimSun" w:hAnsi="Times New Roman" w:cs="Times New Roman"/>
      <w:kern w:val="1"/>
      <w:sz w:val="24"/>
      <w:szCs w:val="24"/>
      <w:lang w:eastAsia="zh-CN" w:bidi="hi-IN"/>
    </w:rPr>
  </w:style>
  <w:style w:type="character" w:customStyle="1" w:styleId="explain2">
    <w:name w:val="explain2"/>
    <w:rsid w:val="00F85956"/>
    <w:rPr>
      <w:rFonts w:ascii="Arial" w:hAnsi="Arial" w:cs="Arial" w:hint="default"/>
      <w:b w:val="0"/>
      <w:bCs w:val="0"/>
      <w:color w:val="333333"/>
      <w:sz w:val="18"/>
      <w:szCs w:val="18"/>
    </w:rPr>
  </w:style>
  <w:style w:type="paragraph" w:styleId="Textodebalo">
    <w:name w:val="Balloon Text"/>
    <w:basedOn w:val="Normal"/>
    <w:link w:val="TextodebaloChar"/>
    <w:uiPriority w:val="99"/>
    <w:semiHidden/>
    <w:unhideWhenUsed/>
    <w:rsid w:val="00BE584E"/>
    <w:rPr>
      <w:rFonts w:ascii="Tahoma" w:hAnsi="Tahoma" w:cs="Tahoma"/>
      <w:sz w:val="16"/>
      <w:szCs w:val="16"/>
    </w:rPr>
  </w:style>
  <w:style w:type="character" w:customStyle="1" w:styleId="TextodebaloChar">
    <w:name w:val="Texto de balão Char"/>
    <w:basedOn w:val="Fontepargpadro"/>
    <w:link w:val="Textodebalo"/>
    <w:uiPriority w:val="99"/>
    <w:semiHidden/>
    <w:rsid w:val="00BE584E"/>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956"/>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F85956"/>
    <w:pPr>
      <w:keepNext/>
      <w:numPr>
        <w:numId w:val="1"/>
      </w:numPr>
      <w:spacing w:before="240" w:after="60"/>
      <w:outlineLvl w:val="0"/>
    </w:pPr>
    <w:rPr>
      <w:rFonts w:ascii="Arial" w:hAnsi="Arial" w:cs="Arial"/>
      <w:b/>
      <w:kern w:val="1"/>
      <w:sz w:val="28"/>
      <w:lang w:val="x-none"/>
    </w:rPr>
  </w:style>
  <w:style w:type="paragraph" w:styleId="Ttulo2">
    <w:name w:val="heading 2"/>
    <w:basedOn w:val="Normal"/>
    <w:next w:val="Normal"/>
    <w:link w:val="Ttulo2Char"/>
    <w:qFormat/>
    <w:rsid w:val="00F85956"/>
    <w:pPr>
      <w:keepNext/>
      <w:numPr>
        <w:ilvl w:val="1"/>
        <w:numId w:val="1"/>
      </w:numPr>
      <w:spacing w:before="240" w:after="60"/>
      <w:outlineLvl w:val="1"/>
    </w:pPr>
    <w:rPr>
      <w:rFonts w:ascii="Arial" w:hAnsi="Arial" w:cs="Arial"/>
      <w:b/>
      <w:i/>
      <w:sz w:val="24"/>
      <w:lang w:val="x-none"/>
    </w:rPr>
  </w:style>
  <w:style w:type="paragraph" w:styleId="Ttulo3">
    <w:name w:val="heading 3"/>
    <w:basedOn w:val="Normal"/>
    <w:next w:val="Normal"/>
    <w:link w:val="Ttulo3Char"/>
    <w:qFormat/>
    <w:rsid w:val="00F85956"/>
    <w:pPr>
      <w:keepNext/>
      <w:numPr>
        <w:ilvl w:val="2"/>
        <w:numId w:val="1"/>
      </w:numPr>
      <w:spacing w:before="240" w:after="60"/>
      <w:outlineLvl w:val="2"/>
    </w:pPr>
    <w:rPr>
      <w:b/>
      <w:sz w:val="24"/>
      <w:lang w:val="x-none"/>
    </w:rPr>
  </w:style>
  <w:style w:type="paragraph" w:styleId="Ttulo4">
    <w:name w:val="heading 4"/>
    <w:basedOn w:val="Normal"/>
    <w:next w:val="Normal"/>
    <w:link w:val="Ttulo4Char"/>
    <w:qFormat/>
    <w:rsid w:val="00F85956"/>
    <w:pPr>
      <w:keepNext/>
      <w:numPr>
        <w:ilvl w:val="3"/>
        <w:numId w:val="1"/>
      </w:numPr>
      <w:spacing w:before="240" w:after="60"/>
      <w:outlineLvl w:val="3"/>
    </w:pPr>
    <w:rPr>
      <w:b/>
      <w:i/>
      <w:sz w:val="24"/>
      <w:lang w:val="x-none"/>
    </w:rPr>
  </w:style>
  <w:style w:type="paragraph" w:styleId="Ttulo5">
    <w:name w:val="heading 5"/>
    <w:basedOn w:val="Normal"/>
    <w:next w:val="Normal"/>
    <w:link w:val="Ttulo5Char"/>
    <w:qFormat/>
    <w:rsid w:val="00F85956"/>
    <w:pPr>
      <w:numPr>
        <w:ilvl w:val="4"/>
        <w:numId w:val="1"/>
      </w:numPr>
      <w:spacing w:before="240" w:after="60"/>
      <w:outlineLvl w:val="4"/>
    </w:pPr>
    <w:rPr>
      <w:rFonts w:ascii="Arial" w:hAnsi="Arial" w:cs="Arial"/>
      <w:sz w:val="22"/>
      <w:lang w:val="x-none"/>
    </w:rPr>
  </w:style>
  <w:style w:type="paragraph" w:styleId="Ttulo6">
    <w:name w:val="heading 6"/>
    <w:basedOn w:val="Normal"/>
    <w:next w:val="Normal"/>
    <w:link w:val="Ttulo6Char"/>
    <w:qFormat/>
    <w:rsid w:val="00F85956"/>
    <w:pPr>
      <w:numPr>
        <w:ilvl w:val="5"/>
        <w:numId w:val="1"/>
      </w:numPr>
      <w:spacing w:before="240" w:after="60"/>
      <w:outlineLvl w:val="5"/>
    </w:pPr>
    <w:rPr>
      <w:rFonts w:ascii="Arial" w:hAnsi="Arial" w:cs="Arial"/>
      <w:i/>
      <w:sz w:val="22"/>
      <w:lang w:val="x-none"/>
    </w:rPr>
  </w:style>
  <w:style w:type="paragraph" w:styleId="Ttulo7">
    <w:name w:val="heading 7"/>
    <w:basedOn w:val="Normal"/>
    <w:next w:val="Normal"/>
    <w:link w:val="Ttulo7Char"/>
    <w:qFormat/>
    <w:rsid w:val="00F85956"/>
    <w:pPr>
      <w:numPr>
        <w:ilvl w:val="6"/>
        <w:numId w:val="1"/>
      </w:numPr>
      <w:spacing w:before="240" w:after="60"/>
      <w:outlineLvl w:val="6"/>
    </w:pPr>
    <w:rPr>
      <w:rFonts w:ascii="Arial" w:hAnsi="Arial" w:cs="Arial"/>
      <w:lang w:val="x-none"/>
    </w:rPr>
  </w:style>
  <w:style w:type="paragraph" w:styleId="Ttulo8">
    <w:name w:val="heading 8"/>
    <w:basedOn w:val="Normal"/>
    <w:next w:val="Normal"/>
    <w:link w:val="Ttulo8Char"/>
    <w:qFormat/>
    <w:rsid w:val="00F85956"/>
    <w:pPr>
      <w:numPr>
        <w:ilvl w:val="7"/>
        <w:numId w:val="1"/>
      </w:numPr>
      <w:spacing w:before="240" w:after="60"/>
      <w:outlineLvl w:val="7"/>
    </w:pPr>
    <w:rPr>
      <w:rFonts w:ascii="Arial" w:hAnsi="Arial" w:cs="Arial"/>
      <w:i/>
      <w:lang w:val="x-none"/>
    </w:rPr>
  </w:style>
  <w:style w:type="paragraph" w:styleId="Ttulo9">
    <w:name w:val="heading 9"/>
    <w:basedOn w:val="Normal"/>
    <w:next w:val="Normal"/>
    <w:link w:val="Ttulo9Char"/>
    <w:qFormat/>
    <w:rsid w:val="00F85956"/>
    <w:pPr>
      <w:numPr>
        <w:ilvl w:val="8"/>
        <w:numId w:val="1"/>
      </w:numPr>
      <w:spacing w:before="240" w:after="60"/>
      <w:outlineLvl w:val="8"/>
    </w:pPr>
    <w:rPr>
      <w:rFonts w:ascii="Arial" w:hAnsi="Arial" w:cs="Arial"/>
      <w:i/>
      <w:sz w:val="18"/>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85956"/>
    <w:rPr>
      <w:rFonts w:ascii="Arial" w:eastAsia="Times New Roman" w:hAnsi="Arial" w:cs="Arial"/>
      <w:b/>
      <w:kern w:val="1"/>
      <w:sz w:val="28"/>
      <w:szCs w:val="20"/>
      <w:lang w:val="x-none" w:eastAsia="zh-CN"/>
    </w:rPr>
  </w:style>
  <w:style w:type="character" w:customStyle="1" w:styleId="Ttulo2Char">
    <w:name w:val="Título 2 Char"/>
    <w:basedOn w:val="Fontepargpadro"/>
    <w:link w:val="Ttulo2"/>
    <w:rsid w:val="00F85956"/>
    <w:rPr>
      <w:rFonts w:ascii="Arial" w:eastAsia="Times New Roman" w:hAnsi="Arial" w:cs="Arial"/>
      <w:b/>
      <w:i/>
      <w:sz w:val="24"/>
      <w:szCs w:val="20"/>
      <w:lang w:val="x-none" w:eastAsia="zh-CN"/>
    </w:rPr>
  </w:style>
  <w:style w:type="character" w:customStyle="1" w:styleId="Ttulo3Char">
    <w:name w:val="Título 3 Char"/>
    <w:basedOn w:val="Fontepargpadro"/>
    <w:link w:val="Ttulo3"/>
    <w:rsid w:val="00F85956"/>
    <w:rPr>
      <w:rFonts w:ascii="Times New Roman" w:eastAsia="Times New Roman" w:hAnsi="Times New Roman" w:cs="Times New Roman"/>
      <w:b/>
      <w:sz w:val="24"/>
      <w:szCs w:val="20"/>
      <w:lang w:val="x-none" w:eastAsia="zh-CN"/>
    </w:rPr>
  </w:style>
  <w:style w:type="character" w:customStyle="1" w:styleId="Ttulo4Char">
    <w:name w:val="Título 4 Char"/>
    <w:basedOn w:val="Fontepargpadro"/>
    <w:link w:val="Ttulo4"/>
    <w:rsid w:val="00F85956"/>
    <w:rPr>
      <w:rFonts w:ascii="Times New Roman" w:eastAsia="Times New Roman" w:hAnsi="Times New Roman" w:cs="Times New Roman"/>
      <w:b/>
      <w:i/>
      <w:sz w:val="24"/>
      <w:szCs w:val="20"/>
      <w:lang w:val="x-none" w:eastAsia="zh-CN"/>
    </w:rPr>
  </w:style>
  <w:style w:type="character" w:customStyle="1" w:styleId="Ttulo5Char">
    <w:name w:val="Título 5 Char"/>
    <w:basedOn w:val="Fontepargpadro"/>
    <w:link w:val="Ttulo5"/>
    <w:rsid w:val="00F85956"/>
    <w:rPr>
      <w:rFonts w:ascii="Arial" w:eastAsia="Times New Roman" w:hAnsi="Arial" w:cs="Arial"/>
      <w:szCs w:val="20"/>
      <w:lang w:val="x-none" w:eastAsia="zh-CN"/>
    </w:rPr>
  </w:style>
  <w:style w:type="character" w:customStyle="1" w:styleId="Ttulo6Char">
    <w:name w:val="Título 6 Char"/>
    <w:basedOn w:val="Fontepargpadro"/>
    <w:link w:val="Ttulo6"/>
    <w:rsid w:val="00F85956"/>
    <w:rPr>
      <w:rFonts w:ascii="Arial" w:eastAsia="Times New Roman" w:hAnsi="Arial" w:cs="Arial"/>
      <w:i/>
      <w:szCs w:val="20"/>
      <w:lang w:val="x-none" w:eastAsia="zh-CN"/>
    </w:rPr>
  </w:style>
  <w:style w:type="character" w:customStyle="1" w:styleId="Ttulo7Char">
    <w:name w:val="Título 7 Char"/>
    <w:basedOn w:val="Fontepargpadro"/>
    <w:link w:val="Ttulo7"/>
    <w:rsid w:val="00F85956"/>
    <w:rPr>
      <w:rFonts w:ascii="Arial" w:eastAsia="Times New Roman" w:hAnsi="Arial" w:cs="Arial"/>
      <w:sz w:val="20"/>
      <w:szCs w:val="20"/>
      <w:lang w:val="x-none" w:eastAsia="zh-CN"/>
    </w:rPr>
  </w:style>
  <w:style w:type="character" w:customStyle="1" w:styleId="Ttulo8Char">
    <w:name w:val="Título 8 Char"/>
    <w:basedOn w:val="Fontepargpadro"/>
    <w:link w:val="Ttulo8"/>
    <w:rsid w:val="00F85956"/>
    <w:rPr>
      <w:rFonts w:ascii="Arial" w:eastAsia="Times New Roman" w:hAnsi="Arial" w:cs="Arial"/>
      <w:i/>
      <w:sz w:val="20"/>
      <w:szCs w:val="20"/>
      <w:lang w:val="x-none" w:eastAsia="zh-CN"/>
    </w:rPr>
  </w:style>
  <w:style w:type="character" w:customStyle="1" w:styleId="Ttulo9Char">
    <w:name w:val="Título 9 Char"/>
    <w:basedOn w:val="Fontepargpadro"/>
    <w:link w:val="Ttulo9"/>
    <w:rsid w:val="00F85956"/>
    <w:rPr>
      <w:rFonts w:ascii="Arial" w:eastAsia="Times New Roman" w:hAnsi="Arial" w:cs="Arial"/>
      <w:i/>
      <w:sz w:val="18"/>
      <w:szCs w:val="20"/>
      <w:lang w:val="x-none" w:eastAsia="zh-CN"/>
    </w:rPr>
  </w:style>
  <w:style w:type="paragraph" w:styleId="Corpodetexto">
    <w:name w:val="Body Text"/>
    <w:basedOn w:val="Normal"/>
    <w:link w:val="CorpodetextoChar"/>
    <w:rsid w:val="00F85956"/>
    <w:pPr>
      <w:spacing w:after="120"/>
    </w:pPr>
  </w:style>
  <w:style w:type="character" w:customStyle="1" w:styleId="CorpodetextoChar">
    <w:name w:val="Corpo de texto Char"/>
    <w:basedOn w:val="Fontepargpadro"/>
    <w:link w:val="Corpodetexto"/>
    <w:rsid w:val="00F85956"/>
    <w:rPr>
      <w:rFonts w:ascii="Times New Roman" w:eastAsia="Times New Roman" w:hAnsi="Times New Roman" w:cs="Times New Roman"/>
      <w:sz w:val="20"/>
      <w:szCs w:val="20"/>
      <w:lang w:eastAsia="zh-CN"/>
    </w:rPr>
  </w:style>
  <w:style w:type="paragraph" w:styleId="Rodap">
    <w:name w:val="footer"/>
    <w:basedOn w:val="Normal"/>
    <w:link w:val="RodapChar"/>
    <w:uiPriority w:val="99"/>
    <w:rsid w:val="00F85956"/>
  </w:style>
  <w:style w:type="character" w:customStyle="1" w:styleId="RodapChar">
    <w:name w:val="Rodapé Char"/>
    <w:basedOn w:val="Fontepargpadro"/>
    <w:link w:val="Rodap"/>
    <w:uiPriority w:val="99"/>
    <w:rsid w:val="00F85956"/>
    <w:rPr>
      <w:rFonts w:ascii="Times New Roman" w:eastAsia="Times New Roman" w:hAnsi="Times New Roman" w:cs="Times New Roman"/>
      <w:sz w:val="20"/>
      <w:szCs w:val="20"/>
      <w:lang w:eastAsia="zh-CN"/>
    </w:rPr>
  </w:style>
  <w:style w:type="paragraph" w:styleId="Cabealho">
    <w:name w:val="header"/>
    <w:basedOn w:val="Normal"/>
    <w:link w:val="CabealhoChar"/>
    <w:uiPriority w:val="99"/>
    <w:rsid w:val="00F85956"/>
  </w:style>
  <w:style w:type="character" w:customStyle="1" w:styleId="CabealhoChar">
    <w:name w:val="Cabeçalho Char"/>
    <w:basedOn w:val="Fontepargpadro"/>
    <w:link w:val="Cabealho"/>
    <w:uiPriority w:val="99"/>
    <w:rsid w:val="00F85956"/>
    <w:rPr>
      <w:rFonts w:ascii="Times New Roman" w:eastAsia="Times New Roman" w:hAnsi="Times New Roman" w:cs="Times New Roman"/>
      <w:sz w:val="20"/>
      <w:szCs w:val="20"/>
      <w:lang w:eastAsia="zh-CN"/>
    </w:rPr>
  </w:style>
  <w:style w:type="paragraph" w:customStyle="1" w:styleId="Default">
    <w:name w:val="Default"/>
    <w:uiPriority w:val="99"/>
    <w:rsid w:val="00F85956"/>
    <w:pPr>
      <w:suppressAutoHyphens/>
      <w:autoSpaceDE w:val="0"/>
      <w:spacing w:after="0" w:line="240" w:lineRule="auto"/>
    </w:pPr>
    <w:rPr>
      <w:rFonts w:ascii="IPMDNH+TimesNewRoman" w:eastAsia="Calibri" w:hAnsi="IPMDNH+TimesNewRoman" w:cs="IPMDNH+TimesNewRoman"/>
      <w:color w:val="000000"/>
      <w:sz w:val="24"/>
      <w:szCs w:val="24"/>
      <w:lang w:eastAsia="zh-CN"/>
    </w:rPr>
  </w:style>
  <w:style w:type="paragraph" w:customStyle="1" w:styleId="Standard">
    <w:name w:val="Standard"/>
    <w:rsid w:val="00F85956"/>
    <w:pPr>
      <w:widowControl w:val="0"/>
      <w:suppressAutoHyphens/>
      <w:spacing w:after="0" w:line="240" w:lineRule="auto"/>
      <w:textAlignment w:val="baseline"/>
    </w:pPr>
    <w:rPr>
      <w:rFonts w:ascii="Times New Roman" w:eastAsia="SimSun" w:hAnsi="Times New Roman" w:cs="Times New Roman"/>
      <w:kern w:val="1"/>
      <w:sz w:val="24"/>
      <w:szCs w:val="24"/>
      <w:lang w:eastAsia="zh-CN" w:bidi="hi-IN"/>
    </w:rPr>
  </w:style>
  <w:style w:type="character" w:customStyle="1" w:styleId="explain2">
    <w:name w:val="explain2"/>
    <w:rsid w:val="00F85956"/>
    <w:rPr>
      <w:rFonts w:ascii="Arial" w:hAnsi="Arial" w:cs="Arial" w:hint="default"/>
      <w:b w:val="0"/>
      <w:bCs w:val="0"/>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1394</Words>
  <Characters>7531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2018-11-23T15:17:00Z</cp:lastPrinted>
  <dcterms:created xsi:type="dcterms:W3CDTF">2018-11-22T14:04:00Z</dcterms:created>
  <dcterms:modified xsi:type="dcterms:W3CDTF">2018-11-23T15:17:00Z</dcterms:modified>
</cp:coreProperties>
</file>