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75DF" w:rsidRDefault="00EE75DF">
      <w:pPr>
        <w:jc w:val="center"/>
        <w:rPr>
          <w:rFonts w:ascii="Cambria" w:hAnsi="Cambria" w:cs="Cambria"/>
          <w:b/>
        </w:rPr>
      </w:pPr>
    </w:p>
    <w:p w:rsidR="00EE75DF" w:rsidRPr="00EE75DF" w:rsidRDefault="00EE75DF" w:rsidP="00EE75DF">
      <w:pPr>
        <w:jc w:val="center"/>
        <w:rPr>
          <w:rFonts w:ascii="Verdana" w:hAnsi="Verdana" w:cs="Cambria"/>
          <w:b/>
        </w:rPr>
      </w:pPr>
      <w:r w:rsidRPr="00EE75DF">
        <w:rPr>
          <w:rFonts w:ascii="Verdana" w:hAnsi="Verdana" w:cs="Cambria"/>
          <w:b/>
        </w:rPr>
        <w:t>UNIVERSIDADE FEDERAL FLUMINENSE</w:t>
      </w:r>
    </w:p>
    <w:p w:rsidR="00EE75DF" w:rsidRPr="00EE75DF" w:rsidRDefault="00EE75DF" w:rsidP="00EE75DF">
      <w:pPr>
        <w:jc w:val="center"/>
        <w:rPr>
          <w:rFonts w:ascii="Verdana" w:hAnsi="Verdana" w:cs="Cambria"/>
          <w:b/>
        </w:rPr>
      </w:pPr>
      <w:r w:rsidRPr="00EE75DF">
        <w:rPr>
          <w:rFonts w:ascii="Verdana" w:hAnsi="Verdana" w:cs="Cambria"/>
          <w:b/>
        </w:rPr>
        <w:t>PRÓ-REITORIA DE ADMINISTRAÇÃO</w:t>
      </w:r>
    </w:p>
    <w:p w:rsidR="00EE75DF" w:rsidRPr="00EE75DF" w:rsidRDefault="00EE75DF" w:rsidP="00EE75DF">
      <w:pPr>
        <w:jc w:val="center"/>
        <w:rPr>
          <w:rFonts w:ascii="Verdana" w:hAnsi="Verdana" w:cs="Cambria"/>
          <w:b/>
        </w:rPr>
      </w:pPr>
      <w:r w:rsidRPr="00EE75DF">
        <w:rPr>
          <w:rFonts w:ascii="Verdana" w:hAnsi="Verdana" w:cs="Cambria"/>
          <w:b/>
        </w:rPr>
        <w:t>COORDENAÇÃO DE LICITAÇÃO</w:t>
      </w: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sz w:val="28"/>
          <w:szCs w:val="28"/>
        </w:rPr>
      </w:pPr>
      <w:r w:rsidRPr="00EE75DF">
        <w:rPr>
          <w:rFonts w:ascii="Verdana" w:hAnsi="Verdana" w:cs="Cambria"/>
          <w:b/>
          <w:sz w:val="28"/>
          <w:szCs w:val="28"/>
        </w:rPr>
        <w:t>PREGÃO ELETRÔNICO N.º 110/2018/AD</w:t>
      </w: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sz w:val="28"/>
          <w:szCs w:val="28"/>
        </w:rPr>
      </w:pPr>
      <w:r w:rsidRPr="00EE75DF">
        <w:rPr>
          <w:rFonts w:ascii="Verdana" w:hAnsi="Verdana" w:cs="Cambria"/>
          <w:b/>
          <w:sz w:val="28"/>
          <w:szCs w:val="28"/>
          <w:u w:val="single"/>
        </w:rPr>
        <w:t>ANEXO I</w:t>
      </w:r>
      <w:r w:rsidRPr="00EE75DF">
        <w:rPr>
          <w:rFonts w:ascii="Verdana" w:hAnsi="Verdana" w:cs="Cambria"/>
          <w:b/>
          <w:sz w:val="28"/>
          <w:szCs w:val="28"/>
        </w:rPr>
        <w:t xml:space="preserve"> </w:t>
      </w: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r w:rsidRPr="00EE75DF">
        <w:rPr>
          <w:rFonts w:ascii="Verdana" w:hAnsi="Verdana" w:cs="Cambria"/>
          <w:b/>
        </w:rPr>
        <w:t xml:space="preserve">TERMO DE REFERÊNCIA </w:t>
      </w: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EE75DF" w:rsidRPr="00EE75DF" w:rsidRDefault="00EE75DF" w:rsidP="00EE75DF">
      <w:pPr>
        <w:jc w:val="center"/>
        <w:rPr>
          <w:rFonts w:ascii="Verdana" w:hAnsi="Verdana" w:cs="Cambria"/>
          <w:b/>
        </w:rPr>
      </w:pPr>
    </w:p>
    <w:p w:rsidR="005572D0" w:rsidRPr="001042DD" w:rsidRDefault="00EE75DF" w:rsidP="001042DD">
      <w:pPr>
        <w:jc w:val="center"/>
        <w:rPr>
          <w:rFonts w:ascii="Cambria" w:hAnsi="Cambria" w:cs="Cambria"/>
          <w:b/>
        </w:rPr>
      </w:pPr>
      <w:r w:rsidRPr="00EE75DF">
        <w:rPr>
          <w:rFonts w:ascii="Verdana" w:hAnsi="Verdana" w:cs="Cambria"/>
        </w:rPr>
        <w:t xml:space="preserve">Termo de Referência para contratação de empresa especializada para a prestação de </w:t>
      </w:r>
      <w:r w:rsidRPr="00EE75DF">
        <w:rPr>
          <w:rFonts w:ascii="Verdana" w:hAnsi="Verdana" w:cs="Cambria"/>
          <w:b/>
          <w:i/>
        </w:rPr>
        <w:t>serviços técnicos continuados de manutenção, conservação e preservação de áreas verdes, gramados, jardins internos e externos, vias pavimentadas e sem pavimentação, limpeza de telhados, calhas, encostas e sistemas de captação e drenagem de águas pluviais, nas diversas Unidades da Universidade Federal Fluminense</w:t>
      </w:r>
      <w:r w:rsidRPr="00EE75DF">
        <w:rPr>
          <w:rFonts w:ascii="Verdana" w:hAnsi="Verdana" w:cs="Cambria"/>
          <w:b/>
        </w:rPr>
        <w:t>,</w:t>
      </w:r>
      <w:r w:rsidRPr="00EE75DF">
        <w:rPr>
          <w:rFonts w:ascii="Verdana" w:hAnsi="Verdana" w:cs="Cambria"/>
        </w:rPr>
        <w:t xml:space="preserve"> situados nos </w:t>
      </w:r>
      <w:r w:rsidRPr="00EE75DF">
        <w:rPr>
          <w:rFonts w:ascii="Verdana" w:hAnsi="Verdana" w:cs="Cambria"/>
          <w:i/>
          <w:iCs/>
        </w:rPr>
        <w:t>Campi</w:t>
      </w:r>
      <w:r w:rsidRPr="00EE75DF">
        <w:rPr>
          <w:rFonts w:ascii="Verdana" w:hAnsi="Verdana" w:cs="Cambria"/>
        </w:rPr>
        <w:t xml:space="preserve"> Universitários no Estado do Rio de Janeiro.</w:t>
      </w:r>
      <w:r w:rsidRPr="00EE75DF">
        <w:rPr>
          <w:rFonts w:ascii="Verdana" w:hAnsi="Verdana" w:cs="Cambria"/>
          <w:b/>
        </w:rPr>
        <w:br w:type="page"/>
      </w:r>
      <w:r w:rsidR="005572D0" w:rsidRPr="001042DD">
        <w:rPr>
          <w:rFonts w:ascii="Cambria" w:hAnsi="Cambria" w:cs="Cambria"/>
          <w:b/>
        </w:rPr>
        <w:lastRenderedPageBreak/>
        <w:t xml:space="preserve">TERMO DE REFERÊNCIA/PROJETO </w:t>
      </w:r>
      <w:proofErr w:type="gramStart"/>
      <w:r w:rsidR="005572D0" w:rsidRPr="001042DD">
        <w:rPr>
          <w:rFonts w:ascii="Cambria" w:hAnsi="Cambria" w:cs="Cambria"/>
          <w:b/>
        </w:rPr>
        <w:t>BÁSICO</w:t>
      </w:r>
      <w:proofErr w:type="gramEnd"/>
    </w:p>
    <w:p w:rsidR="00654ECB" w:rsidRPr="001042DD" w:rsidRDefault="00654ECB" w:rsidP="00654ECB">
      <w:pPr>
        <w:jc w:val="center"/>
        <w:rPr>
          <w:b/>
        </w:rPr>
      </w:pPr>
      <w:r w:rsidRPr="001042DD">
        <w:rPr>
          <w:b/>
        </w:rPr>
        <w:t>SUPERINTENDÊNCIA DE ENGENHARIA E ARQUITETURA</w:t>
      </w:r>
    </w:p>
    <w:p w:rsidR="00654ECB" w:rsidRPr="001042DD" w:rsidRDefault="00654ECB" w:rsidP="00654ECB">
      <w:pPr>
        <w:jc w:val="center"/>
        <w:rPr>
          <w:b/>
        </w:rPr>
      </w:pPr>
      <w:r w:rsidRPr="001042DD">
        <w:rPr>
          <w:b/>
        </w:rPr>
        <w:t>COORDENAÇÃO DE MANUTENÇÃO</w:t>
      </w:r>
    </w:p>
    <w:p w:rsidR="005572D0" w:rsidRDefault="005572D0">
      <w:pPr>
        <w:jc w:val="center"/>
        <w:rPr>
          <w:rFonts w:ascii="Cambria" w:hAnsi="Cambria" w:cs="Cambria"/>
          <w:b/>
        </w:rPr>
      </w:pPr>
    </w:p>
    <w:p w:rsidR="005572D0" w:rsidRDefault="005572D0">
      <w:pPr>
        <w:pBdr>
          <w:top w:val="single" w:sz="4" w:space="1" w:color="000000"/>
          <w:left w:val="single" w:sz="4" w:space="4" w:color="000000"/>
          <w:bottom w:val="single" w:sz="4" w:space="1" w:color="000000"/>
          <w:right w:val="single" w:sz="4" w:space="4" w:color="000000"/>
        </w:pBdr>
        <w:jc w:val="center"/>
        <w:rPr>
          <w:rFonts w:ascii="Cambria" w:hAnsi="Cambria" w:cs="Cambria"/>
          <w:b/>
        </w:rPr>
      </w:pPr>
    </w:p>
    <w:p w:rsidR="005572D0" w:rsidRDefault="005572D0">
      <w:pPr>
        <w:pBdr>
          <w:top w:val="single" w:sz="4" w:space="1" w:color="000000"/>
          <w:left w:val="single" w:sz="4" w:space="4" w:color="000000"/>
          <w:bottom w:val="single" w:sz="4" w:space="1" w:color="000000"/>
          <w:right w:val="single" w:sz="4" w:space="4" w:color="000000"/>
        </w:pBdr>
        <w:spacing w:line="276" w:lineRule="auto"/>
        <w:ind w:firstLine="708"/>
        <w:jc w:val="both"/>
        <w:rPr>
          <w:rFonts w:ascii="Cambria" w:hAnsi="Cambria" w:cs="Cambria"/>
          <w:b/>
        </w:rPr>
      </w:pPr>
      <w:r>
        <w:rPr>
          <w:rFonts w:ascii="Cambria" w:hAnsi="Cambria" w:cs="Cambria"/>
        </w:rPr>
        <w:t xml:space="preserve">Projeto Básico/Termo de Referência para contratação de empresa especializada para a prestação de </w:t>
      </w:r>
      <w:r>
        <w:rPr>
          <w:rFonts w:ascii="Cambria" w:hAnsi="Cambria" w:cs="Cambria"/>
          <w:b/>
          <w:i/>
        </w:rPr>
        <w:t>serviços técnicos continuados de manutenção, conservação e preservação de áreas verdes, gramados, jardins internos e externos, vias pavimentadas e sem pavimentação, limpeza de telhados, calhas, encostas e sistemas de captação e drenagem de águas pluviais, nas diversas Unidades da Universidade Federal Fluminense</w:t>
      </w:r>
      <w:r>
        <w:rPr>
          <w:rFonts w:ascii="Cambria" w:hAnsi="Cambria" w:cs="Cambria"/>
          <w:b/>
        </w:rPr>
        <w:t>,</w:t>
      </w:r>
      <w:r>
        <w:rPr>
          <w:rFonts w:ascii="Cambria" w:hAnsi="Cambria" w:cs="Cambria"/>
        </w:rPr>
        <w:t xml:space="preserve"> situados nos </w:t>
      </w:r>
      <w:r>
        <w:rPr>
          <w:rFonts w:ascii="Cambria" w:hAnsi="Cambria" w:cs="Cambria"/>
          <w:i/>
          <w:iCs/>
        </w:rPr>
        <w:t>Campi</w:t>
      </w:r>
      <w:r>
        <w:rPr>
          <w:rFonts w:ascii="Cambria" w:hAnsi="Cambria" w:cs="Cambria"/>
        </w:rPr>
        <w:t xml:space="preserve"> Universitários no Estado do Rio de Janeiro.</w:t>
      </w:r>
    </w:p>
    <w:p w:rsidR="005572D0" w:rsidRDefault="005572D0">
      <w:pPr>
        <w:pBdr>
          <w:top w:val="single" w:sz="4" w:space="1" w:color="000000"/>
          <w:left w:val="single" w:sz="4" w:space="4" w:color="000000"/>
          <w:bottom w:val="single" w:sz="4" w:space="1" w:color="000000"/>
          <w:right w:val="single" w:sz="4" w:space="4" w:color="000000"/>
        </w:pBdr>
        <w:jc w:val="center"/>
        <w:rPr>
          <w:rFonts w:ascii="Cambria" w:hAnsi="Cambria" w:cs="Cambria"/>
          <w:b/>
        </w:rPr>
      </w:pPr>
    </w:p>
    <w:p w:rsidR="005572D0" w:rsidRDefault="005572D0">
      <w:pPr>
        <w:rPr>
          <w:rFonts w:ascii="Cambria" w:hAnsi="Cambria" w:cs="Cambria"/>
          <w:b/>
        </w:rPr>
      </w:pPr>
    </w:p>
    <w:p w:rsidR="005572D0" w:rsidRDefault="005572D0">
      <w:pPr>
        <w:rPr>
          <w:rFonts w:ascii="Cambria" w:hAnsi="Cambria" w:cs="Cambria"/>
          <w:b/>
        </w:rPr>
      </w:pPr>
    </w:p>
    <w:p w:rsidR="005572D0" w:rsidRDefault="005572D0">
      <w:pPr>
        <w:numPr>
          <w:ilvl w:val="0"/>
          <w:numId w:val="7"/>
        </w:numPr>
        <w:tabs>
          <w:tab w:val="left" w:pos="142"/>
        </w:tabs>
        <w:ind w:left="284" w:hanging="426"/>
        <w:rPr>
          <w:rFonts w:ascii="Cambria" w:hAnsi="Cambria" w:cs="Cambria"/>
          <w:i/>
        </w:rPr>
      </w:pPr>
      <w:r>
        <w:rPr>
          <w:rFonts w:ascii="Cambria" w:eastAsia="Cambria" w:hAnsi="Cambria" w:cs="Cambria"/>
          <w:b/>
        </w:rPr>
        <w:t xml:space="preserve"> </w:t>
      </w:r>
      <w:r>
        <w:rPr>
          <w:rFonts w:ascii="Cambria" w:hAnsi="Cambria" w:cs="Cambria"/>
          <w:b/>
          <w:i/>
        </w:rPr>
        <w:t>INTRODUÇÃO</w:t>
      </w:r>
    </w:p>
    <w:p w:rsidR="005572D0" w:rsidRDefault="005572D0">
      <w:pPr>
        <w:jc w:val="both"/>
        <w:rPr>
          <w:rFonts w:ascii="Cambria" w:hAnsi="Cambria" w:cs="Cambria"/>
          <w:i/>
        </w:rPr>
      </w:pPr>
    </w:p>
    <w:p w:rsidR="005572D0" w:rsidRDefault="005572D0">
      <w:pPr>
        <w:spacing w:line="276" w:lineRule="auto"/>
        <w:ind w:firstLine="567"/>
        <w:jc w:val="both"/>
        <w:rPr>
          <w:rFonts w:ascii="Cambria" w:hAnsi="Cambria" w:cs="Cambria"/>
          <w:sz w:val="16"/>
          <w:szCs w:val="16"/>
        </w:rPr>
      </w:pPr>
      <w:r>
        <w:rPr>
          <w:rFonts w:ascii="Cambria" w:hAnsi="Cambria" w:cs="Cambria"/>
        </w:rPr>
        <w:t xml:space="preserve">A Superintendência de Arquitetura e Engenharia da Universidade Federal Fluminense, doravante denominada </w:t>
      </w:r>
      <w:r>
        <w:rPr>
          <w:rFonts w:ascii="Cambria" w:hAnsi="Cambria" w:cs="Cambria"/>
          <w:b/>
          <w:bCs/>
        </w:rPr>
        <w:t>SAEN/UFF</w:t>
      </w:r>
      <w:r>
        <w:rPr>
          <w:rFonts w:ascii="Cambria" w:hAnsi="Cambria" w:cs="Cambria"/>
        </w:rPr>
        <w:t xml:space="preserve">, pretende </w:t>
      </w:r>
      <w:r w:rsidR="004B08D6">
        <w:rPr>
          <w:rFonts w:ascii="Cambria" w:hAnsi="Cambria" w:cs="Cambria"/>
        </w:rPr>
        <w:t>que se contrate</w:t>
      </w:r>
      <w:r>
        <w:rPr>
          <w:rFonts w:ascii="Cambria" w:hAnsi="Cambria" w:cs="Cambria"/>
        </w:rPr>
        <w:t xml:space="preserve"> empresa especializada para a prestação de </w:t>
      </w:r>
      <w:r>
        <w:rPr>
          <w:rFonts w:ascii="Cambria" w:hAnsi="Cambria" w:cs="Cambria"/>
          <w:b/>
        </w:rPr>
        <w:t>serviços técnicos continuados de manutenção, conservação e preservação de áreas verdes, gramados, jardins internos e externos, vias pavimentadas e sem pavimentação, limpeza de telhados, calhas, encostas e sistemas de captação e drenagem de águas pluviais, nas diversas Unidades da Universidade Federal Fluminense</w:t>
      </w:r>
      <w:r>
        <w:rPr>
          <w:rFonts w:ascii="Cambria" w:hAnsi="Cambria" w:cs="Cambria"/>
          <w:b/>
          <w:i/>
          <w:iCs/>
        </w:rPr>
        <w:t>,</w:t>
      </w:r>
      <w:r>
        <w:rPr>
          <w:rFonts w:ascii="Cambria" w:hAnsi="Cambria" w:cs="Cambria"/>
          <w:b/>
          <w:iCs/>
        </w:rPr>
        <w:t xml:space="preserve"> situadas nos Campi Universitários no Estado do Rio de Janeiro</w:t>
      </w:r>
      <w:r>
        <w:rPr>
          <w:rFonts w:ascii="Cambria" w:hAnsi="Cambria" w:cs="Cambria"/>
        </w:rPr>
        <w:t xml:space="preserve">, com base na Lei nº 10.520 de 17 de julho de 2002, do Decreto nº 5.450 de 31 de maio de 2005, do Decreto nº 2.271, de </w:t>
      </w:r>
      <w:proofErr w:type="gramStart"/>
      <w:r>
        <w:rPr>
          <w:rFonts w:ascii="Cambria" w:hAnsi="Cambria" w:cs="Cambria"/>
        </w:rPr>
        <w:t>7</w:t>
      </w:r>
      <w:proofErr w:type="gramEnd"/>
      <w:r>
        <w:rPr>
          <w:rFonts w:ascii="Cambria" w:hAnsi="Cambria" w:cs="Cambria"/>
        </w:rPr>
        <w:t xml:space="preserve"> de julho de 1997, do Decreto nº 7.746 de 05 de junho de 2012, das Instruções Normativas da SLTI/MPOG nº 01 de 19 de janeiro de 2010 e nº 02 de 11 de outubro de 2010, da Instrução  Normativa da SEGES/MPDG nº 05 de 26 de maio de 2017, da Lei Complementar n° 123 de 14 de dezembro de 2006, da Lei nº 11.488 de 15 de junho de 2007, do Decreto n° 8.538 de 06 de outubro de 2015, aplicando-se, subsidiariamente, a Lei nº 8.666, de 21 de junho de 1993 e suas alterações e demais normas legais e regulamentares pertinentes ou outras que vierem a substituí-las.</w:t>
      </w:r>
    </w:p>
    <w:p w:rsidR="005572D0" w:rsidRDefault="005572D0">
      <w:pPr>
        <w:ind w:firstLine="567"/>
        <w:jc w:val="both"/>
        <w:rPr>
          <w:rFonts w:ascii="Cambria" w:hAnsi="Cambria" w:cs="Cambria"/>
          <w:sz w:val="16"/>
          <w:szCs w:val="16"/>
        </w:rPr>
      </w:pPr>
    </w:p>
    <w:p w:rsidR="005572D0" w:rsidRDefault="005572D0">
      <w:pPr>
        <w:numPr>
          <w:ilvl w:val="0"/>
          <w:numId w:val="7"/>
        </w:numPr>
        <w:tabs>
          <w:tab w:val="left" w:pos="426"/>
        </w:tabs>
        <w:jc w:val="both"/>
        <w:rPr>
          <w:rFonts w:ascii="Cambria" w:hAnsi="Cambria" w:cs="Cambria"/>
          <w:i/>
          <w:sz w:val="16"/>
          <w:szCs w:val="16"/>
        </w:rPr>
      </w:pPr>
      <w:r>
        <w:rPr>
          <w:rFonts w:ascii="Cambria" w:hAnsi="Cambria" w:cs="Cambria"/>
          <w:b/>
          <w:i/>
        </w:rPr>
        <w:t>CONCEITUAÇÃO</w:t>
      </w:r>
    </w:p>
    <w:p w:rsidR="005572D0" w:rsidRDefault="005572D0">
      <w:pPr>
        <w:jc w:val="both"/>
        <w:rPr>
          <w:rFonts w:ascii="Cambria" w:hAnsi="Cambria" w:cs="Cambria"/>
          <w:i/>
          <w:sz w:val="16"/>
          <w:szCs w:val="16"/>
        </w:rPr>
      </w:pPr>
    </w:p>
    <w:p w:rsidR="005572D0" w:rsidRDefault="005572D0">
      <w:pPr>
        <w:ind w:firstLine="284"/>
        <w:jc w:val="both"/>
        <w:rPr>
          <w:rFonts w:ascii="Cambria" w:hAnsi="Cambria" w:cs="Cambria"/>
          <w:b/>
          <w:bCs/>
        </w:rPr>
      </w:pPr>
      <w:r>
        <w:rPr>
          <w:rFonts w:ascii="Cambria" w:hAnsi="Cambria" w:cs="Cambria"/>
        </w:rPr>
        <w:t>Para fins deste Termo de Referência / Projeto Básico, conceituam-se:</w:t>
      </w:r>
    </w:p>
    <w:p w:rsidR="005572D0" w:rsidRDefault="005572D0">
      <w:pPr>
        <w:ind w:firstLine="567"/>
        <w:jc w:val="both"/>
        <w:rPr>
          <w:rFonts w:ascii="Cambria" w:hAnsi="Cambria" w:cs="Cambria"/>
          <w:b/>
          <w:bCs/>
        </w:rPr>
      </w:pPr>
    </w:p>
    <w:p w:rsidR="005572D0" w:rsidRDefault="005572D0">
      <w:pPr>
        <w:numPr>
          <w:ilvl w:val="1"/>
          <w:numId w:val="7"/>
        </w:numPr>
        <w:ind w:left="709" w:hanging="425"/>
        <w:jc w:val="both"/>
        <w:rPr>
          <w:rFonts w:ascii="Cambria" w:hAnsi="Cambria" w:cs="Cambria"/>
          <w:sz w:val="16"/>
          <w:szCs w:val="16"/>
        </w:rPr>
      </w:pPr>
      <w:r>
        <w:rPr>
          <w:rFonts w:ascii="Cambria" w:eastAsia="Cambria" w:hAnsi="Cambria" w:cs="Cambria"/>
          <w:b/>
          <w:bCs/>
        </w:rPr>
        <w:t xml:space="preserve"> </w:t>
      </w:r>
      <w:r>
        <w:rPr>
          <w:rFonts w:ascii="Cambria" w:hAnsi="Cambria" w:cs="Cambria"/>
          <w:b/>
          <w:bCs/>
        </w:rPr>
        <w:t>Acordo de Nível de Serviço - ANS</w:t>
      </w:r>
      <w:r>
        <w:rPr>
          <w:rFonts w:ascii="Cambria" w:hAnsi="Cambria" w:cs="Cambria"/>
        </w:rPr>
        <w:t>: é o ajuste escrito, anexo ao contrato, entre o provedor de serviços e o órgão contratante, que define, em bases compreensíveis, tangíveis, objetivamente observáveis e comprováveis os níveis esperados de qualidade da prestação do serviço e respectivas adequações de pagamento.</w:t>
      </w:r>
    </w:p>
    <w:p w:rsidR="005572D0" w:rsidRDefault="005572D0">
      <w:pPr>
        <w:ind w:left="709"/>
        <w:jc w:val="both"/>
        <w:rPr>
          <w:rFonts w:ascii="Cambria" w:hAnsi="Cambria" w:cs="Cambria"/>
          <w:sz w:val="16"/>
          <w:szCs w:val="16"/>
        </w:rPr>
      </w:pPr>
    </w:p>
    <w:p w:rsidR="005572D0" w:rsidRDefault="005572D0">
      <w:pPr>
        <w:numPr>
          <w:ilvl w:val="1"/>
          <w:numId w:val="7"/>
        </w:numPr>
        <w:ind w:left="709" w:hanging="425"/>
        <w:jc w:val="both"/>
        <w:rPr>
          <w:rFonts w:ascii="Cambria" w:hAnsi="Cambria" w:cs="Cambria"/>
          <w:sz w:val="16"/>
          <w:szCs w:val="16"/>
        </w:rPr>
      </w:pPr>
      <w:r>
        <w:rPr>
          <w:rFonts w:ascii="Cambria" w:hAnsi="Cambria" w:cs="Cambria"/>
          <w:b/>
          <w:bCs/>
        </w:rPr>
        <w:t>Custos Indiretos</w:t>
      </w:r>
      <w:r>
        <w:rPr>
          <w:rFonts w:ascii="Cambria" w:hAnsi="Cambria" w:cs="Cambria"/>
        </w:rPr>
        <w:t xml:space="preserve">: os custos envolvidos na execução contratual decorrentes dos gastos da contratada com sua estrutura administrativa, organizacional e gerenciamento de seus contratos, calculados mediante incidência de um percentual sobre o somatório do efetivamente executado pela empresa, a exemplo da remuneração, benefícios mensais e diários, insumos diversos, encargos sociais e trabalhistas, tais como os dispêndios relativos </w:t>
      </w:r>
      <w:proofErr w:type="gramStart"/>
      <w:r>
        <w:rPr>
          <w:rFonts w:ascii="Cambria" w:hAnsi="Cambria" w:cs="Cambria"/>
        </w:rPr>
        <w:t>a</w:t>
      </w:r>
      <w:proofErr w:type="gramEnd"/>
      <w:r>
        <w:rPr>
          <w:rFonts w:ascii="Cambria" w:hAnsi="Cambria" w:cs="Cambria"/>
        </w:rPr>
        <w:t xml:space="preserve">: a) funcionamento e manutenção da sede, aluguel, água, luz, telefone, </w:t>
      </w:r>
      <w:r>
        <w:rPr>
          <w:rFonts w:ascii="Cambria" w:hAnsi="Cambria" w:cs="Cambria"/>
        </w:rPr>
        <w:lastRenderedPageBreak/>
        <w:t>Imposto Predial Territorial Urbano – IPTU, dentre outros; b) pessoal administrativo; c) material e equipamentos de escritório; d) preposto; e) seguros.</w:t>
      </w:r>
    </w:p>
    <w:p w:rsidR="005572D0" w:rsidRDefault="005572D0">
      <w:pPr>
        <w:pStyle w:val="PargrafodaLista"/>
        <w:rPr>
          <w:rFonts w:ascii="Cambria" w:hAnsi="Cambria" w:cs="Cambria"/>
          <w:sz w:val="16"/>
          <w:szCs w:val="16"/>
        </w:rPr>
      </w:pPr>
    </w:p>
    <w:p w:rsidR="005572D0" w:rsidRDefault="005572D0">
      <w:pPr>
        <w:numPr>
          <w:ilvl w:val="1"/>
          <w:numId w:val="7"/>
        </w:numPr>
        <w:ind w:left="709" w:hanging="425"/>
        <w:jc w:val="both"/>
        <w:rPr>
          <w:rFonts w:ascii="Cambria" w:hAnsi="Cambria" w:cs="Cambria"/>
          <w:sz w:val="16"/>
          <w:szCs w:val="16"/>
        </w:rPr>
      </w:pPr>
      <w:r>
        <w:rPr>
          <w:rFonts w:ascii="Cambria" w:eastAsia="Cambria" w:hAnsi="Cambria" w:cs="Cambria"/>
        </w:rPr>
        <w:t xml:space="preserve"> </w:t>
      </w:r>
      <w:r>
        <w:rPr>
          <w:rFonts w:ascii="Cambria" w:hAnsi="Cambria" w:cs="Cambria"/>
          <w:b/>
          <w:bCs/>
        </w:rPr>
        <w:t>Fiscal Administrativo do Contrato</w:t>
      </w:r>
      <w:r>
        <w:rPr>
          <w:rFonts w:ascii="Cambria" w:hAnsi="Cambria" w:cs="Cambria"/>
        </w:rPr>
        <w:t>: servidor designado para auxiliar o gestor do contrato quanto à fiscalização dos aspectos administrativos do contrato.</w:t>
      </w:r>
    </w:p>
    <w:p w:rsidR="005572D0" w:rsidRDefault="005572D0">
      <w:pPr>
        <w:pStyle w:val="PargrafodaLista"/>
        <w:rPr>
          <w:rFonts w:ascii="Cambria" w:hAnsi="Cambria" w:cs="Cambria"/>
          <w:sz w:val="16"/>
          <w:szCs w:val="16"/>
        </w:rPr>
      </w:pPr>
    </w:p>
    <w:p w:rsidR="005572D0" w:rsidRDefault="005572D0">
      <w:pPr>
        <w:numPr>
          <w:ilvl w:val="1"/>
          <w:numId w:val="7"/>
        </w:numPr>
        <w:ind w:left="709" w:hanging="425"/>
        <w:jc w:val="both"/>
        <w:rPr>
          <w:rFonts w:ascii="Cambria" w:hAnsi="Cambria" w:cs="Cambria"/>
          <w:sz w:val="16"/>
          <w:szCs w:val="16"/>
        </w:rPr>
      </w:pPr>
      <w:r>
        <w:rPr>
          <w:rFonts w:ascii="Cambria" w:eastAsia="Cambria" w:hAnsi="Cambria" w:cs="Cambria"/>
          <w:b/>
          <w:bCs/>
        </w:rPr>
        <w:t xml:space="preserve"> </w:t>
      </w:r>
      <w:r>
        <w:rPr>
          <w:rFonts w:ascii="Cambria" w:hAnsi="Cambria" w:cs="Cambria"/>
          <w:b/>
          <w:bCs/>
        </w:rPr>
        <w:t>Fiscal Técnico do Contrato</w:t>
      </w:r>
      <w:r>
        <w:rPr>
          <w:rFonts w:ascii="Cambria" w:hAnsi="Cambria" w:cs="Cambria"/>
        </w:rPr>
        <w:t>: servidor designado para auxiliar o gestor do contrato quanto à fiscalização do objeto do contrato.</w:t>
      </w:r>
    </w:p>
    <w:p w:rsidR="005572D0" w:rsidRDefault="005572D0">
      <w:pPr>
        <w:pStyle w:val="PargrafodaLista"/>
        <w:rPr>
          <w:rFonts w:ascii="Cambria" w:hAnsi="Cambria" w:cs="Cambria"/>
          <w:sz w:val="16"/>
          <w:szCs w:val="16"/>
        </w:rPr>
      </w:pPr>
    </w:p>
    <w:p w:rsidR="005572D0" w:rsidRDefault="005572D0">
      <w:pPr>
        <w:numPr>
          <w:ilvl w:val="1"/>
          <w:numId w:val="7"/>
        </w:numPr>
        <w:ind w:left="709" w:hanging="425"/>
        <w:jc w:val="both"/>
        <w:rPr>
          <w:rFonts w:ascii="Cambria" w:hAnsi="Cambria" w:cs="Cambria"/>
        </w:rPr>
      </w:pPr>
      <w:r>
        <w:rPr>
          <w:rFonts w:ascii="Cambria" w:eastAsia="Cambria" w:hAnsi="Cambria" w:cs="Cambria"/>
        </w:rPr>
        <w:t xml:space="preserve"> </w:t>
      </w:r>
      <w:r>
        <w:rPr>
          <w:rFonts w:ascii="Cambria" w:hAnsi="Cambria" w:cs="Cambria"/>
          <w:b/>
          <w:bCs/>
        </w:rPr>
        <w:t>Gestor do Contrato</w:t>
      </w:r>
      <w:r>
        <w:rPr>
          <w:rFonts w:ascii="Cambria" w:hAnsi="Cambria" w:cs="Cambria"/>
        </w:rPr>
        <w:t xml:space="preserve">: servidor designado para coordenar e comandar o processo da fiscalização da execução contratual. É o representante da Administração, especialmente designado na forma dos </w:t>
      </w:r>
      <w:proofErr w:type="spellStart"/>
      <w:r>
        <w:rPr>
          <w:rFonts w:ascii="Cambria" w:hAnsi="Cambria" w:cs="Cambria"/>
        </w:rPr>
        <w:t>arts</w:t>
      </w:r>
      <w:proofErr w:type="spellEnd"/>
      <w:r>
        <w:rPr>
          <w:rFonts w:ascii="Cambria" w:hAnsi="Cambria" w:cs="Cambria"/>
        </w:rPr>
        <w:t>. 67 e 73 da Lei nº 8.666, de 1993, e do art. 6º do Decreto nº 2.271, de 1997, para exercer o acompanhamento e a fiscalização da execução contratual, devendo informar à Administração sobre eventuais vícios, irregularidades ou baixa qualidade dos serviços prestados pela contratada, propor soluções para regularização das faltas e problemas observados e sanções que entender cabíveis, de acordo com as disposições contidas nesta Instrução Normativa.</w:t>
      </w:r>
    </w:p>
    <w:p w:rsidR="005572D0" w:rsidRDefault="005572D0">
      <w:pPr>
        <w:pStyle w:val="PargrafodaLista"/>
        <w:rPr>
          <w:rFonts w:ascii="Cambria" w:hAnsi="Cambria" w:cs="Cambria"/>
        </w:rPr>
      </w:pPr>
    </w:p>
    <w:p w:rsidR="005572D0" w:rsidRDefault="005572D0">
      <w:pPr>
        <w:numPr>
          <w:ilvl w:val="1"/>
          <w:numId w:val="7"/>
        </w:numPr>
        <w:ind w:left="709" w:hanging="425"/>
        <w:jc w:val="both"/>
        <w:rPr>
          <w:rFonts w:ascii="Cambria" w:hAnsi="Cambria" w:cs="Cambria"/>
        </w:rPr>
      </w:pPr>
      <w:r>
        <w:rPr>
          <w:rFonts w:ascii="Cambria" w:eastAsia="Cambria" w:hAnsi="Cambria" w:cs="Cambria"/>
          <w:b/>
          <w:bCs/>
        </w:rPr>
        <w:t xml:space="preserve"> </w:t>
      </w:r>
      <w:r>
        <w:rPr>
          <w:rFonts w:ascii="Cambria" w:hAnsi="Cambria" w:cs="Cambria"/>
          <w:b/>
          <w:bCs/>
        </w:rPr>
        <w:t>Insumos Diversos</w:t>
      </w:r>
      <w:r>
        <w:rPr>
          <w:rFonts w:ascii="Cambria" w:hAnsi="Cambria" w:cs="Cambria"/>
        </w:rPr>
        <w:t>: uniformes, materiais, utensílios, suprimentos, máquinas, equipamentos, entre outros, utilizados diretamente na execução dos serviços.</w:t>
      </w:r>
    </w:p>
    <w:p w:rsidR="005572D0" w:rsidRDefault="005572D0">
      <w:pPr>
        <w:pStyle w:val="PargrafodaLista"/>
        <w:rPr>
          <w:rFonts w:ascii="Cambria" w:hAnsi="Cambria" w:cs="Cambria"/>
        </w:rPr>
      </w:pPr>
    </w:p>
    <w:p w:rsidR="005572D0" w:rsidRDefault="005572D0">
      <w:pPr>
        <w:numPr>
          <w:ilvl w:val="1"/>
          <w:numId w:val="7"/>
        </w:numPr>
        <w:ind w:left="709" w:hanging="425"/>
        <w:jc w:val="both"/>
        <w:rPr>
          <w:rFonts w:ascii="Cambria" w:hAnsi="Cambria" w:cs="Cambria"/>
          <w:sz w:val="16"/>
          <w:szCs w:val="16"/>
        </w:rPr>
      </w:pPr>
      <w:r>
        <w:rPr>
          <w:rFonts w:ascii="Cambria" w:eastAsia="Cambria" w:hAnsi="Cambria" w:cs="Cambria"/>
        </w:rPr>
        <w:t xml:space="preserve"> </w:t>
      </w:r>
      <w:r>
        <w:rPr>
          <w:rFonts w:ascii="Cambria" w:hAnsi="Cambria" w:cs="Cambria"/>
          <w:b/>
          <w:bCs/>
        </w:rPr>
        <w:t>Lucro</w:t>
      </w:r>
      <w:r>
        <w:rPr>
          <w:rFonts w:ascii="Cambria" w:hAnsi="Cambria" w:cs="Cambria"/>
        </w:rPr>
        <w:t>: ganho decorrente da exploração da atividade econômica, calculado mediante incidência percentual sobre o efetivamente executado pela empresa, a exemplo da remuneração, benefícios mensais e diários, encargos sociais e trabalhistas, insumos diversos e custos indiretos.</w:t>
      </w:r>
    </w:p>
    <w:p w:rsidR="005572D0" w:rsidRDefault="005572D0">
      <w:pPr>
        <w:pStyle w:val="PargrafodaLista"/>
        <w:rPr>
          <w:rFonts w:ascii="Cambria" w:hAnsi="Cambria" w:cs="Cambria"/>
          <w:sz w:val="16"/>
          <w:szCs w:val="16"/>
        </w:rPr>
      </w:pPr>
    </w:p>
    <w:p w:rsidR="005572D0" w:rsidRDefault="005572D0">
      <w:pPr>
        <w:numPr>
          <w:ilvl w:val="1"/>
          <w:numId w:val="7"/>
        </w:numPr>
        <w:ind w:left="709" w:hanging="425"/>
        <w:jc w:val="both"/>
        <w:rPr>
          <w:sz w:val="16"/>
          <w:szCs w:val="16"/>
        </w:rPr>
      </w:pPr>
      <w:r>
        <w:rPr>
          <w:rFonts w:ascii="Cambria" w:eastAsia="Cambria" w:hAnsi="Cambria" w:cs="Cambria"/>
        </w:rPr>
        <w:t xml:space="preserve"> </w:t>
      </w:r>
      <w:r>
        <w:rPr>
          <w:rFonts w:ascii="Cambria" w:hAnsi="Cambria" w:cs="Cambria"/>
          <w:b/>
          <w:bCs/>
        </w:rPr>
        <w:t>Ordem de Serviço:</w:t>
      </w:r>
      <w:r>
        <w:rPr>
          <w:rFonts w:ascii="Cambria" w:hAnsi="Cambria" w:cs="Cambria"/>
        </w:rPr>
        <w:t xml:space="preserve"> documento utilizado pela Administração para solicitação, acompanhamento e controle de tarefas relativas à execução dos contratos de prestação de serviços, que deverá estabelecer quantidades, estimativas, prazos e custos da atividade a ser executada, e possibilitar a verificação da conformidade do serviço executado com o solicitado.</w:t>
      </w:r>
    </w:p>
    <w:p w:rsidR="005572D0" w:rsidRDefault="005572D0">
      <w:pPr>
        <w:ind w:left="709" w:hanging="425"/>
        <w:jc w:val="both"/>
        <w:rPr>
          <w:sz w:val="16"/>
          <w:szCs w:val="16"/>
        </w:rPr>
      </w:pPr>
    </w:p>
    <w:p w:rsidR="005572D0" w:rsidRDefault="005572D0">
      <w:pPr>
        <w:numPr>
          <w:ilvl w:val="1"/>
          <w:numId w:val="7"/>
        </w:numPr>
        <w:ind w:left="709" w:hanging="425"/>
        <w:jc w:val="both"/>
        <w:rPr>
          <w:rFonts w:ascii="Cambria" w:hAnsi="Cambria" w:cs="Cambria"/>
          <w:sz w:val="16"/>
          <w:szCs w:val="16"/>
        </w:rPr>
      </w:pPr>
      <w:r>
        <w:rPr>
          <w:rFonts w:ascii="Cambria" w:hAnsi="Cambria" w:cs="Cambria"/>
          <w:b/>
          <w:bCs/>
        </w:rPr>
        <w:t>Produtividade</w:t>
      </w:r>
      <w:r>
        <w:rPr>
          <w:rFonts w:ascii="Cambria" w:hAnsi="Cambria" w:cs="Cambria"/>
        </w:rPr>
        <w:t>: capacidade de realização de determinado volume de tarefas, em função de uma determinada rotina de execução de serviços, considerando-se os recursos humanos, materiais e tecnológicos disponibilizados, o nível de qualidade exigido e as condições do local de prestação do serviço.</w:t>
      </w:r>
    </w:p>
    <w:p w:rsidR="005572D0" w:rsidRDefault="005572D0">
      <w:pPr>
        <w:pStyle w:val="PargrafodaLista"/>
        <w:ind w:left="709" w:hanging="567"/>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t>Produtos ou Resultados:</w:t>
      </w:r>
      <w:r>
        <w:rPr>
          <w:rFonts w:ascii="Cambria" w:hAnsi="Cambria" w:cs="Cambria"/>
        </w:rPr>
        <w:t xml:space="preserve"> bens materiais e imateriais, quantitativamente delimitados, a serem produzidos na execução do serviço contratado.</w:t>
      </w:r>
    </w:p>
    <w:p w:rsidR="005572D0" w:rsidRDefault="005572D0">
      <w:pPr>
        <w:pStyle w:val="PargrafodaLista"/>
        <w:ind w:left="709" w:hanging="567"/>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t>Projeto Básico ou Termo de Referência:</w:t>
      </w:r>
      <w:r>
        <w:rPr>
          <w:rFonts w:ascii="Cambria" w:hAnsi="Cambria" w:cs="Cambria"/>
        </w:rPr>
        <w:t xml:space="preserve"> documento que deverá conter os elementos técnicos capazes de propiciar a avaliação do custo, pela Administração, com a contratação e os elementos técnicos necessários e suficientes, com nível de precisão adequado, para caracterizar o serviço a ser contratado e orientar a execução e a fiscalização contratual.</w:t>
      </w:r>
    </w:p>
    <w:p w:rsidR="005572D0" w:rsidRDefault="005572D0">
      <w:pPr>
        <w:pStyle w:val="PargrafodaLista"/>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t>Rotina de Execução de Serviços:</w:t>
      </w:r>
      <w:r>
        <w:rPr>
          <w:rFonts w:ascii="Cambria" w:hAnsi="Cambria" w:cs="Cambria"/>
        </w:rPr>
        <w:t xml:space="preserve"> detalhamento das tarefas que deverão ser executadas em determinados intervalos de tempo, sua ordem de execução, especificações, duração e freq</w:t>
      </w:r>
      <w:r w:rsidR="004B08D6">
        <w:rPr>
          <w:rFonts w:ascii="Cambria" w:hAnsi="Cambria" w:cs="Cambria"/>
        </w:rPr>
        <w:t>u</w:t>
      </w:r>
      <w:r>
        <w:rPr>
          <w:rFonts w:ascii="Cambria" w:hAnsi="Cambria" w:cs="Cambria"/>
        </w:rPr>
        <w:t>ência.</w:t>
      </w:r>
    </w:p>
    <w:p w:rsidR="005572D0" w:rsidRDefault="005572D0">
      <w:pPr>
        <w:pStyle w:val="PargrafodaLista"/>
        <w:ind w:left="709" w:hanging="567"/>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t xml:space="preserve">Serviços Continuados: </w:t>
      </w:r>
      <w:r>
        <w:rPr>
          <w:rFonts w:ascii="Cambria" w:hAnsi="Cambria" w:cs="Cambria"/>
        </w:rPr>
        <w:t>serviços cuja interrupção possa comprometer a continuidade das atividades da Administração e cuja necessidade de contratação deva estender-se por mais de um exercício financeiro e continuamente.</w:t>
      </w:r>
    </w:p>
    <w:p w:rsidR="005572D0" w:rsidRDefault="005572D0">
      <w:pPr>
        <w:pStyle w:val="PargrafodaLista"/>
        <w:ind w:left="709" w:hanging="567"/>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lastRenderedPageBreak/>
        <w:t>Serviços Não-Continuados:</w:t>
      </w:r>
      <w:r>
        <w:rPr>
          <w:rFonts w:ascii="Cambria" w:hAnsi="Cambria" w:cs="Cambria"/>
        </w:rPr>
        <w:t xml:space="preserve"> serviços que têm como escopo a obtenção de produtos específicos em um período pré-determinado.</w:t>
      </w:r>
    </w:p>
    <w:p w:rsidR="005572D0" w:rsidRDefault="005572D0">
      <w:pPr>
        <w:pStyle w:val="PargrafodaLista"/>
        <w:ind w:left="709" w:hanging="567"/>
        <w:rPr>
          <w:rFonts w:ascii="Cambria" w:hAnsi="Cambria" w:cs="Cambria"/>
          <w:sz w:val="16"/>
          <w:szCs w:val="16"/>
        </w:rPr>
      </w:pPr>
    </w:p>
    <w:p w:rsidR="005572D0" w:rsidRDefault="005572D0">
      <w:pPr>
        <w:numPr>
          <w:ilvl w:val="1"/>
          <w:numId w:val="7"/>
        </w:numPr>
        <w:ind w:left="709" w:hanging="567"/>
        <w:jc w:val="both"/>
        <w:rPr>
          <w:rFonts w:ascii="Cambria" w:hAnsi="Cambria" w:cs="Cambria"/>
          <w:sz w:val="16"/>
          <w:szCs w:val="16"/>
        </w:rPr>
      </w:pPr>
      <w:r>
        <w:rPr>
          <w:rFonts w:ascii="Cambria" w:hAnsi="Cambria" w:cs="Cambria"/>
          <w:b/>
          <w:bCs/>
        </w:rPr>
        <w:t>Unidade de Medida:</w:t>
      </w:r>
      <w:r>
        <w:rPr>
          <w:rFonts w:ascii="Cambria" w:hAnsi="Cambria" w:cs="Cambria"/>
        </w:rPr>
        <w:t xml:space="preserve"> parâmetro de medição adotado pela Administração para possibilitar a quantificação dos serviços e a aferição dos resultados</w:t>
      </w:r>
      <w:r>
        <w:rPr>
          <w:rFonts w:ascii="Cambria" w:hAnsi="Cambria" w:cs="Cambria"/>
          <w:b/>
        </w:rPr>
        <w:t>.</w:t>
      </w:r>
    </w:p>
    <w:p w:rsidR="005572D0" w:rsidRDefault="005572D0">
      <w:pPr>
        <w:jc w:val="both"/>
        <w:rPr>
          <w:rFonts w:ascii="Cambria" w:hAnsi="Cambria" w:cs="Cambria"/>
          <w:sz w:val="16"/>
          <w:szCs w:val="16"/>
        </w:rPr>
      </w:pPr>
    </w:p>
    <w:p w:rsidR="005572D0" w:rsidRDefault="005572D0">
      <w:pPr>
        <w:jc w:val="both"/>
        <w:rPr>
          <w:rFonts w:ascii="Cambria" w:hAnsi="Cambria" w:cs="Cambria"/>
          <w:sz w:val="16"/>
          <w:szCs w:val="16"/>
        </w:rPr>
      </w:pPr>
    </w:p>
    <w:p w:rsidR="005572D0" w:rsidRDefault="005572D0">
      <w:pPr>
        <w:numPr>
          <w:ilvl w:val="0"/>
          <w:numId w:val="7"/>
        </w:numPr>
        <w:tabs>
          <w:tab w:val="left" w:pos="284"/>
        </w:tabs>
        <w:ind w:left="0" w:firstLine="0"/>
        <w:jc w:val="both"/>
        <w:rPr>
          <w:rFonts w:ascii="Cambria" w:hAnsi="Cambria" w:cs="Cambria"/>
          <w:b/>
          <w:bCs/>
          <w:i/>
          <w:sz w:val="16"/>
          <w:szCs w:val="16"/>
        </w:rPr>
      </w:pPr>
      <w:r>
        <w:rPr>
          <w:rFonts w:ascii="Cambria" w:hAnsi="Cambria" w:cs="Cambria"/>
          <w:b/>
          <w:i/>
        </w:rPr>
        <w:t>DEFINIÇÕES</w:t>
      </w:r>
    </w:p>
    <w:p w:rsidR="005572D0" w:rsidRDefault="005572D0">
      <w:pPr>
        <w:spacing w:after="120"/>
        <w:ind w:left="360"/>
        <w:jc w:val="both"/>
        <w:rPr>
          <w:rFonts w:ascii="Cambria" w:hAnsi="Cambria" w:cs="Cambria"/>
          <w:b/>
          <w:bCs/>
          <w:i/>
          <w:sz w:val="16"/>
          <w:szCs w:val="16"/>
        </w:rPr>
      </w:pPr>
    </w:p>
    <w:p w:rsidR="005572D0" w:rsidRDefault="005572D0">
      <w:pPr>
        <w:tabs>
          <w:tab w:val="left" w:pos="0"/>
          <w:tab w:val="left" w:pos="709"/>
        </w:tabs>
        <w:spacing w:after="120" w:line="276" w:lineRule="auto"/>
        <w:jc w:val="both"/>
        <w:rPr>
          <w:rFonts w:ascii="Cambria" w:hAnsi="Cambria" w:cs="Cambria"/>
          <w:b/>
        </w:rPr>
      </w:pPr>
      <w:r>
        <w:rPr>
          <w:rFonts w:ascii="Cambria" w:hAnsi="Cambria" w:cs="Cambria"/>
          <w:b/>
          <w:bCs/>
          <w:i/>
          <w:sz w:val="16"/>
          <w:szCs w:val="16"/>
        </w:rPr>
        <w:tab/>
      </w:r>
      <w:r>
        <w:rPr>
          <w:rFonts w:ascii="Cambria" w:hAnsi="Cambria" w:cs="Cambria"/>
        </w:rPr>
        <w:t>Entende-se para efeito das terminologias usadas no presente instrumento, ressalvadas as estabelecidas pelas normas técnicas legais e outras aplicáveis à espécie, as seguintes definições:</w:t>
      </w:r>
    </w:p>
    <w:p w:rsidR="005572D0" w:rsidRDefault="005572D0">
      <w:pPr>
        <w:numPr>
          <w:ilvl w:val="1"/>
          <w:numId w:val="7"/>
        </w:numPr>
        <w:tabs>
          <w:tab w:val="left" w:pos="791"/>
        </w:tabs>
        <w:spacing w:after="120" w:line="276" w:lineRule="auto"/>
        <w:ind w:left="737" w:hanging="397"/>
        <w:jc w:val="both"/>
        <w:rPr>
          <w:rFonts w:ascii="Cambria" w:hAnsi="Cambria" w:cs="Cambria"/>
          <w:b/>
        </w:rPr>
      </w:pPr>
      <w:r>
        <w:rPr>
          <w:rFonts w:ascii="Cambria" w:hAnsi="Cambria" w:cs="Cambria"/>
          <w:b/>
        </w:rPr>
        <w:t>Contratante (Administração):</w:t>
      </w:r>
      <w:r>
        <w:rPr>
          <w:rFonts w:ascii="Cambria" w:hAnsi="Cambria" w:cs="Cambria"/>
        </w:rPr>
        <w:t xml:space="preserve"> a administração direta e indireta da União, dos Estados, ou do Distrito Federal, abrangendo inclusive as entidades com personalidade jurídica de direito privado </w:t>
      </w:r>
      <w:proofErr w:type="gramStart"/>
      <w:r>
        <w:rPr>
          <w:rFonts w:ascii="Cambria" w:hAnsi="Cambria" w:cs="Cambria"/>
        </w:rPr>
        <w:t>sob controle</w:t>
      </w:r>
      <w:proofErr w:type="gramEnd"/>
      <w:r>
        <w:rPr>
          <w:rFonts w:ascii="Cambria" w:hAnsi="Cambria" w:cs="Cambria"/>
        </w:rPr>
        <w:t xml:space="preserve"> do Poder Público e das fundações por ele instituídas ou mantidas.</w:t>
      </w:r>
    </w:p>
    <w:p w:rsidR="005572D0" w:rsidRDefault="005572D0">
      <w:pPr>
        <w:numPr>
          <w:ilvl w:val="1"/>
          <w:numId w:val="7"/>
        </w:numPr>
        <w:tabs>
          <w:tab w:val="left" w:pos="791"/>
        </w:tabs>
        <w:spacing w:after="120" w:line="276" w:lineRule="auto"/>
        <w:ind w:left="737" w:hanging="397"/>
        <w:jc w:val="both"/>
        <w:rPr>
          <w:rFonts w:ascii="Cambria" w:hAnsi="Cambria" w:cs="Cambria"/>
          <w:b/>
        </w:rPr>
      </w:pPr>
      <w:r>
        <w:rPr>
          <w:rFonts w:ascii="Cambria" w:hAnsi="Cambria" w:cs="Cambria"/>
          <w:b/>
        </w:rPr>
        <w:t>Contratada:</w:t>
      </w:r>
      <w:r>
        <w:rPr>
          <w:rFonts w:ascii="Cambria" w:hAnsi="Cambria" w:cs="Cambria"/>
        </w:rPr>
        <w:t xml:space="preserve"> Empresa contratada para a execução dos serviços descritos neste Termo de Referência.</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Desempenho Técnico:</w:t>
      </w:r>
      <w:r>
        <w:rPr>
          <w:rFonts w:ascii="Cambria" w:hAnsi="Cambria" w:cs="Cambria"/>
        </w:rPr>
        <w:t xml:space="preserve"> comportamento de um componente ou sistema de edificação, frente à solicitação de uso que é submetido através do tempo.</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Plano de Trabalho:</w:t>
      </w:r>
      <w:r>
        <w:rPr>
          <w:rFonts w:ascii="Cambria" w:hAnsi="Cambria" w:cs="Cambria"/>
        </w:rPr>
        <w:t xml:space="preserve"> é o documento aprovado pela autoridade competente, que consigna a necessidade de prestação dos serviços, caracterizando o objeto e evidenciando as vantagens para a Administração, sua economicidade e definindo diretrizes para elaboração do projeto executivo.</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Manutenção:</w:t>
      </w:r>
      <w:r>
        <w:rPr>
          <w:rFonts w:ascii="Cambria" w:hAnsi="Cambria" w:cs="Cambria"/>
        </w:rPr>
        <w:t xml:space="preserve"> conjunto de ações ou de operações de manutenção ou conservação executadas e desenvolvidas sobre um sistema ou ambiente com programação antecipada e efetuada dentro de uma periodicidade através de inspeção sistemática, detecção e de medidas necessárias para evitar falhas. A manutenção de áreas verdes</w:t>
      </w:r>
      <w:proofErr w:type="gramStart"/>
      <w:r>
        <w:rPr>
          <w:rFonts w:ascii="Cambria" w:hAnsi="Cambria" w:cs="Cambria"/>
        </w:rPr>
        <w:t xml:space="preserve">  </w:t>
      </w:r>
      <w:proofErr w:type="gramEnd"/>
      <w:r>
        <w:rPr>
          <w:rFonts w:ascii="Cambria" w:hAnsi="Cambria" w:cs="Cambria"/>
        </w:rPr>
        <w:t>objetiva assegurar plena capacidade e condições de funcionamento contínuo, seguro e confiável dos ambientes de trabalho administrativo ou acadêmico.</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Plano de Manutenção:</w:t>
      </w:r>
      <w:r>
        <w:rPr>
          <w:rFonts w:ascii="Cambria" w:hAnsi="Cambria" w:cs="Cambria"/>
        </w:rPr>
        <w:t xml:space="preserve"> é o plano de trabalho elaborado pela </w:t>
      </w:r>
      <w:r>
        <w:rPr>
          <w:rFonts w:ascii="Cambria" w:hAnsi="Cambria" w:cs="Cambria"/>
          <w:i/>
          <w:iCs/>
        </w:rPr>
        <w:t xml:space="preserve">Contratada </w:t>
      </w:r>
      <w:r>
        <w:rPr>
          <w:rFonts w:ascii="Cambria" w:hAnsi="Cambria" w:cs="Cambria"/>
        </w:rPr>
        <w:t>para cada ambiente e/ou instalação, segundo determinada metodologia, com discriminação pormenorizada dos serviços de manutenção e suas respectivas etapas, fases, seq</w:t>
      </w:r>
      <w:r w:rsidR="004B08D6">
        <w:rPr>
          <w:rFonts w:ascii="Cambria" w:hAnsi="Cambria" w:cs="Cambria"/>
        </w:rPr>
        <w:t>u</w:t>
      </w:r>
      <w:r>
        <w:rPr>
          <w:rFonts w:ascii="Cambria" w:hAnsi="Cambria" w:cs="Cambria"/>
        </w:rPr>
        <w:t>ências ou periodicidade e com previsão das atividades de coordenação para execução desses serviços.</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Eficiência Energética e de Consumo</w:t>
      </w:r>
      <w:r>
        <w:rPr>
          <w:rFonts w:ascii="Cambria" w:hAnsi="Cambria" w:cs="Cambria"/>
        </w:rPr>
        <w:t xml:space="preserve"> – Plano adotado pela </w:t>
      </w:r>
      <w:r>
        <w:rPr>
          <w:rFonts w:ascii="Cambria" w:hAnsi="Cambria" w:cs="Cambria"/>
          <w:i/>
          <w:iCs/>
        </w:rPr>
        <w:t>Contratada</w:t>
      </w:r>
      <w:r>
        <w:rPr>
          <w:rFonts w:ascii="Cambria" w:hAnsi="Cambria" w:cs="Cambria"/>
        </w:rPr>
        <w:t xml:space="preserve"> através de procedimentos e tecnologias apontadas no diagnóstico energético, para reduzir o consumo de insumos para o </w:t>
      </w:r>
      <w:r>
        <w:rPr>
          <w:rFonts w:ascii="Cambria" w:hAnsi="Cambria" w:cs="Cambria"/>
          <w:i/>
          <w:iCs/>
        </w:rPr>
        <w:t>Contratante,</w:t>
      </w:r>
      <w:r>
        <w:rPr>
          <w:rFonts w:ascii="Cambria" w:hAnsi="Cambria" w:cs="Cambria"/>
        </w:rPr>
        <w:t xml:space="preserve"> tais como: energia elétrica, água potável, etc.</w:t>
      </w:r>
    </w:p>
    <w:p w:rsidR="005572D0" w:rsidRDefault="005572D0">
      <w:pPr>
        <w:numPr>
          <w:ilvl w:val="1"/>
          <w:numId w:val="7"/>
        </w:numPr>
        <w:spacing w:after="120" w:line="276" w:lineRule="auto"/>
        <w:ind w:left="709" w:hanging="425"/>
        <w:jc w:val="both"/>
        <w:rPr>
          <w:rFonts w:ascii="Cambria" w:hAnsi="Cambria" w:cs="Cambria"/>
          <w:b/>
        </w:rPr>
      </w:pPr>
      <w:r>
        <w:rPr>
          <w:rFonts w:ascii="Cambria" w:hAnsi="Cambria" w:cs="Cambria"/>
          <w:b/>
        </w:rPr>
        <w:t>Sistema:</w:t>
      </w:r>
      <w:r>
        <w:rPr>
          <w:rFonts w:ascii="Cambria" w:hAnsi="Cambria" w:cs="Cambria"/>
        </w:rPr>
        <w:t xml:space="preserve"> conjunto de elementos, materiais ou componentes, ligados fisicamente ou não, os quais, através do desempenho individual, contribuem para uma mesma função.</w:t>
      </w:r>
    </w:p>
    <w:p w:rsidR="005572D0" w:rsidRDefault="005572D0">
      <w:pPr>
        <w:numPr>
          <w:ilvl w:val="1"/>
          <w:numId w:val="7"/>
        </w:numPr>
        <w:tabs>
          <w:tab w:val="left" w:pos="851"/>
        </w:tabs>
        <w:spacing w:after="120" w:line="276" w:lineRule="auto"/>
        <w:ind w:left="737" w:hanging="454"/>
        <w:jc w:val="both"/>
        <w:rPr>
          <w:rFonts w:ascii="Cambria" w:hAnsi="Cambria" w:cs="Cambria"/>
          <w:b/>
        </w:rPr>
      </w:pPr>
      <w:r>
        <w:rPr>
          <w:rFonts w:ascii="Cambria" w:hAnsi="Cambria" w:cs="Cambria"/>
          <w:b/>
        </w:rPr>
        <w:t>Ordem de Serviço</w:t>
      </w:r>
      <w:r>
        <w:rPr>
          <w:rFonts w:ascii="Cambria" w:hAnsi="Cambria" w:cs="Cambria"/>
        </w:rPr>
        <w:t>: é o documento no qual são registradas o plano de atuação, visando o monitoramento e execução da manutenção.</w:t>
      </w:r>
    </w:p>
    <w:p w:rsidR="005572D0" w:rsidRDefault="005572D0">
      <w:pPr>
        <w:numPr>
          <w:ilvl w:val="1"/>
          <w:numId w:val="7"/>
        </w:numPr>
        <w:tabs>
          <w:tab w:val="left" w:pos="851"/>
        </w:tabs>
        <w:spacing w:after="120" w:line="276" w:lineRule="auto"/>
        <w:ind w:left="851" w:hanging="567"/>
        <w:jc w:val="both"/>
        <w:rPr>
          <w:rFonts w:ascii="Cambria" w:hAnsi="Cambria" w:cs="Cambria"/>
          <w:b/>
        </w:rPr>
      </w:pPr>
      <w:r>
        <w:rPr>
          <w:rFonts w:ascii="Cambria" w:hAnsi="Cambria" w:cs="Cambria"/>
          <w:b/>
        </w:rPr>
        <w:lastRenderedPageBreak/>
        <w:t>Livro de Ocorrências</w:t>
      </w:r>
      <w:r>
        <w:rPr>
          <w:rFonts w:ascii="Cambria" w:hAnsi="Cambria" w:cs="Cambria"/>
        </w:rPr>
        <w:t xml:space="preserve">: é o documento no qual serão registradas todas as comunicações entre a </w:t>
      </w:r>
      <w:r>
        <w:rPr>
          <w:rFonts w:ascii="Cambria" w:hAnsi="Cambria" w:cs="Cambria"/>
          <w:i/>
          <w:iCs/>
        </w:rPr>
        <w:t xml:space="preserve">Contratante </w:t>
      </w:r>
      <w:r>
        <w:rPr>
          <w:rFonts w:ascii="Cambria" w:hAnsi="Cambria" w:cs="Cambria"/>
        </w:rPr>
        <w:t xml:space="preserve">e a </w:t>
      </w:r>
      <w:r>
        <w:rPr>
          <w:rFonts w:ascii="Cambria" w:hAnsi="Cambria" w:cs="Cambria"/>
          <w:i/>
          <w:iCs/>
        </w:rPr>
        <w:t xml:space="preserve">Contratada </w:t>
      </w:r>
      <w:r>
        <w:rPr>
          <w:rFonts w:ascii="Cambria" w:hAnsi="Cambria" w:cs="Cambria"/>
        </w:rPr>
        <w:t>e qualquer outra ocorrência, solicitação de serviço ou fornecimento de material, em três vias de igual teor, ficando a original no livro, e uma cópia para cada parte.</w:t>
      </w:r>
      <w:r>
        <w:rPr>
          <w:rFonts w:ascii="Cambria" w:eastAsia="Arial Narrow" w:hAnsi="Cambria" w:cs="Cambria"/>
          <w:b/>
        </w:rPr>
        <w:t xml:space="preserve"> Poderá a critério </w:t>
      </w:r>
      <w:proofErr w:type="gramStart"/>
      <w:r>
        <w:rPr>
          <w:rFonts w:ascii="Cambria" w:eastAsia="Arial Narrow" w:hAnsi="Cambria" w:cs="Cambria"/>
          <w:b/>
        </w:rPr>
        <w:t>da Fiscalização ser</w:t>
      </w:r>
      <w:proofErr w:type="gramEnd"/>
      <w:r>
        <w:rPr>
          <w:rFonts w:ascii="Cambria" w:eastAsia="Arial Narrow" w:hAnsi="Cambria" w:cs="Cambria"/>
          <w:b/>
        </w:rPr>
        <w:t xml:space="preserve"> substituído por registro eletrônico ou outra ferramenta de tecnologia da informação.</w:t>
      </w:r>
    </w:p>
    <w:p w:rsidR="005572D0" w:rsidRDefault="005572D0">
      <w:pPr>
        <w:numPr>
          <w:ilvl w:val="1"/>
          <w:numId w:val="7"/>
        </w:numPr>
        <w:tabs>
          <w:tab w:val="left" w:pos="851"/>
        </w:tabs>
        <w:spacing w:after="120" w:line="276" w:lineRule="auto"/>
        <w:ind w:left="851" w:hanging="567"/>
        <w:jc w:val="both"/>
        <w:rPr>
          <w:rFonts w:ascii="Cambria" w:hAnsi="Cambria" w:cs="Cambria"/>
          <w:b/>
        </w:rPr>
      </w:pPr>
      <w:r>
        <w:rPr>
          <w:rFonts w:ascii="Cambria" w:hAnsi="Cambria" w:cs="Cambria"/>
          <w:b/>
        </w:rPr>
        <w:t>Serviços de Rotina</w:t>
      </w:r>
      <w:r>
        <w:rPr>
          <w:rFonts w:ascii="Cambria" w:hAnsi="Cambria" w:cs="Cambria"/>
        </w:rPr>
        <w:t xml:space="preserve">: são os serviços de manutenção, conservação e preservação, executados com emprego de equipamentos, ferramentas e mão-de-obra da </w:t>
      </w:r>
      <w:r>
        <w:rPr>
          <w:rFonts w:ascii="Cambria" w:hAnsi="Cambria" w:cs="Cambria"/>
          <w:i/>
          <w:iCs/>
        </w:rPr>
        <w:t>Contratada</w:t>
      </w:r>
      <w:r>
        <w:rPr>
          <w:rFonts w:ascii="Cambria" w:hAnsi="Cambria" w:cs="Cambria"/>
        </w:rPr>
        <w:t xml:space="preserve">, sendo acionados automaticamente através da emissão da Ordem de Serviço, em função da programação de manutenção, devidamente elaborada pela </w:t>
      </w:r>
      <w:r>
        <w:rPr>
          <w:rFonts w:ascii="Cambria" w:hAnsi="Cambria" w:cs="Cambria"/>
          <w:i/>
          <w:iCs/>
        </w:rPr>
        <w:t>Contratada</w:t>
      </w:r>
      <w:r>
        <w:rPr>
          <w:rFonts w:ascii="Cambria" w:hAnsi="Cambria" w:cs="Cambria"/>
        </w:rPr>
        <w:t>.</w:t>
      </w:r>
    </w:p>
    <w:p w:rsidR="005572D0" w:rsidRDefault="005572D0">
      <w:pPr>
        <w:numPr>
          <w:ilvl w:val="1"/>
          <w:numId w:val="7"/>
        </w:numPr>
        <w:tabs>
          <w:tab w:val="left" w:pos="851"/>
        </w:tabs>
        <w:spacing w:after="120" w:line="276" w:lineRule="auto"/>
        <w:ind w:left="851" w:hanging="567"/>
        <w:jc w:val="both"/>
        <w:rPr>
          <w:rFonts w:ascii="Cambria" w:hAnsi="Cambria" w:cs="Cambria"/>
          <w:b/>
        </w:rPr>
      </w:pPr>
      <w:r>
        <w:rPr>
          <w:rFonts w:ascii="Cambria" w:hAnsi="Cambria" w:cs="Cambria"/>
          <w:b/>
        </w:rPr>
        <w:t>Serviços de Conservação de energia</w:t>
      </w:r>
      <w:r>
        <w:rPr>
          <w:rFonts w:ascii="Cambria" w:hAnsi="Cambria" w:cs="Cambria"/>
        </w:rPr>
        <w:t xml:space="preserve">: são serviços específicos voltados à eficiência energética das instalações, integrados com a manutenção, através de medidas técnicas e administrativas, cuja </w:t>
      </w:r>
      <w:proofErr w:type="gramStart"/>
      <w:r>
        <w:rPr>
          <w:rFonts w:ascii="Cambria" w:hAnsi="Cambria" w:cs="Cambria"/>
        </w:rPr>
        <w:t>implementação</w:t>
      </w:r>
      <w:proofErr w:type="gramEnd"/>
      <w:r>
        <w:rPr>
          <w:rFonts w:ascii="Cambria" w:hAnsi="Cambria" w:cs="Cambria"/>
        </w:rPr>
        <w:t xml:space="preserve"> acarretará redução do consumo de energia.</w:t>
      </w:r>
    </w:p>
    <w:p w:rsidR="005572D0" w:rsidRDefault="005572D0">
      <w:pPr>
        <w:numPr>
          <w:ilvl w:val="1"/>
          <w:numId w:val="7"/>
        </w:numPr>
        <w:tabs>
          <w:tab w:val="left" w:pos="851"/>
        </w:tabs>
        <w:spacing w:after="120" w:line="276" w:lineRule="auto"/>
        <w:ind w:left="851" w:hanging="567"/>
        <w:jc w:val="both"/>
        <w:rPr>
          <w:rFonts w:ascii="Cambria" w:hAnsi="Cambria" w:cs="Cambria"/>
          <w:b/>
        </w:rPr>
      </w:pPr>
      <w:r>
        <w:rPr>
          <w:rFonts w:ascii="Cambria" w:hAnsi="Cambria" w:cs="Cambria"/>
          <w:b/>
        </w:rPr>
        <w:t>Equipamentos, Instrumentos e Ferramentas</w:t>
      </w:r>
      <w:r>
        <w:rPr>
          <w:rFonts w:ascii="Cambria" w:hAnsi="Cambria" w:cs="Cambria"/>
        </w:rPr>
        <w:t>: são os utilizados na execução dos serviços de manutenção, conservação e preservação, básicas e específicas de cada serviço, de modo a garantir adequadamente qualquer atividade de manutenção do ambiente ou sistema.</w:t>
      </w:r>
    </w:p>
    <w:p w:rsidR="005572D0" w:rsidRDefault="005572D0">
      <w:pPr>
        <w:numPr>
          <w:ilvl w:val="1"/>
          <w:numId w:val="7"/>
        </w:numPr>
        <w:tabs>
          <w:tab w:val="left" w:pos="851"/>
        </w:tabs>
        <w:spacing w:after="120" w:line="276" w:lineRule="auto"/>
        <w:ind w:left="851" w:hanging="567"/>
        <w:jc w:val="both"/>
        <w:rPr>
          <w:rFonts w:ascii="Cambria" w:eastAsia="Arial Narrow" w:hAnsi="Cambria" w:cs="Cambria"/>
          <w:b/>
          <w:sz w:val="16"/>
          <w:szCs w:val="16"/>
        </w:rPr>
      </w:pPr>
      <w:r>
        <w:rPr>
          <w:rFonts w:ascii="Cambria" w:hAnsi="Cambria" w:cs="Cambria"/>
          <w:b/>
        </w:rPr>
        <w:t>Equipamentos de Proteção Individual (EPIs) e Coletiva (</w:t>
      </w:r>
      <w:proofErr w:type="spellStart"/>
      <w:r>
        <w:rPr>
          <w:rFonts w:ascii="Cambria" w:hAnsi="Cambria" w:cs="Cambria"/>
          <w:b/>
        </w:rPr>
        <w:t>EPCs</w:t>
      </w:r>
      <w:proofErr w:type="spellEnd"/>
      <w:r>
        <w:rPr>
          <w:rFonts w:ascii="Cambria" w:hAnsi="Cambria" w:cs="Cambria"/>
          <w:b/>
        </w:rPr>
        <w:t>):</w:t>
      </w:r>
      <w:r>
        <w:rPr>
          <w:rFonts w:ascii="Cambria" w:hAnsi="Cambria" w:cs="Cambria"/>
        </w:rPr>
        <w:t xml:space="preserve"> são os exigidos pelos órgãos governamentais de segurança e medicina do trabalho, para execução de serviços de manutenção, tais como: capacetes, botas, luvas de borracha, cinto de segurança, óculos, máscaras, capas plásticas, protetores auriculares, todos fornecidos pela Contratada a seus empregados e prepostos, conforme os serviços a serem executados e as proteções individuais exigidas pelas normas legais de Segurança, Medicina e Higiene do Trabalho.</w:t>
      </w:r>
    </w:p>
    <w:p w:rsidR="005572D0" w:rsidRDefault="005572D0">
      <w:pPr>
        <w:tabs>
          <w:tab w:val="left" w:pos="851"/>
        </w:tabs>
        <w:spacing w:after="120"/>
        <w:ind w:left="851"/>
        <w:jc w:val="both"/>
        <w:rPr>
          <w:rFonts w:ascii="Cambria" w:eastAsia="Arial Narrow" w:hAnsi="Cambria" w:cs="Cambria"/>
          <w:b/>
          <w:sz w:val="16"/>
          <w:szCs w:val="16"/>
        </w:rPr>
      </w:pPr>
    </w:p>
    <w:p w:rsidR="005572D0" w:rsidRDefault="005572D0">
      <w:pPr>
        <w:numPr>
          <w:ilvl w:val="0"/>
          <w:numId w:val="7"/>
        </w:numPr>
        <w:tabs>
          <w:tab w:val="left" w:pos="426"/>
        </w:tabs>
        <w:spacing w:after="200" w:line="276" w:lineRule="auto"/>
        <w:jc w:val="both"/>
        <w:rPr>
          <w:rFonts w:ascii="Cambria" w:hAnsi="Cambria" w:cs="Cambria"/>
        </w:rPr>
      </w:pPr>
      <w:r>
        <w:rPr>
          <w:rFonts w:ascii="Cambria" w:hAnsi="Cambria" w:cs="Cambria"/>
          <w:b/>
          <w:i/>
        </w:rPr>
        <w:t>OBJETIVO DA CONTRATAÇÃO</w:t>
      </w:r>
    </w:p>
    <w:p w:rsidR="005572D0" w:rsidRDefault="005572D0">
      <w:pPr>
        <w:spacing w:line="276" w:lineRule="auto"/>
        <w:ind w:firstLine="360"/>
        <w:jc w:val="both"/>
        <w:rPr>
          <w:rFonts w:ascii="Cambria" w:hAnsi="Cambria" w:cs="Cambria"/>
          <w:sz w:val="16"/>
          <w:szCs w:val="16"/>
        </w:rPr>
      </w:pPr>
      <w:r>
        <w:rPr>
          <w:rFonts w:ascii="Cambria" w:hAnsi="Cambria" w:cs="Cambria"/>
        </w:rPr>
        <w:t>Garantir o atendimento das</w:t>
      </w:r>
      <w:r>
        <w:rPr>
          <w:rFonts w:ascii="Cambria" w:hAnsi="Cambria" w:cs="Cambria"/>
          <w:color w:val="FF0000"/>
        </w:rPr>
        <w:t xml:space="preserve"> </w:t>
      </w:r>
      <w:r>
        <w:rPr>
          <w:rFonts w:ascii="Cambria" w:hAnsi="Cambria" w:cs="Cambria"/>
        </w:rPr>
        <w:t>demandas da comunidade universitária, em razão da natureza dos serviços prestados pela Universidade, no pleno exercício de sua finalidade estatutária, qual seja desenvolver atividades no campo da educação, do desenvolvimento científico e tecnológico e extensão, evitando quebra de continuidade no atendimento e mantendo as condições de higiene, salubridade e segurança.</w:t>
      </w:r>
    </w:p>
    <w:p w:rsidR="005572D0" w:rsidRDefault="005572D0">
      <w:pPr>
        <w:ind w:firstLine="708"/>
        <w:jc w:val="both"/>
        <w:rPr>
          <w:rFonts w:ascii="Cambria" w:hAnsi="Cambria" w:cs="Cambria"/>
          <w:sz w:val="16"/>
          <w:szCs w:val="16"/>
        </w:rPr>
      </w:pPr>
    </w:p>
    <w:p w:rsidR="005572D0" w:rsidRDefault="005572D0">
      <w:pPr>
        <w:ind w:firstLine="708"/>
        <w:jc w:val="both"/>
        <w:rPr>
          <w:rFonts w:ascii="Cambria" w:hAnsi="Cambria" w:cs="Cambria"/>
          <w:sz w:val="16"/>
          <w:szCs w:val="16"/>
        </w:rPr>
      </w:pPr>
    </w:p>
    <w:p w:rsidR="005572D0" w:rsidRDefault="005572D0">
      <w:pPr>
        <w:numPr>
          <w:ilvl w:val="0"/>
          <w:numId w:val="7"/>
        </w:numPr>
        <w:tabs>
          <w:tab w:val="left" w:pos="426"/>
        </w:tabs>
        <w:spacing w:after="200" w:line="276" w:lineRule="auto"/>
        <w:jc w:val="both"/>
        <w:rPr>
          <w:rFonts w:ascii="Cambria" w:hAnsi="Cambria" w:cs="Cambria"/>
          <w:b/>
          <w:bCs/>
        </w:rPr>
      </w:pPr>
      <w:r>
        <w:rPr>
          <w:rFonts w:ascii="Cambria" w:hAnsi="Cambria" w:cs="Cambria"/>
          <w:b/>
          <w:i/>
        </w:rPr>
        <w:t>OBJETO DA CONTRATAÇÃO</w:t>
      </w:r>
    </w:p>
    <w:p w:rsidR="005572D0" w:rsidRDefault="005572D0">
      <w:pPr>
        <w:spacing w:line="276" w:lineRule="auto"/>
        <w:jc w:val="both"/>
        <w:rPr>
          <w:rFonts w:ascii="Cambria" w:hAnsi="Cambria" w:cs="Cambria"/>
        </w:rPr>
      </w:pPr>
      <w:r>
        <w:rPr>
          <w:rFonts w:ascii="Cambria" w:hAnsi="Cambria" w:cs="Cambria"/>
          <w:b/>
          <w:bCs/>
        </w:rPr>
        <w:tab/>
      </w:r>
      <w:r>
        <w:rPr>
          <w:rFonts w:ascii="Cambria" w:hAnsi="Cambria" w:cs="Cambria"/>
          <w:bCs/>
        </w:rPr>
        <w:t xml:space="preserve">A presente licitação tem como objetivo a contratação de empresa especializada para a prestação dos </w:t>
      </w:r>
      <w:r>
        <w:rPr>
          <w:rFonts w:ascii="Cambria" w:hAnsi="Cambria" w:cs="Cambria"/>
          <w:i/>
        </w:rPr>
        <w:t>serviços técnicos continuados de manutenção, conservação e preservação de áreas verdes, gramados, jardins internos e externos, vias pavimentadas e sem pavimentação, limpeza de telhados, calhas, encostas e sistemas de captação e drenagem de águas pluviais, nas diversas Unidades da Universidade Federal Fluminense</w:t>
      </w:r>
      <w:r>
        <w:rPr>
          <w:rFonts w:ascii="Cambria" w:hAnsi="Cambria" w:cs="Cambria"/>
          <w:b/>
        </w:rPr>
        <w:t xml:space="preserve">, </w:t>
      </w:r>
      <w:r>
        <w:rPr>
          <w:rFonts w:ascii="Cambria" w:hAnsi="Cambria" w:cs="Cambria"/>
        </w:rPr>
        <w:t xml:space="preserve">situadas nos diversos </w:t>
      </w:r>
      <w:r>
        <w:rPr>
          <w:rFonts w:ascii="Cambria" w:hAnsi="Cambria" w:cs="Cambria"/>
          <w:i/>
        </w:rPr>
        <w:t>Campi</w:t>
      </w:r>
      <w:r>
        <w:rPr>
          <w:rFonts w:ascii="Cambria" w:hAnsi="Cambria" w:cs="Cambria"/>
        </w:rPr>
        <w:t xml:space="preserve"> Universitários no Estado do Rio de Janeiro, conforme especificado no </w:t>
      </w:r>
      <w:r w:rsidR="00167E01">
        <w:rPr>
          <w:rFonts w:ascii="Cambria" w:hAnsi="Cambria" w:cs="Cambria"/>
        </w:rPr>
        <w:t>Anexo II</w:t>
      </w:r>
      <w:r>
        <w:rPr>
          <w:rFonts w:ascii="Cambria" w:hAnsi="Cambria" w:cs="Cambria"/>
        </w:rPr>
        <w:t>.</w:t>
      </w:r>
    </w:p>
    <w:p w:rsidR="005572D0" w:rsidRDefault="005572D0">
      <w:pPr>
        <w:tabs>
          <w:tab w:val="left" w:pos="709"/>
        </w:tabs>
        <w:spacing w:line="276" w:lineRule="auto"/>
        <w:jc w:val="both"/>
        <w:rPr>
          <w:rFonts w:ascii="Cambria" w:hAnsi="Cambria" w:cs="Cambria"/>
          <w:b/>
        </w:rPr>
      </w:pPr>
      <w:r>
        <w:rPr>
          <w:rFonts w:ascii="Cambria" w:hAnsi="Cambria" w:cs="Cambria"/>
        </w:rPr>
        <w:lastRenderedPageBreak/>
        <w:tab/>
        <w:t xml:space="preserve">A </w:t>
      </w:r>
      <w:r>
        <w:rPr>
          <w:rFonts w:ascii="Cambria" w:hAnsi="Cambria" w:cs="Cambria"/>
          <w:b/>
        </w:rPr>
        <w:t xml:space="preserve">manutenção </w:t>
      </w:r>
      <w:r>
        <w:rPr>
          <w:rFonts w:ascii="Cambria" w:hAnsi="Cambria" w:cs="Cambria"/>
        </w:rPr>
        <w:t>pretendida visa executar um conjunto de atividades, para assegurar plena capacidade e condições de funcionamento contínuo, seguro e confiável dos ambientes de trabalho administrativo, acadêmico e de suas instalações, preservando as características e desempenhos.</w:t>
      </w:r>
    </w:p>
    <w:p w:rsidR="005572D0" w:rsidRDefault="005572D0">
      <w:pPr>
        <w:widowControl w:val="0"/>
        <w:ind w:left="360"/>
        <w:jc w:val="both"/>
        <w:rPr>
          <w:rFonts w:ascii="Cambria" w:hAnsi="Cambria" w:cs="Cambria"/>
          <w:b/>
        </w:rPr>
      </w:pPr>
    </w:p>
    <w:p w:rsidR="005572D0" w:rsidRDefault="005572D0">
      <w:pPr>
        <w:pStyle w:val="PargrafodaLista"/>
        <w:numPr>
          <w:ilvl w:val="0"/>
          <w:numId w:val="7"/>
        </w:numPr>
        <w:tabs>
          <w:tab w:val="left" w:pos="426"/>
        </w:tabs>
        <w:spacing w:after="200" w:line="276" w:lineRule="auto"/>
        <w:contextualSpacing/>
        <w:rPr>
          <w:rFonts w:ascii="Cambria" w:hAnsi="Cambria" w:cs="Cambria"/>
        </w:rPr>
      </w:pPr>
      <w:r>
        <w:rPr>
          <w:rFonts w:ascii="Cambria" w:hAnsi="Cambria" w:cs="Cambria"/>
          <w:b/>
          <w:i/>
          <w:sz w:val="24"/>
          <w:szCs w:val="24"/>
        </w:rPr>
        <w:t>JUSTIFICATIVA DA NECESSIDADE DA CONTRATAÇÃO</w:t>
      </w:r>
    </w:p>
    <w:p w:rsidR="005572D0" w:rsidRDefault="005572D0">
      <w:pPr>
        <w:spacing w:line="276" w:lineRule="auto"/>
        <w:ind w:firstLine="708"/>
        <w:jc w:val="both"/>
        <w:rPr>
          <w:rFonts w:ascii="Cambria" w:hAnsi="Cambria" w:cs="Cambria"/>
        </w:rPr>
      </w:pPr>
      <w:r>
        <w:rPr>
          <w:rFonts w:ascii="Cambria" w:hAnsi="Cambria" w:cs="Cambria"/>
        </w:rPr>
        <w:t xml:space="preserve">A Universidade Federal Fluminense, com sede na cidade de Niterói e âmbito em todo o Estado do Rio de Janeiro, criada pela Lei 3.848 de 18 de dezembro de 1960, instituída conforme a Lei nº 3.958 de 13 de setembro de 1961, reestruturada nos termos do Decreto n.º 62.414, é uma entidade federal autárquica, de regime especial, com autonomia didático-científica, administrativa, disciplinar, econômica e financeira, exercida na forma de seu Estatuto. As atividades universitárias, em suas diversas modalidades, </w:t>
      </w:r>
      <w:proofErr w:type="gramStart"/>
      <w:r>
        <w:rPr>
          <w:rFonts w:ascii="Cambria" w:hAnsi="Cambria" w:cs="Cambria"/>
        </w:rPr>
        <w:t>são</w:t>
      </w:r>
      <w:proofErr w:type="gramEnd"/>
      <w:r>
        <w:rPr>
          <w:rFonts w:ascii="Cambria" w:hAnsi="Cambria" w:cs="Cambria"/>
        </w:rPr>
        <w:t xml:space="preserve"> desenvolvidas tendo em vista a integração do ensino, da pesquisa e da extensão, bem assim a coordenação das unidades universitárias, assegurando a plena utilização de seus recursos materiais e humanos.</w:t>
      </w:r>
    </w:p>
    <w:p w:rsidR="005572D0" w:rsidRDefault="005572D0">
      <w:pPr>
        <w:spacing w:line="276" w:lineRule="auto"/>
        <w:ind w:firstLine="708"/>
        <w:jc w:val="both"/>
        <w:rPr>
          <w:rFonts w:ascii="Cambria" w:hAnsi="Cambria" w:cs="Cambria"/>
          <w:bCs/>
        </w:rPr>
      </w:pPr>
      <w:r>
        <w:rPr>
          <w:rFonts w:ascii="Cambria" w:hAnsi="Cambria" w:cs="Cambria"/>
        </w:rPr>
        <w:t>A Universidade Federal Fluminense, doravante denominada UFF, que visa contribuir para a melhoria da educação no país, mediante ações integradas de ensino, pesquisa e extensão, necessita contar com recursos humanos qualificados, em um quantitativo adequado e com escolaridades pertinentes, de modo a proporcionar condições para um atendimento de qualidade a seus diversos públicos.</w:t>
      </w:r>
    </w:p>
    <w:p w:rsidR="005572D0" w:rsidRDefault="005572D0">
      <w:pPr>
        <w:spacing w:line="276" w:lineRule="auto"/>
        <w:ind w:firstLine="708"/>
        <w:jc w:val="both"/>
        <w:rPr>
          <w:rFonts w:ascii="Cambria" w:hAnsi="Cambria" w:cs="Cambria"/>
          <w:bCs/>
        </w:rPr>
      </w:pPr>
      <w:r>
        <w:rPr>
          <w:rFonts w:ascii="Cambria" w:hAnsi="Cambria" w:cs="Cambria"/>
          <w:bCs/>
        </w:rPr>
        <w:t xml:space="preserve">Para tanto, torna-se fundamental a contratação de empresa prestadora de Serviços de Manutenção em Áreas Verdes, apta a atender a uma Instituição de Ensino, Pesquisa e Extensão do porte da UFF, propiciando suporte à realização dos serviços demandados pelas Unidades Administrativas e Acadêmicas desta Universidade, nos diversos </w:t>
      </w:r>
      <w:r>
        <w:rPr>
          <w:rFonts w:ascii="Cambria" w:hAnsi="Cambria" w:cs="Cambria"/>
          <w:bCs/>
          <w:i/>
          <w:iCs/>
        </w:rPr>
        <w:t>Campi</w:t>
      </w:r>
      <w:r>
        <w:rPr>
          <w:rFonts w:ascii="Cambria" w:hAnsi="Cambria" w:cs="Cambria"/>
          <w:bCs/>
        </w:rPr>
        <w:t xml:space="preserve"> espalhados pelo Estado do Rio de Janeiro.</w:t>
      </w:r>
    </w:p>
    <w:p w:rsidR="005572D0" w:rsidRDefault="005572D0">
      <w:pPr>
        <w:spacing w:line="276" w:lineRule="auto"/>
        <w:ind w:firstLine="708"/>
        <w:jc w:val="both"/>
        <w:rPr>
          <w:rFonts w:ascii="Cambria" w:hAnsi="Cambria" w:cs="Cambria"/>
        </w:rPr>
      </w:pPr>
      <w:r>
        <w:rPr>
          <w:rFonts w:ascii="Cambria" w:hAnsi="Cambria" w:cs="Cambria"/>
          <w:bCs/>
        </w:rPr>
        <w:t xml:space="preserve">Ressaltamos que os serviços são de natureza continuada, de forma a garantir o bom funcionamento de forma ininterrupta das áreas meio e fim da Instituição, em todos os seus </w:t>
      </w:r>
      <w:r>
        <w:rPr>
          <w:rFonts w:ascii="Cambria" w:hAnsi="Cambria" w:cs="Cambria"/>
          <w:bCs/>
          <w:i/>
          <w:iCs/>
        </w:rPr>
        <w:t xml:space="preserve">Campi </w:t>
      </w:r>
      <w:r>
        <w:rPr>
          <w:rFonts w:ascii="Cambria" w:hAnsi="Cambria" w:cs="Cambria"/>
          <w:bCs/>
        </w:rPr>
        <w:t xml:space="preserve">distribuídos geograficamente no Estado do Rio de Janeiro. O objetivo deste Termo de Referência será a execução de atividades não contempladas no Plano de Carreiras e Cargos no âmbito da UFF, assim como a </w:t>
      </w:r>
      <w:r>
        <w:rPr>
          <w:rFonts w:ascii="Cambria" w:hAnsi="Cambria" w:cs="Cambria"/>
          <w:bCs/>
          <w:color w:val="000000"/>
        </w:rPr>
        <w:t>carência relacionada à prestação de serviços nas áreas de manutenção de bens imóveis em função da considerável redução do número de servidores por conseq</w:t>
      </w:r>
      <w:r w:rsidR="004B08D6">
        <w:rPr>
          <w:rFonts w:ascii="Cambria" w:hAnsi="Cambria" w:cs="Cambria"/>
          <w:bCs/>
          <w:color w:val="000000"/>
        </w:rPr>
        <w:t>u</w:t>
      </w:r>
      <w:r>
        <w:rPr>
          <w:rFonts w:ascii="Cambria" w:hAnsi="Cambria" w:cs="Cambria"/>
          <w:bCs/>
          <w:color w:val="000000"/>
        </w:rPr>
        <w:t xml:space="preserve">ência da Medida Provisória nº 1.524, de 11/10/1996 e da Lei Federal nº 9.632, de 07/05/1998, assim como o Decreto nº 9.262, de </w:t>
      </w:r>
      <w:proofErr w:type="gramStart"/>
      <w:r>
        <w:rPr>
          <w:rFonts w:ascii="Cambria" w:hAnsi="Cambria" w:cs="Cambria"/>
          <w:bCs/>
          <w:color w:val="000000"/>
        </w:rPr>
        <w:t>9</w:t>
      </w:r>
      <w:proofErr w:type="gramEnd"/>
      <w:r>
        <w:rPr>
          <w:rFonts w:ascii="Cambria" w:hAnsi="Cambria" w:cs="Cambria"/>
          <w:bCs/>
          <w:color w:val="000000"/>
        </w:rPr>
        <w:t xml:space="preserve"> de janeiro de 2018, que extinguiu alguns cargos do seu quadro de profissionais</w:t>
      </w:r>
      <w:r>
        <w:rPr>
          <w:rFonts w:ascii="Cambria" w:hAnsi="Cambria" w:cs="Cambria"/>
          <w:bCs/>
        </w:rPr>
        <w:t>.</w:t>
      </w:r>
    </w:p>
    <w:p w:rsidR="005572D0" w:rsidRDefault="005572D0">
      <w:pPr>
        <w:jc w:val="both"/>
        <w:rPr>
          <w:rFonts w:ascii="Cambria" w:hAnsi="Cambria" w:cs="Cambria"/>
        </w:rPr>
      </w:pPr>
    </w:p>
    <w:p w:rsidR="005572D0" w:rsidRDefault="005572D0">
      <w:pPr>
        <w:numPr>
          <w:ilvl w:val="1"/>
          <w:numId w:val="7"/>
        </w:numPr>
        <w:tabs>
          <w:tab w:val="left" w:pos="567"/>
        </w:tabs>
        <w:spacing w:after="200" w:line="276" w:lineRule="auto"/>
        <w:ind w:left="0" w:firstLine="0"/>
        <w:jc w:val="both"/>
        <w:rPr>
          <w:rFonts w:ascii="Cambria" w:hAnsi="Cambria" w:cs="Cambria"/>
          <w:color w:val="000000"/>
        </w:rPr>
      </w:pPr>
      <w:r>
        <w:rPr>
          <w:rFonts w:ascii="Cambria" w:hAnsi="Cambria" w:cs="Cambria"/>
          <w:b/>
          <w:color w:val="000000"/>
        </w:rPr>
        <w:t>Motivação da Contratação</w:t>
      </w:r>
    </w:p>
    <w:p w:rsidR="005572D0" w:rsidRDefault="005572D0">
      <w:pPr>
        <w:spacing w:line="276" w:lineRule="auto"/>
        <w:ind w:firstLine="708"/>
        <w:jc w:val="both"/>
        <w:rPr>
          <w:rFonts w:ascii="Cambria" w:hAnsi="Cambria" w:cs="Cambria"/>
          <w:color w:val="000000"/>
        </w:rPr>
      </w:pPr>
      <w:r>
        <w:rPr>
          <w:rFonts w:ascii="Cambria" w:hAnsi="Cambria" w:cs="Cambria"/>
          <w:color w:val="000000"/>
        </w:rPr>
        <w:t xml:space="preserve">A UFF possui na Cidade de Niterói, </w:t>
      </w:r>
      <w:proofErr w:type="gramStart"/>
      <w:r>
        <w:rPr>
          <w:rFonts w:ascii="Cambria" w:hAnsi="Cambria" w:cs="Cambria"/>
          <w:color w:val="000000"/>
        </w:rPr>
        <w:t>4</w:t>
      </w:r>
      <w:proofErr w:type="gramEnd"/>
      <w:r>
        <w:rPr>
          <w:rFonts w:ascii="Cambria" w:hAnsi="Cambria" w:cs="Cambria"/>
          <w:color w:val="000000"/>
        </w:rPr>
        <w:t xml:space="preserve"> (quatro)</w:t>
      </w:r>
      <w:r>
        <w:rPr>
          <w:rFonts w:ascii="Cambria" w:hAnsi="Cambria" w:cs="Cambria"/>
          <w:i/>
          <w:color w:val="000000"/>
        </w:rPr>
        <w:t xml:space="preserve"> Campi</w:t>
      </w:r>
      <w:r>
        <w:rPr>
          <w:rFonts w:ascii="Cambria" w:hAnsi="Cambria" w:cs="Cambria"/>
          <w:color w:val="000000"/>
        </w:rPr>
        <w:t xml:space="preserve">, sendo eles o Campus Universitário do </w:t>
      </w:r>
      <w:proofErr w:type="spellStart"/>
      <w:r>
        <w:rPr>
          <w:rFonts w:ascii="Cambria" w:hAnsi="Cambria" w:cs="Cambria"/>
          <w:color w:val="000000"/>
        </w:rPr>
        <w:t>Valonguinho</w:t>
      </w:r>
      <w:proofErr w:type="spellEnd"/>
      <w:r>
        <w:rPr>
          <w:rFonts w:ascii="Cambria" w:hAnsi="Cambria" w:cs="Cambria"/>
          <w:color w:val="000000"/>
        </w:rPr>
        <w:t xml:space="preserve">, o Campus Universitário do </w:t>
      </w:r>
      <w:proofErr w:type="spellStart"/>
      <w:r>
        <w:rPr>
          <w:rFonts w:ascii="Cambria" w:hAnsi="Cambria" w:cs="Cambria"/>
          <w:color w:val="000000"/>
        </w:rPr>
        <w:t>Gragoatá</w:t>
      </w:r>
      <w:proofErr w:type="spellEnd"/>
      <w:r>
        <w:rPr>
          <w:rFonts w:ascii="Cambria" w:hAnsi="Cambria" w:cs="Cambria"/>
          <w:color w:val="000000"/>
        </w:rPr>
        <w:t xml:space="preserve">, o Campus Universitário da Praia Vermelha e o Campus da Reitoria (Administrativa). A Universidade possui ainda várias unidades dispersas situadas na Cidade de Niterói, assim como unidades do interior do Estado do Rio de Janeiro, perfazendo uma área de </w:t>
      </w:r>
      <w:r>
        <w:rPr>
          <w:rFonts w:ascii="Cambria" w:hAnsi="Cambria" w:cs="Cambria"/>
          <w:bCs/>
          <w:color w:val="000000"/>
        </w:rPr>
        <w:t xml:space="preserve">500.000 m² de imóveis na cidade de Niterói </w:t>
      </w:r>
      <w:r>
        <w:rPr>
          <w:rFonts w:ascii="Cambria" w:hAnsi="Cambria" w:cs="Cambria"/>
          <w:color w:val="000000"/>
        </w:rPr>
        <w:t>e</w:t>
      </w:r>
      <w:r>
        <w:rPr>
          <w:rFonts w:ascii="Cambria" w:hAnsi="Cambria" w:cs="Cambria"/>
          <w:bCs/>
          <w:color w:val="000000"/>
        </w:rPr>
        <w:t xml:space="preserve"> 1.750.000,00 m² em 08 municípios do Interior </w:t>
      </w:r>
      <w:r>
        <w:rPr>
          <w:rFonts w:ascii="Cambria" w:hAnsi="Cambria" w:cs="Cambria"/>
          <w:color w:val="000000"/>
        </w:rPr>
        <w:t>do Estado do Rio de Janeiro, o que denota a necessidade permanente de manutenção continuada dessas áreas.</w:t>
      </w:r>
    </w:p>
    <w:p w:rsidR="005572D0" w:rsidRDefault="005572D0">
      <w:pPr>
        <w:spacing w:line="276" w:lineRule="auto"/>
        <w:ind w:firstLine="708"/>
        <w:jc w:val="both"/>
        <w:rPr>
          <w:rFonts w:ascii="Cambria" w:hAnsi="Cambria" w:cs="Cambria"/>
          <w:color w:val="000000"/>
        </w:rPr>
      </w:pPr>
    </w:p>
    <w:p w:rsidR="005572D0" w:rsidRDefault="005572D0">
      <w:pPr>
        <w:numPr>
          <w:ilvl w:val="1"/>
          <w:numId w:val="7"/>
        </w:numPr>
        <w:spacing w:after="200" w:line="276" w:lineRule="auto"/>
        <w:ind w:left="426" w:hanging="426"/>
        <w:jc w:val="both"/>
        <w:rPr>
          <w:rFonts w:ascii="Cambria" w:hAnsi="Cambria" w:cs="Cambria"/>
        </w:rPr>
      </w:pPr>
      <w:r>
        <w:rPr>
          <w:rFonts w:ascii="Cambria" w:eastAsia="Cambria" w:hAnsi="Cambria" w:cs="Cambria"/>
          <w:b/>
        </w:rPr>
        <w:t xml:space="preserve"> </w:t>
      </w:r>
      <w:r>
        <w:rPr>
          <w:rFonts w:ascii="Cambria" w:hAnsi="Cambria" w:cs="Cambria"/>
          <w:b/>
        </w:rPr>
        <w:t>Benefícios Diretos e Indiretos</w:t>
      </w:r>
    </w:p>
    <w:p w:rsidR="005572D0" w:rsidRDefault="005572D0">
      <w:pPr>
        <w:spacing w:line="276" w:lineRule="auto"/>
        <w:ind w:firstLine="708"/>
        <w:jc w:val="both"/>
        <w:rPr>
          <w:rFonts w:ascii="Cambria" w:hAnsi="Cambria" w:cs="Cambria"/>
        </w:rPr>
      </w:pPr>
      <w:r>
        <w:rPr>
          <w:rFonts w:ascii="Cambria" w:hAnsi="Cambria" w:cs="Cambria"/>
        </w:rPr>
        <w:t>A situação atual de respostas imediatas às demandas da sociedade exige do administrador público eficiência nas praticas de gestão administrativa para o atendimento pleno das demandas de apoio às áreas de Ensino, Pesquisa, Extensão e Desenvolvimento Tecnológico. Para tal, se faz necessária a manutenção dos ambientes físicos que compõem a cobertura vegetal da Universidade, assim como suas áreas de drenagem e captação de águas pluviais.</w:t>
      </w:r>
    </w:p>
    <w:p w:rsidR="005572D0" w:rsidRDefault="005572D0">
      <w:pPr>
        <w:spacing w:line="276" w:lineRule="auto"/>
        <w:ind w:firstLine="708"/>
        <w:jc w:val="both"/>
        <w:rPr>
          <w:rFonts w:ascii="Cambria" w:hAnsi="Cambria" w:cs="Cambria"/>
        </w:rPr>
      </w:pPr>
      <w:r>
        <w:rPr>
          <w:rFonts w:ascii="Cambria" w:hAnsi="Cambria" w:cs="Cambria"/>
        </w:rPr>
        <w:t xml:space="preserve">O objeto da presente contratação possui conexão direta com o previsto no planejamento anual da Universidade e o seu cumprimento, </w:t>
      </w:r>
      <w:r>
        <w:rPr>
          <w:rFonts w:ascii="Cambria" w:hAnsi="Cambria" w:cs="Cambria"/>
          <w:i/>
        </w:rPr>
        <w:t>a priori</w:t>
      </w:r>
      <w:r>
        <w:rPr>
          <w:rFonts w:ascii="Cambria" w:hAnsi="Cambria" w:cs="Cambria"/>
        </w:rPr>
        <w:t>, visa à utilização do mecanismo de terceirização de serviços como uma ferramenta de gestão capaz de conferir em grau de independência e agilidade operacional tal, que sua implantação permita carrear à administração a logística necessária a alcançar, como benefício direto, uma proposta de pleno funcionamento das atividades destinadas ao atendimento de suas demandas e, com benefício indireto, uma proposta de redução das necessidades de eventuais contratações temporárias com a mesma finalidade.</w:t>
      </w:r>
    </w:p>
    <w:p w:rsidR="005572D0" w:rsidRDefault="005572D0">
      <w:pPr>
        <w:spacing w:line="276" w:lineRule="auto"/>
        <w:ind w:firstLine="708"/>
        <w:jc w:val="both"/>
        <w:rPr>
          <w:rFonts w:ascii="Cambria" w:hAnsi="Cambria" w:cs="Cambria"/>
          <w:sz w:val="16"/>
          <w:szCs w:val="16"/>
        </w:rPr>
      </w:pPr>
      <w:r>
        <w:rPr>
          <w:rFonts w:ascii="Cambria" w:hAnsi="Cambria" w:cs="Cambria"/>
        </w:rPr>
        <w:t>A contratação proposta resultará benéfica e vantajosa, uma vez que:</w:t>
      </w:r>
    </w:p>
    <w:p w:rsidR="005572D0" w:rsidRDefault="005572D0">
      <w:pPr>
        <w:ind w:firstLine="708"/>
        <w:jc w:val="both"/>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 xml:space="preserve">Será exercida dentro dos limites dos </w:t>
      </w:r>
      <w:r>
        <w:rPr>
          <w:rFonts w:ascii="Cambria" w:hAnsi="Cambria" w:cs="Cambria"/>
          <w:i/>
          <w:iCs/>
        </w:rPr>
        <w:t>Campi</w:t>
      </w:r>
      <w:r>
        <w:rPr>
          <w:rFonts w:ascii="Cambria" w:hAnsi="Cambria" w:cs="Cambria"/>
        </w:rPr>
        <w:t xml:space="preserve"> e das Unidades dispersas da UFF, por empresa especializada devidamente habilitada pelos órgãos de controle e fiscalização da atividade e com utilização de mão de obra qualificada e equipamentos auxiliares à execução dos serviços;</w:t>
      </w:r>
    </w:p>
    <w:p w:rsidR="005572D0" w:rsidRDefault="005572D0">
      <w:pPr>
        <w:ind w:left="720"/>
        <w:jc w:val="both"/>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Não implicará em custos com contratação, treinamento e administração de mão de obra;</w:t>
      </w:r>
    </w:p>
    <w:p w:rsidR="005572D0" w:rsidRDefault="005572D0">
      <w:pPr>
        <w:pStyle w:val="PargrafodaLista"/>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Os padrões definidos contam com especificações usuais no mercado, permitindo mensuração qualitativa e quantitativa dos resultados, maximizando o aproveitamento dos serviços prestados;</w:t>
      </w:r>
    </w:p>
    <w:p w:rsidR="005572D0" w:rsidRDefault="005572D0">
      <w:pPr>
        <w:pStyle w:val="PargrafodaLista"/>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Os parâmetros definidos para o objeto da licitação e para a prestação dos serviços possibilitam obter preço compatível com a finalidade estabelecida;</w:t>
      </w:r>
    </w:p>
    <w:p w:rsidR="005572D0" w:rsidRDefault="005572D0">
      <w:pPr>
        <w:pStyle w:val="PargrafodaLista"/>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Adotar-se-á a modalidade licitatória Pregão, na forma Eletrônica, o qual por ser realizado à distância, confere ao procedimento maior transparência e impessoalidade, aumentando a possibilidade de se obter o menor preço;</w:t>
      </w:r>
    </w:p>
    <w:p w:rsidR="005572D0" w:rsidRDefault="005572D0">
      <w:pPr>
        <w:pStyle w:val="PargrafodaLista"/>
        <w:rPr>
          <w:rFonts w:ascii="Cambria" w:hAnsi="Cambria" w:cs="Cambria"/>
          <w:sz w:val="16"/>
          <w:szCs w:val="16"/>
        </w:rPr>
      </w:pPr>
    </w:p>
    <w:p w:rsidR="005572D0" w:rsidRDefault="005572D0">
      <w:pPr>
        <w:numPr>
          <w:ilvl w:val="0"/>
          <w:numId w:val="13"/>
        </w:numPr>
        <w:spacing w:line="276" w:lineRule="auto"/>
        <w:jc w:val="both"/>
        <w:rPr>
          <w:rFonts w:ascii="Cambria" w:hAnsi="Cambria" w:cs="Cambria"/>
          <w:sz w:val="16"/>
          <w:szCs w:val="16"/>
        </w:rPr>
      </w:pPr>
      <w:r>
        <w:rPr>
          <w:rFonts w:ascii="Cambria" w:hAnsi="Cambria" w:cs="Cambria"/>
        </w:rPr>
        <w:t>Contratação dos serviços com o fornecimento de todos os equipamentos e materiais necessários e específicos a sua execução será vantajoso a presente administração, eis que a UFF não possui equipamentos próprios para executá-los e, assim sendo, evitará a necessidade de formalizar-se outro processo visando à locação dos mesmos, o que demandaria mais recursos financeiros, humanos e logísticos. Ademais, eventual insucesso da locação de tais máquinas poderá gerar, conseq</w:t>
      </w:r>
      <w:r w:rsidR="004B08D6">
        <w:rPr>
          <w:rFonts w:ascii="Cambria" w:hAnsi="Cambria" w:cs="Cambria"/>
        </w:rPr>
        <w:t>u</w:t>
      </w:r>
      <w:r>
        <w:rPr>
          <w:rFonts w:ascii="Cambria" w:hAnsi="Cambria" w:cs="Cambria"/>
        </w:rPr>
        <w:t>entemente, impossibilidade da execução dos serviços.</w:t>
      </w:r>
    </w:p>
    <w:p w:rsidR="005572D0" w:rsidRDefault="005572D0">
      <w:pPr>
        <w:spacing w:line="276" w:lineRule="auto"/>
        <w:jc w:val="both"/>
        <w:rPr>
          <w:rFonts w:ascii="Cambria" w:hAnsi="Cambria" w:cs="Cambria"/>
          <w:sz w:val="16"/>
          <w:szCs w:val="16"/>
        </w:rPr>
      </w:pPr>
    </w:p>
    <w:p w:rsidR="005572D0" w:rsidRDefault="005572D0">
      <w:pPr>
        <w:spacing w:line="276" w:lineRule="auto"/>
        <w:jc w:val="both"/>
        <w:rPr>
          <w:rFonts w:ascii="Cambria" w:hAnsi="Cambria" w:cs="Cambria"/>
          <w:sz w:val="16"/>
          <w:szCs w:val="16"/>
        </w:rPr>
      </w:pPr>
    </w:p>
    <w:p w:rsidR="005572D0" w:rsidRDefault="005572D0">
      <w:pPr>
        <w:spacing w:line="276" w:lineRule="auto"/>
        <w:jc w:val="both"/>
        <w:rPr>
          <w:rFonts w:ascii="Cambria" w:hAnsi="Cambria" w:cs="Cambria"/>
          <w:sz w:val="16"/>
          <w:szCs w:val="16"/>
        </w:rPr>
      </w:pPr>
    </w:p>
    <w:p w:rsidR="005572D0" w:rsidRDefault="005572D0">
      <w:pPr>
        <w:numPr>
          <w:ilvl w:val="1"/>
          <w:numId w:val="7"/>
        </w:numPr>
        <w:tabs>
          <w:tab w:val="left" w:pos="426"/>
        </w:tabs>
        <w:ind w:left="426" w:hanging="426"/>
        <w:jc w:val="both"/>
        <w:rPr>
          <w:rFonts w:ascii="Cambria" w:hAnsi="Cambria" w:cs="Cambria"/>
          <w:sz w:val="16"/>
          <w:szCs w:val="16"/>
        </w:rPr>
      </w:pPr>
      <w:r>
        <w:rPr>
          <w:rFonts w:ascii="Cambria" w:eastAsia="Cambria" w:hAnsi="Cambria" w:cs="Cambria"/>
          <w:b/>
        </w:rPr>
        <w:lastRenderedPageBreak/>
        <w:t xml:space="preserve"> </w:t>
      </w:r>
      <w:r>
        <w:rPr>
          <w:rFonts w:ascii="Cambria" w:hAnsi="Cambria" w:cs="Cambria"/>
          <w:b/>
        </w:rPr>
        <w:t>Sustentabilidade e Critérios Ambientais</w:t>
      </w:r>
    </w:p>
    <w:p w:rsidR="005572D0" w:rsidRDefault="005572D0">
      <w:pPr>
        <w:ind w:firstLine="708"/>
        <w:jc w:val="both"/>
        <w:rPr>
          <w:rFonts w:ascii="Cambria" w:hAnsi="Cambria" w:cs="Cambria"/>
          <w:sz w:val="16"/>
          <w:szCs w:val="16"/>
        </w:rPr>
      </w:pPr>
    </w:p>
    <w:p w:rsidR="005572D0" w:rsidRDefault="005572D0">
      <w:pPr>
        <w:numPr>
          <w:ilvl w:val="2"/>
          <w:numId w:val="7"/>
        </w:numPr>
        <w:spacing w:line="276" w:lineRule="auto"/>
        <w:ind w:left="1276" w:hanging="709"/>
        <w:jc w:val="both"/>
        <w:rPr>
          <w:rFonts w:ascii="Cambria" w:hAnsi="Cambria" w:cs="Cambria"/>
        </w:rPr>
      </w:pPr>
      <w:r>
        <w:rPr>
          <w:rFonts w:ascii="Cambria" w:hAnsi="Cambria" w:cs="Cambria"/>
        </w:rPr>
        <w:t xml:space="preserve">A </w:t>
      </w:r>
      <w:r>
        <w:rPr>
          <w:rFonts w:ascii="Cambria" w:hAnsi="Cambria" w:cs="Cambria"/>
          <w:b/>
          <w:i/>
        </w:rPr>
        <w:t>Contratada</w:t>
      </w:r>
      <w:r>
        <w:rPr>
          <w:rFonts w:ascii="Cambria" w:hAnsi="Cambria" w:cs="Cambria"/>
        </w:rPr>
        <w:t xml:space="preserve"> deverá observar e adotar os critérios e práticas de sustentabilidade ambiental na execução dos serviços, quando couber, previstas na Instrução Normativa nº 01/2012 da Secretaria de Logística e Tecnologia da Informação do Ministério do Planejamento, Orçamento e Gestão.</w:t>
      </w:r>
    </w:p>
    <w:p w:rsidR="005572D0" w:rsidRDefault="005572D0">
      <w:pPr>
        <w:numPr>
          <w:ilvl w:val="2"/>
          <w:numId w:val="7"/>
        </w:numPr>
        <w:spacing w:line="276" w:lineRule="auto"/>
        <w:ind w:left="1276" w:hanging="709"/>
        <w:jc w:val="both"/>
        <w:rPr>
          <w:rFonts w:ascii="Cambria" w:hAnsi="Cambria" w:cs="Cambria"/>
        </w:rPr>
      </w:pPr>
      <w:r>
        <w:rPr>
          <w:rFonts w:ascii="Cambria" w:hAnsi="Cambria" w:cs="Cambria"/>
        </w:rPr>
        <w:t>Os serviços deverão ser planejados e executados visando à economia da manutenção e operacionalização das áreas externas das edificações, na redução do consumo de energia e de água, bem como na utilização de equipamentos e materiais, que reduzam o impacto ambiental.</w:t>
      </w:r>
    </w:p>
    <w:p w:rsidR="005572D0" w:rsidRDefault="005572D0">
      <w:pPr>
        <w:numPr>
          <w:ilvl w:val="2"/>
          <w:numId w:val="7"/>
        </w:numPr>
        <w:spacing w:line="276" w:lineRule="auto"/>
        <w:ind w:left="1276" w:hanging="709"/>
        <w:jc w:val="both"/>
        <w:rPr>
          <w:rFonts w:ascii="Cambria" w:hAnsi="Cambria" w:cs="Cambria"/>
          <w:color w:val="000000"/>
        </w:rPr>
      </w:pPr>
      <w:r>
        <w:rPr>
          <w:rFonts w:ascii="Cambria" w:hAnsi="Cambria" w:cs="Cambria"/>
        </w:rPr>
        <w:t>Deverá ser priorizado o emprego de mão de obra, materiais, equipamentos de origem local, para a execução da manutenção.</w:t>
      </w:r>
    </w:p>
    <w:p w:rsidR="005572D0" w:rsidRDefault="005572D0">
      <w:pPr>
        <w:numPr>
          <w:ilvl w:val="2"/>
          <w:numId w:val="7"/>
        </w:numPr>
        <w:spacing w:line="276" w:lineRule="auto"/>
        <w:ind w:left="1276" w:hanging="709"/>
        <w:jc w:val="both"/>
        <w:rPr>
          <w:rFonts w:ascii="Cambria" w:hAnsi="Cambria" w:cs="Cambria"/>
        </w:rPr>
      </w:pPr>
      <w:r>
        <w:rPr>
          <w:rFonts w:ascii="Cambria" w:hAnsi="Cambria" w:cs="Cambria"/>
          <w:color w:val="000000"/>
        </w:rPr>
        <w:t xml:space="preserve">Não será permitido, </w:t>
      </w:r>
      <w:proofErr w:type="gramStart"/>
      <w:r>
        <w:rPr>
          <w:rFonts w:ascii="Cambria" w:hAnsi="Cambria" w:cs="Cambria"/>
          <w:color w:val="000000"/>
        </w:rPr>
        <w:t>sob pena</w:t>
      </w:r>
      <w:proofErr w:type="gramEnd"/>
      <w:r>
        <w:rPr>
          <w:rFonts w:ascii="Cambria" w:hAnsi="Cambria" w:cs="Cambria"/>
          <w:color w:val="000000"/>
        </w:rPr>
        <w:t xml:space="preserve"> de rescisão de Contrato, o uso de produtos altamente tóxicos, segundo a classificação do Ministério da Saúde.</w:t>
      </w:r>
    </w:p>
    <w:p w:rsidR="005572D0" w:rsidRDefault="005572D0">
      <w:pPr>
        <w:numPr>
          <w:ilvl w:val="2"/>
          <w:numId w:val="7"/>
        </w:numPr>
        <w:spacing w:line="276" w:lineRule="auto"/>
        <w:ind w:left="1276" w:hanging="709"/>
        <w:jc w:val="both"/>
        <w:rPr>
          <w:rFonts w:ascii="Cambria" w:hAnsi="Cambria" w:cs="Cambria"/>
        </w:rPr>
      </w:pPr>
      <w:r>
        <w:rPr>
          <w:rFonts w:ascii="Cambria" w:hAnsi="Cambria" w:cs="Cambria"/>
        </w:rPr>
        <w:t xml:space="preserve">A </w:t>
      </w:r>
      <w:r>
        <w:rPr>
          <w:rFonts w:ascii="Cambria" w:hAnsi="Cambria" w:cs="Cambria"/>
          <w:b/>
          <w:i/>
        </w:rPr>
        <w:t>Contratada</w:t>
      </w:r>
      <w:r>
        <w:rPr>
          <w:rFonts w:ascii="Cambria" w:hAnsi="Cambria" w:cs="Cambria"/>
        </w:rPr>
        <w:t xml:space="preserve"> deverá adotar na retirada de resíduos ou entulhos, prática de desfazimento sustentável ou reciclagem dos bens que forem inservíveis para o processo de reutilização.</w:t>
      </w:r>
    </w:p>
    <w:p w:rsidR="005572D0" w:rsidRDefault="005572D0">
      <w:pPr>
        <w:numPr>
          <w:ilvl w:val="2"/>
          <w:numId w:val="7"/>
        </w:numPr>
        <w:spacing w:line="276" w:lineRule="auto"/>
        <w:ind w:left="1276" w:hanging="709"/>
        <w:jc w:val="both"/>
        <w:rPr>
          <w:rFonts w:ascii="Cambria" w:hAnsi="Cambria" w:cs="Cambria"/>
        </w:rPr>
      </w:pPr>
      <w:r>
        <w:rPr>
          <w:rFonts w:ascii="Cambria" w:hAnsi="Cambria" w:cs="Cambria"/>
        </w:rPr>
        <w:t xml:space="preserve">Os resíduos ou entulhos deverão </w:t>
      </w:r>
      <w:proofErr w:type="gramStart"/>
      <w:r>
        <w:rPr>
          <w:rFonts w:ascii="Cambria" w:hAnsi="Cambria" w:cs="Cambria"/>
        </w:rPr>
        <w:t>ser,</w:t>
      </w:r>
      <w:proofErr w:type="gramEnd"/>
      <w:r>
        <w:rPr>
          <w:rFonts w:ascii="Cambria" w:hAnsi="Cambria" w:cs="Cambria"/>
        </w:rPr>
        <w:t xml:space="preserve"> preferencialmente, acondicionados em embalagem adequada, com o menor volume possível, que utilize material reciclável, de forma a garantir a máxima proteção durante o transporte e o armazenamento.</w:t>
      </w:r>
    </w:p>
    <w:p w:rsidR="005572D0" w:rsidRDefault="005572D0">
      <w:pPr>
        <w:numPr>
          <w:ilvl w:val="2"/>
          <w:numId w:val="7"/>
        </w:numPr>
        <w:spacing w:line="276" w:lineRule="auto"/>
        <w:ind w:left="1276" w:hanging="709"/>
        <w:jc w:val="both"/>
        <w:rPr>
          <w:rFonts w:ascii="Cambria" w:hAnsi="Cambria" w:cs="Cambria"/>
        </w:rPr>
      </w:pPr>
      <w:r>
        <w:rPr>
          <w:rFonts w:ascii="Cambria" w:hAnsi="Cambria" w:cs="Cambria"/>
        </w:rPr>
        <w:t>A Contratada deverá adotar as seguintes práticas de sustentabilidade na execução dos serviços, quando couber:</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Utilizar produtos de limpeza e conservação de superfícies e objetos inanimados que obedeçam às classificações e especificações determinadas pela ANVISA;</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Quando houver a necessidade de aquisição de agrotóxicos para combate a doenças e pragas, deverá ser apresentada à fiscalização a cópia do Receituário Agronômico, prescrito</w:t>
      </w:r>
      <w:r>
        <w:rPr>
          <w:rFonts w:ascii="Cambria" w:hAnsi="Cambria" w:cs="Cambria"/>
          <w:color w:val="000000"/>
          <w:shd w:val="clear" w:color="auto" w:fill="FFFFFF"/>
        </w:rPr>
        <w:t xml:space="preserve"> por profissional legalmente habilitado, </w:t>
      </w:r>
      <w:r>
        <w:rPr>
          <w:rFonts w:ascii="Cambria" w:hAnsi="Cambria" w:cs="Cambria"/>
        </w:rPr>
        <w:t>conforme Lei nº 7.802 de 11 de Julho de 1989 e suas alterações;</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 xml:space="preserve">Adotar medidas para evitar o desperdício de água tratada, conforme instituído no Decreto nº 48.138, de </w:t>
      </w:r>
      <w:proofErr w:type="gramStart"/>
      <w:r>
        <w:rPr>
          <w:rFonts w:ascii="Cambria" w:hAnsi="Cambria" w:cs="Cambria"/>
        </w:rPr>
        <w:t>8</w:t>
      </w:r>
      <w:proofErr w:type="gramEnd"/>
      <w:r>
        <w:rPr>
          <w:rFonts w:ascii="Cambria" w:hAnsi="Cambria" w:cs="Cambria"/>
        </w:rPr>
        <w:t xml:space="preserve"> de outubro de 2003;</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 xml:space="preserve">Observar a Resolução CONAMA nº 20, de </w:t>
      </w:r>
      <w:proofErr w:type="gramStart"/>
      <w:r>
        <w:rPr>
          <w:rFonts w:ascii="Cambria" w:hAnsi="Cambria" w:cs="Cambria"/>
        </w:rPr>
        <w:t>7</w:t>
      </w:r>
      <w:proofErr w:type="gramEnd"/>
      <w:r>
        <w:rPr>
          <w:rFonts w:ascii="Cambria" w:hAnsi="Cambria" w:cs="Cambria"/>
        </w:rPr>
        <w:t xml:space="preserve"> de dezembro de 1994, quanto aos equipamentos que gerem ruído no seu funcionamento;</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Fornecer aos empregados os equipamentos de segurança que se fizerem necessários, para a execução de serviços;</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Realizar um programa interno de treinamento de seus empregados, nos três primeiros meses de execução contratual, para redução de consumo de energia elétrica, de consumo de água e redução de produção de resíduos sólidos, observadas as normas ambientais vigentes;</w:t>
      </w:r>
    </w:p>
    <w:p w:rsidR="005572D0" w:rsidRDefault="005572D0">
      <w:pPr>
        <w:numPr>
          <w:ilvl w:val="0"/>
          <w:numId w:val="11"/>
        </w:numPr>
        <w:tabs>
          <w:tab w:val="left" w:pos="1701"/>
        </w:tabs>
        <w:spacing w:after="120" w:line="276" w:lineRule="auto"/>
        <w:ind w:left="1701" w:hanging="425"/>
        <w:jc w:val="both"/>
        <w:rPr>
          <w:rFonts w:ascii="Cambria" w:hAnsi="Cambria" w:cs="Cambria"/>
        </w:rPr>
      </w:pPr>
      <w:r>
        <w:rPr>
          <w:rFonts w:ascii="Cambria" w:hAnsi="Cambria" w:cs="Cambria"/>
        </w:rPr>
        <w:t xml:space="preserve">Realizar a separação dos resíduos sólidos e recicláveis descartados, na fonte geradora, e a sua destinação às atividades de compostagem, quando couber, </w:t>
      </w:r>
      <w:r>
        <w:rPr>
          <w:rFonts w:ascii="Cambria" w:hAnsi="Cambria" w:cs="Cambria"/>
        </w:rPr>
        <w:lastRenderedPageBreak/>
        <w:t xml:space="preserve">nos termos da IN/MARE nº 6, de </w:t>
      </w:r>
      <w:proofErr w:type="gramStart"/>
      <w:r>
        <w:rPr>
          <w:rFonts w:ascii="Cambria" w:hAnsi="Cambria" w:cs="Cambria"/>
        </w:rPr>
        <w:t>3</w:t>
      </w:r>
      <w:proofErr w:type="gramEnd"/>
      <w:r>
        <w:rPr>
          <w:rFonts w:ascii="Cambria" w:hAnsi="Cambria" w:cs="Cambria"/>
        </w:rPr>
        <w:t xml:space="preserve"> de novembro de 1995 e do Decreto nº 5.940, de 25 de outubro de 2006;</w:t>
      </w:r>
    </w:p>
    <w:p w:rsidR="005572D0" w:rsidRDefault="005572D0">
      <w:pPr>
        <w:numPr>
          <w:ilvl w:val="0"/>
          <w:numId w:val="11"/>
        </w:numPr>
        <w:tabs>
          <w:tab w:val="left" w:pos="1701"/>
        </w:tabs>
        <w:spacing w:after="120" w:line="276" w:lineRule="auto"/>
        <w:ind w:left="1701" w:hanging="425"/>
        <w:jc w:val="both"/>
        <w:rPr>
          <w:rFonts w:ascii="Cambria" w:hAnsi="Cambria" w:cs="Cambria"/>
          <w:b/>
          <w:i/>
        </w:rPr>
      </w:pPr>
      <w:r>
        <w:rPr>
          <w:rFonts w:ascii="Cambria" w:hAnsi="Cambria" w:cs="Cambria"/>
        </w:rPr>
        <w:t>Respeitar as Normas Brasileiras - NBR, publicadas pela Associação Brasileira de Normas Técnicas.</w:t>
      </w:r>
    </w:p>
    <w:p w:rsidR="005572D0" w:rsidRDefault="005572D0">
      <w:pPr>
        <w:numPr>
          <w:ilvl w:val="0"/>
          <w:numId w:val="7"/>
        </w:numPr>
        <w:tabs>
          <w:tab w:val="left" w:pos="426"/>
        </w:tabs>
        <w:spacing w:after="120" w:line="276" w:lineRule="auto"/>
        <w:jc w:val="both"/>
        <w:rPr>
          <w:rFonts w:ascii="Cambria" w:hAnsi="Cambria" w:cs="Cambria"/>
        </w:rPr>
      </w:pPr>
      <w:r>
        <w:rPr>
          <w:rFonts w:ascii="Cambria" w:hAnsi="Cambria" w:cs="Cambria"/>
          <w:b/>
          <w:i/>
        </w:rPr>
        <w:t xml:space="preserve">MODALIDADE DA CONTRATAÇÃO E O ENQUADRAMENTO LEGAL </w:t>
      </w:r>
    </w:p>
    <w:p w:rsidR="005572D0" w:rsidRDefault="005572D0">
      <w:pPr>
        <w:numPr>
          <w:ilvl w:val="1"/>
          <w:numId w:val="7"/>
        </w:numPr>
        <w:spacing w:line="276" w:lineRule="auto"/>
        <w:ind w:left="993" w:hanging="567"/>
        <w:jc w:val="both"/>
        <w:rPr>
          <w:rFonts w:ascii="Cambria" w:hAnsi="Cambria" w:cs="Cambria"/>
          <w:b/>
          <w:sz w:val="16"/>
          <w:szCs w:val="16"/>
          <w:u w:val="single"/>
        </w:rPr>
      </w:pPr>
      <w:r>
        <w:rPr>
          <w:rFonts w:ascii="Cambria" w:hAnsi="Cambria" w:cs="Cambria"/>
        </w:rPr>
        <w:t xml:space="preserve">Por tratar-se de contratação de empresa para execução de serviço comum, surge a obrigatoriedade de realização de contratação pela modalidade de Pregão Eletrônico, atrelada à legislação orientadora que se constitui como fundamento legal e representada, com base na Lei nº 10.520 de 17 de julho de 2002, do Decreto nº 5.450 de 31 de maio de 2005, do Decreto nº 2.271, de </w:t>
      </w:r>
      <w:proofErr w:type="gramStart"/>
      <w:r>
        <w:rPr>
          <w:rFonts w:ascii="Cambria" w:hAnsi="Cambria" w:cs="Cambria"/>
        </w:rPr>
        <w:t>7</w:t>
      </w:r>
      <w:proofErr w:type="gramEnd"/>
      <w:r>
        <w:rPr>
          <w:rFonts w:ascii="Cambria" w:hAnsi="Cambria" w:cs="Cambria"/>
        </w:rPr>
        <w:t xml:space="preserve"> de julho de 1997, do Decreto nº 7.746 de 05 de junho de 2012, das Instruções Normativas da SLTI/MPOG nº 01 de 19 de janeiro de 2010 e nº 02 de 11 de outubro de 2010, da Instrução Normativa da SEGES/MPDG nº 05 de 26 de maio de 2017, da Lei Complementar n° 123 de 14 de dezembro de 2006, da Lei nº 11.488 de 15 de junho de 2007, do Decreto n° 8.538 de 06 de outubro de 2015, aplicando-se, subsidiariamente, a Lei nº 8.666, de 21 de junho de 1993 e suas alterações.</w:t>
      </w:r>
    </w:p>
    <w:p w:rsidR="005572D0" w:rsidRDefault="005572D0">
      <w:pPr>
        <w:spacing w:after="200"/>
        <w:jc w:val="both"/>
        <w:rPr>
          <w:rFonts w:ascii="Cambria" w:hAnsi="Cambria" w:cs="Cambria"/>
          <w:b/>
          <w:sz w:val="16"/>
          <w:szCs w:val="16"/>
          <w:u w:val="single"/>
        </w:rPr>
      </w:pPr>
    </w:p>
    <w:p w:rsidR="005572D0" w:rsidRDefault="005572D0">
      <w:pPr>
        <w:numPr>
          <w:ilvl w:val="0"/>
          <w:numId w:val="7"/>
        </w:numPr>
        <w:tabs>
          <w:tab w:val="left" w:pos="426"/>
        </w:tabs>
        <w:spacing w:after="120" w:line="276" w:lineRule="auto"/>
        <w:jc w:val="both"/>
        <w:rPr>
          <w:rFonts w:ascii="Cambria" w:hAnsi="Cambria" w:cs="Cambria"/>
          <w:b/>
          <w:bCs/>
        </w:rPr>
      </w:pPr>
      <w:r>
        <w:rPr>
          <w:rFonts w:ascii="Cambria" w:hAnsi="Cambria" w:cs="Cambria"/>
          <w:b/>
          <w:bCs/>
          <w:i/>
        </w:rPr>
        <w:t>LOCAIS DE PRESTAÇÃO DOS SERVIÇOS</w:t>
      </w:r>
    </w:p>
    <w:p w:rsidR="005572D0" w:rsidRDefault="005572D0">
      <w:pPr>
        <w:tabs>
          <w:tab w:val="left" w:pos="142"/>
          <w:tab w:val="left" w:pos="406"/>
          <w:tab w:val="left" w:pos="434"/>
          <w:tab w:val="left" w:pos="443"/>
          <w:tab w:val="left" w:pos="453"/>
          <w:tab w:val="left" w:pos="1217"/>
          <w:tab w:val="left" w:pos="1340"/>
          <w:tab w:val="left" w:pos="1425"/>
        </w:tabs>
        <w:spacing w:after="120"/>
        <w:ind w:left="397"/>
        <w:jc w:val="both"/>
        <w:rPr>
          <w:rFonts w:ascii="Cambria" w:hAnsi="Cambria" w:cs="Cambria"/>
          <w:bCs/>
        </w:rPr>
      </w:pPr>
      <w:r>
        <w:rPr>
          <w:rFonts w:ascii="Cambria" w:hAnsi="Cambria" w:cs="Cambria"/>
          <w:b/>
          <w:bCs/>
        </w:rPr>
        <w:t xml:space="preserve">8.1. Município de Niterói, Estado do Rio de </w:t>
      </w:r>
      <w:proofErr w:type="gramStart"/>
      <w:r>
        <w:rPr>
          <w:rFonts w:ascii="Cambria" w:hAnsi="Cambria" w:cs="Cambria"/>
          <w:b/>
          <w:bCs/>
        </w:rPr>
        <w:t>Janeiro</w:t>
      </w:r>
      <w:proofErr w:type="gramEnd"/>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 xml:space="preserve">Campus Universitário do </w:t>
      </w:r>
      <w:proofErr w:type="spellStart"/>
      <w:r>
        <w:rPr>
          <w:rFonts w:ascii="Cambria" w:hAnsi="Cambria" w:cs="Cambria"/>
          <w:bCs/>
        </w:rPr>
        <w:t>Valonguinho</w:t>
      </w:r>
      <w:proofErr w:type="spellEnd"/>
      <w:r>
        <w:rPr>
          <w:rFonts w:ascii="Cambria" w:hAnsi="Cambria" w:cs="Cambria"/>
        </w:rPr>
        <w:t xml:space="preserve"> - Centro,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 xml:space="preserve">Campus Universitário do </w:t>
      </w:r>
      <w:proofErr w:type="spellStart"/>
      <w:r>
        <w:rPr>
          <w:rFonts w:ascii="Cambria" w:hAnsi="Cambria" w:cs="Cambria"/>
          <w:bCs/>
        </w:rPr>
        <w:t>Gragoatá</w:t>
      </w:r>
      <w:proofErr w:type="spellEnd"/>
      <w:r>
        <w:rPr>
          <w:rFonts w:ascii="Cambria" w:hAnsi="Cambria" w:cs="Cambria"/>
        </w:rPr>
        <w:t xml:space="preserve"> – São Domingos,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Campus Universitário da Praia Vermelha</w:t>
      </w:r>
      <w:r>
        <w:rPr>
          <w:rFonts w:ascii="Cambria" w:hAnsi="Cambria" w:cs="Cambria"/>
        </w:rPr>
        <w:t xml:space="preserve"> – Praia Vermelha,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rPr>
      </w:pPr>
      <w:r>
        <w:rPr>
          <w:rFonts w:ascii="Cambria" w:hAnsi="Cambria" w:cs="Cambria"/>
          <w:bCs/>
        </w:rPr>
        <w:t>Campus Reitoria</w:t>
      </w:r>
      <w:r>
        <w:rPr>
          <w:rFonts w:ascii="Cambria" w:hAnsi="Cambria" w:cs="Cambria"/>
        </w:rPr>
        <w:t xml:space="preserve"> - Rua Miguel de </w:t>
      </w:r>
      <w:proofErr w:type="gramStart"/>
      <w:r>
        <w:rPr>
          <w:rFonts w:ascii="Cambria" w:hAnsi="Cambria" w:cs="Cambria"/>
        </w:rPr>
        <w:t>Frias nº</w:t>
      </w:r>
      <w:proofErr w:type="gramEnd"/>
      <w:r>
        <w:rPr>
          <w:rFonts w:ascii="Cambria" w:hAnsi="Cambria" w:cs="Cambria"/>
        </w:rPr>
        <w:t xml:space="preserve"> 9, Icaraí, Niterói, RJ. </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rPr>
        <w:t xml:space="preserve">Campus </w:t>
      </w:r>
      <w:proofErr w:type="spellStart"/>
      <w:r>
        <w:rPr>
          <w:rFonts w:ascii="Cambria" w:hAnsi="Cambria" w:cs="Cambria"/>
          <w:bCs/>
        </w:rPr>
        <w:t>Mequinho</w:t>
      </w:r>
      <w:proofErr w:type="spellEnd"/>
      <w:r>
        <w:rPr>
          <w:rFonts w:ascii="Cambria" w:hAnsi="Cambria" w:cs="Cambria"/>
        </w:rPr>
        <w:t xml:space="preserve"> - Avenida </w:t>
      </w:r>
      <w:proofErr w:type="spellStart"/>
      <w:r>
        <w:rPr>
          <w:rFonts w:ascii="Cambria" w:hAnsi="Cambria" w:cs="Cambria"/>
        </w:rPr>
        <w:t>Jansen</w:t>
      </w:r>
      <w:proofErr w:type="spellEnd"/>
      <w:r>
        <w:rPr>
          <w:rFonts w:ascii="Cambria" w:hAnsi="Cambria" w:cs="Cambria"/>
        </w:rPr>
        <w:t xml:space="preserve"> de Mello nº 174, Centro,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Instituto Biomédico -</w:t>
      </w:r>
      <w:r>
        <w:rPr>
          <w:rFonts w:ascii="Cambria" w:hAnsi="Cambria" w:cs="Cambria"/>
        </w:rPr>
        <w:t xml:space="preserve"> Rua Professor Ernani de Melo nº 101, Centro,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Faculdade de Direito I</w:t>
      </w:r>
      <w:r>
        <w:rPr>
          <w:rFonts w:ascii="Cambria" w:hAnsi="Cambria" w:cs="Cambria"/>
        </w:rPr>
        <w:t xml:space="preserve"> - Rua Presidente Pedreira nº 62, Ingá, Niterói, RJ, </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Faculdade de Direito II - Rua Tiradentes nº 17, Ingá, Niterói, RJ.</w:t>
      </w:r>
    </w:p>
    <w:p w:rsidR="005572D0" w:rsidRDefault="005572D0">
      <w:pPr>
        <w:numPr>
          <w:ilvl w:val="0"/>
          <w:numId w:val="3"/>
        </w:numPr>
        <w:tabs>
          <w:tab w:val="clear" w:pos="720"/>
          <w:tab w:val="left" w:pos="142"/>
          <w:tab w:val="left" w:pos="567"/>
          <w:tab w:val="left" w:pos="709"/>
          <w:tab w:val="left" w:pos="1217"/>
          <w:tab w:val="left" w:pos="1340"/>
          <w:tab w:val="left" w:pos="1425"/>
        </w:tabs>
        <w:spacing w:after="120"/>
        <w:jc w:val="both"/>
        <w:rPr>
          <w:rFonts w:ascii="Cambria" w:hAnsi="Cambria" w:cs="Cambria"/>
          <w:bCs/>
        </w:rPr>
      </w:pPr>
      <w:r>
        <w:rPr>
          <w:rFonts w:ascii="Cambria" w:hAnsi="Cambria" w:cs="Cambria"/>
          <w:bCs/>
        </w:rPr>
        <w:t>Instituto de Artes e Comunicação Social - IACS</w:t>
      </w:r>
      <w:r>
        <w:rPr>
          <w:rFonts w:ascii="Cambria" w:hAnsi="Cambria" w:cs="Cambria"/>
        </w:rPr>
        <w:t xml:space="preserve"> I - Rua Lara Vilela nº 126, Ingá, Niterói, RJ.</w:t>
      </w:r>
    </w:p>
    <w:p w:rsidR="005572D0" w:rsidRDefault="005572D0">
      <w:pPr>
        <w:numPr>
          <w:ilvl w:val="0"/>
          <w:numId w:val="3"/>
        </w:numPr>
        <w:tabs>
          <w:tab w:val="left" w:pos="142"/>
          <w:tab w:val="left" w:pos="567"/>
          <w:tab w:val="left" w:pos="1217"/>
          <w:tab w:val="left" w:pos="1340"/>
          <w:tab w:val="left" w:pos="1425"/>
        </w:tabs>
        <w:spacing w:after="120"/>
        <w:jc w:val="both"/>
        <w:rPr>
          <w:rFonts w:ascii="Cambria" w:hAnsi="Cambria" w:cs="Cambria"/>
          <w:bCs/>
        </w:rPr>
      </w:pPr>
      <w:r>
        <w:rPr>
          <w:rFonts w:ascii="Cambria" w:hAnsi="Cambria" w:cs="Cambria"/>
          <w:bCs/>
        </w:rPr>
        <w:t>IACS II / CAEX - Rua Tiradentes nº 148, Ingá,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Escola de Enfermagem</w:t>
      </w:r>
      <w:r>
        <w:rPr>
          <w:rFonts w:ascii="Cambria" w:hAnsi="Cambria" w:cs="Cambria"/>
        </w:rPr>
        <w:t xml:space="preserve"> - Rua Doutor Celestino nº 78, Centro, Niterói, RJ, </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bCs/>
        </w:rPr>
        <w:t>Faculdade de Farmácia</w:t>
      </w:r>
      <w:r>
        <w:rPr>
          <w:rFonts w:ascii="Cambria" w:hAnsi="Cambria" w:cs="Cambria"/>
        </w:rPr>
        <w:t xml:space="preserve"> - Rua Mário Vianna nº 523, Santa Rosa, Niterói, RJ</w:t>
      </w:r>
      <w:r>
        <w:rPr>
          <w:rFonts w:ascii="Cambria" w:hAnsi="Cambria" w:cs="Cambria"/>
          <w:bCs/>
        </w:rPr>
        <w:t>.</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spacing w:val="-4"/>
        </w:rPr>
      </w:pPr>
      <w:r>
        <w:rPr>
          <w:rFonts w:ascii="Cambria" w:hAnsi="Cambria" w:cs="Cambria"/>
          <w:bCs/>
        </w:rPr>
        <w:t>Faculdade de Veterinária</w:t>
      </w:r>
      <w:r>
        <w:rPr>
          <w:rFonts w:ascii="Cambria" w:hAnsi="Cambria" w:cs="Cambria"/>
        </w:rPr>
        <w:t xml:space="preserve"> - Rua Vital </w:t>
      </w:r>
      <w:proofErr w:type="spellStart"/>
      <w:r>
        <w:rPr>
          <w:rFonts w:ascii="Cambria" w:hAnsi="Cambria" w:cs="Cambria"/>
        </w:rPr>
        <w:t>Brazil</w:t>
      </w:r>
      <w:proofErr w:type="spellEnd"/>
      <w:r>
        <w:rPr>
          <w:rFonts w:ascii="Cambria" w:hAnsi="Cambria" w:cs="Cambria"/>
        </w:rPr>
        <w:t xml:space="preserve"> Filho nº 64, Vital Brasil,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rPr>
      </w:pPr>
      <w:r>
        <w:rPr>
          <w:rFonts w:ascii="Cambria" w:hAnsi="Cambria" w:cs="Cambria"/>
          <w:spacing w:val="-4"/>
        </w:rPr>
        <w:t xml:space="preserve">Colégio Universitário Geraldo Reis (COLUNI) - Rua Alexandre Moura, </w:t>
      </w:r>
      <w:proofErr w:type="spellStart"/>
      <w:r>
        <w:rPr>
          <w:rFonts w:ascii="Cambria" w:hAnsi="Cambria" w:cs="Cambria"/>
          <w:spacing w:val="-4"/>
        </w:rPr>
        <w:t>Gragoatá</w:t>
      </w:r>
      <w:proofErr w:type="spellEnd"/>
      <w:r>
        <w:rPr>
          <w:rFonts w:ascii="Cambria" w:hAnsi="Cambria" w:cs="Cambria"/>
          <w:spacing w:val="-4"/>
        </w:rPr>
        <w:t>,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Cs/>
        </w:rPr>
      </w:pPr>
      <w:r>
        <w:rPr>
          <w:rFonts w:ascii="Cambria" w:hAnsi="Cambria" w:cs="Cambria"/>
        </w:rPr>
        <w:t>Barreto</w:t>
      </w:r>
      <w:r>
        <w:rPr>
          <w:rFonts w:ascii="Cambria" w:hAnsi="Cambria" w:cs="Cambria"/>
          <w:bCs/>
        </w:rPr>
        <w:t>/Diversos</w:t>
      </w:r>
      <w:r>
        <w:rPr>
          <w:rFonts w:ascii="Cambria" w:hAnsi="Cambria" w:cs="Cambria"/>
        </w:rPr>
        <w:t xml:space="preserve"> - Rua General </w:t>
      </w:r>
      <w:proofErr w:type="spellStart"/>
      <w:r>
        <w:rPr>
          <w:rFonts w:ascii="Cambria" w:hAnsi="Cambria" w:cs="Cambria"/>
        </w:rPr>
        <w:t>Castrioto</w:t>
      </w:r>
      <w:proofErr w:type="spellEnd"/>
      <w:r>
        <w:rPr>
          <w:rFonts w:ascii="Cambria" w:hAnsi="Cambria" w:cs="Cambria"/>
        </w:rPr>
        <w:t xml:space="preserve"> nº 558, Barreto, Niterói, RJ.</w:t>
      </w:r>
    </w:p>
    <w:p w:rsidR="005572D0" w:rsidRDefault="005572D0">
      <w:pPr>
        <w:numPr>
          <w:ilvl w:val="0"/>
          <w:numId w:val="3"/>
        </w:numPr>
        <w:tabs>
          <w:tab w:val="left" w:pos="142"/>
          <w:tab w:val="left" w:pos="406"/>
          <w:tab w:val="left" w:pos="567"/>
          <w:tab w:val="left" w:pos="1217"/>
          <w:tab w:val="left" w:pos="1340"/>
          <w:tab w:val="left" w:pos="1425"/>
        </w:tabs>
        <w:spacing w:after="120"/>
        <w:jc w:val="both"/>
        <w:rPr>
          <w:rFonts w:ascii="Cambria" w:hAnsi="Cambria" w:cs="Cambria"/>
          <w:b/>
          <w:bCs/>
          <w:sz w:val="16"/>
          <w:szCs w:val="16"/>
        </w:rPr>
      </w:pPr>
      <w:r>
        <w:rPr>
          <w:rFonts w:ascii="Cambria" w:hAnsi="Cambria" w:cs="Cambria"/>
          <w:bCs/>
        </w:rPr>
        <w:t>Preventório/SDC</w:t>
      </w:r>
      <w:r>
        <w:rPr>
          <w:rFonts w:ascii="Cambria" w:hAnsi="Cambria" w:cs="Cambria"/>
        </w:rPr>
        <w:t xml:space="preserve"> - Avenida Carlos </w:t>
      </w:r>
      <w:proofErr w:type="spellStart"/>
      <w:r>
        <w:rPr>
          <w:rFonts w:ascii="Cambria" w:hAnsi="Cambria" w:cs="Cambria"/>
        </w:rPr>
        <w:t>Ermelindo</w:t>
      </w:r>
      <w:proofErr w:type="spellEnd"/>
      <w:r>
        <w:rPr>
          <w:rFonts w:ascii="Cambria" w:hAnsi="Cambria" w:cs="Cambria"/>
        </w:rPr>
        <w:t xml:space="preserve"> Marins nº 115, Jurujuba, Niterói, RJ.</w:t>
      </w:r>
    </w:p>
    <w:p w:rsidR="005572D0" w:rsidRDefault="005572D0">
      <w:pPr>
        <w:tabs>
          <w:tab w:val="left" w:pos="142"/>
          <w:tab w:val="left" w:pos="406"/>
          <w:tab w:val="left" w:pos="709"/>
          <w:tab w:val="left" w:pos="1217"/>
          <w:tab w:val="left" w:pos="1340"/>
          <w:tab w:val="left" w:pos="1425"/>
        </w:tabs>
        <w:spacing w:after="120"/>
        <w:ind w:left="720"/>
        <w:jc w:val="both"/>
        <w:rPr>
          <w:rFonts w:ascii="Cambria" w:hAnsi="Cambria" w:cs="Cambria"/>
          <w:b/>
          <w:bCs/>
          <w:sz w:val="16"/>
          <w:szCs w:val="16"/>
        </w:rPr>
      </w:pPr>
    </w:p>
    <w:p w:rsidR="005572D0" w:rsidRDefault="005572D0">
      <w:pPr>
        <w:tabs>
          <w:tab w:val="left" w:pos="142"/>
          <w:tab w:val="left" w:pos="406"/>
          <w:tab w:val="left" w:pos="709"/>
          <w:tab w:val="left" w:pos="1217"/>
          <w:tab w:val="left" w:pos="1340"/>
          <w:tab w:val="left" w:pos="1425"/>
        </w:tabs>
        <w:spacing w:after="120"/>
        <w:ind w:left="720"/>
        <w:jc w:val="both"/>
        <w:rPr>
          <w:rFonts w:ascii="Cambria" w:hAnsi="Cambria" w:cs="Cambria"/>
          <w:b/>
          <w:bCs/>
          <w:sz w:val="16"/>
          <w:szCs w:val="16"/>
        </w:rPr>
      </w:pPr>
    </w:p>
    <w:p w:rsidR="005572D0" w:rsidRDefault="005572D0">
      <w:pPr>
        <w:tabs>
          <w:tab w:val="left" w:pos="142"/>
          <w:tab w:val="left" w:pos="406"/>
          <w:tab w:val="left" w:pos="709"/>
          <w:tab w:val="left" w:pos="1217"/>
          <w:tab w:val="left" w:pos="1340"/>
          <w:tab w:val="left" w:pos="1425"/>
        </w:tabs>
        <w:spacing w:after="120"/>
        <w:ind w:left="720"/>
        <w:jc w:val="both"/>
        <w:rPr>
          <w:rFonts w:ascii="Cambria" w:hAnsi="Cambria" w:cs="Cambria"/>
          <w:b/>
          <w:bCs/>
          <w:sz w:val="16"/>
          <w:szCs w:val="16"/>
        </w:rPr>
      </w:pPr>
    </w:p>
    <w:p w:rsidR="005572D0" w:rsidRDefault="005572D0">
      <w:pPr>
        <w:tabs>
          <w:tab w:val="left" w:pos="142"/>
          <w:tab w:val="left" w:pos="406"/>
          <w:tab w:val="left" w:pos="434"/>
          <w:tab w:val="left" w:pos="443"/>
          <w:tab w:val="left" w:pos="453"/>
          <w:tab w:val="left" w:pos="1217"/>
          <w:tab w:val="left" w:pos="1340"/>
          <w:tab w:val="left" w:pos="1425"/>
        </w:tabs>
        <w:spacing w:after="120"/>
        <w:ind w:firstLine="397"/>
        <w:jc w:val="both"/>
        <w:rPr>
          <w:rFonts w:ascii="Cambria" w:hAnsi="Cambria" w:cs="Cambria"/>
        </w:rPr>
      </w:pPr>
      <w:r>
        <w:rPr>
          <w:rFonts w:ascii="Cambria" w:hAnsi="Cambria" w:cs="Cambria"/>
          <w:b/>
          <w:bCs/>
        </w:rPr>
        <w:lastRenderedPageBreak/>
        <w:t>8.2. Municípios do Interior do Estado do Rio de Janeiro</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Instituto de Educação de Angra dos Reis - IEAR - Angra dos Reis, RJ.</w:t>
      </w:r>
    </w:p>
    <w:p w:rsidR="005572D0" w:rsidRDefault="005572D0">
      <w:pPr>
        <w:tabs>
          <w:tab w:val="left" w:pos="142"/>
          <w:tab w:val="left" w:pos="406"/>
          <w:tab w:val="left" w:pos="434"/>
          <w:tab w:val="left" w:pos="443"/>
          <w:tab w:val="left" w:pos="453"/>
          <w:tab w:val="left" w:pos="1217"/>
          <w:tab w:val="left" w:pos="1340"/>
          <w:tab w:val="left" w:pos="1425"/>
        </w:tabs>
        <w:spacing w:after="120"/>
        <w:ind w:left="709"/>
        <w:jc w:val="both"/>
        <w:rPr>
          <w:rFonts w:ascii="Cambria" w:hAnsi="Cambria" w:cs="Cambria"/>
        </w:rPr>
      </w:pPr>
      <w:r>
        <w:rPr>
          <w:rFonts w:ascii="Cambria" w:hAnsi="Cambria" w:cs="Cambria"/>
        </w:rPr>
        <w:t xml:space="preserve">Campus I - Avenida do Trabalhador, nº 179, </w:t>
      </w:r>
      <w:proofErr w:type="spellStart"/>
      <w:r>
        <w:rPr>
          <w:rFonts w:ascii="Cambria" w:hAnsi="Cambria" w:cs="Cambria"/>
        </w:rPr>
        <w:t>Jacuecanga</w:t>
      </w:r>
      <w:proofErr w:type="spellEnd"/>
      <w:r>
        <w:rPr>
          <w:rFonts w:ascii="Cambria" w:hAnsi="Cambria" w:cs="Cambria"/>
        </w:rPr>
        <w:t>.</w:t>
      </w:r>
    </w:p>
    <w:p w:rsidR="005572D0" w:rsidRDefault="005572D0">
      <w:pPr>
        <w:tabs>
          <w:tab w:val="left" w:pos="142"/>
          <w:tab w:val="left" w:pos="406"/>
          <w:tab w:val="left" w:pos="434"/>
          <w:tab w:val="left" w:pos="443"/>
          <w:tab w:val="left" w:pos="453"/>
          <w:tab w:val="left" w:pos="1217"/>
          <w:tab w:val="left" w:pos="1340"/>
          <w:tab w:val="left" w:pos="1425"/>
        </w:tabs>
        <w:spacing w:after="120"/>
        <w:ind w:left="709"/>
        <w:jc w:val="both"/>
        <w:rPr>
          <w:rFonts w:ascii="Cambria" w:hAnsi="Cambria" w:cs="Cambria"/>
        </w:rPr>
      </w:pPr>
      <w:r>
        <w:rPr>
          <w:rFonts w:ascii="Cambria" w:hAnsi="Cambria" w:cs="Cambria"/>
        </w:rPr>
        <w:t>Campus II - Retiro.</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Instituto de Ciências da Sociedade e Desenvolvimento Regional - ICSDR - Campos dos Goytacazes, RJ.</w:t>
      </w:r>
    </w:p>
    <w:p w:rsidR="005572D0" w:rsidRDefault="005572D0">
      <w:pPr>
        <w:tabs>
          <w:tab w:val="left" w:pos="142"/>
          <w:tab w:val="left" w:pos="434"/>
          <w:tab w:val="left" w:pos="443"/>
          <w:tab w:val="left" w:pos="453"/>
          <w:tab w:val="left" w:pos="1217"/>
          <w:tab w:val="left" w:pos="1340"/>
          <w:tab w:val="left" w:pos="1425"/>
        </w:tabs>
        <w:spacing w:after="120"/>
        <w:ind w:left="709"/>
        <w:jc w:val="both"/>
        <w:rPr>
          <w:rFonts w:ascii="Cambria" w:hAnsi="Cambria" w:cs="Cambria"/>
        </w:rPr>
      </w:pPr>
      <w:r>
        <w:rPr>
          <w:rFonts w:ascii="Cambria" w:hAnsi="Cambria" w:cs="Cambria"/>
        </w:rPr>
        <w:t>Campus I - Rua José do Patrocínio nº 71, Centro.</w:t>
      </w:r>
    </w:p>
    <w:p w:rsidR="005572D0" w:rsidRDefault="005572D0">
      <w:pPr>
        <w:tabs>
          <w:tab w:val="left" w:pos="142"/>
          <w:tab w:val="left" w:pos="434"/>
          <w:tab w:val="left" w:pos="443"/>
          <w:tab w:val="left" w:pos="453"/>
          <w:tab w:val="left" w:pos="1217"/>
          <w:tab w:val="left" w:pos="1340"/>
          <w:tab w:val="left" w:pos="1425"/>
        </w:tabs>
        <w:spacing w:after="120"/>
        <w:ind w:left="709"/>
        <w:jc w:val="both"/>
        <w:rPr>
          <w:rFonts w:ascii="Cambria" w:hAnsi="Cambria" w:cs="Cambria"/>
        </w:rPr>
      </w:pPr>
      <w:r>
        <w:rPr>
          <w:rFonts w:ascii="Cambria" w:hAnsi="Cambria" w:cs="Cambria"/>
        </w:rPr>
        <w:t>Campus II - Rua XV de Novembro, Centro.</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Núcleo Experimental de Iguaba Grande - NEIG - Km 105 da rodovia RJ 106 (Niterói - Campos), Iguaba Grande, RJ.</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Instituto de Saúde de Nova Friburgo - Rua Doutor Sílvio Henrique Braune nº 22, Centro, Nova Friburgo, RJ.</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 xml:space="preserve">Escola de Engenharia de Petrópolis – Rua Domingos Silvério, Quitandinha, Petrópolis, RJ. </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rPr>
      </w:pPr>
      <w:r>
        <w:rPr>
          <w:rFonts w:ascii="Cambria" w:hAnsi="Cambria" w:cs="Cambria"/>
        </w:rPr>
        <w:t xml:space="preserve">Instituto de Humanidades e Saúde e Instituto de Ciência e Tecnologia - Rua Recife s/nº, </w:t>
      </w:r>
      <w:proofErr w:type="gramStart"/>
      <w:r>
        <w:rPr>
          <w:rFonts w:ascii="Cambria" w:hAnsi="Cambria" w:cs="Cambria"/>
        </w:rPr>
        <w:t>Jardim Bela Vista, Rio das Ostras</w:t>
      </w:r>
      <w:proofErr w:type="gramEnd"/>
      <w:r>
        <w:rPr>
          <w:rFonts w:ascii="Cambria" w:hAnsi="Cambria" w:cs="Cambria"/>
        </w:rPr>
        <w:t>, RJ.</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color w:val="000000"/>
        </w:rPr>
      </w:pPr>
      <w:r>
        <w:rPr>
          <w:rFonts w:ascii="Cambria" w:hAnsi="Cambria" w:cs="Cambria"/>
        </w:rPr>
        <w:t xml:space="preserve">Instituto do Noroeste Fluminense de Educação Superior - INFES - Av. João </w:t>
      </w:r>
      <w:proofErr w:type="spellStart"/>
      <w:r>
        <w:rPr>
          <w:rFonts w:ascii="Cambria" w:hAnsi="Cambria" w:cs="Cambria"/>
        </w:rPr>
        <w:t>Jasbik</w:t>
      </w:r>
      <w:proofErr w:type="spellEnd"/>
      <w:r>
        <w:rPr>
          <w:rFonts w:ascii="Cambria" w:hAnsi="Cambria" w:cs="Cambria"/>
        </w:rPr>
        <w:t xml:space="preserve"> s/nº, Aeroporto, Santo Antonio de Pádua, RJ.</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color w:val="000000"/>
        </w:rPr>
      </w:pPr>
      <w:r>
        <w:rPr>
          <w:rFonts w:ascii="Cambria" w:hAnsi="Cambria" w:cs="Cambria"/>
          <w:color w:val="000000"/>
        </w:rPr>
        <w:t xml:space="preserve">Instituto de Ciências Exatas e Instituto de Ciências Humanas e Sociais - Campus Aterrado - Rua Desembargador Ellis </w:t>
      </w:r>
      <w:proofErr w:type="spellStart"/>
      <w:r>
        <w:rPr>
          <w:rFonts w:ascii="Cambria" w:hAnsi="Cambria" w:cs="Cambria"/>
          <w:color w:val="000000"/>
        </w:rPr>
        <w:t>Hermydio</w:t>
      </w:r>
      <w:proofErr w:type="spellEnd"/>
      <w:r>
        <w:rPr>
          <w:rFonts w:ascii="Cambria" w:hAnsi="Cambria" w:cs="Cambria"/>
          <w:color w:val="000000"/>
        </w:rPr>
        <w:t xml:space="preserve"> Figueira nº 783, Aterrado, Volta Redonda, RJ.</w:t>
      </w:r>
    </w:p>
    <w:p w:rsidR="005572D0" w:rsidRDefault="005572D0">
      <w:pPr>
        <w:numPr>
          <w:ilvl w:val="0"/>
          <w:numId w:val="4"/>
        </w:numPr>
        <w:tabs>
          <w:tab w:val="left" w:pos="142"/>
          <w:tab w:val="left" w:pos="406"/>
          <w:tab w:val="left" w:pos="434"/>
          <w:tab w:val="left" w:pos="443"/>
          <w:tab w:val="left" w:pos="453"/>
          <w:tab w:val="left" w:pos="1217"/>
          <w:tab w:val="left" w:pos="1340"/>
          <w:tab w:val="left" w:pos="1425"/>
        </w:tabs>
        <w:spacing w:after="120"/>
        <w:jc w:val="both"/>
        <w:rPr>
          <w:rFonts w:ascii="Cambria" w:hAnsi="Cambria" w:cs="Cambria"/>
          <w:sz w:val="16"/>
          <w:szCs w:val="16"/>
        </w:rPr>
      </w:pPr>
      <w:r>
        <w:rPr>
          <w:rFonts w:ascii="Cambria" w:hAnsi="Cambria" w:cs="Cambria"/>
          <w:color w:val="000000"/>
        </w:rPr>
        <w:t>Escola de Engenharia Industrial Metalúrgica de Volta Redonda - EEIMVR - Avenida dos Trabalhadores nº 420, Vila Santa Cecília, Volta Redonda, RJ.</w:t>
      </w:r>
    </w:p>
    <w:p w:rsidR="005572D0" w:rsidRDefault="005572D0">
      <w:pPr>
        <w:tabs>
          <w:tab w:val="left" w:pos="142"/>
          <w:tab w:val="left" w:pos="406"/>
          <w:tab w:val="left" w:pos="434"/>
          <w:tab w:val="left" w:pos="443"/>
          <w:tab w:val="left" w:pos="453"/>
          <w:tab w:val="left" w:pos="1217"/>
          <w:tab w:val="left" w:pos="1340"/>
          <w:tab w:val="left" w:pos="1425"/>
        </w:tabs>
        <w:spacing w:after="120"/>
        <w:ind w:left="720"/>
        <w:jc w:val="both"/>
        <w:rPr>
          <w:rFonts w:ascii="Cambria" w:hAnsi="Cambria" w:cs="Cambria"/>
          <w:sz w:val="16"/>
          <w:szCs w:val="16"/>
        </w:rPr>
      </w:pPr>
    </w:p>
    <w:p w:rsidR="005572D0" w:rsidRDefault="005572D0">
      <w:pPr>
        <w:numPr>
          <w:ilvl w:val="0"/>
          <w:numId w:val="12"/>
        </w:numPr>
        <w:tabs>
          <w:tab w:val="left" w:pos="505"/>
        </w:tabs>
        <w:spacing w:after="120" w:line="276" w:lineRule="auto"/>
        <w:ind w:left="340" w:hanging="340"/>
        <w:jc w:val="both"/>
        <w:rPr>
          <w:rFonts w:ascii="Cambria" w:eastAsia="Cambria" w:hAnsi="Cambria" w:cs="Cambria"/>
          <w:b/>
          <w:bCs/>
          <w:i/>
          <w:iCs/>
          <w:color w:val="000000"/>
        </w:rPr>
      </w:pPr>
      <w:r>
        <w:rPr>
          <w:rFonts w:ascii="Cambria" w:hAnsi="Cambria" w:cs="Cambria"/>
          <w:b/>
          <w:i/>
        </w:rPr>
        <w:t>PERIODICIDADE DE PRESTAÇÃO DOS SERVIÇOS</w:t>
      </w:r>
    </w:p>
    <w:p w:rsidR="005572D0" w:rsidRDefault="005572D0">
      <w:pPr>
        <w:tabs>
          <w:tab w:val="left" w:pos="426"/>
        </w:tabs>
        <w:spacing w:after="120" w:line="276" w:lineRule="auto"/>
        <w:ind w:left="567" w:hanging="170"/>
        <w:jc w:val="both"/>
        <w:rPr>
          <w:rFonts w:ascii="Cambria" w:hAnsi="Cambria" w:cs="Cambria"/>
          <w:b/>
          <w:bCs/>
          <w:i/>
          <w:iCs/>
          <w:color w:val="000000"/>
        </w:rPr>
      </w:pPr>
      <w:r>
        <w:rPr>
          <w:rFonts w:ascii="Cambria" w:eastAsia="Cambria" w:hAnsi="Cambria" w:cs="Cambria"/>
          <w:b/>
          <w:bCs/>
          <w:i/>
          <w:iCs/>
          <w:color w:val="000000"/>
        </w:rPr>
        <w:t xml:space="preserve">9.1. </w:t>
      </w:r>
      <w:r>
        <w:rPr>
          <w:rFonts w:ascii="Cambria" w:hAnsi="Cambria" w:cs="Cambria"/>
          <w:color w:val="000000"/>
        </w:rPr>
        <w:t>O prazo de vigência do Contrato será de 12 (doze) me</w:t>
      </w:r>
      <w:r>
        <w:rPr>
          <w:rFonts w:ascii="Cambria" w:hAnsi="Cambria" w:cs="Cambria"/>
        </w:rPr>
        <w:t xml:space="preserve">ses, contados da data da sua assinatura, podendo ser prorrogado, por mútuo acordo entre as partes, mediante Termo Aditivo, em iguais períodos até o limite de </w:t>
      </w:r>
      <w:proofErr w:type="gramStart"/>
      <w:r>
        <w:rPr>
          <w:rFonts w:ascii="Cambria" w:hAnsi="Cambria" w:cs="Cambria"/>
        </w:rPr>
        <w:t>60 (sessenta) meses, nos termos da Lei nº</w:t>
      </w:r>
      <w:proofErr w:type="gramEnd"/>
      <w:r>
        <w:rPr>
          <w:rFonts w:ascii="Cambria" w:hAnsi="Cambria" w:cs="Cambria"/>
        </w:rPr>
        <w:t xml:space="preserve"> 8.666/93</w:t>
      </w:r>
      <w:r>
        <w:rPr>
          <w:rFonts w:ascii="Cambria" w:hAnsi="Cambria" w:cs="Cambria"/>
          <w:color w:val="000000"/>
        </w:rPr>
        <w:t>.</w:t>
      </w:r>
    </w:p>
    <w:p w:rsidR="005572D0" w:rsidRDefault="005572D0">
      <w:pPr>
        <w:tabs>
          <w:tab w:val="left" w:pos="426"/>
        </w:tabs>
        <w:spacing w:after="120" w:line="276" w:lineRule="auto"/>
        <w:ind w:left="567" w:hanging="170"/>
        <w:jc w:val="both"/>
        <w:rPr>
          <w:rFonts w:ascii="Cambria" w:hAnsi="Cambria" w:cs="Cambria"/>
          <w:sz w:val="16"/>
          <w:szCs w:val="16"/>
        </w:rPr>
      </w:pPr>
      <w:r>
        <w:rPr>
          <w:rFonts w:ascii="Cambria" w:hAnsi="Cambria" w:cs="Cambria"/>
          <w:b/>
          <w:bCs/>
          <w:i/>
          <w:iCs/>
          <w:color w:val="000000"/>
        </w:rPr>
        <w:t xml:space="preserve">9.2. </w:t>
      </w:r>
      <w:r>
        <w:rPr>
          <w:rFonts w:ascii="Cambria" w:hAnsi="Cambria" w:cs="Cambria"/>
        </w:rPr>
        <w:t>O início da prestação dos serviços ocorrerá em até 05 (cinco) dias úteis após a assinatura do Contrato, mediante a emissão da Ordem de Início dos Serviços, devidamente emitida pela Fiscalização de Contrato.</w:t>
      </w:r>
    </w:p>
    <w:p w:rsidR="005572D0" w:rsidRDefault="005572D0">
      <w:pPr>
        <w:tabs>
          <w:tab w:val="left" w:pos="426"/>
        </w:tabs>
        <w:spacing w:after="120"/>
        <w:ind w:left="284"/>
        <w:jc w:val="both"/>
        <w:rPr>
          <w:rFonts w:ascii="Cambria" w:hAnsi="Cambria" w:cs="Cambria"/>
          <w:sz w:val="16"/>
          <w:szCs w:val="16"/>
        </w:rPr>
      </w:pPr>
    </w:p>
    <w:p w:rsidR="005572D0" w:rsidRDefault="005572D0">
      <w:pPr>
        <w:numPr>
          <w:ilvl w:val="0"/>
          <w:numId w:val="12"/>
        </w:numPr>
        <w:tabs>
          <w:tab w:val="left" w:pos="426"/>
        </w:tabs>
        <w:spacing w:after="120" w:line="276" w:lineRule="auto"/>
        <w:ind w:left="340" w:hanging="340"/>
        <w:jc w:val="both"/>
        <w:rPr>
          <w:rFonts w:ascii="Cambria" w:hAnsi="Cambria" w:cs="Cambria"/>
        </w:rPr>
      </w:pPr>
      <w:r>
        <w:rPr>
          <w:rFonts w:ascii="Cambria" w:eastAsia="Cambria" w:hAnsi="Cambria" w:cs="Cambria"/>
          <w:b/>
          <w:bCs/>
        </w:rPr>
        <w:t xml:space="preserve">  </w:t>
      </w:r>
      <w:r>
        <w:rPr>
          <w:rFonts w:ascii="Cambria" w:hAnsi="Cambria" w:cs="Cambria"/>
          <w:b/>
          <w:bCs/>
          <w:i/>
        </w:rPr>
        <w:t>CARACTERIZAÇÃO DOS SERVIÇOS</w:t>
      </w:r>
    </w:p>
    <w:p w:rsidR="005572D0" w:rsidRDefault="005572D0">
      <w:pPr>
        <w:numPr>
          <w:ilvl w:val="1"/>
          <w:numId w:val="12"/>
        </w:numPr>
        <w:spacing w:line="276" w:lineRule="auto"/>
        <w:jc w:val="both"/>
        <w:rPr>
          <w:rFonts w:ascii="Cambria" w:hAnsi="Cambria" w:cs="Cambria"/>
        </w:rPr>
      </w:pPr>
      <w:r>
        <w:rPr>
          <w:rFonts w:ascii="Cambria" w:hAnsi="Cambria" w:cs="Cambria"/>
        </w:rPr>
        <w:t xml:space="preserve">A natureza do objeto a ser contratado neste pregão atende ao estabelecido no parágrafo único, do art. 1°, da Lei 10.520, de 2002. </w:t>
      </w:r>
    </w:p>
    <w:p w:rsidR="005572D0" w:rsidRDefault="005572D0">
      <w:pPr>
        <w:numPr>
          <w:ilvl w:val="1"/>
          <w:numId w:val="12"/>
        </w:numPr>
        <w:spacing w:line="276" w:lineRule="auto"/>
        <w:jc w:val="both"/>
        <w:rPr>
          <w:rFonts w:ascii="Cambria" w:hAnsi="Cambria" w:cs="Cambria"/>
        </w:rPr>
      </w:pPr>
      <w:r>
        <w:rPr>
          <w:rFonts w:ascii="Cambria" w:hAnsi="Cambria" w:cs="Cambria"/>
        </w:rPr>
        <w:t xml:space="preserve">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 </w:t>
      </w:r>
    </w:p>
    <w:p w:rsidR="005572D0" w:rsidRDefault="005572D0">
      <w:pPr>
        <w:numPr>
          <w:ilvl w:val="1"/>
          <w:numId w:val="12"/>
        </w:numPr>
        <w:spacing w:line="276" w:lineRule="auto"/>
        <w:jc w:val="both"/>
        <w:rPr>
          <w:rFonts w:ascii="Cambria" w:hAnsi="Cambria" w:cs="Cambria"/>
        </w:rPr>
      </w:pPr>
      <w:r>
        <w:rPr>
          <w:rFonts w:ascii="Cambria" w:hAnsi="Cambria" w:cs="Cambria"/>
        </w:rPr>
        <w:lastRenderedPageBreak/>
        <w:t xml:space="preserve">A prestação dos serviços não gera vínculo empregatício entre os empregados da </w:t>
      </w:r>
      <w:r>
        <w:rPr>
          <w:rFonts w:ascii="Cambria" w:hAnsi="Cambria" w:cs="Cambria"/>
          <w:i/>
          <w:iCs/>
        </w:rPr>
        <w:t xml:space="preserve">Contratada </w:t>
      </w:r>
      <w:r>
        <w:rPr>
          <w:rFonts w:ascii="Cambria" w:hAnsi="Cambria" w:cs="Cambria"/>
        </w:rPr>
        <w:t xml:space="preserve">e a Administração, vedando-se qualquer relação entre estes que caracterize pessoalidade e subordinação direta. </w:t>
      </w:r>
    </w:p>
    <w:p w:rsidR="005572D0" w:rsidRDefault="005572D0">
      <w:pPr>
        <w:numPr>
          <w:ilvl w:val="1"/>
          <w:numId w:val="12"/>
        </w:numPr>
        <w:spacing w:line="276" w:lineRule="auto"/>
        <w:jc w:val="both"/>
        <w:rPr>
          <w:rFonts w:ascii="Cambria" w:hAnsi="Cambria" w:cs="Cambria"/>
          <w:bCs/>
          <w:i/>
          <w:iCs/>
          <w:color w:val="000000"/>
          <w:sz w:val="16"/>
          <w:szCs w:val="16"/>
        </w:rPr>
      </w:pPr>
      <w:r>
        <w:rPr>
          <w:rFonts w:ascii="Cambria" w:hAnsi="Cambria" w:cs="Cambria"/>
        </w:rPr>
        <w:t>Es</w:t>
      </w:r>
      <w:r>
        <w:rPr>
          <w:rFonts w:ascii="Cambria" w:hAnsi="Cambria" w:cs="Cambria"/>
          <w:bCs/>
        </w:rPr>
        <w:t xml:space="preserve">ses serviços, por sua natureza, são necessários ao órgão, cuja paralisação pode ocasionar transtornos ao bom andamento das suas atividades, devendo ser executados de forma contínua para que não venha a comprometer a ordem, a higiene e salubridade dos </w:t>
      </w:r>
      <w:r>
        <w:rPr>
          <w:rFonts w:ascii="Cambria" w:hAnsi="Cambria" w:cs="Cambria"/>
          <w:bCs/>
          <w:i/>
          <w:iCs/>
        </w:rPr>
        <w:t>Campi</w:t>
      </w:r>
      <w:r>
        <w:rPr>
          <w:rFonts w:ascii="Cambria" w:hAnsi="Cambria" w:cs="Cambria"/>
          <w:bCs/>
        </w:rPr>
        <w:t xml:space="preserve"> Universitários, podendo causar prejuízos para a Administração e para a Comunidade Universitária.</w:t>
      </w:r>
      <w:r>
        <w:rPr>
          <w:rFonts w:ascii="Cambria" w:hAnsi="Cambria" w:cs="Cambria"/>
        </w:rPr>
        <w:t xml:space="preserve"> </w:t>
      </w:r>
      <w:r>
        <w:rPr>
          <w:rFonts w:ascii="Cambria" w:hAnsi="Cambria" w:cs="Cambria"/>
          <w:bCs/>
          <w:color w:val="000000"/>
        </w:rPr>
        <w:t xml:space="preserve">Por sua vez o artigo 1°,§1° e 2 ° do Decreto nº 2.271 de 07/07/97, institui a seguinte norma: </w:t>
      </w:r>
    </w:p>
    <w:p w:rsidR="005572D0" w:rsidRDefault="005572D0">
      <w:pPr>
        <w:ind w:left="1871"/>
        <w:jc w:val="both"/>
        <w:rPr>
          <w:rFonts w:ascii="Cambria" w:hAnsi="Cambria" w:cs="Cambria"/>
          <w:bCs/>
          <w:i/>
          <w:iCs/>
          <w:color w:val="000000"/>
          <w:sz w:val="16"/>
          <w:szCs w:val="16"/>
        </w:rPr>
      </w:pPr>
    </w:p>
    <w:p w:rsidR="005572D0" w:rsidRDefault="005572D0">
      <w:pPr>
        <w:spacing w:line="276" w:lineRule="auto"/>
        <w:ind w:left="1701"/>
        <w:jc w:val="both"/>
        <w:rPr>
          <w:rFonts w:ascii="Cambria" w:hAnsi="Cambria" w:cs="Cambria"/>
          <w:bCs/>
          <w:i/>
          <w:iCs/>
          <w:color w:val="000000"/>
        </w:rPr>
      </w:pPr>
      <w:r>
        <w:rPr>
          <w:rFonts w:ascii="Cambria" w:hAnsi="Cambria" w:cs="Cambria"/>
          <w:bCs/>
          <w:i/>
          <w:iCs/>
          <w:color w:val="000000"/>
        </w:rPr>
        <w:tab/>
        <w:t xml:space="preserve">“Art. 1º No âmbito da Administração Pública Federal direta, autárquica e fundacional poderão ser objeto de execução indireta as atividades materiais acessórias, instrumentais ou complementares aos assuntos que constituem área de competência legal do órgão ou entidade”. </w:t>
      </w:r>
    </w:p>
    <w:p w:rsidR="005572D0" w:rsidRDefault="005572D0">
      <w:pPr>
        <w:spacing w:line="276" w:lineRule="auto"/>
        <w:ind w:left="2127"/>
        <w:jc w:val="both"/>
        <w:rPr>
          <w:rFonts w:ascii="Cambria" w:hAnsi="Cambria" w:cs="Cambria"/>
          <w:bCs/>
          <w:i/>
          <w:iCs/>
          <w:color w:val="000000"/>
        </w:rPr>
      </w:pPr>
      <w:r>
        <w:rPr>
          <w:rFonts w:ascii="Cambria" w:hAnsi="Cambria" w:cs="Cambria"/>
          <w:bCs/>
          <w:i/>
          <w:iCs/>
          <w:color w:val="000000"/>
        </w:rPr>
        <w:t xml:space="preserve">§1º As atividades de conservação, limpeza, segurança, vigilância, transportes, informática, copeiragem, recepção, reprografia, telecomunicações e manutenção de prédios, equipamentos e instalações serão, de preferência, objeto de execução indireta. </w:t>
      </w:r>
    </w:p>
    <w:p w:rsidR="005572D0" w:rsidRDefault="005572D0">
      <w:pPr>
        <w:spacing w:line="276" w:lineRule="auto"/>
        <w:ind w:left="2127"/>
        <w:jc w:val="both"/>
        <w:rPr>
          <w:rFonts w:ascii="Cambria" w:hAnsi="Cambria" w:cs="Cambria"/>
          <w:bCs/>
          <w:color w:val="000000"/>
          <w:sz w:val="16"/>
          <w:szCs w:val="16"/>
        </w:rPr>
      </w:pPr>
      <w:r>
        <w:rPr>
          <w:rFonts w:ascii="Cambria" w:hAnsi="Cambria" w:cs="Cambria"/>
          <w:bCs/>
          <w:i/>
          <w:iCs/>
          <w:color w:val="000000"/>
        </w:rPr>
        <w:t>§ 2º Não poderão ser objeto de execução indireta as atividades inerentes às categorias fundacionais abrangidas pelo plano de cargos do órgão ou entidade, salvo expressa disposição legal em contrário ou quando se tratar de cargo extinto, total ou parcialmente, no âmbito do quadro geral de pessoal.</w:t>
      </w:r>
      <w:proofErr w:type="gramStart"/>
      <w:r>
        <w:rPr>
          <w:rFonts w:ascii="Cambria" w:hAnsi="Cambria" w:cs="Cambria"/>
          <w:bCs/>
          <w:i/>
          <w:iCs/>
          <w:color w:val="000000"/>
        </w:rPr>
        <w:t>”</w:t>
      </w:r>
      <w:proofErr w:type="gramEnd"/>
    </w:p>
    <w:p w:rsidR="005572D0" w:rsidRDefault="005572D0">
      <w:pPr>
        <w:rPr>
          <w:rFonts w:ascii="Cambria" w:hAnsi="Cambria" w:cs="Cambria"/>
          <w:bCs/>
          <w:color w:val="000000"/>
          <w:sz w:val="16"/>
          <w:szCs w:val="16"/>
        </w:rPr>
      </w:pPr>
    </w:p>
    <w:p w:rsidR="005572D0" w:rsidRDefault="005572D0">
      <w:pPr>
        <w:numPr>
          <w:ilvl w:val="1"/>
          <w:numId w:val="12"/>
        </w:numPr>
        <w:jc w:val="both"/>
        <w:rPr>
          <w:rFonts w:ascii="Cambria" w:hAnsi="Cambria" w:cs="Cambria"/>
          <w:bCs/>
          <w:color w:val="000000"/>
          <w:sz w:val="16"/>
          <w:szCs w:val="16"/>
        </w:rPr>
      </w:pPr>
      <w:r>
        <w:rPr>
          <w:rFonts w:ascii="Cambria" w:hAnsi="Cambria" w:cs="Cambria"/>
          <w:bCs/>
          <w:color w:val="000000"/>
        </w:rPr>
        <w:t xml:space="preserve">Conforme a regulamentação legal acima, os cargos extintos são passivos de </w:t>
      </w:r>
      <w:proofErr w:type="gramStart"/>
      <w:r>
        <w:rPr>
          <w:rFonts w:ascii="Cambria" w:hAnsi="Cambria" w:cs="Cambria"/>
          <w:bCs/>
          <w:color w:val="000000"/>
        </w:rPr>
        <w:t>serem</w:t>
      </w:r>
      <w:proofErr w:type="gramEnd"/>
      <w:r>
        <w:rPr>
          <w:rFonts w:ascii="Cambria" w:hAnsi="Cambria" w:cs="Cambria"/>
          <w:bCs/>
          <w:color w:val="000000"/>
        </w:rPr>
        <w:t xml:space="preserve"> objeto de execução indireta. </w:t>
      </w:r>
    </w:p>
    <w:p w:rsidR="005572D0" w:rsidRDefault="005572D0">
      <w:pPr>
        <w:jc w:val="both"/>
        <w:rPr>
          <w:rFonts w:ascii="Cambria" w:hAnsi="Cambria" w:cs="Cambria"/>
          <w:bCs/>
          <w:color w:val="000000"/>
          <w:sz w:val="16"/>
          <w:szCs w:val="16"/>
        </w:rPr>
      </w:pPr>
    </w:p>
    <w:p w:rsidR="005572D0" w:rsidRDefault="005572D0">
      <w:pPr>
        <w:numPr>
          <w:ilvl w:val="1"/>
          <w:numId w:val="12"/>
        </w:numPr>
        <w:spacing w:line="276" w:lineRule="auto"/>
        <w:jc w:val="both"/>
        <w:rPr>
          <w:rFonts w:ascii="Cambria" w:eastAsia="Arial Narrow" w:hAnsi="Cambria" w:cs="Cambria"/>
          <w:bCs/>
          <w:color w:val="000000"/>
          <w:sz w:val="16"/>
          <w:szCs w:val="16"/>
        </w:rPr>
      </w:pPr>
      <w:r>
        <w:rPr>
          <w:rFonts w:ascii="Cambria" w:hAnsi="Cambria" w:cs="Cambria"/>
          <w:bCs/>
          <w:color w:val="000000"/>
        </w:rPr>
        <w:t xml:space="preserve">Os serviços deverão seguir as diretrizes de ordem administrativa, de planejamento e de organização, que objetivem a </w:t>
      </w:r>
      <w:proofErr w:type="gramStart"/>
      <w:r>
        <w:rPr>
          <w:rFonts w:ascii="Cambria" w:hAnsi="Cambria" w:cs="Cambria"/>
          <w:bCs/>
          <w:color w:val="000000"/>
        </w:rPr>
        <w:t>implementação</w:t>
      </w:r>
      <w:proofErr w:type="gramEnd"/>
      <w:r>
        <w:rPr>
          <w:rFonts w:ascii="Cambria" w:hAnsi="Cambria" w:cs="Cambria"/>
          <w:bCs/>
          <w:color w:val="000000"/>
        </w:rPr>
        <w:t xml:space="preserve"> de medidas de controle e sistemas preventivos de segurança nos processos, nas condições e no meio ambiente de trabalho.</w:t>
      </w:r>
      <w:r>
        <w:rPr>
          <w:rFonts w:ascii="Cambria" w:hAnsi="Cambria" w:cs="Cambria"/>
        </w:rPr>
        <w:t xml:space="preserve"> Nesse sentido, a</w:t>
      </w:r>
      <w:r>
        <w:rPr>
          <w:rFonts w:ascii="Cambria" w:hAnsi="Cambria" w:cs="Cambria"/>
          <w:bCs/>
          <w:color w:val="000000"/>
        </w:rPr>
        <w:t xml:space="preserve"> execução das ações de manutenção, preservação e conservação compreenderão os seguintes serviços:</w:t>
      </w:r>
    </w:p>
    <w:p w:rsidR="005572D0" w:rsidRDefault="005572D0">
      <w:pPr>
        <w:spacing w:after="120"/>
        <w:ind w:left="851"/>
        <w:jc w:val="both"/>
        <w:rPr>
          <w:rFonts w:ascii="Cambria" w:eastAsia="Arial Narrow" w:hAnsi="Cambria" w:cs="Cambria"/>
          <w:bCs/>
          <w:color w:val="000000"/>
          <w:sz w:val="16"/>
          <w:szCs w:val="16"/>
        </w:rPr>
      </w:pPr>
    </w:p>
    <w:p w:rsidR="005572D0" w:rsidRDefault="005572D0">
      <w:pPr>
        <w:numPr>
          <w:ilvl w:val="0"/>
          <w:numId w:val="8"/>
        </w:numPr>
        <w:spacing w:after="120"/>
        <w:jc w:val="both"/>
        <w:rPr>
          <w:rFonts w:ascii="Cambria" w:eastAsia="Arial Narrow" w:hAnsi="Cambria" w:cs="Cambria"/>
          <w:bCs/>
          <w:color w:val="000000"/>
        </w:rPr>
      </w:pPr>
      <w:r>
        <w:rPr>
          <w:rFonts w:ascii="Cambria" w:eastAsia="Arial Narrow" w:hAnsi="Cambria" w:cs="Cambria"/>
          <w:bCs/>
          <w:color w:val="000000"/>
        </w:rPr>
        <w:t>Roçada mecânica e/ou manual;</w:t>
      </w:r>
    </w:p>
    <w:p w:rsidR="005572D0" w:rsidRDefault="005572D0">
      <w:pPr>
        <w:numPr>
          <w:ilvl w:val="0"/>
          <w:numId w:val="8"/>
        </w:numPr>
        <w:spacing w:after="120"/>
        <w:jc w:val="both"/>
        <w:rPr>
          <w:rFonts w:ascii="Cambria" w:eastAsia="Arial Narrow" w:hAnsi="Cambria" w:cs="Cambria"/>
          <w:bCs/>
          <w:color w:val="000000"/>
        </w:rPr>
      </w:pPr>
      <w:r>
        <w:rPr>
          <w:rFonts w:ascii="Cambria" w:eastAsia="Arial Narrow" w:hAnsi="Cambria" w:cs="Cambria"/>
          <w:bCs/>
          <w:color w:val="000000"/>
        </w:rPr>
        <w:t>Manutenção de gramados</w:t>
      </w:r>
      <w:r>
        <w:rPr>
          <w:rFonts w:ascii="Cambria" w:hAnsi="Cambria" w:cs="Cambria"/>
          <w:bCs/>
          <w:color w:val="000000"/>
        </w:rPr>
        <w:t>;</w:t>
      </w:r>
    </w:p>
    <w:p w:rsidR="005572D0" w:rsidRDefault="005F32E6">
      <w:pPr>
        <w:numPr>
          <w:ilvl w:val="0"/>
          <w:numId w:val="8"/>
        </w:numPr>
        <w:spacing w:after="120"/>
        <w:jc w:val="both"/>
        <w:rPr>
          <w:rFonts w:ascii="Cambria" w:eastAsia="Arial Narrow" w:hAnsi="Cambria" w:cs="Cambria"/>
          <w:bCs/>
          <w:color w:val="000000"/>
        </w:rPr>
      </w:pPr>
      <w:r>
        <w:rPr>
          <w:rFonts w:ascii="Cambria" w:eastAsia="Arial Narrow" w:hAnsi="Cambria" w:cs="Cambria"/>
          <w:bCs/>
          <w:color w:val="000000"/>
        </w:rPr>
        <w:t xml:space="preserve">  </w:t>
      </w:r>
      <w:r w:rsidR="005572D0">
        <w:rPr>
          <w:rFonts w:ascii="Cambria" w:eastAsia="Arial Narrow" w:hAnsi="Cambria" w:cs="Cambria"/>
          <w:bCs/>
          <w:color w:val="000000"/>
        </w:rPr>
        <w:t>Manutenção de jardins</w:t>
      </w:r>
      <w:r w:rsidR="005572D0">
        <w:rPr>
          <w:rFonts w:ascii="Cambria" w:hAnsi="Cambria" w:cs="Cambria"/>
          <w:bCs/>
          <w:color w:val="000000"/>
        </w:rPr>
        <w:t>;</w:t>
      </w:r>
    </w:p>
    <w:p w:rsidR="005572D0" w:rsidRDefault="005572D0">
      <w:pPr>
        <w:numPr>
          <w:ilvl w:val="0"/>
          <w:numId w:val="8"/>
        </w:numPr>
        <w:spacing w:after="120"/>
        <w:jc w:val="both"/>
        <w:rPr>
          <w:rFonts w:ascii="Cambria" w:eastAsia="Arial Narrow" w:hAnsi="Cambria" w:cs="Cambria"/>
          <w:bCs/>
          <w:color w:val="000000"/>
        </w:rPr>
      </w:pPr>
      <w:r>
        <w:rPr>
          <w:rFonts w:ascii="Cambria" w:eastAsia="Arial Narrow" w:hAnsi="Cambria" w:cs="Cambria"/>
          <w:bCs/>
          <w:color w:val="000000"/>
        </w:rPr>
        <w:t>Podas de árvores e arbustos;</w:t>
      </w:r>
    </w:p>
    <w:p w:rsidR="005572D0" w:rsidRDefault="005572D0">
      <w:pPr>
        <w:numPr>
          <w:ilvl w:val="0"/>
          <w:numId w:val="8"/>
        </w:numPr>
        <w:spacing w:after="120"/>
        <w:jc w:val="both"/>
        <w:rPr>
          <w:rFonts w:ascii="Cambria" w:eastAsia="Arial Narrow" w:hAnsi="Cambria" w:cs="Cambria"/>
          <w:bCs/>
          <w:color w:val="000000"/>
        </w:rPr>
      </w:pPr>
      <w:r>
        <w:rPr>
          <w:rFonts w:ascii="Cambria" w:eastAsia="Arial Narrow" w:hAnsi="Cambria" w:cs="Cambria"/>
          <w:bCs/>
          <w:color w:val="000000"/>
        </w:rPr>
        <w:t>Limpeza e manutenção de áreas pavimentadas sem vegetação;</w:t>
      </w:r>
    </w:p>
    <w:p w:rsidR="005572D0" w:rsidRDefault="005F32E6">
      <w:pPr>
        <w:numPr>
          <w:ilvl w:val="0"/>
          <w:numId w:val="8"/>
        </w:numPr>
        <w:spacing w:after="120"/>
        <w:jc w:val="both"/>
        <w:rPr>
          <w:rFonts w:ascii="Cambria" w:hAnsi="Cambria" w:cs="Cambria"/>
          <w:bCs/>
          <w:color w:val="000000"/>
        </w:rPr>
      </w:pPr>
      <w:r>
        <w:rPr>
          <w:rFonts w:ascii="Cambria" w:eastAsia="Arial Narrow" w:hAnsi="Cambria" w:cs="Cambria"/>
          <w:bCs/>
          <w:color w:val="000000"/>
        </w:rPr>
        <w:t xml:space="preserve">  </w:t>
      </w:r>
      <w:r w:rsidR="005572D0">
        <w:rPr>
          <w:rFonts w:ascii="Cambria" w:eastAsia="Arial Narrow" w:hAnsi="Cambria" w:cs="Cambria"/>
          <w:bCs/>
          <w:color w:val="000000"/>
        </w:rPr>
        <w:t>Limpeza e manutenção de áreas não pavimentadas sem vegetação</w:t>
      </w:r>
      <w:r w:rsidR="005572D0">
        <w:rPr>
          <w:rFonts w:ascii="Cambria" w:hAnsi="Cambria" w:cs="Cambria"/>
          <w:bCs/>
          <w:color w:val="000000"/>
        </w:rPr>
        <w:t>;</w:t>
      </w:r>
    </w:p>
    <w:p w:rsidR="005572D0" w:rsidRDefault="005572D0">
      <w:pPr>
        <w:numPr>
          <w:ilvl w:val="0"/>
          <w:numId w:val="8"/>
        </w:numPr>
        <w:spacing w:after="120"/>
        <w:jc w:val="both"/>
        <w:rPr>
          <w:rFonts w:ascii="Cambria" w:eastAsia="Arial Narrow" w:hAnsi="Cambria" w:cs="Cambria"/>
          <w:bCs/>
          <w:color w:val="000000"/>
        </w:rPr>
      </w:pPr>
      <w:r>
        <w:rPr>
          <w:rFonts w:ascii="Cambria" w:hAnsi="Cambria" w:cs="Cambria"/>
          <w:bCs/>
          <w:color w:val="000000"/>
        </w:rPr>
        <w:t>Limpeza e manutenção de áreas não pavimentadas com vegetação;</w:t>
      </w:r>
    </w:p>
    <w:p w:rsidR="005572D0" w:rsidRDefault="005572D0">
      <w:pPr>
        <w:numPr>
          <w:ilvl w:val="0"/>
          <w:numId w:val="8"/>
        </w:numPr>
        <w:spacing w:after="120"/>
        <w:jc w:val="both"/>
        <w:rPr>
          <w:rFonts w:ascii="Cambria" w:hAnsi="Cambria" w:cs="Cambria"/>
          <w:bCs/>
          <w:color w:val="000000"/>
        </w:rPr>
      </w:pPr>
      <w:r>
        <w:rPr>
          <w:rFonts w:ascii="Cambria" w:eastAsia="Arial Narrow" w:hAnsi="Cambria" w:cs="Cambria"/>
          <w:bCs/>
          <w:color w:val="000000"/>
        </w:rPr>
        <w:t>Limpeza de canaletas, bocas de lobo, bueiros e ralos, de calhas de drenagem e de caixas coletoras de águas pluviais;</w:t>
      </w:r>
    </w:p>
    <w:p w:rsidR="005572D0" w:rsidRDefault="005572D0">
      <w:pPr>
        <w:numPr>
          <w:ilvl w:val="0"/>
          <w:numId w:val="8"/>
        </w:numPr>
        <w:spacing w:after="120"/>
        <w:jc w:val="both"/>
        <w:rPr>
          <w:rFonts w:ascii="Cambria" w:hAnsi="Cambria" w:cs="Cambria"/>
          <w:bCs/>
          <w:color w:val="000000"/>
        </w:rPr>
      </w:pPr>
      <w:r>
        <w:rPr>
          <w:rFonts w:ascii="Cambria" w:hAnsi="Cambria" w:cs="Cambria"/>
          <w:bCs/>
          <w:color w:val="000000"/>
        </w:rPr>
        <w:t>Limpeza de coberturas, telhados e calhas;</w:t>
      </w:r>
    </w:p>
    <w:p w:rsidR="005572D0" w:rsidRDefault="005572D0">
      <w:pPr>
        <w:numPr>
          <w:ilvl w:val="0"/>
          <w:numId w:val="8"/>
        </w:numPr>
        <w:spacing w:after="120"/>
        <w:jc w:val="both"/>
        <w:rPr>
          <w:rFonts w:ascii="Cambria" w:eastAsia="Arial Narrow" w:hAnsi="Cambria" w:cs="Cambria"/>
          <w:bCs/>
          <w:color w:val="000000"/>
        </w:rPr>
      </w:pPr>
      <w:r>
        <w:rPr>
          <w:rFonts w:ascii="Cambria" w:hAnsi="Cambria" w:cs="Cambria"/>
          <w:bCs/>
          <w:color w:val="000000"/>
        </w:rPr>
        <w:t>Remoção de entulhos;</w:t>
      </w:r>
    </w:p>
    <w:p w:rsidR="005572D0" w:rsidRDefault="005572D0">
      <w:pPr>
        <w:numPr>
          <w:ilvl w:val="0"/>
          <w:numId w:val="8"/>
        </w:numPr>
        <w:spacing w:after="120"/>
        <w:jc w:val="both"/>
        <w:rPr>
          <w:rFonts w:ascii="Cambria" w:eastAsia="Cambria" w:hAnsi="Cambria" w:cs="Cambria"/>
          <w:bCs/>
          <w:color w:val="000000"/>
        </w:rPr>
      </w:pPr>
      <w:r>
        <w:rPr>
          <w:rFonts w:ascii="Cambria" w:eastAsia="Arial Narrow" w:hAnsi="Cambria" w:cs="Cambria"/>
          <w:bCs/>
          <w:color w:val="000000"/>
        </w:rPr>
        <w:lastRenderedPageBreak/>
        <w:t>Plantio de espécies de vegetação (árvores, arbustos e ervas)</w:t>
      </w:r>
      <w:r>
        <w:rPr>
          <w:rFonts w:ascii="Cambria" w:hAnsi="Cambria" w:cs="Cambria"/>
          <w:bCs/>
          <w:color w:val="000000"/>
        </w:rPr>
        <w:t>;</w:t>
      </w:r>
    </w:p>
    <w:p w:rsidR="005572D0" w:rsidRDefault="005572D0">
      <w:pPr>
        <w:numPr>
          <w:ilvl w:val="0"/>
          <w:numId w:val="8"/>
        </w:numPr>
        <w:spacing w:after="120"/>
        <w:jc w:val="both"/>
        <w:rPr>
          <w:rFonts w:ascii="Cambria" w:eastAsia="Cambria" w:hAnsi="Cambria" w:cs="Cambria"/>
          <w:bCs/>
          <w:color w:val="000000"/>
        </w:rPr>
      </w:pPr>
      <w:r>
        <w:rPr>
          <w:rFonts w:ascii="Cambria" w:eastAsia="Cambria" w:hAnsi="Cambria" w:cs="Cambria"/>
          <w:bCs/>
          <w:color w:val="000000"/>
        </w:rPr>
        <w:t xml:space="preserve"> </w:t>
      </w:r>
      <w:r>
        <w:rPr>
          <w:rFonts w:ascii="Cambria" w:eastAsia="Arial Narrow" w:hAnsi="Cambria" w:cs="Cambria"/>
          <w:bCs/>
          <w:color w:val="000000"/>
        </w:rPr>
        <w:t xml:space="preserve">Compostagem de resíduos vegetais; </w:t>
      </w:r>
      <w:proofErr w:type="gramStart"/>
      <w:r>
        <w:rPr>
          <w:rFonts w:ascii="Cambria" w:eastAsia="Arial Narrow" w:hAnsi="Cambria" w:cs="Cambria"/>
          <w:bCs/>
          <w:color w:val="000000"/>
        </w:rPr>
        <w:t>e</w:t>
      </w:r>
      <w:proofErr w:type="gramEnd"/>
    </w:p>
    <w:p w:rsidR="005572D0" w:rsidRDefault="005572D0">
      <w:pPr>
        <w:numPr>
          <w:ilvl w:val="0"/>
          <w:numId w:val="8"/>
        </w:numPr>
        <w:spacing w:after="120"/>
        <w:jc w:val="both"/>
        <w:rPr>
          <w:rFonts w:ascii="Cambria" w:eastAsia="Arial Narrow" w:hAnsi="Cambria" w:cs="Cambria"/>
          <w:bCs/>
          <w:color w:val="000000"/>
          <w:sz w:val="16"/>
          <w:szCs w:val="16"/>
        </w:rPr>
      </w:pPr>
      <w:r>
        <w:rPr>
          <w:rFonts w:ascii="Cambria" w:eastAsia="Cambria" w:hAnsi="Cambria" w:cs="Cambria"/>
          <w:bCs/>
          <w:color w:val="000000"/>
        </w:rPr>
        <w:t xml:space="preserve"> </w:t>
      </w:r>
      <w:r>
        <w:rPr>
          <w:rFonts w:ascii="Cambria" w:eastAsia="Arial Narrow" w:hAnsi="Cambria" w:cs="Cambria"/>
          <w:bCs/>
          <w:color w:val="000000"/>
        </w:rPr>
        <w:t>Produção de muda</w:t>
      </w:r>
      <w:r>
        <w:rPr>
          <w:rFonts w:ascii="Cambria" w:eastAsia="Arial Narrow" w:hAnsi="Cambria" w:cs="Cambria"/>
          <w:bCs/>
        </w:rPr>
        <w:t>s</w:t>
      </w:r>
      <w:r>
        <w:rPr>
          <w:rFonts w:ascii="Cambria" w:hAnsi="Cambria" w:cs="Cambria"/>
          <w:bCs/>
        </w:rPr>
        <w:t>.</w:t>
      </w:r>
    </w:p>
    <w:p w:rsidR="005572D0" w:rsidRDefault="005572D0">
      <w:pPr>
        <w:spacing w:after="120"/>
        <w:jc w:val="both"/>
        <w:rPr>
          <w:rFonts w:ascii="Cambria" w:eastAsia="Arial Narrow" w:hAnsi="Cambria" w:cs="Cambria"/>
          <w:bCs/>
          <w:color w:val="000000"/>
          <w:sz w:val="16"/>
          <w:szCs w:val="16"/>
        </w:rPr>
      </w:pPr>
    </w:p>
    <w:p w:rsidR="005572D0" w:rsidRDefault="005572D0">
      <w:pPr>
        <w:numPr>
          <w:ilvl w:val="0"/>
          <w:numId w:val="12"/>
        </w:numPr>
        <w:tabs>
          <w:tab w:val="left" w:pos="426"/>
        </w:tabs>
        <w:spacing w:after="120" w:line="276" w:lineRule="auto"/>
        <w:ind w:left="510" w:hanging="510"/>
        <w:jc w:val="both"/>
        <w:rPr>
          <w:rFonts w:ascii="Cambria" w:hAnsi="Cambria" w:cs="Cambria"/>
          <w:bCs/>
          <w:color w:val="000000"/>
        </w:rPr>
      </w:pPr>
      <w:r>
        <w:rPr>
          <w:rFonts w:ascii="Cambria" w:hAnsi="Cambria" w:cs="Cambria"/>
          <w:b/>
          <w:bCs/>
          <w:i/>
          <w:color w:val="000000"/>
        </w:rPr>
        <w:t>ABRANGÊNCIA DOS SERVIÇOS</w:t>
      </w:r>
    </w:p>
    <w:p w:rsidR="005572D0" w:rsidRDefault="005572D0">
      <w:pPr>
        <w:spacing w:after="120" w:line="276" w:lineRule="auto"/>
        <w:ind w:firstLine="708"/>
        <w:jc w:val="both"/>
        <w:rPr>
          <w:rFonts w:ascii="Cambria" w:hAnsi="Cambria" w:cs="Cambria"/>
          <w:color w:val="000000"/>
        </w:rPr>
      </w:pPr>
      <w:r>
        <w:rPr>
          <w:rFonts w:ascii="Cambria" w:hAnsi="Cambria" w:cs="Cambria"/>
          <w:bCs/>
          <w:color w:val="000000"/>
        </w:rPr>
        <w:t>Os serviços deverão</w:t>
      </w:r>
      <w:r>
        <w:rPr>
          <w:rFonts w:ascii="Cambria" w:hAnsi="Cambria" w:cs="Cambria"/>
          <w:color w:val="000000"/>
        </w:rPr>
        <w:t xml:space="preserve"> abranger a execução, o assessoramento técnico e administrativo referente a toda a atividade relacionada com a manutenção das áreas verdes, nas instalações físicas da Universidade Federal Fluminense, nos diversos </w:t>
      </w:r>
      <w:r>
        <w:rPr>
          <w:rFonts w:ascii="Cambria" w:hAnsi="Cambria" w:cs="Cambria"/>
          <w:i/>
          <w:color w:val="000000"/>
        </w:rPr>
        <w:t>Campi</w:t>
      </w:r>
      <w:r>
        <w:rPr>
          <w:rFonts w:ascii="Cambria" w:hAnsi="Cambria" w:cs="Cambria"/>
          <w:color w:val="000000"/>
        </w:rPr>
        <w:t xml:space="preserve"> no Estado do Rio de Janeiro, nos locais discriminados no item </w:t>
      </w:r>
      <w:proofErr w:type="gramStart"/>
      <w:r>
        <w:rPr>
          <w:rFonts w:ascii="Cambria" w:hAnsi="Cambria" w:cs="Cambria"/>
          <w:color w:val="000000"/>
        </w:rPr>
        <w:t>8</w:t>
      </w:r>
      <w:proofErr w:type="gramEnd"/>
      <w:r>
        <w:rPr>
          <w:rFonts w:ascii="Cambria" w:hAnsi="Cambria" w:cs="Cambria"/>
          <w:color w:val="000000"/>
        </w:rPr>
        <w:t xml:space="preserve"> acima, incluindo:</w:t>
      </w:r>
    </w:p>
    <w:p w:rsidR="005572D0" w:rsidRDefault="005572D0">
      <w:pPr>
        <w:numPr>
          <w:ilvl w:val="1"/>
          <w:numId w:val="12"/>
        </w:numPr>
        <w:spacing w:after="120"/>
        <w:jc w:val="both"/>
        <w:rPr>
          <w:rFonts w:ascii="Cambria" w:hAnsi="Cambria" w:cs="Cambria"/>
          <w:color w:val="000000"/>
        </w:rPr>
      </w:pPr>
      <w:r>
        <w:rPr>
          <w:rFonts w:ascii="Cambria" w:hAnsi="Cambria" w:cs="Cambria"/>
          <w:color w:val="000000"/>
        </w:rPr>
        <w:t xml:space="preserve">Elaboração de Relatórios de Produção Mensal, com visitas técnicas semanais, a cargo do Responsável Técnico legalmente habilitado da </w:t>
      </w:r>
      <w:r>
        <w:rPr>
          <w:rFonts w:ascii="Cambria" w:hAnsi="Cambria" w:cs="Cambria"/>
          <w:b/>
          <w:i/>
          <w:color w:val="000000"/>
        </w:rPr>
        <w:t xml:space="preserve">Contratada, </w:t>
      </w:r>
      <w:r>
        <w:rPr>
          <w:rFonts w:ascii="Cambria" w:hAnsi="Cambria" w:cs="Cambria"/>
          <w:b/>
          <w:color w:val="000000"/>
        </w:rPr>
        <w:t>por ele devidamente assinados.</w:t>
      </w:r>
    </w:p>
    <w:p w:rsidR="005572D0" w:rsidRDefault="005572D0">
      <w:pPr>
        <w:numPr>
          <w:ilvl w:val="1"/>
          <w:numId w:val="12"/>
        </w:numPr>
        <w:spacing w:after="120"/>
        <w:jc w:val="both"/>
        <w:rPr>
          <w:rFonts w:ascii="Cambria" w:hAnsi="Cambria" w:cs="Cambria"/>
          <w:color w:val="000000"/>
        </w:rPr>
      </w:pPr>
      <w:proofErr w:type="gramStart"/>
      <w:r>
        <w:rPr>
          <w:rFonts w:ascii="Cambria" w:hAnsi="Cambria" w:cs="Cambria"/>
          <w:color w:val="000000"/>
        </w:rPr>
        <w:t>Será</w:t>
      </w:r>
      <w:proofErr w:type="gramEnd"/>
      <w:r>
        <w:rPr>
          <w:rFonts w:ascii="Cambria" w:hAnsi="Cambria" w:cs="Cambria"/>
          <w:color w:val="000000"/>
        </w:rPr>
        <w:t xml:space="preserve"> considerado como Responsável Técnico legalmente habilitado da </w:t>
      </w:r>
      <w:r>
        <w:rPr>
          <w:rFonts w:ascii="Cambria" w:hAnsi="Cambria" w:cs="Cambria"/>
          <w:b/>
          <w:i/>
          <w:color w:val="000000"/>
        </w:rPr>
        <w:t>Contratada,</w:t>
      </w:r>
      <w:r>
        <w:rPr>
          <w:rFonts w:ascii="Cambria" w:hAnsi="Cambria" w:cs="Cambria"/>
          <w:color w:val="000000"/>
        </w:rPr>
        <w:t xml:space="preserve"> os profissionais a seguir: Engenheiro Agrônomo, Agrônomo ou Engenheiro Agrícola.</w:t>
      </w:r>
    </w:p>
    <w:p w:rsidR="005572D0" w:rsidRDefault="005572D0">
      <w:pPr>
        <w:numPr>
          <w:ilvl w:val="1"/>
          <w:numId w:val="12"/>
        </w:numPr>
        <w:spacing w:after="120"/>
        <w:jc w:val="both"/>
        <w:rPr>
          <w:rFonts w:ascii="Cambria" w:hAnsi="Cambria" w:cs="Cambria"/>
          <w:color w:val="000000"/>
        </w:rPr>
      </w:pPr>
      <w:r>
        <w:rPr>
          <w:rFonts w:ascii="Cambria" w:hAnsi="Cambria" w:cs="Cambria"/>
          <w:color w:val="000000"/>
        </w:rPr>
        <w:t xml:space="preserve">O Responsável Técnico e/ou Preposto da </w:t>
      </w:r>
      <w:r>
        <w:rPr>
          <w:rFonts w:ascii="Cambria" w:hAnsi="Cambria" w:cs="Cambria"/>
          <w:b/>
          <w:i/>
          <w:color w:val="000000"/>
        </w:rPr>
        <w:t>Contratada</w:t>
      </w:r>
      <w:r>
        <w:rPr>
          <w:rFonts w:ascii="Cambria" w:hAnsi="Cambria" w:cs="Cambria"/>
          <w:color w:val="000000"/>
        </w:rPr>
        <w:t xml:space="preserve"> deverá prover o suporte à equipe de Fiscalização nomeada pela </w:t>
      </w:r>
      <w:r>
        <w:rPr>
          <w:rFonts w:ascii="Cambria" w:hAnsi="Cambria" w:cs="Cambria"/>
          <w:b/>
          <w:i/>
          <w:color w:val="000000"/>
        </w:rPr>
        <w:t>Contratante</w:t>
      </w:r>
      <w:r>
        <w:rPr>
          <w:rFonts w:ascii="Cambria" w:hAnsi="Cambria" w:cs="Cambria"/>
          <w:color w:val="000000"/>
        </w:rPr>
        <w:t xml:space="preserve">, emitindo relatórios técnicos pontuais concernentes </w:t>
      </w:r>
      <w:proofErr w:type="gramStart"/>
      <w:r>
        <w:rPr>
          <w:rFonts w:ascii="Cambria" w:hAnsi="Cambria" w:cs="Cambria"/>
          <w:color w:val="000000"/>
        </w:rPr>
        <w:t>a</w:t>
      </w:r>
      <w:proofErr w:type="gramEnd"/>
      <w:r>
        <w:rPr>
          <w:rFonts w:ascii="Cambria" w:hAnsi="Cambria" w:cs="Cambria"/>
          <w:color w:val="000000"/>
        </w:rPr>
        <w:t xml:space="preserve"> situação de risco que envolva a manutenção de áreas verdes.</w:t>
      </w:r>
    </w:p>
    <w:p w:rsidR="005572D0" w:rsidRDefault="005572D0">
      <w:pPr>
        <w:numPr>
          <w:ilvl w:val="1"/>
          <w:numId w:val="12"/>
        </w:numPr>
        <w:spacing w:after="120"/>
        <w:jc w:val="both"/>
        <w:rPr>
          <w:rFonts w:ascii="Cambria" w:hAnsi="Cambria" w:cs="Cambria"/>
          <w:color w:val="000000"/>
        </w:rPr>
      </w:pPr>
      <w:r>
        <w:rPr>
          <w:rFonts w:ascii="Cambria" w:hAnsi="Cambria" w:cs="Cambria"/>
          <w:color w:val="000000"/>
        </w:rPr>
        <w:t>Gerenciamento e coordenação de atividades de apoio integradas às rotinas de manutenção de áreas verdes.</w:t>
      </w:r>
    </w:p>
    <w:p w:rsidR="005572D0" w:rsidRDefault="005572D0">
      <w:pPr>
        <w:numPr>
          <w:ilvl w:val="1"/>
          <w:numId w:val="12"/>
        </w:numPr>
        <w:spacing w:after="120" w:line="276" w:lineRule="auto"/>
        <w:jc w:val="both"/>
        <w:rPr>
          <w:rFonts w:ascii="Cambria" w:hAnsi="Cambria" w:cs="Cambria"/>
          <w:color w:val="000000"/>
        </w:rPr>
      </w:pPr>
      <w:r>
        <w:rPr>
          <w:rFonts w:ascii="Cambria" w:hAnsi="Cambria" w:cs="Cambria"/>
          <w:color w:val="000000"/>
        </w:rPr>
        <w:t xml:space="preserve">Prestação de serviços de manutenção de áreas verdes, com fornecimento de ferramentas e equipamentos necessários à execução dos serviços por conta da </w:t>
      </w:r>
      <w:r>
        <w:rPr>
          <w:rFonts w:ascii="Cambria" w:hAnsi="Cambria" w:cs="Cambria"/>
          <w:b/>
          <w:i/>
          <w:color w:val="000000"/>
        </w:rPr>
        <w:t>Contratada</w:t>
      </w:r>
      <w:r>
        <w:rPr>
          <w:rFonts w:ascii="Cambria" w:hAnsi="Cambria" w:cs="Cambria"/>
          <w:color w:val="000000"/>
        </w:rPr>
        <w:t xml:space="preserve">, inclusive </w:t>
      </w:r>
      <w:proofErr w:type="spellStart"/>
      <w:r>
        <w:rPr>
          <w:rFonts w:ascii="Cambria" w:hAnsi="Cambria" w:cs="Cambria"/>
          <w:color w:val="000000"/>
        </w:rPr>
        <w:t>EPI’s</w:t>
      </w:r>
      <w:proofErr w:type="spellEnd"/>
      <w:r>
        <w:rPr>
          <w:rFonts w:ascii="Cambria" w:hAnsi="Cambria" w:cs="Cambria"/>
          <w:color w:val="000000"/>
        </w:rPr>
        <w:t xml:space="preserve">, na totalidade dos sistemas descritos, e de acordo com as especificações dos serviços constantes neste Termo de Referência e no </w:t>
      </w:r>
      <w:r w:rsidR="00167E01">
        <w:rPr>
          <w:rFonts w:ascii="Cambria" w:hAnsi="Cambria" w:cs="Cambria"/>
          <w:color w:val="000000"/>
        </w:rPr>
        <w:t>Anexo II</w:t>
      </w:r>
      <w:r>
        <w:rPr>
          <w:rFonts w:ascii="Cambria" w:hAnsi="Cambria" w:cs="Cambria"/>
          <w:color w:val="000000"/>
        </w:rPr>
        <w:t>- Especificação dos Serviços.</w:t>
      </w:r>
    </w:p>
    <w:p w:rsidR="005572D0" w:rsidRDefault="005572D0">
      <w:pPr>
        <w:numPr>
          <w:ilvl w:val="1"/>
          <w:numId w:val="12"/>
        </w:numPr>
        <w:spacing w:after="120" w:line="276" w:lineRule="auto"/>
        <w:jc w:val="both"/>
        <w:rPr>
          <w:rFonts w:ascii="Cambria" w:hAnsi="Cambria" w:cs="Cambria"/>
          <w:b/>
          <w:bCs/>
          <w:i/>
          <w:color w:val="000000"/>
          <w:sz w:val="16"/>
          <w:szCs w:val="16"/>
        </w:rPr>
      </w:pPr>
      <w:r>
        <w:rPr>
          <w:rFonts w:ascii="Cambria" w:hAnsi="Cambria" w:cs="Cambria"/>
          <w:color w:val="000000"/>
        </w:rPr>
        <w:t>Os serviços deverão estar alinhados às Normas Técnicas estabelecidas pela ABNT–Associação Brasileira de Normas Técnicas, assim como pelas Normas Regulamentadoras do Ministério do Trabalho e Emprego, bem como os Instrumentos Legais pertinentes ao Estado do Rio de janeiro e aos diferentes Municípios abrangidos por este Termo de Referência.</w:t>
      </w:r>
    </w:p>
    <w:p w:rsidR="005572D0" w:rsidRDefault="005572D0">
      <w:pPr>
        <w:tabs>
          <w:tab w:val="left" w:pos="453"/>
        </w:tabs>
        <w:spacing w:after="120"/>
        <w:jc w:val="both"/>
        <w:rPr>
          <w:rFonts w:ascii="Cambria" w:hAnsi="Cambria" w:cs="Cambria"/>
          <w:b/>
          <w:bCs/>
          <w:i/>
          <w:color w:val="000000"/>
          <w:sz w:val="16"/>
          <w:szCs w:val="16"/>
        </w:rPr>
      </w:pPr>
    </w:p>
    <w:p w:rsidR="005572D0" w:rsidRDefault="005572D0">
      <w:pPr>
        <w:numPr>
          <w:ilvl w:val="0"/>
          <w:numId w:val="12"/>
        </w:numPr>
        <w:tabs>
          <w:tab w:val="left" w:pos="426"/>
        </w:tabs>
        <w:spacing w:after="120" w:line="276" w:lineRule="auto"/>
        <w:ind w:left="454" w:hanging="454"/>
        <w:jc w:val="both"/>
        <w:rPr>
          <w:rFonts w:ascii="Cambria" w:hAnsi="Cambria" w:cs="Cambria"/>
          <w:i/>
          <w:sz w:val="16"/>
          <w:szCs w:val="16"/>
        </w:rPr>
      </w:pPr>
      <w:r>
        <w:rPr>
          <w:rFonts w:ascii="Cambria" w:eastAsia="Cambria" w:hAnsi="Cambria" w:cs="Cambria"/>
          <w:b/>
          <w:bCs/>
          <w:i/>
          <w:color w:val="000000"/>
        </w:rPr>
        <w:t xml:space="preserve"> </w:t>
      </w:r>
      <w:r>
        <w:rPr>
          <w:rFonts w:ascii="Cambria" w:hAnsi="Cambria" w:cs="Cambria"/>
          <w:b/>
          <w:bCs/>
          <w:i/>
        </w:rPr>
        <w:t>ESPECIFICAÇÕES DOS SERVIÇOS A SEREM EXECUTADOS</w:t>
      </w:r>
    </w:p>
    <w:p w:rsidR="005572D0" w:rsidRDefault="005572D0">
      <w:pPr>
        <w:tabs>
          <w:tab w:val="left" w:pos="426"/>
        </w:tabs>
        <w:spacing w:after="120"/>
        <w:ind w:left="720"/>
        <w:jc w:val="both"/>
        <w:rPr>
          <w:rFonts w:ascii="Cambria" w:hAnsi="Cambria" w:cs="Cambria"/>
          <w:i/>
          <w:sz w:val="16"/>
          <w:szCs w:val="16"/>
        </w:rPr>
      </w:pPr>
    </w:p>
    <w:p w:rsidR="005572D0" w:rsidRDefault="005572D0">
      <w:pPr>
        <w:numPr>
          <w:ilvl w:val="1"/>
          <w:numId w:val="12"/>
        </w:numPr>
        <w:tabs>
          <w:tab w:val="left" w:pos="426"/>
        </w:tabs>
        <w:spacing w:after="120" w:line="276" w:lineRule="auto"/>
        <w:jc w:val="both"/>
        <w:rPr>
          <w:rFonts w:ascii="Cambria" w:hAnsi="Cambria" w:cs="Cambria"/>
        </w:rPr>
      </w:pPr>
      <w:r>
        <w:rPr>
          <w:rFonts w:ascii="Cambria" w:hAnsi="Cambria" w:cs="Cambria"/>
        </w:rPr>
        <w:t xml:space="preserve">As rotinas de serviços e tarefas de manutenção a serem realizados para todos os sistemas envolvidos encontram-se listados no </w:t>
      </w:r>
      <w:r w:rsidR="00167E01">
        <w:rPr>
          <w:rFonts w:ascii="Cambria" w:hAnsi="Cambria" w:cs="Cambria"/>
          <w:bCs/>
        </w:rPr>
        <w:t>Anexo II</w:t>
      </w:r>
      <w:r>
        <w:rPr>
          <w:rFonts w:ascii="Cambria" w:hAnsi="Cambria" w:cs="Cambria"/>
          <w:bCs/>
        </w:rPr>
        <w:t xml:space="preserve"> – Especificações dos</w:t>
      </w:r>
      <w:r>
        <w:rPr>
          <w:rFonts w:ascii="Cambria" w:hAnsi="Cambria" w:cs="Cambria"/>
          <w:b/>
          <w:bCs/>
        </w:rPr>
        <w:t xml:space="preserve"> </w:t>
      </w:r>
      <w:r>
        <w:rPr>
          <w:rFonts w:ascii="Cambria" w:hAnsi="Cambria" w:cs="Cambria"/>
          <w:bCs/>
        </w:rPr>
        <w:t>Serviços</w:t>
      </w:r>
      <w:r>
        <w:rPr>
          <w:rFonts w:ascii="Cambria" w:hAnsi="Cambria" w:cs="Cambria"/>
        </w:rPr>
        <w:t xml:space="preserve"> e deverão ser executadas em conformidade com as orientações adiante informadas. Para cada um deles deverão ser considerados todos e quaisquer procedimentos relativos à manutenção, conservação e preservação, sempre que necessário ou quando recomendado pela </w:t>
      </w:r>
      <w:r>
        <w:rPr>
          <w:rFonts w:ascii="Cambria" w:hAnsi="Cambria" w:cs="Cambria"/>
          <w:bCs/>
        </w:rPr>
        <w:t>Fiscalização</w:t>
      </w:r>
      <w:r>
        <w:rPr>
          <w:rFonts w:ascii="Cambria" w:hAnsi="Cambria" w:cs="Cambria"/>
        </w:rPr>
        <w:t>.</w:t>
      </w:r>
    </w:p>
    <w:p w:rsidR="005572D0" w:rsidRDefault="005572D0">
      <w:pPr>
        <w:numPr>
          <w:ilvl w:val="1"/>
          <w:numId w:val="12"/>
        </w:numPr>
        <w:tabs>
          <w:tab w:val="left" w:pos="426"/>
        </w:tabs>
        <w:spacing w:after="120" w:line="276" w:lineRule="auto"/>
        <w:jc w:val="both"/>
        <w:rPr>
          <w:rFonts w:ascii="Cambria" w:hAnsi="Cambria" w:cs="Cambria"/>
        </w:rPr>
      </w:pPr>
      <w:r>
        <w:rPr>
          <w:rFonts w:ascii="Cambria" w:hAnsi="Cambria" w:cs="Cambria"/>
        </w:rPr>
        <w:lastRenderedPageBreak/>
        <w:t xml:space="preserve">Será de responsabilidade da empresa </w:t>
      </w:r>
      <w:r>
        <w:rPr>
          <w:rFonts w:ascii="Cambria" w:hAnsi="Cambria" w:cs="Cambria"/>
          <w:b/>
          <w:i/>
          <w:iCs/>
        </w:rPr>
        <w:t>Contratada</w:t>
      </w:r>
      <w:r>
        <w:rPr>
          <w:rFonts w:ascii="Cambria" w:hAnsi="Cambria" w:cs="Cambria"/>
        </w:rPr>
        <w:t xml:space="preserve"> a otimização de atividades, revisões e adequações conforme normas em vigor e de acordo com o Plano de Manutenção, aliado às metas de Eficiência Energética com base </w:t>
      </w:r>
      <w:proofErr w:type="gramStart"/>
      <w:r>
        <w:rPr>
          <w:rFonts w:ascii="Cambria" w:hAnsi="Cambria" w:cs="Cambria"/>
        </w:rPr>
        <w:t>na presente</w:t>
      </w:r>
      <w:proofErr w:type="gramEnd"/>
      <w:r>
        <w:rPr>
          <w:rFonts w:ascii="Cambria" w:hAnsi="Cambria" w:cs="Cambria"/>
        </w:rPr>
        <w:t xml:space="preserve"> especificação.</w:t>
      </w:r>
    </w:p>
    <w:p w:rsidR="005572D0" w:rsidRDefault="005572D0">
      <w:pPr>
        <w:numPr>
          <w:ilvl w:val="1"/>
          <w:numId w:val="12"/>
        </w:numPr>
        <w:tabs>
          <w:tab w:val="left" w:pos="426"/>
        </w:tabs>
        <w:spacing w:after="120" w:line="276" w:lineRule="auto"/>
        <w:jc w:val="both"/>
        <w:rPr>
          <w:rFonts w:ascii="Cambria" w:hAnsi="Cambria" w:cs="Cambria"/>
        </w:rPr>
      </w:pPr>
      <w:r>
        <w:rPr>
          <w:rFonts w:ascii="Cambria" w:hAnsi="Cambria" w:cs="Cambria"/>
        </w:rPr>
        <w:t xml:space="preserve">Ao iniciar o contrato, a </w:t>
      </w:r>
      <w:r>
        <w:rPr>
          <w:rFonts w:ascii="Cambria" w:hAnsi="Cambria" w:cs="Cambria"/>
          <w:b/>
          <w:i/>
          <w:iCs/>
        </w:rPr>
        <w:t>Contratada</w:t>
      </w:r>
      <w:r>
        <w:rPr>
          <w:rFonts w:ascii="Cambria" w:hAnsi="Cambria" w:cs="Cambria"/>
          <w:i/>
          <w:iCs/>
        </w:rPr>
        <w:t xml:space="preserve"> </w:t>
      </w:r>
      <w:r>
        <w:rPr>
          <w:rFonts w:ascii="Cambria" w:hAnsi="Cambria" w:cs="Cambria"/>
        </w:rPr>
        <w:t xml:space="preserve">deverá providenciar, de acordo com prazo acordado com a </w:t>
      </w:r>
      <w:r>
        <w:rPr>
          <w:rFonts w:ascii="Cambria" w:hAnsi="Cambria" w:cs="Cambria"/>
          <w:b/>
          <w:bCs/>
        </w:rPr>
        <w:t>Fiscalização,</w:t>
      </w:r>
      <w:r>
        <w:rPr>
          <w:rFonts w:ascii="Cambria" w:hAnsi="Cambria" w:cs="Cambria"/>
        </w:rPr>
        <w:t xml:space="preserve"> levantamento detalhado da situação dos ambientes e instalações relacionadas com o objeto do contrato, apresentando Relatório Circunstanciado registrado no Livro de Ocorrências, devidamente assinado pelos(s) </w:t>
      </w:r>
      <w:proofErr w:type="gramStart"/>
      <w:r>
        <w:rPr>
          <w:rFonts w:ascii="Cambria" w:hAnsi="Cambria" w:cs="Cambria"/>
        </w:rPr>
        <w:t>responsável(</w:t>
      </w:r>
      <w:proofErr w:type="gramEnd"/>
      <w:r>
        <w:rPr>
          <w:rFonts w:ascii="Cambria" w:hAnsi="Cambria" w:cs="Cambria"/>
        </w:rPr>
        <w:t xml:space="preserve">eis) técnico(s) da </w:t>
      </w:r>
      <w:r>
        <w:rPr>
          <w:rFonts w:ascii="Cambria" w:hAnsi="Cambria" w:cs="Cambria"/>
          <w:b/>
          <w:bCs/>
          <w:i/>
          <w:iCs/>
        </w:rPr>
        <w:t>Contratada</w:t>
      </w:r>
      <w:r>
        <w:rPr>
          <w:rFonts w:ascii="Cambria" w:hAnsi="Cambria" w:cs="Cambria"/>
        </w:rPr>
        <w:t xml:space="preserve"> e, conforme o caso, com o de acordo do Diretor da respectiva Unidade da UFF, devendo conter, obrigatoriamente:</w:t>
      </w:r>
    </w:p>
    <w:p w:rsidR="005572D0" w:rsidRDefault="005572D0">
      <w:pPr>
        <w:numPr>
          <w:ilvl w:val="0"/>
          <w:numId w:val="9"/>
        </w:numPr>
        <w:spacing w:line="276" w:lineRule="auto"/>
        <w:ind w:left="1417" w:hanging="283"/>
        <w:jc w:val="both"/>
        <w:rPr>
          <w:rFonts w:ascii="Cambria" w:hAnsi="Cambria" w:cs="Cambria"/>
        </w:rPr>
      </w:pPr>
      <w:r>
        <w:rPr>
          <w:rFonts w:ascii="Cambria" w:hAnsi="Cambria" w:cs="Cambria"/>
        </w:rPr>
        <w:t>Cronograma de execução de todos os serviços de manutenção, objeto deste Termo de Referência, com previsão de datas para cada realização.</w:t>
      </w:r>
    </w:p>
    <w:p w:rsidR="005572D0" w:rsidRDefault="005572D0">
      <w:pPr>
        <w:numPr>
          <w:ilvl w:val="0"/>
          <w:numId w:val="9"/>
        </w:numPr>
        <w:spacing w:line="276" w:lineRule="auto"/>
        <w:ind w:left="1417" w:hanging="283"/>
        <w:jc w:val="both"/>
        <w:rPr>
          <w:rFonts w:ascii="Cambria" w:hAnsi="Cambria" w:cs="Cambria"/>
        </w:rPr>
      </w:pPr>
      <w:r>
        <w:rPr>
          <w:rFonts w:ascii="Cambria" w:hAnsi="Cambria" w:cs="Cambria"/>
        </w:rPr>
        <w:t xml:space="preserve">Parecer do Responsável Técnico da </w:t>
      </w:r>
      <w:r>
        <w:rPr>
          <w:rFonts w:ascii="Cambria" w:hAnsi="Cambria" w:cs="Cambria"/>
          <w:b/>
          <w:i/>
          <w:iCs/>
        </w:rPr>
        <w:t>Contratada</w:t>
      </w:r>
      <w:r>
        <w:rPr>
          <w:rFonts w:ascii="Cambria" w:hAnsi="Cambria" w:cs="Cambria"/>
        </w:rPr>
        <w:t xml:space="preserve"> sobre a situação geral dos ambientes e das instalações, dentro do objeto deste Termo, especificado para cada conjunto de atividades. </w:t>
      </w:r>
    </w:p>
    <w:p w:rsidR="005572D0" w:rsidRDefault="005572D0">
      <w:pPr>
        <w:numPr>
          <w:ilvl w:val="0"/>
          <w:numId w:val="9"/>
        </w:numPr>
        <w:spacing w:line="276" w:lineRule="auto"/>
        <w:ind w:left="1417" w:hanging="283"/>
        <w:jc w:val="both"/>
        <w:rPr>
          <w:rFonts w:ascii="Cambria" w:hAnsi="Cambria" w:cs="Cambria"/>
        </w:rPr>
      </w:pPr>
      <w:r>
        <w:rPr>
          <w:rFonts w:ascii="Cambria" w:hAnsi="Cambria" w:cs="Cambria"/>
        </w:rPr>
        <w:t>Relação das necessidades de adequação ou de realização de qualquer serviço específico de manutenção imediatamente necessário.</w:t>
      </w:r>
    </w:p>
    <w:p w:rsidR="005572D0" w:rsidRDefault="005572D0">
      <w:pPr>
        <w:numPr>
          <w:ilvl w:val="0"/>
          <w:numId w:val="9"/>
        </w:numPr>
        <w:spacing w:line="276" w:lineRule="auto"/>
        <w:ind w:left="1417" w:hanging="283"/>
        <w:jc w:val="both"/>
        <w:rPr>
          <w:rFonts w:ascii="Cambria" w:hAnsi="Cambria" w:cs="Cambria"/>
        </w:rPr>
      </w:pPr>
      <w:r>
        <w:rPr>
          <w:rFonts w:ascii="Cambria" w:hAnsi="Cambria" w:cs="Cambria"/>
        </w:rPr>
        <w:t xml:space="preserve">Do Relatório, deverá fazer parte </w:t>
      </w:r>
      <w:proofErr w:type="gramStart"/>
      <w:r>
        <w:rPr>
          <w:rFonts w:ascii="Cambria" w:hAnsi="Cambria" w:cs="Cambria"/>
        </w:rPr>
        <w:t>a</w:t>
      </w:r>
      <w:proofErr w:type="gramEnd"/>
      <w:r>
        <w:rPr>
          <w:rFonts w:ascii="Cambria" w:hAnsi="Cambria" w:cs="Cambria"/>
        </w:rPr>
        <w:t xml:space="preserve"> realização de inspeção em todos os ambientes e instalações, no que couber à Unidade Universitária e/ou </w:t>
      </w:r>
      <w:r>
        <w:rPr>
          <w:rFonts w:ascii="Cambria" w:hAnsi="Cambria" w:cs="Cambria"/>
          <w:i/>
          <w:iCs/>
        </w:rPr>
        <w:t>Campus</w:t>
      </w:r>
      <w:r>
        <w:rPr>
          <w:rFonts w:ascii="Cambria" w:hAnsi="Cambria" w:cs="Cambria"/>
        </w:rPr>
        <w:t xml:space="preserve"> Universitário, abrangendo as atividades elencadas neste Termo.</w:t>
      </w:r>
    </w:p>
    <w:p w:rsidR="005572D0" w:rsidRDefault="005572D0">
      <w:pPr>
        <w:numPr>
          <w:ilvl w:val="0"/>
          <w:numId w:val="9"/>
        </w:numPr>
        <w:spacing w:line="276" w:lineRule="auto"/>
        <w:ind w:left="1417" w:hanging="283"/>
        <w:jc w:val="both"/>
        <w:rPr>
          <w:rFonts w:ascii="Cambria" w:hAnsi="Cambria" w:cs="Cambria"/>
          <w:sz w:val="16"/>
          <w:szCs w:val="16"/>
        </w:rPr>
      </w:pPr>
      <w:r>
        <w:rPr>
          <w:rFonts w:ascii="Cambria" w:hAnsi="Cambria" w:cs="Cambria"/>
        </w:rPr>
        <w:t xml:space="preserve">Apresentado o relatório preliminar, a </w:t>
      </w:r>
      <w:r>
        <w:rPr>
          <w:rFonts w:ascii="Cambria" w:hAnsi="Cambria" w:cs="Cambria"/>
          <w:b/>
          <w:bCs/>
        </w:rPr>
        <w:t xml:space="preserve">Fiscalização </w:t>
      </w:r>
      <w:r>
        <w:rPr>
          <w:rFonts w:ascii="Cambria" w:hAnsi="Cambria" w:cs="Cambria"/>
        </w:rPr>
        <w:t>procederá à análise das reais necessidades.</w:t>
      </w:r>
    </w:p>
    <w:p w:rsidR="005572D0" w:rsidRDefault="005572D0">
      <w:pPr>
        <w:ind w:left="1776"/>
        <w:jc w:val="both"/>
        <w:rPr>
          <w:rFonts w:ascii="Cambria" w:hAnsi="Cambria" w:cs="Cambria"/>
          <w:sz w:val="16"/>
          <w:szCs w:val="16"/>
        </w:rPr>
      </w:pPr>
    </w:p>
    <w:p w:rsidR="005572D0" w:rsidRDefault="005572D0">
      <w:pPr>
        <w:numPr>
          <w:ilvl w:val="1"/>
          <w:numId w:val="12"/>
        </w:numPr>
        <w:spacing w:line="276" w:lineRule="auto"/>
        <w:jc w:val="both"/>
        <w:rPr>
          <w:rFonts w:ascii="Cambria" w:hAnsi="Cambria" w:cs="Cambria"/>
          <w:sz w:val="16"/>
          <w:szCs w:val="16"/>
        </w:rPr>
      </w:pPr>
      <w:r>
        <w:rPr>
          <w:rFonts w:ascii="Cambria" w:hAnsi="Cambria" w:cs="Cambria"/>
        </w:rPr>
        <w:t xml:space="preserve">Considerando a natureza da contratação, toda a mão de obra necessária para a execução da manutenção, conservação e preservação de áreas externas e verdes, bem como o Maquinário, Ferramental e Equipamentos de Proteção, dentro do objeto deste Termo de Referência, ficará a cargo da </w:t>
      </w:r>
      <w:r>
        <w:rPr>
          <w:rFonts w:ascii="Cambria" w:hAnsi="Cambria" w:cs="Cambria"/>
          <w:b/>
          <w:i/>
          <w:iCs/>
        </w:rPr>
        <w:t>Contratada</w:t>
      </w:r>
      <w:r>
        <w:rPr>
          <w:rFonts w:ascii="Cambria" w:hAnsi="Cambria" w:cs="Cambria"/>
          <w:b/>
        </w:rPr>
        <w:t>.</w:t>
      </w:r>
    </w:p>
    <w:p w:rsidR="005572D0" w:rsidRDefault="005572D0">
      <w:pPr>
        <w:ind w:left="1080"/>
        <w:jc w:val="both"/>
        <w:rPr>
          <w:rFonts w:ascii="Cambria" w:hAnsi="Cambria" w:cs="Cambria"/>
          <w:sz w:val="16"/>
          <w:szCs w:val="16"/>
        </w:rPr>
      </w:pPr>
    </w:p>
    <w:p w:rsidR="005572D0" w:rsidRDefault="005572D0">
      <w:pPr>
        <w:numPr>
          <w:ilvl w:val="1"/>
          <w:numId w:val="12"/>
        </w:numPr>
        <w:spacing w:line="276" w:lineRule="auto"/>
        <w:jc w:val="both"/>
        <w:rPr>
          <w:rFonts w:ascii="Cambria" w:hAnsi="Cambria" w:cs="Cambria"/>
          <w:sz w:val="16"/>
          <w:szCs w:val="16"/>
        </w:rPr>
      </w:pPr>
      <w:r>
        <w:rPr>
          <w:rFonts w:ascii="Cambria" w:hAnsi="Cambria" w:cs="Cambria"/>
        </w:rPr>
        <w:t xml:space="preserve">A solicitação de serviços e/ou qualquer comunicação entre a Contratante e a </w:t>
      </w:r>
      <w:r>
        <w:rPr>
          <w:rFonts w:ascii="Cambria" w:hAnsi="Cambria" w:cs="Cambria"/>
          <w:b/>
          <w:i/>
          <w:iCs/>
        </w:rPr>
        <w:t>Contratada</w:t>
      </w:r>
      <w:r>
        <w:rPr>
          <w:rFonts w:ascii="Cambria" w:hAnsi="Cambria" w:cs="Cambria"/>
          <w:b/>
        </w:rPr>
        <w:t>,</w:t>
      </w:r>
      <w:r>
        <w:rPr>
          <w:rFonts w:ascii="Cambria" w:hAnsi="Cambria" w:cs="Cambria"/>
        </w:rPr>
        <w:t xml:space="preserve"> será feita por intermédio de representante(s), devidamente designado(s) como </w:t>
      </w:r>
      <w:r>
        <w:rPr>
          <w:rFonts w:ascii="Cambria" w:hAnsi="Cambria" w:cs="Cambria"/>
          <w:b/>
          <w:bCs/>
        </w:rPr>
        <w:t>Fiscalização</w:t>
      </w:r>
      <w:r>
        <w:rPr>
          <w:rFonts w:ascii="Cambria" w:hAnsi="Cambria" w:cs="Cambria"/>
        </w:rPr>
        <w:t xml:space="preserve"> pela Superintendência de Arquitetura e Engenharia (SAEN/UFF), através do </w:t>
      </w:r>
      <w:r>
        <w:rPr>
          <w:rFonts w:ascii="Cambria" w:hAnsi="Cambria" w:cs="Cambria"/>
          <w:b/>
          <w:bCs/>
        </w:rPr>
        <w:t>Plano de Manutenção Mensal e</w:t>
      </w:r>
      <w:r>
        <w:rPr>
          <w:rFonts w:ascii="Cambria" w:hAnsi="Cambria" w:cs="Cambria"/>
        </w:rPr>
        <w:t xml:space="preserve"> do Livro de Ocorrências.</w:t>
      </w:r>
    </w:p>
    <w:p w:rsidR="005572D0" w:rsidRDefault="005572D0">
      <w:pPr>
        <w:pStyle w:val="PargrafodaLista"/>
        <w:rPr>
          <w:rFonts w:ascii="Cambria" w:hAnsi="Cambria" w:cs="Cambria"/>
          <w:sz w:val="16"/>
          <w:szCs w:val="16"/>
        </w:rPr>
      </w:pPr>
    </w:p>
    <w:p w:rsidR="005572D0" w:rsidRPr="0040295F" w:rsidRDefault="005572D0" w:rsidP="0040295F">
      <w:pPr>
        <w:numPr>
          <w:ilvl w:val="1"/>
          <w:numId w:val="12"/>
        </w:numPr>
        <w:spacing w:after="120" w:line="276" w:lineRule="auto"/>
        <w:jc w:val="both"/>
        <w:rPr>
          <w:rFonts w:ascii="Cambria" w:hAnsi="Cambria" w:cs="Cambria"/>
        </w:rPr>
      </w:pPr>
      <w:r>
        <w:rPr>
          <w:rFonts w:ascii="Cambria" w:hAnsi="Cambria" w:cs="Cambria"/>
        </w:rPr>
        <w:t>Nos casos de emergência, a solicitação dos serviços, fora do horário comercial,</w:t>
      </w:r>
      <w:r>
        <w:rPr>
          <w:rFonts w:ascii="Cambria" w:hAnsi="Cambria" w:cs="Cambria"/>
          <w:color w:val="FF0000"/>
        </w:rPr>
        <w:t xml:space="preserve"> </w:t>
      </w:r>
      <w:r>
        <w:rPr>
          <w:rFonts w:ascii="Cambria" w:hAnsi="Cambria" w:cs="Cambria"/>
          <w:color w:val="000000"/>
        </w:rPr>
        <w:t xml:space="preserve">será feita também pelo(s) membro(s) da </w:t>
      </w:r>
      <w:r>
        <w:rPr>
          <w:rFonts w:ascii="Cambria" w:hAnsi="Cambria" w:cs="Cambria"/>
          <w:b/>
          <w:bCs/>
          <w:color w:val="000000"/>
        </w:rPr>
        <w:t>Fiscalização</w:t>
      </w:r>
      <w:r>
        <w:rPr>
          <w:rFonts w:ascii="Cambria" w:hAnsi="Cambria" w:cs="Cambria"/>
          <w:color w:val="000000"/>
        </w:rPr>
        <w:t xml:space="preserve">. O contato será por </w:t>
      </w:r>
      <w:r>
        <w:rPr>
          <w:rFonts w:ascii="Cambria" w:hAnsi="Cambria" w:cs="Cambria"/>
        </w:rPr>
        <w:t xml:space="preserve">telefone fixo ou celular, fornecidos pela </w:t>
      </w:r>
      <w:r>
        <w:rPr>
          <w:rFonts w:ascii="Cambria" w:hAnsi="Cambria" w:cs="Cambria"/>
          <w:b/>
          <w:i/>
          <w:iCs/>
        </w:rPr>
        <w:t>Contratada</w:t>
      </w:r>
      <w:r>
        <w:rPr>
          <w:rFonts w:ascii="Cambria" w:hAnsi="Cambria" w:cs="Cambria"/>
        </w:rPr>
        <w:t>, sendo registrado no Livro de Ocorrências no primeiro dia útil subseq</w:t>
      </w:r>
      <w:r w:rsidR="004B08D6">
        <w:rPr>
          <w:rFonts w:ascii="Cambria" w:hAnsi="Cambria" w:cs="Cambria"/>
        </w:rPr>
        <w:t>u</w:t>
      </w:r>
      <w:r>
        <w:rPr>
          <w:rFonts w:ascii="Cambria" w:hAnsi="Cambria" w:cs="Cambria"/>
        </w:rPr>
        <w:t>ente ou através de e-mail eletrônico.</w:t>
      </w:r>
      <w:r>
        <w:rPr>
          <w:rFonts w:ascii="Cambria" w:hAnsi="Cambria" w:cs="Cambria"/>
        </w:rPr>
        <w:tab/>
        <w:t xml:space="preserve">Entende-se por </w:t>
      </w:r>
      <w:r>
        <w:rPr>
          <w:rFonts w:ascii="Cambria" w:hAnsi="Cambria" w:cs="Cambria"/>
          <w:b/>
          <w:bCs/>
        </w:rPr>
        <w:t xml:space="preserve">emergência </w:t>
      </w:r>
      <w:r>
        <w:rPr>
          <w:rFonts w:ascii="Cambria" w:hAnsi="Cambria" w:cs="Cambria"/>
        </w:rPr>
        <w:t xml:space="preserve">a situação em que a não intervenção imediata no problema poderá acarretar evidente e relevante prejuízo ou desperdício. </w:t>
      </w:r>
      <w:r w:rsidRPr="0040295F">
        <w:rPr>
          <w:rFonts w:ascii="Cambria" w:hAnsi="Cambria" w:cs="Cambria"/>
        </w:rPr>
        <w:t xml:space="preserve">Nestes casos, a </w:t>
      </w:r>
      <w:r w:rsidRPr="0040295F">
        <w:rPr>
          <w:rFonts w:ascii="Cambria" w:hAnsi="Cambria" w:cs="Cambria"/>
          <w:b/>
          <w:i/>
          <w:iCs/>
        </w:rPr>
        <w:t>Contratada</w:t>
      </w:r>
      <w:r w:rsidRPr="0040295F">
        <w:rPr>
          <w:rFonts w:ascii="Cambria" w:hAnsi="Cambria" w:cs="Cambria"/>
          <w:b/>
        </w:rPr>
        <w:t xml:space="preserve"> </w:t>
      </w:r>
      <w:r w:rsidRPr="0040295F">
        <w:rPr>
          <w:rFonts w:ascii="Cambria" w:hAnsi="Cambria" w:cs="Cambria"/>
        </w:rPr>
        <w:t>terá até 03 (três) horas para apresentar funcionário(s) para solucionar a situação, a contar do momento da comunicação, ou apresentar solução viável para atendimento.</w:t>
      </w:r>
    </w:p>
    <w:p w:rsidR="005572D0" w:rsidRDefault="005572D0">
      <w:pPr>
        <w:numPr>
          <w:ilvl w:val="1"/>
          <w:numId w:val="12"/>
        </w:numPr>
        <w:spacing w:after="120" w:line="276" w:lineRule="auto"/>
        <w:jc w:val="both"/>
        <w:rPr>
          <w:rFonts w:ascii="Cambria" w:hAnsi="Cambria" w:cs="Cambria"/>
        </w:rPr>
      </w:pPr>
      <w:r>
        <w:rPr>
          <w:rFonts w:ascii="Cambria" w:hAnsi="Cambria" w:cs="Cambria"/>
        </w:rPr>
        <w:lastRenderedPageBreak/>
        <w:t>Emergências relacionadas com quedas de árvores que produzam efeitos na interrupção do fornecimento de energia, interrupção no fornecimento de água e interrupção de acesso ou locomoção, deverão ser atendidas em até 01 (uma) hora a contar do momento da comunicação. O relatório de situação de emergência deverá ser assinado pelo Responsável Técnico, com a descrição do problema encontrado e o parecer técnico justificando a pronta intervenção.</w:t>
      </w:r>
    </w:p>
    <w:p w:rsidR="005572D0" w:rsidRDefault="00167E01">
      <w:pPr>
        <w:numPr>
          <w:ilvl w:val="1"/>
          <w:numId w:val="12"/>
        </w:numPr>
        <w:spacing w:after="120" w:line="276" w:lineRule="auto"/>
        <w:jc w:val="both"/>
        <w:rPr>
          <w:rFonts w:ascii="Cambria" w:hAnsi="Cambria" w:cs="Cambria"/>
        </w:rPr>
      </w:pPr>
      <w:r>
        <w:rPr>
          <w:rFonts w:ascii="Cambria" w:hAnsi="Cambria" w:cs="Cambria"/>
        </w:rPr>
        <w:t>Toda a mão de obra, maquinário, ferramental e materiais envolvidos no atendimento de serviços emergenciais ficarão</w:t>
      </w:r>
      <w:r w:rsidR="005572D0">
        <w:rPr>
          <w:rFonts w:ascii="Cambria" w:hAnsi="Cambria" w:cs="Cambria"/>
        </w:rPr>
        <w:t xml:space="preserve"> a cargo da </w:t>
      </w:r>
      <w:r w:rsidR="005572D0">
        <w:rPr>
          <w:rFonts w:ascii="Cambria" w:hAnsi="Cambria" w:cs="Cambria"/>
          <w:i/>
          <w:iCs/>
        </w:rPr>
        <w:t>Contratada</w:t>
      </w:r>
      <w:r w:rsidR="005572D0">
        <w:rPr>
          <w:rFonts w:ascii="Cambria" w:hAnsi="Cambria" w:cs="Cambria"/>
        </w:rPr>
        <w:t>.</w:t>
      </w:r>
    </w:p>
    <w:p w:rsidR="005572D0" w:rsidRDefault="005572D0">
      <w:pPr>
        <w:numPr>
          <w:ilvl w:val="1"/>
          <w:numId w:val="12"/>
        </w:numPr>
        <w:spacing w:after="120" w:line="276" w:lineRule="auto"/>
        <w:jc w:val="both"/>
        <w:rPr>
          <w:rFonts w:ascii="Cambria" w:hAnsi="Cambria" w:cs="Cambria"/>
        </w:rPr>
      </w:pPr>
      <w:r>
        <w:rPr>
          <w:rFonts w:ascii="Cambria" w:hAnsi="Cambria" w:cs="Cambria"/>
        </w:rPr>
        <w:t xml:space="preserve">No final de cada período mensal, deverá ser apresentado o Relatório de Produção dos Serviços do objeto contratual, conferido e assinado pelo Responsável Técnico da </w:t>
      </w:r>
      <w:r>
        <w:rPr>
          <w:rFonts w:ascii="Cambria" w:hAnsi="Cambria" w:cs="Cambria"/>
          <w:b/>
          <w:i/>
          <w:iCs/>
        </w:rPr>
        <w:t>Contratada</w:t>
      </w:r>
      <w:r>
        <w:rPr>
          <w:rFonts w:ascii="Cambria" w:hAnsi="Cambria" w:cs="Cambria"/>
          <w:i/>
          <w:iCs/>
        </w:rPr>
        <w:t>.</w:t>
      </w:r>
      <w:r>
        <w:rPr>
          <w:rFonts w:ascii="Cambria" w:hAnsi="Cambria" w:cs="Cambria"/>
        </w:rPr>
        <w:t xml:space="preserve"> </w:t>
      </w:r>
    </w:p>
    <w:p w:rsidR="005572D0" w:rsidRDefault="005572D0">
      <w:pPr>
        <w:numPr>
          <w:ilvl w:val="1"/>
          <w:numId w:val="12"/>
        </w:numPr>
        <w:spacing w:after="120" w:line="276" w:lineRule="auto"/>
        <w:jc w:val="both"/>
        <w:rPr>
          <w:rFonts w:ascii="Cambria" w:eastAsia="Cambria" w:hAnsi="Cambria" w:cs="Cambria"/>
        </w:rPr>
      </w:pPr>
      <w:r>
        <w:rPr>
          <w:rFonts w:ascii="Cambria" w:hAnsi="Cambria" w:cs="Cambria"/>
        </w:rPr>
        <w:t xml:space="preserve">Os Relatórios de Produção Mensal, desenvolvidos nos Municípios do Interior do Estado do Rio de Janeiro, deverão ser apresentados com o </w:t>
      </w:r>
      <w:r>
        <w:rPr>
          <w:rFonts w:ascii="Cambria" w:hAnsi="Cambria" w:cs="Cambria"/>
          <w:b/>
        </w:rPr>
        <w:t>Atesto</w:t>
      </w:r>
      <w:r>
        <w:rPr>
          <w:rFonts w:ascii="Cambria" w:hAnsi="Cambria" w:cs="Cambria"/>
        </w:rPr>
        <w:t xml:space="preserve"> do Diretor da Unidade e/ou Administrado</w:t>
      </w:r>
      <w:r w:rsidR="0040295F">
        <w:rPr>
          <w:rFonts w:ascii="Cambria" w:hAnsi="Cambria" w:cs="Cambria"/>
        </w:rPr>
        <w:t>r</w:t>
      </w:r>
      <w:r>
        <w:rPr>
          <w:rFonts w:ascii="Cambria" w:hAnsi="Cambria" w:cs="Cambria"/>
        </w:rPr>
        <w:t xml:space="preserve"> da Unidade.</w:t>
      </w:r>
    </w:p>
    <w:p w:rsidR="005572D0" w:rsidRDefault="005572D0">
      <w:pPr>
        <w:numPr>
          <w:ilvl w:val="1"/>
          <w:numId w:val="12"/>
        </w:numPr>
        <w:spacing w:after="120" w:line="276" w:lineRule="auto"/>
        <w:jc w:val="both"/>
        <w:rPr>
          <w:rFonts w:ascii="Cambria" w:hAnsi="Cambria" w:cs="Cambria"/>
          <w:sz w:val="16"/>
          <w:szCs w:val="16"/>
        </w:rPr>
      </w:pPr>
      <w:r>
        <w:rPr>
          <w:rFonts w:ascii="Cambria" w:eastAsia="Cambria" w:hAnsi="Cambria" w:cs="Cambria"/>
        </w:rPr>
        <w:t xml:space="preserve"> </w:t>
      </w:r>
      <w:r>
        <w:rPr>
          <w:rFonts w:ascii="Cambria" w:hAnsi="Cambria" w:cs="Cambria"/>
        </w:rPr>
        <w:t xml:space="preserve">O Relatório de Produção Mensal a ser apresentado pela </w:t>
      </w:r>
      <w:r>
        <w:rPr>
          <w:rFonts w:ascii="Cambria" w:hAnsi="Cambria" w:cs="Cambria"/>
          <w:b/>
          <w:i/>
        </w:rPr>
        <w:t>Contratada</w:t>
      </w:r>
      <w:r>
        <w:rPr>
          <w:rFonts w:ascii="Cambria" w:hAnsi="Cambria" w:cs="Cambria"/>
        </w:rPr>
        <w:t xml:space="preserve"> deverá conter as informações gerais de execução do serviço e, no mínimo, as seguintes informações:</w:t>
      </w:r>
    </w:p>
    <w:p w:rsidR="005572D0" w:rsidRDefault="005572D0">
      <w:pPr>
        <w:spacing w:after="120"/>
        <w:jc w:val="both"/>
        <w:rPr>
          <w:rFonts w:ascii="Cambria" w:hAnsi="Cambria" w:cs="Cambria"/>
          <w:sz w:val="16"/>
          <w:szCs w:val="16"/>
        </w:rPr>
      </w:pPr>
    </w:p>
    <w:tbl>
      <w:tblPr>
        <w:tblW w:w="0" w:type="auto"/>
        <w:tblInd w:w="631" w:type="dxa"/>
        <w:tblLayout w:type="fixed"/>
        <w:tblLook w:val="0000" w:firstRow="0" w:lastRow="0" w:firstColumn="0" w:lastColumn="0" w:noHBand="0" w:noVBand="0"/>
      </w:tblPr>
      <w:tblGrid>
        <w:gridCol w:w="573"/>
        <w:gridCol w:w="8599"/>
      </w:tblGrid>
      <w:tr w:rsidR="005572D0">
        <w:trPr>
          <w:trHeight w:val="475"/>
        </w:trPr>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01</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rsidP="0040295F">
            <w:pPr>
              <w:spacing w:after="120" w:line="276" w:lineRule="auto"/>
              <w:jc w:val="both"/>
            </w:pPr>
            <w:r>
              <w:rPr>
                <w:rFonts w:ascii="Cambria" w:hAnsi="Cambria" w:cs="Cambria"/>
              </w:rPr>
              <w:t xml:space="preserve">Atividades executadas por tipo de serviço e quantidade, conforme cronograma de manutenção previamente aprovado e conforme planilha de serviços do </w:t>
            </w:r>
            <w:r w:rsidR="00167E01">
              <w:rPr>
                <w:rFonts w:ascii="Cambria" w:hAnsi="Cambria" w:cs="Cambria"/>
              </w:rPr>
              <w:t>Anexo II</w:t>
            </w:r>
            <w:r w:rsidR="0040295F">
              <w:rPr>
                <w:rFonts w:ascii="Cambria" w:hAnsi="Cambria" w:cs="Cambria"/>
              </w:rPr>
              <w:t xml:space="preserve"> e III</w:t>
            </w:r>
            <w:r>
              <w:rPr>
                <w:rFonts w:ascii="Cambria" w:hAnsi="Cambria" w:cs="Cambria"/>
              </w:rPr>
              <w:t>.</w:t>
            </w:r>
          </w:p>
        </w:tc>
      </w:tr>
      <w:tr w:rsidR="005572D0">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02</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pPr>
              <w:spacing w:after="120" w:line="276" w:lineRule="auto"/>
              <w:jc w:val="both"/>
            </w:pPr>
            <w:r>
              <w:rPr>
                <w:rFonts w:ascii="Cambria" w:hAnsi="Cambria" w:cs="Cambria"/>
              </w:rPr>
              <w:t xml:space="preserve">Resumo das anormalidades e fatos ocorridos no período, incluindo faltas de energia, intempéries, eventos imprevisíveis, ocorrências dignas de nota, </w:t>
            </w:r>
            <w:proofErr w:type="spellStart"/>
            <w:r>
              <w:rPr>
                <w:rFonts w:ascii="Cambria" w:hAnsi="Cambria" w:cs="Cambria"/>
              </w:rPr>
              <w:t>etc</w:t>
            </w:r>
            <w:proofErr w:type="spellEnd"/>
            <w:r>
              <w:rPr>
                <w:rFonts w:ascii="Cambria" w:hAnsi="Cambria" w:cs="Cambria"/>
              </w:rPr>
              <w:t>;</w:t>
            </w:r>
          </w:p>
        </w:tc>
      </w:tr>
      <w:tr w:rsidR="005572D0">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03</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pPr>
              <w:spacing w:after="120" w:line="276" w:lineRule="auto"/>
              <w:jc w:val="both"/>
            </w:pPr>
            <w:r>
              <w:rPr>
                <w:rFonts w:ascii="Cambria" w:hAnsi="Cambria" w:cs="Cambria"/>
              </w:rPr>
              <w:t xml:space="preserve">Listagem de materiais adquiridos e aplicados na execução dos serviços, para apreciação da </w:t>
            </w:r>
            <w:r>
              <w:rPr>
                <w:rFonts w:ascii="Cambria" w:hAnsi="Cambria" w:cs="Cambria"/>
                <w:b/>
                <w:bCs/>
              </w:rPr>
              <w:t>Fiscalização;</w:t>
            </w:r>
          </w:p>
        </w:tc>
      </w:tr>
      <w:tr w:rsidR="005572D0">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04</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pPr>
              <w:spacing w:after="120" w:line="276" w:lineRule="auto"/>
              <w:jc w:val="both"/>
            </w:pPr>
            <w:r>
              <w:rPr>
                <w:rFonts w:ascii="Cambria" w:hAnsi="Cambria" w:cs="Cambria"/>
              </w:rPr>
              <w:t>Listagem de equipamentos porventura substituídos por defeitos ou desgaste no período (mês) anterior;</w:t>
            </w:r>
          </w:p>
        </w:tc>
      </w:tr>
      <w:tr w:rsidR="005572D0">
        <w:trPr>
          <w:trHeight w:val="537"/>
        </w:trPr>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05</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pPr>
              <w:spacing w:after="120" w:line="276" w:lineRule="auto"/>
              <w:jc w:val="both"/>
            </w:pPr>
            <w:r>
              <w:rPr>
                <w:rFonts w:ascii="Cambria" w:hAnsi="Cambria" w:cs="Cambria"/>
              </w:rPr>
              <w:t xml:space="preserve">Sugestões sobre ajustes no Plano de Manutenção mensal, acompanhado de parecer, assinado pelo Responsável Técnico, que também será avaliado pela </w:t>
            </w:r>
            <w:r>
              <w:rPr>
                <w:rFonts w:ascii="Cambria" w:hAnsi="Cambria" w:cs="Cambria"/>
                <w:b/>
                <w:bCs/>
              </w:rPr>
              <w:t>Fiscalização</w:t>
            </w:r>
            <w:r>
              <w:rPr>
                <w:rFonts w:ascii="Cambria" w:hAnsi="Cambria" w:cs="Cambria"/>
              </w:rPr>
              <w:t>;</w:t>
            </w:r>
          </w:p>
        </w:tc>
      </w:tr>
      <w:tr w:rsidR="005572D0">
        <w:trPr>
          <w:trHeight w:val="605"/>
        </w:trPr>
        <w:tc>
          <w:tcPr>
            <w:tcW w:w="573" w:type="dxa"/>
            <w:tcBorders>
              <w:top w:val="single" w:sz="4" w:space="0" w:color="000000"/>
              <w:left w:val="single" w:sz="4" w:space="0" w:color="000000"/>
              <w:bottom w:val="single" w:sz="4" w:space="0" w:color="000000"/>
            </w:tcBorders>
            <w:shd w:val="clear" w:color="auto" w:fill="F2F2F2"/>
            <w:vAlign w:val="center"/>
          </w:tcPr>
          <w:p w:rsidR="005572D0" w:rsidRDefault="005572D0">
            <w:pPr>
              <w:spacing w:after="120" w:line="276" w:lineRule="auto"/>
              <w:jc w:val="center"/>
              <w:rPr>
                <w:rFonts w:ascii="Cambria" w:hAnsi="Cambria" w:cs="Cambria"/>
              </w:rPr>
            </w:pPr>
            <w:r>
              <w:rPr>
                <w:rFonts w:ascii="Cambria" w:hAnsi="Cambria" w:cs="Cambria"/>
              </w:rPr>
              <w:t>06</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5572D0" w:rsidRDefault="005572D0">
            <w:pPr>
              <w:spacing w:after="120" w:line="276" w:lineRule="auto"/>
              <w:jc w:val="both"/>
            </w:pPr>
            <w:r>
              <w:rPr>
                <w:rFonts w:ascii="Cambria" w:hAnsi="Cambria" w:cs="Cambria"/>
              </w:rPr>
              <w:t>Quantidade de matéria orgânica verde destinada à compostagem no período de referência, oriunda dos processos de poda, roçadas, capinas e varrição de massa verde.</w:t>
            </w:r>
          </w:p>
        </w:tc>
      </w:tr>
    </w:tbl>
    <w:p w:rsidR="005572D0" w:rsidRDefault="005572D0">
      <w:pPr>
        <w:spacing w:after="120" w:line="276" w:lineRule="auto"/>
        <w:ind w:left="1080"/>
        <w:jc w:val="both"/>
        <w:rPr>
          <w:rFonts w:ascii="Cambria" w:hAnsi="Cambria" w:cs="Cambria"/>
          <w:sz w:val="16"/>
          <w:szCs w:val="16"/>
        </w:rPr>
      </w:pPr>
    </w:p>
    <w:p w:rsidR="005572D0" w:rsidRDefault="005572D0">
      <w:pPr>
        <w:numPr>
          <w:ilvl w:val="1"/>
          <w:numId w:val="12"/>
        </w:numPr>
        <w:spacing w:after="120" w:line="276" w:lineRule="auto"/>
        <w:jc w:val="both"/>
        <w:rPr>
          <w:rFonts w:ascii="Cambria" w:hAnsi="Cambria" w:cs="Cambria"/>
        </w:rPr>
      </w:pPr>
      <w:r>
        <w:rPr>
          <w:rFonts w:ascii="Cambria" w:hAnsi="Cambria" w:cs="Cambria"/>
        </w:rPr>
        <w:t>O Relatório mensal deverá ser apresentado a até o 5º (quinto) dia útil subseq</w:t>
      </w:r>
      <w:r w:rsidR="004B08D6">
        <w:rPr>
          <w:rFonts w:ascii="Cambria" w:hAnsi="Cambria" w:cs="Cambria"/>
        </w:rPr>
        <w:t>u</w:t>
      </w:r>
      <w:r>
        <w:rPr>
          <w:rFonts w:ascii="Cambria" w:hAnsi="Cambria" w:cs="Cambria"/>
        </w:rPr>
        <w:t>ente ao mês de execução dos serviços, com exceção do último mês de vigência do Contrato, sem o qual não será efetuado o pagamento do mês correspondente.</w:t>
      </w:r>
    </w:p>
    <w:p w:rsidR="005572D0" w:rsidRDefault="005572D0">
      <w:pPr>
        <w:numPr>
          <w:ilvl w:val="1"/>
          <w:numId w:val="12"/>
        </w:numPr>
        <w:spacing w:after="120" w:line="276" w:lineRule="auto"/>
        <w:jc w:val="both"/>
        <w:rPr>
          <w:rFonts w:ascii="Cambria" w:hAnsi="Cambria" w:cs="Cambria"/>
        </w:rPr>
      </w:pPr>
      <w:r>
        <w:rPr>
          <w:rFonts w:ascii="Cambria" w:hAnsi="Cambria" w:cs="Cambria"/>
        </w:rPr>
        <w:t xml:space="preserve">O Relatório mensal referente ao último mês, término ou rescisão contratual, deverá ser apresentado à </w:t>
      </w:r>
      <w:r>
        <w:rPr>
          <w:rFonts w:ascii="Cambria" w:hAnsi="Cambria" w:cs="Cambria"/>
          <w:b/>
          <w:bCs/>
        </w:rPr>
        <w:t xml:space="preserve">Fiscalização </w:t>
      </w:r>
      <w:r>
        <w:rPr>
          <w:rFonts w:ascii="Cambria" w:hAnsi="Cambria" w:cs="Cambria"/>
        </w:rPr>
        <w:t>até o último dia útil do mês subseq</w:t>
      </w:r>
      <w:r w:rsidR="004B08D6">
        <w:rPr>
          <w:rFonts w:ascii="Cambria" w:hAnsi="Cambria" w:cs="Cambria"/>
        </w:rPr>
        <w:t>u</w:t>
      </w:r>
      <w:r>
        <w:rPr>
          <w:rFonts w:ascii="Cambria" w:hAnsi="Cambria" w:cs="Cambria"/>
        </w:rPr>
        <w:t>ente.</w:t>
      </w:r>
    </w:p>
    <w:p w:rsidR="005572D0" w:rsidRDefault="005572D0">
      <w:pPr>
        <w:numPr>
          <w:ilvl w:val="1"/>
          <w:numId w:val="12"/>
        </w:numPr>
        <w:spacing w:after="120" w:line="276" w:lineRule="auto"/>
        <w:jc w:val="both"/>
        <w:rPr>
          <w:rFonts w:ascii="Cambria" w:hAnsi="Cambria" w:cs="Cambria"/>
        </w:rPr>
      </w:pPr>
      <w:r>
        <w:rPr>
          <w:rFonts w:ascii="Cambria" w:hAnsi="Cambria" w:cs="Cambria"/>
        </w:rPr>
        <w:lastRenderedPageBreak/>
        <w:t xml:space="preserve">Sempre que solicitada, a </w:t>
      </w:r>
      <w:r>
        <w:rPr>
          <w:rFonts w:ascii="Cambria" w:hAnsi="Cambria" w:cs="Cambria"/>
          <w:b/>
          <w:i/>
          <w:iCs/>
        </w:rPr>
        <w:t>Contratada</w:t>
      </w:r>
      <w:r>
        <w:rPr>
          <w:rFonts w:ascii="Cambria" w:hAnsi="Cambria" w:cs="Cambria"/>
          <w:b/>
        </w:rPr>
        <w:t xml:space="preserve"> </w:t>
      </w:r>
      <w:r>
        <w:rPr>
          <w:rFonts w:ascii="Cambria" w:hAnsi="Cambria" w:cs="Cambria"/>
        </w:rPr>
        <w:t>deverá apresentar relatório complementar de atividades, independente do relatório mensal, bem como elaborar pareceres, laudos técnicos, avaliações, estudos de viabilidade técnica econômica sobre quaisquer ambientes e/ou instalações. Os relatórios, pareceres, laudos, estudos, deverão ser encaminhados através do Responsável Técnico pelos serviços do objeto contratado.</w:t>
      </w:r>
    </w:p>
    <w:p w:rsidR="005572D0" w:rsidRDefault="005572D0">
      <w:pPr>
        <w:numPr>
          <w:ilvl w:val="1"/>
          <w:numId w:val="12"/>
        </w:numPr>
        <w:spacing w:after="120" w:line="276" w:lineRule="auto"/>
        <w:jc w:val="both"/>
        <w:rPr>
          <w:rFonts w:ascii="Cambria" w:hAnsi="Cambria" w:cs="Cambria"/>
          <w:b/>
          <w:i/>
        </w:rPr>
      </w:pPr>
      <w:r>
        <w:rPr>
          <w:rFonts w:ascii="Cambria" w:hAnsi="Cambria" w:cs="Cambria"/>
        </w:rPr>
        <w:t xml:space="preserve">Para elaboração de trabalhos cujo conhecimento extrapole as condições da Equipe Técnica, a </w:t>
      </w:r>
      <w:r>
        <w:rPr>
          <w:rFonts w:ascii="Cambria" w:hAnsi="Cambria" w:cs="Cambria"/>
          <w:b/>
          <w:i/>
          <w:iCs/>
        </w:rPr>
        <w:t>Contratada</w:t>
      </w:r>
      <w:r>
        <w:rPr>
          <w:rFonts w:ascii="Cambria" w:hAnsi="Cambria" w:cs="Cambria"/>
          <w:i/>
          <w:iCs/>
        </w:rPr>
        <w:t xml:space="preserve"> </w:t>
      </w:r>
      <w:r>
        <w:rPr>
          <w:rFonts w:ascii="Cambria" w:hAnsi="Cambria" w:cs="Cambria"/>
        </w:rPr>
        <w:t>deverá utilizar-se do Apoio Técnico externo, às suas expensas.</w:t>
      </w:r>
    </w:p>
    <w:p w:rsidR="005572D0" w:rsidRDefault="005572D0">
      <w:pPr>
        <w:numPr>
          <w:ilvl w:val="0"/>
          <w:numId w:val="12"/>
        </w:numPr>
        <w:autoSpaceDE w:val="0"/>
        <w:ind w:left="454" w:hanging="397"/>
        <w:jc w:val="both"/>
        <w:rPr>
          <w:rFonts w:ascii="Cambria" w:hAnsi="Cambria" w:cs="Cambria"/>
          <w:i/>
          <w:sz w:val="16"/>
          <w:szCs w:val="16"/>
        </w:rPr>
      </w:pPr>
      <w:r>
        <w:rPr>
          <w:rFonts w:ascii="Cambria" w:hAnsi="Cambria" w:cs="Cambria"/>
          <w:b/>
          <w:i/>
        </w:rPr>
        <w:t>EQUIPE MÍNIMA SUGERIDA PARA PRESTAÇÃO DOS SERVIÇOS</w:t>
      </w:r>
    </w:p>
    <w:p w:rsidR="005572D0" w:rsidRDefault="005572D0">
      <w:pPr>
        <w:ind w:firstLine="340"/>
        <w:jc w:val="both"/>
        <w:rPr>
          <w:rFonts w:ascii="Cambria" w:hAnsi="Cambria" w:cs="Cambria"/>
          <w:i/>
          <w:sz w:val="16"/>
          <w:szCs w:val="16"/>
        </w:rPr>
      </w:pPr>
    </w:p>
    <w:p w:rsidR="005572D0" w:rsidRDefault="005572D0">
      <w:pPr>
        <w:numPr>
          <w:ilvl w:val="1"/>
          <w:numId w:val="12"/>
        </w:numPr>
        <w:tabs>
          <w:tab w:val="left" w:pos="679"/>
        </w:tabs>
        <w:spacing w:after="120" w:line="276" w:lineRule="auto"/>
        <w:ind w:right="-29"/>
        <w:jc w:val="both"/>
        <w:rPr>
          <w:rFonts w:ascii="Cambria" w:hAnsi="Cambria" w:cs="Cambria"/>
          <w:b/>
          <w:bCs/>
        </w:rPr>
      </w:pPr>
      <w:r>
        <w:rPr>
          <w:rFonts w:ascii="Cambria" w:hAnsi="Cambria" w:cs="Cambria"/>
          <w:bCs/>
        </w:rPr>
        <w:t xml:space="preserve">Para execução dos serviços em questão, estima-se, com base em contratações anteriores de serviços de mesma natureza, um contingente conforme especificado na tabela abaixo. No entanto, considerando a natureza do Objeto da contratação, estará sob a responsabilidade da </w:t>
      </w:r>
      <w:r>
        <w:rPr>
          <w:rFonts w:ascii="Cambria" w:hAnsi="Cambria" w:cs="Cambria"/>
          <w:b/>
          <w:bCs/>
          <w:i/>
        </w:rPr>
        <w:t>Contratada</w:t>
      </w:r>
      <w:r>
        <w:rPr>
          <w:rFonts w:ascii="Cambria" w:hAnsi="Cambria" w:cs="Cambria"/>
          <w:bCs/>
        </w:rPr>
        <w:t xml:space="preserve"> o dimensionamento da equipe de trabalho, sendo a tabela abaixo apenas um guia orientador.</w:t>
      </w:r>
    </w:p>
    <w:tbl>
      <w:tblPr>
        <w:tblW w:w="0" w:type="auto"/>
        <w:tblInd w:w="-234" w:type="dxa"/>
        <w:tblLayout w:type="fixed"/>
        <w:tblCellMar>
          <w:top w:w="55" w:type="dxa"/>
          <w:left w:w="55" w:type="dxa"/>
          <w:bottom w:w="55" w:type="dxa"/>
          <w:right w:w="55" w:type="dxa"/>
        </w:tblCellMar>
        <w:tblLook w:val="0000" w:firstRow="0" w:lastRow="0" w:firstColumn="0" w:lastColumn="0" w:noHBand="0" w:noVBand="0"/>
      </w:tblPr>
      <w:tblGrid>
        <w:gridCol w:w="2836"/>
        <w:gridCol w:w="992"/>
        <w:gridCol w:w="1276"/>
        <w:gridCol w:w="1276"/>
        <w:gridCol w:w="1701"/>
        <w:gridCol w:w="1275"/>
        <w:gridCol w:w="861"/>
      </w:tblGrid>
      <w:tr w:rsidR="005572D0">
        <w:trPr>
          <w:cantSplit/>
        </w:trPr>
        <w:tc>
          <w:tcPr>
            <w:tcW w:w="2836" w:type="dxa"/>
            <w:vMerge w:val="restart"/>
            <w:tcBorders>
              <w:top w:val="single" w:sz="1" w:space="0" w:color="000000"/>
              <w:left w:val="single" w:sz="1" w:space="0" w:color="000000"/>
            </w:tcBorders>
            <w:shd w:val="clear" w:color="auto" w:fill="F2F2F2"/>
            <w:vAlign w:val="center"/>
          </w:tcPr>
          <w:p w:rsidR="005572D0" w:rsidRDefault="005572D0">
            <w:pPr>
              <w:pStyle w:val="Contedodatabela"/>
              <w:jc w:val="center"/>
              <w:rPr>
                <w:rFonts w:ascii="Cambria" w:hAnsi="Cambria" w:cs="Cambria"/>
                <w:b/>
                <w:bCs/>
              </w:rPr>
            </w:pPr>
            <w:r>
              <w:rPr>
                <w:rFonts w:ascii="Cambria" w:hAnsi="Cambria" w:cs="Cambria"/>
                <w:b/>
                <w:bCs/>
              </w:rPr>
              <w:t>Categoria</w:t>
            </w:r>
          </w:p>
        </w:tc>
        <w:tc>
          <w:tcPr>
            <w:tcW w:w="7381" w:type="dxa"/>
            <w:gridSpan w:val="6"/>
            <w:tcBorders>
              <w:top w:val="single" w:sz="1" w:space="0" w:color="000000"/>
              <w:left w:val="single" w:sz="1" w:space="0" w:color="000000"/>
              <w:bottom w:val="single" w:sz="1" w:space="0" w:color="000000"/>
              <w:right w:val="single" w:sz="1" w:space="0" w:color="000000"/>
            </w:tcBorders>
            <w:shd w:val="clear" w:color="auto" w:fill="F2F2F2"/>
          </w:tcPr>
          <w:p w:rsidR="005572D0" w:rsidRDefault="005572D0">
            <w:pPr>
              <w:pStyle w:val="Contedodatabela"/>
              <w:jc w:val="center"/>
            </w:pPr>
            <w:r>
              <w:rPr>
                <w:rFonts w:ascii="Cambria" w:hAnsi="Cambria" w:cs="Cambria"/>
                <w:b/>
                <w:bCs/>
              </w:rPr>
              <w:t>Quantitativo Sugerido</w:t>
            </w:r>
          </w:p>
        </w:tc>
      </w:tr>
      <w:tr w:rsidR="005572D0">
        <w:trPr>
          <w:cantSplit/>
        </w:trPr>
        <w:tc>
          <w:tcPr>
            <w:tcW w:w="2836" w:type="dxa"/>
            <w:vMerge/>
            <w:tcBorders>
              <w:left w:val="single" w:sz="1" w:space="0" w:color="000000"/>
              <w:bottom w:val="single" w:sz="1" w:space="0" w:color="000000"/>
            </w:tcBorders>
            <w:shd w:val="clear" w:color="auto" w:fill="auto"/>
          </w:tcPr>
          <w:p w:rsidR="005572D0" w:rsidRDefault="005572D0">
            <w:pPr>
              <w:pStyle w:val="Contedodatabela"/>
              <w:snapToGrid w:val="0"/>
              <w:jc w:val="both"/>
              <w:rPr>
                <w:rFonts w:ascii="Cambria" w:hAnsi="Cambria" w:cs="Cambria"/>
              </w:rPr>
            </w:pPr>
          </w:p>
        </w:tc>
        <w:tc>
          <w:tcPr>
            <w:tcW w:w="992" w:type="dxa"/>
            <w:tcBorders>
              <w:left w:val="single" w:sz="1" w:space="0" w:color="000000"/>
              <w:bottom w:val="single" w:sz="1" w:space="0" w:color="000000"/>
            </w:tcBorders>
            <w:shd w:val="clear" w:color="auto" w:fill="auto"/>
            <w:vAlign w:val="center"/>
          </w:tcPr>
          <w:p w:rsidR="005572D0" w:rsidRDefault="005572D0">
            <w:pPr>
              <w:pStyle w:val="Contedodatabela"/>
              <w:jc w:val="center"/>
              <w:rPr>
                <w:rFonts w:ascii="Cambria" w:hAnsi="Cambria" w:cs="Cambria"/>
                <w:b/>
                <w:bCs/>
              </w:rPr>
            </w:pPr>
            <w:r>
              <w:rPr>
                <w:rFonts w:ascii="Cambria" w:hAnsi="Cambria" w:cs="Cambria"/>
                <w:b/>
                <w:bCs/>
              </w:rPr>
              <w:t>Interior</w:t>
            </w:r>
          </w:p>
        </w:tc>
        <w:tc>
          <w:tcPr>
            <w:tcW w:w="1276" w:type="dxa"/>
            <w:tcBorders>
              <w:left w:val="single" w:sz="1" w:space="0" w:color="000000"/>
              <w:bottom w:val="single" w:sz="1" w:space="0" w:color="000000"/>
            </w:tcBorders>
            <w:shd w:val="clear" w:color="auto" w:fill="auto"/>
            <w:vAlign w:val="center"/>
          </w:tcPr>
          <w:p w:rsidR="005572D0" w:rsidRDefault="005572D0">
            <w:pPr>
              <w:pStyle w:val="Contedodatabela"/>
              <w:jc w:val="center"/>
              <w:rPr>
                <w:rFonts w:ascii="Cambria" w:hAnsi="Cambria" w:cs="Cambria"/>
                <w:b/>
                <w:bCs/>
              </w:rPr>
            </w:pPr>
            <w:proofErr w:type="spellStart"/>
            <w:r>
              <w:rPr>
                <w:rFonts w:ascii="Cambria" w:hAnsi="Cambria" w:cs="Cambria"/>
                <w:b/>
                <w:bCs/>
              </w:rPr>
              <w:t>Gragoatá</w:t>
            </w:r>
            <w:proofErr w:type="spell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r>
              <w:rPr>
                <w:rFonts w:ascii="Cambria" w:hAnsi="Cambria" w:cs="Cambria"/>
                <w:b/>
                <w:bCs/>
              </w:rPr>
              <w:t>Praia Vermelha</w:t>
            </w:r>
          </w:p>
        </w:tc>
        <w:tc>
          <w:tcPr>
            <w:tcW w:w="1701" w:type="dxa"/>
            <w:tcBorders>
              <w:left w:val="single" w:sz="1" w:space="0" w:color="000000"/>
              <w:bottom w:val="single" w:sz="1" w:space="0" w:color="000000"/>
            </w:tcBorders>
            <w:shd w:val="clear" w:color="auto" w:fill="auto"/>
            <w:vAlign w:val="center"/>
          </w:tcPr>
          <w:p w:rsidR="005572D0" w:rsidRDefault="005572D0">
            <w:pPr>
              <w:pStyle w:val="Contedodatabela"/>
              <w:jc w:val="center"/>
              <w:rPr>
                <w:rFonts w:ascii="Cambria" w:hAnsi="Cambria" w:cs="Cambria"/>
                <w:b/>
                <w:bCs/>
              </w:rPr>
            </w:pPr>
            <w:proofErr w:type="spellStart"/>
            <w:r>
              <w:rPr>
                <w:rFonts w:ascii="Cambria" w:hAnsi="Cambria" w:cs="Cambria"/>
                <w:b/>
                <w:bCs/>
              </w:rPr>
              <w:t>Valonguinho</w:t>
            </w:r>
            <w:proofErr w:type="spellEnd"/>
          </w:p>
        </w:tc>
        <w:tc>
          <w:tcPr>
            <w:tcW w:w="1275" w:type="dxa"/>
            <w:tcBorders>
              <w:left w:val="single" w:sz="1" w:space="0" w:color="000000"/>
              <w:bottom w:val="single" w:sz="1" w:space="0" w:color="000000"/>
            </w:tcBorders>
            <w:shd w:val="clear" w:color="auto" w:fill="auto"/>
            <w:vAlign w:val="center"/>
          </w:tcPr>
          <w:p w:rsidR="005572D0" w:rsidRDefault="005572D0">
            <w:pPr>
              <w:pStyle w:val="Contedodatabela"/>
              <w:jc w:val="center"/>
              <w:rPr>
                <w:rFonts w:ascii="Cambria" w:hAnsi="Cambria" w:cs="Cambria"/>
                <w:b/>
                <w:bCs/>
              </w:rPr>
            </w:pPr>
            <w:r>
              <w:rPr>
                <w:rFonts w:ascii="Cambria" w:hAnsi="Cambria" w:cs="Cambria"/>
                <w:b/>
                <w:bCs/>
              </w:rPr>
              <w:t>Unidades dispersas</w:t>
            </w:r>
          </w:p>
        </w:tc>
        <w:tc>
          <w:tcPr>
            <w:tcW w:w="861" w:type="dxa"/>
            <w:tcBorders>
              <w:left w:val="single" w:sz="1" w:space="0" w:color="000000"/>
              <w:bottom w:val="single" w:sz="1" w:space="0" w:color="000000"/>
              <w:right w:val="single" w:sz="1" w:space="0" w:color="000000"/>
            </w:tcBorders>
            <w:shd w:val="clear" w:color="auto" w:fill="auto"/>
            <w:vAlign w:val="center"/>
          </w:tcPr>
          <w:p w:rsidR="005572D0" w:rsidRDefault="005572D0">
            <w:pPr>
              <w:pStyle w:val="Contedodatabela"/>
              <w:jc w:val="center"/>
            </w:pPr>
            <w:r>
              <w:rPr>
                <w:rFonts w:ascii="Cambria" w:hAnsi="Cambria" w:cs="Cambria"/>
                <w:b/>
                <w:bCs/>
              </w:rPr>
              <w:t>Total</w:t>
            </w:r>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Auxiliar de Jardinagem</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r>
              <w:rPr>
                <w:rFonts w:ascii="Cambria" w:hAnsi="Cambria" w:cs="Cambria"/>
              </w:rPr>
              <w:t>10</w:t>
            </w:r>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9</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8</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6</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7</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r>
              <w:rPr>
                <w:rFonts w:ascii="Cambria" w:hAnsi="Cambria" w:cs="Cambria"/>
                <w:b/>
                <w:bCs/>
              </w:rPr>
              <w:t>40</w:t>
            </w:r>
          </w:p>
        </w:tc>
      </w:tr>
      <w:tr w:rsidR="005572D0">
        <w:tc>
          <w:tcPr>
            <w:tcW w:w="2836" w:type="dxa"/>
            <w:tcBorders>
              <w:left w:val="single" w:sz="1" w:space="0" w:color="000000"/>
              <w:bottom w:val="single" w:sz="1" w:space="0" w:color="000000"/>
            </w:tcBorders>
            <w:shd w:val="clear" w:color="auto" w:fill="auto"/>
            <w:vAlign w:val="center"/>
          </w:tcPr>
          <w:p w:rsidR="005572D0" w:rsidRDefault="005572D0">
            <w:pPr>
              <w:rPr>
                <w:rFonts w:ascii="Cambria" w:hAnsi="Cambria" w:cs="Cambria"/>
              </w:rPr>
            </w:pPr>
            <w:r>
              <w:rPr>
                <w:rFonts w:ascii="Cambria" w:hAnsi="Cambria" w:cs="Cambria"/>
              </w:rPr>
              <w:t>Arboricultor (podador)</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2</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0</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proofErr w:type="gramStart"/>
            <w:r>
              <w:rPr>
                <w:rFonts w:ascii="Cambria" w:hAnsi="Cambria" w:cs="Cambria"/>
                <w:b/>
                <w:bCs/>
              </w:rPr>
              <w:t>2</w:t>
            </w:r>
            <w:proofErr w:type="gramEnd"/>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Jardineiro</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2</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2</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2</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2</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proofErr w:type="gramStart"/>
            <w:r>
              <w:rPr>
                <w:rFonts w:ascii="Cambria" w:hAnsi="Cambria" w:cs="Cambria"/>
                <w:b/>
                <w:bCs/>
              </w:rPr>
              <w:t>8</w:t>
            </w:r>
            <w:proofErr w:type="gramEnd"/>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Operador de Roçadeira</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6</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3</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2</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2</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r>
              <w:rPr>
                <w:rFonts w:ascii="Cambria" w:hAnsi="Cambria" w:cs="Cambria"/>
                <w:b/>
                <w:bCs/>
              </w:rPr>
              <w:t>14</w:t>
            </w:r>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Operador de Microtrator</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1</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proofErr w:type="gramStart"/>
            <w:r>
              <w:rPr>
                <w:rFonts w:ascii="Cambria" w:hAnsi="Cambria" w:cs="Cambria"/>
                <w:b/>
                <w:bCs/>
              </w:rPr>
              <w:t>2</w:t>
            </w:r>
            <w:proofErr w:type="gramEnd"/>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Motorista</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0</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2</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proofErr w:type="gramStart"/>
            <w:r>
              <w:rPr>
                <w:rFonts w:ascii="Cambria" w:hAnsi="Cambria" w:cs="Cambria"/>
                <w:b/>
                <w:bCs/>
              </w:rPr>
              <w:t>3</w:t>
            </w:r>
            <w:proofErr w:type="gramEnd"/>
          </w:p>
        </w:tc>
      </w:tr>
      <w:tr w:rsidR="005572D0">
        <w:tc>
          <w:tcPr>
            <w:tcW w:w="2836" w:type="dxa"/>
            <w:tcBorders>
              <w:left w:val="single" w:sz="1" w:space="0" w:color="000000"/>
              <w:bottom w:val="single" w:sz="1" w:space="0" w:color="000000"/>
            </w:tcBorders>
            <w:shd w:val="clear" w:color="auto" w:fill="auto"/>
          </w:tcPr>
          <w:p w:rsidR="005572D0" w:rsidRDefault="005572D0">
            <w:pPr>
              <w:pStyle w:val="Contedodatabela"/>
              <w:jc w:val="both"/>
              <w:rPr>
                <w:rFonts w:ascii="Cambria" w:hAnsi="Cambria" w:cs="Cambria"/>
              </w:rPr>
            </w:pPr>
            <w:r>
              <w:rPr>
                <w:rFonts w:ascii="Cambria" w:hAnsi="Cambria" w:cs="Cambria"/>
              </w:rPr>
              <w:t>Encarregado/Supervisor</w:t>
            </w:r>
          </w:p>
        </w:tc>
        <w:tc>
          <w:tcPr>
            <w:tcW w:w="992"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6"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701"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rPr>
            </w:pPr>
            <w:proofErr w:type="gramStart"/>
            <w:r>
              <w:rPr>
                <w:rFonts w:ascii="Cambria" w:hAnsi="Cambria" w:cs="Cambria"/>
              </w:rPr>
              <w:t>1</w:t>
            </w:r>
            <w:proofErr w:type="gramEnd"/>
          </w:p>
        </w:tc>
        <w:tc>
          <w:tcPr>
            <w:tcW w:w="1275" w:type="dxa"/>
            <w:tcBorders>
              <w:left w:val="single" w:sz="1" w:space="0" w:color="000000"/>
              <w:bottom w:val="single" w:sz="1" w:space="0" w:color="000000"/>
            </w:tcBorders>
            <w:shd w:val="clear" w:color="auto" w:fill="auto"/>
          </w:tcPr>
          <w:p w:rsidR="005572D0" w:rsidRDefault="005572D0">
            <w:pPr>
              <w:pStyle w:val="Contedodatabela"/>
              <w:jc w:val="center"/>
              <w:rPr>
                <w:rFonts w:ascii="Cambria" w:hAnsi="Cambria" w:cs="Cambria"/>
                <w:b/>
                <w:bCs/>
              </w:rPr>
            </w:pPr>
            <w:proofErr w:type="gramStart"/>
            <w:r>
              <w:rPr>
                <w:rFonts w:ascii="Cambria" w:hAnsi="Cambria" w:cs="Cambria"/>
              </w:rPr>
              <w:t>0</w:t>
            </w:r>
            <w:proofErr w:type="gramEnd"/>
          </w:p>
        </w:tc>
        <w:tc>
          <w:tcPr>
            <w:tcW w:w="861" w:type="dxa"/>
            <w:tcBorders>
              <w:left w:val="single" w:sz="1" w:space="0" w:color="000000"/>
              <w:bottom w:val="single" w:sz="1" w:space="0" w:color="000000"/>
              <w:right w:val="single" w:sz="1" w:space="0" w:color="000000"/>
            </w:tcBorders>
            <w:shd w:val="clear" w:color="auto" w:fill="auto"/>
          </w:tcPr>
          <w:p w:rsidR="005572D0" w:rsidRDefault="005572D0">
            <w:pPr>
              <w:pStyle w:val="Contedodatabela"/>
              <w:jc w:val="center"/>
            </w:pPr>
            <w:proofErr w:type="gramStart"/>
            <w:r>
              <w:rPr>
                <w:rFonts w:ascii="Cambria" w:hAnsi="Cambria" w:cs="Cambria"/>
                <w:b/>
                <w:bCs/>
              </w:rPr>
              <w:t>4</w:t>
            </w:r>
            <w:proofErr w:type="gramEnd"/>
          </w:p>
        </w:tc>
      </w:tr>
    </w:tbl>
    <w:p w:rsidR="005572D0" w:rsidRDefault="005572D0">
      <w:pPr>
        <w:tabs>
          <w:tab w:val="left" w:pos="1276"/>
        </w:tabs>
        <w:spacing w:after="120"/>
        <w:ind w:right="-29"/>
        <w:jc w:val="both"/>
        <w:rPr>
          <w:rFonts w:ascii="Cambria" w:hAnsi="Cambria" w:cs="Cambria"/>
          <w:sz w:val="16"/>
          <w:szCs w:val="16"/>
        </w:rPr>
      </w:pPr>
    </w:p>
    <w:p w:rsidR="005572D0" w:rsidRDefault="005572D0">
      <w:pPr>
        <w:numPr>
          <w:ilvl w:val="1"/>
          <w:numId w:val="12"/>
        </w:numPr>
        <w:tabs>
          <w:tab w:val="left" w:pos="993"/>
        </w:tabs>
        <w:spacing w:after="120" w:line="276" w:lineRule="auto"/>
        <w:ind w:right="-29"/>
        <w:jc w:val="both"/>
        <w:rPr>
          <w:rFonts w:ascii="Cambria" w:hAnsi="Cambria" w:cs="Cambria"/>
          <w:sz w:val="16"/>
          <w:szCs w:val="16"/>
        </w:rPr>
      </w:pPr>
      <w:r>
        <w:rPr>
          <w:rFonts w:ascii="Cambria" w:hAnsi="Cambria" w:cs="Cambria"/>
        </w:rPr>
        <w:t>Os profissionais a serem contratados para a prestação dos serviços, especificados no Item 13.1, deverão possuir formação compatível com sua categoria profissional.</w:t>
      </w:r>
    </w:p>
    <w:p w:rsidR="005572D0" w:rsidRDefault="005572D0">
      <w:pPr>
        <w:tabs>
          <w:tab w:val="left" w:pos="993"/>
        </w:tabs>
        <w:spacing w:after="120"/>
        <w:ind w:left="1080" w:right="-29"/>
        <w:jc w:val="both"/>
        <w:rPr>
          <w:rFonts w:ascii="Cambria" w:hAnsi="Cambria" w:cs="Cambria"/>
          <w:sz w:val="16"/>
          <w:szCs w:val="16"/>
        </w:rPr>
      </w:pPr>
    </w:p>
    <w:p w:rsidR="005572D0" w:rsidRDefault="005572D0">
      <w:pPr>
        <w:pStyle w:val="NormalWeb"/>
        <w:numPr>
          <w:ilvl w:val="0"/>
          <w:numId w:val="12"/>
        </w:numPr>
        <w:spacing w:before="0" w:after="120"/>
        <w:ind w:left="397" w:hanging="397"/>
        <w:jc w:val="both"/>
        <w:rPr>
          <w:rFonts w:ascii="Cambria" w:hAnsi="Cambria" w:cs="Cambria"/>
        </w:rPr>
      </w:pPr>
      <w:r>
        <w:rPr>
          <w:rFonts w:ascii="Cambria" w:hAnsi="Cambria" w:cs="Cambria"/>
          <w:b/>
          <w:i/>
        </w:rPr>
        <w:t>EQUIPAMENTOS DE PROTEÇÃO</w:t>
      </w:r>
    </w:p>
    <w:p w:rsidR="005572D0" w:rsidRDefault="005572D0">
      <w:pPr>
        <w:numPr>
          <w:ilvl w:val="1"/>
          <w:numId w:val="12"/>
        </w:numPr>
        <w:suppressAutoHyphens w:val="0"/>
        <w:autoSpaceDE w:val="0"/>
        <w:spacing w:after="120" w:line="276" w:lineRule="auto"/>
        <w:jc w:val="both"/>
        <w:rPr>
          <w:rFonts w:ascii="Cambria" w:hAnsi="Cambria" w:cs="Cambria"/>
          <w:color w:val="000000"/>
        </w:rPr>
      </w:pPr>
      <w:r>
        <w:rPr>
          <w:rFonts w:ascii="Cambria" w:hAnsi="Cambria" w:cs="Cambria"/>
        </w:rPr>
        <w:t xml:space="preserve">A </w:t>
      </w:r>
      <w:r>
        <w:rPr>
          <w:rFonts w:ascii="Cambria" w:hAnsi="Cambria" w:cs="Cambria"/>
          <w:b/>
          <w:i/>
        </w:rPr>
        <w:t>Contratada</w:t>
      </w:r>
      <w:r>
        <w:rPr>
          <w:rFonts w:ascii="Cambria" w:hAnsi="Cambria" w:cs="Cambria"/>
        </w:rPr>
        <w:t xml:space="preserve"> deverá fornecer aos seus funcionários, quando necessário e gratuitamente, todos os equipamentos de Proteção Individual (EPI) e Proteção Coletiva (EPC), necessários à execução dos serviços, sendo o custo para tal de responsabilidade da </w:t>
      </w:r>
      <w:r>
        <w:rPr>
          <w:rFonts w:ascii="Cambria" w:hAnsi="Cambria" w:cs="Cambria"/>
          <w:b/>
          <w:i/>
        </w:rPr>
        <w:t>Contratada.</w:t>
      </w:r>
      <w:r>
        <w:rPr>
          <w:rFonts w:ascii="Cambria" w:hAnsi="Cambria" w:cs="Cambria"/>
        </w:rPr>
        <w:t xml:space="preserve"> Os equipamentos deverão ser adequados ao risco, em perfeito estado de conservação e funcionamento, sempre que as medidas de ordem geral não ofereçam completa proteção contra riscos de acidentes e danos à saúde de seus empregados, nos termos do art. 166 da Portaria n.º 3.214/1978.</w:t>
      </w:r>
    </w:p>
    <w:p w:rsidR="005572D0" w:rsidRDefault="005572D0">
      <w:pPr>
        <w:widowControl w:val="0"/>
        <w:numPr>
          <w:ilvl w:val="1"/>
          <w:numId w:val="12"/>
        </w:numPr>
        <w:spacing w:after="120" w:line="276" w:lineRule="auto"/>
        <w:jc w:val="both"/>
        <w:rPr>
          <w:rFonts w:ascii="Cambria" w:hAnsi="Cambria" w:cs="Cambria"/>
          <w:color w:val="000000"/>
        </w:rPr>
      </w:pPr>
      <w:r>
        <w:rPr>
          <w:rFonts w:ascii="Cambria" w:hAnsi="Cambria" w:cs="Cambria"/>
          <w:color w:val="000000"/>
        </w:rPr>
        <w:t xml:space="preserve">Os Equipamentos de Proteção Coletiva (EPC) deverão ser utilizados na prestação dos serviços, conforme a gradação de risco, tais como proteção de partes móveis de roçadeiras e máquinas, tela de proteção para atividades de roçagem em locais com </w:t>
      </w:r>
      <w:r>
        <w:rPr>
          <w:rFonts w:ascii="Cambria" w:hAnsi="Cambria" w:cs="Cambria"/>
          <w:color w:val="000000"/>
        </w:rPr>
        <w:lastRenderedPageBreak/>
        <w:t>circulação de veículos e pedestres, adoção de placas e avisos de sinalização, etc.</w:t>
      </w:r>
    </w:p>
    <w:p w:rsidR="005572D0" w:rsidRDefault="005572D0">
      <w:pPr>
        <w:numPr>
          <w:ilvl w:val="1"/>
          <w:numId w:val="12"/>
        </w:numPr>
        <w:suppressAutoHyphens w:val="0"/>
        <w:autoSpaceDE w:val="0"/>
        <w:spacing w:after="120" w:line="276" w:lineRule="auto"/>
        <w:jc w:val="both"/>
        <w:rPr>
          <w:rFonts w:ascii="Cambria" w:hAnsi="Cambria" w:cs="Cambria"/>
        </w:rPr>
      </w:pPr>
      <w:r>
        <w:rPr>
          <w:rFonts w:ascii="Cambria" w:hAnsi="Cambria" w:cs="Cambria"/>
          <w:color w:val="000000"/>
        </w:rPr>
        <w:t>A Contratada deverá manter seu pessoal sempre uniformizado e identificando-os mediante crachás com fotografia recente, sem o qual não poderão executar suas tarefas.</w:t>
      </w:r>
    </w:p>
    <w:p w:rsidR="005572D0" w:rsidRDefault="005572D0">
      <w:pPr>
        <w:widowControl w:val="0"/>
        <w:numPr>
          <w:ilvl w:val="1"/>
          <w:numId w:val="12"/>
        </w:numPr>
        <w:suppressAutoHyphens w:val="0"/>
        <w:autoSpaceDE w:val="0"/>
        <w:spacing w:after="120" w:line="276" w:lineRule="auto"/>
        <w:jc w:val="both"/>
        <w:rPr>
          <w:rFonts w:ascii="Cambria" w:hAnsi="Cambria" w:cs="Cambria"/>
          <w:sz w:val="16"/>
          <w:szCs w:val="16"/>
        </w:rPr>
      </w:pPr>
      <w:r>
        <w:rPr>
          <w:rFonts w:ascii="Cambria" w:hAnsi="Cambria" w:cs="Cambria"/>
        </w:rPr>
        <w:t xml:space="preserve">A </w:t>
      </w:r>
      <w:r>
        <w:rPr>
          <w:rFonts w:ascii="Cambria" w:hAnsi="Cambria" w:cs="Cambria"/>
          <w:b/>
          <w:i/>
        </w:rPr>
        <w:t>Contratada</w:t>
      </w:r>
      <w:r>
        <w:rPr>
          <w:rFonts w:ascii="Cambria" w:hAnsi="Cambria" w:cs="Cambria"/>
        </w:rPr>
        <w:t xml:space="preserve"> fica obrigada a fornecer uniformes aos seus empregados, conforme especificações indicadas abaixo, para cada funcionário colocado na unidade da </w:t>
      </w:r>
      <w:r>
        <w:rPr>
          <w:rFonts w:ascii="Cambria" w:hAnsi="Cambria" w:cs="Cambria"/>
          <w:b/>
          <w:i/>
        </w:rPr>
        <w:t xml:space="preserve">Contratante, </w:t>
      </w:r>
      <w:r>
        <w:rPr>
          <w:rFonts w:ascii="Cambria" w:hAnsi="Cambria" w:cs="Cambria"/>
        </w:rPr>
        <w:t xml:space="preserve">sujeitos à prévia aprovação da Fiscalização do contrato, que observará os requisitos básicos de qualidade, boa apresentação e os padrões adotados pela UFF. </w:t>
      </w:r>
      <w:r>
        <w:rPr>
          <w:rFonts w:ascii="Cambria" w:hAnsi="Cambria" w:cs="Cambria"/>
          <w:color w:val="000000"/>
        </w:rPr>
        <w:t>Em caso de não aceitação dos mesmos, eles deverão ser substituídos por outros de marcas ou modelos similares.</w:t>
      </w:r>
    </w:p>
    <w:p w:rsidR="005572D0" w:rsidRDefault="005572D0">
      <w:pPr>
        <w:widowControl w:val="0"/>
        <w:suppressAutoHyphens w:val="0"/>
        <w:autoSpaceDE w:val="0"/>
        <w:spacing w:after="120"/>
        <w:jc w:val="both"/>
        <w:rPr>
          <w:rFonts w:ascii="Cambria" w:hAnsi="Cambria" w:cs="Cambria"/>
          <w:sz w:val="16"/>
          <w:szCs w:val="16"/>
        </w:rPr>
      </w:pPr>
    </w:p>
    <w:tbl>
      <w:tblPr>
        <w:tblW w:w="0" w:type="auto"/>
        <w:tblInd w:w="524" w:type="dxa"/>
        <w:tblLayout w:type="fixed"/>
        <w:tblLook w:val="0000" w:firstRow="0" w:lastRow="0" w:firstColumn="0" w:lastColumn="0" w:noHBand="0" w:noVBand="0"/>
      </w:tblPr>
      <w:tblGrid>
        <w:gridCol w:w="1417"/>
        <w:gridCol w:w="7816"/>
      </w:tblGrid>
      <w:tr w:rsidR="005572D0">
        <w:trPr>
          <w:trHeight w:val="745"/>
          <w:tblHeader/>
        </w:trPr>
        <w:tc>
          <w:tcPr>
            <w:tcW w:w="1417" w:type="dxa"/>
            <w:tcBorders>
              <w:top w:val="single" w:sz="4" w:space="0" w:color="000000"/>
              <w:left w:val="single" w:sz="4" w:space="0" w:color="000000"/>
              <w:bottom w:val="single" w:sz="4" w:space="0" w:color="000000"/>
            </w:tcBorders>
            <w:shd w:val="clear" w:color="auto" w:fill="F2F2F2"/>
            <w:vAlign w:val="center"/>
          </w:tcPr>
          <w:p w:rsidR="005572D0" w:rsidRDefault="005572D0">
            <w:pPr>
              <w:widowControl w:val="0"/>
              <w:spacing w:after="120"/>
              <w:jc w:val="center"/>
              <w:rPr>
                <w:rFonts w:ascii="Cambria" w:hAnsi="Cambria" w:cs="Cambria"/>
                <w:b/>
              </w:rPr>
            </w:pPr>
            <w:r>
              <w:rPr>
                <w:rFonts w:ascii="Cambria" w:hAnsi="Cambria" w:cs="Cambria"/>
                <w:b/>
              </w:rPr>
              <w:t>Vestuário</w:t>
            </w:r>
          </w:p>
        </w:tc>
        <w:tc>
          <w:tcPr>
            <w:tcW w:w="78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572D0" w:rsidRDefault="005572D0">
            <w:pPr>
              <w:widowControl w:val="0"/>
              <w:spacing w:after="120"/>
              <w:jc w:val="center"/>
            </w:pPr>
            <w:r>
              <w:rPr>
                <w:rFonts w:ascii="Cambria" w:hAnsi="Cambria" w:cs="Cambria"/>
                <w:b/>
              </w:rPr>
              <w:t>Especificação</w:t>
            </w:r>
          </w:p>
        </w:tc>
      </w:tr>
      <w:tr w:rsidR="005572D0">
        <w:trPr>
          <w:trHeight w:val="695"/>
        </w:trPr>
        <w:tc>
          <w:tcPr>
            <w:tcW w:w="1417" w:type="dxa"/>
            <w:tcBorders>
              <w:top w:val="single" w:sz="4" w:space="0" w:color="000000"/>
              <w:left w:val="single" w:sz="4" w:space="0" w:color="000000"/>
              <w:bottom w:val="single" w:sz="4" w:space="0" w:color="000000"/>
            </w:tcBorders>
            <w:shd w:val="clear" w:color="auto" w:fill="auto"/>
            <w:vAlign w:val="center"/>
          </w:tcPr>
          <w:p w:rsidR="005572D0" w:rsidRDefault="005572D0">
            <w:pPr>
              <w:widowControl w:val="0"/>
              <w:spacing w:after="120" w:line="276" w:lineRule="auto"/>
              <w:jc w:val="center"/>
              <w:rPr>
                <w:rFonts w:ascii="Cambria" w:hAnsi="Cambria" w:cs="Cambria"/>
              </w:rPr>
            </w:pPr>
            <w:r>
              <w:rPr>
                <w:rFonts w:ascii="Cambria" w:hAnsi="Cambria" w:cs="Cambria"/>
                <w:b/>
              </w:rPr>
              <w:t>Calça</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2D0" w:rsidRDefault="005572D0">
            <w:pPr>
              <w:spacing w:line="276" w:lineRule="auto"/>
            </w:pPr>
            <w:r>
              <w:rPr>
                <w:rFonts w:ascii="Cambria" w:hAnsi="Cambria" w:cs="Cambria"/>
              </w:rPr>
              <w:t>Calça comprida com elástico e cordão em brim profissional e resistente com emblema fixado no bolso.</w:t>
            </w:r>
          </w:p>
        </w:tc>
      </w:tr>
      <w:tr w:rsidR="005572D0">
        <w:trPr>
          <w:trHeight w:val="690"/>
        </w:trPr>
        <w:tc>
          <w:tcPr>
            <w:tcW w:w="1417" w:type="dxa"/>
            <w:tcBorders>
              <w:top w:val="single" w:sz="4" w:space="0" w:color="000000"/>
              <w:left w:val="single" w:sz="4" w:space="0" w:color="000000"/>
              <w:bottom w:val="single" w:sz="4" w:space="0" w:color="000000"/>
            </w:tcBorders>
            <w:shd w:val="clear" w:color="auto" w:fill="auto"/>
            <w:vAlign w:val="center"/>
          </w:tcPr>
          <w:p w:rsidR="005572D0" w:rsidRDefault="005572D0">
            <w:pPr>
              <w:widowControl w:val="0"/>
              <w:spacing w:after="120" w:line="276" w:lineRule="auto"/>
              <w:jc w:val="center"/>
              <w:rPr>
                <w:rFonts w:ascii="Cambria" w:hAnsi="Cambria" w:cs="Cambria"/>
              </w:rPr>
            </w:pPr>
            <w:r>
              <w:rPr>
                <w:rFonts w:ascii="Cambria" w:hAnsi="Cambria" w:cs="Cambria"/>
                <w:b/>
              </w:rPr>
              <w:t>Jaleco</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2D0" w:rsidRDefault="005572D0">
            <w:pPr>
              <w:spacing w:line="276" w:lineRule="auto"/>
            </w:pPr>
            <w:r>
              <w:rPr>
                <w:rFonts w:ascii="Cambria" w:hAnsi="Cambria" w:cs="Cambria"/>
              </w:rPr>
              <w:t>Jaleco de manga curta em brim profissional com emblema da empresa fixado no bolso</w:t>
            </w:r>
          </w:p>
        </w:tc>
      </w:tr>
      <w:tr w:rsidR="005572D0">
        <w:trPr>
          <w:trHeight w:val="417"/>
        </w:trPr>
        <w:tc>
          <w:tcPr>
            <w:tcW w:w="1417" w:type="dxa"/>
            <w:tcBorders>
              <w:top w:val="single" w:sz="4" w:space="0" w:color="000000"/>
              <w:left w:val="single" w:sz="4" w:space="0" w:color="000000"/>
              <w:bottom w:val="single" w:sz="4" w:space="0" w:color="000000"/>
            </w:tcBorders>
            <w:shd w:val="clear" w:color="auto" w:fill="auto"/>
            <w:vAlign w:val="center"/>
          </w:tcPr>
          <w:p w:rsidR="005572D0" w:rsidRDefault="005572D0">
            <w:pPr>
              <w:widowControl w:val="0"/>
              <w:spacing w:after="120" w:line="276" w:lineRule="auto"/>
              <w:jc w:val="center"/>
              <w:rPr>
                <w:rFonts w:ascii="Cambria" w:hAnsi="Cambria" w:cs="Cambria"/>
              </w:rPr>
            </w:pPr>
            <w:r>
              <w:rPr>
                <w:rFonts w:ascii="Cambria" w:hAnsi="Cambria" w:cs="Cambria"/>
                <w:b/>
              </w:rPr>
              <w:t>Calçado</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2D0" w:rsidRDefault="005572D0">
            <w:pPr>
              <w:spacing w:line="276" w:lineRule="auto"/>
            </w:pPr>
            <w:r>
              <w:rPr>
                <w:rFonts w:ascii="Cambria" w:hAnsi="Cambria" w:cs="Cambria"/>
              </w:rPr>
              <w:t>Botina preta, solado baixo e antiderrapante, com palmilha antibacteriana.</w:t>
            </w:r>
          </w:p>
        </w:tc>
      </w:tr>
      <w:tr w:rsidR="005572D0">
        <w:trPr>
          <w:trHeight w:val="381"/>
        </w:trPr>
        <w:tc>
          <w:tcPr>
            <w:tcW w:w="1417" w:type="dxa"/>
            <w:tcBorders>
              <w:top w:val="single" w:sz="4" w:space="0" w:color="000000"/>
              <w:left w:val="single" w:sz="4" w:space="0" w:color="000000"/>
              <w:bottom w:val="single" w:sz="4" w:space="0" w:color="000000"/>
            </w:tcBorders>
            <w:shd w:val="clear" w:color="auto" w:fill="auto"/>
            <w:vAlign w:val="center"/>
          </w:tcPr>
          <w:p w:rsidR="005572D0" w:rsidRDefault="005572D0">
            <w:pPr>
              <w:widowControl w:val="0"/>
              <w:spacing w:after="120" w:line="276" w:lineRule="auto"/>
              <w:jc w:val="center"/>
              <w:rPr>
                <w:rFonts w:ascii="Cambria" w:hAnsi="Cambria" w:cs="Cambria"/>
              </w:rPr>
            </w:pPr>
            <w:r>
              <w:rPr>
                <w:rFonts w:ascii="Cambria" w:hAnsi="Cambria" w:cs="Cambria"/>
                <w:b/>
              </w:rPr>
              <w:t>Meias</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2D0" w:rsidRDefault="005572D0">
            <w:pPr>
              <w:spacing w:line="276" w:lineRule="auto"/>
            </w:pPr>
            <w:r>
              <w:rPr>
                <w:rFonts w:ascii="Cambria" w:hAnsi="Cambria" w:cs="Cambria"/>
              </w:rPr>
              <w:t xml:space="preserve">Meia em algodão, tipo soquete, cor </w:t>
            </w:r>
            <w:proofErr w:type="gramStart"/>
            <w:r>
              <w:rPr>
                <w:rFonts w:ascii="Cambria" w:hAnsi="Cambria" w:cs="Cambria"/>
              </w:rPr>
              <w:t>preta</w:t>
            </w:r>
            <w:proofErr w:type="gramEnd"/>
          </w:p>
        </w:tc>
      </w:tr>
    </w:tbl>
    <w:p w:rsidR="005572D0" w:rsidRDefault="005572D0">
      <w:pPr>
        <w:widowControl w:val="0"/>
        <w:tabs>
          <w:tab w:val="left" w:pos="6810"/>
        </w:tabs>
        <w:spacing w:after="120"/>
        <w:jc w:val="center"/>
        <w:rPr>
          <w:rFonts w:ascii="Cambria" w:hAnsi="Cambria" w:cs="Cambria"/>
          <w:b/>
          <w:sz w:val="16"/>
          <w:szCs w:val="16"/>
        </w:rPr>
      </w:pPr>
    </w:p>
    <w:p w:rsidR="005572D0" w:rsidRDefault="005572D0">
      <w:pPr>
        <w:widowControl w:val="0"/>
        <w:numPr>
          <w:ilvl w:val="1"/>
          <w:numId w:val="12"/>
        </w:numPr>
        <w:spacing w:after="120" w:line="276" w:lineRule="auto"/>
        <w:jc w:val="both"/>
        <w:rPr>
          <w:rFonts w:ascii="Cambria" w:eastAsia="Cambria" w:hAnsi="Cambria" w:cs="Cambria"/>
          <w:b/>
          <w:i/>
          <w:iCs/>
          <w:lang w:eastAsia="en-US"/>
        </w:rPr>
      </w:pPr>
      <w:r>
        <w:rPr>
          <w:rFonts w:ascii="Cambria" w:hAnsi="Cambria" w:cs="Cambria"/>
          <w:color w:val="000000"/>
        </w:rPr>
        <w:t xml:space="preserve">A </w:t>
      </w:r>
      <w:r>
        <w:rPr>
          <w:rFonts w:ascii="Cambria" w:hAnsi="Cambria" w:cs="Cambria"/>
          <w:b/>
          <w:i/>
          <w:color w:val="000000"/>
        </w:rPr>
        <w:t>Contratada</w:t>
      </w:r>
      <w:r>
        <w:rPr>
          <w:rFonts w:ascii="Cambria" w:hAnsi="Cambria" w:cs="Cambria"/>
          <w:color w:val="000000"/>
        </w:rPr>
        <w:t xml:space="preserve"> deverá responsabilizar-se por quaisquer acidentes com os seus empregados em serviço, por tudo quanto às leis trabalhistas e previdenciárias lhes assegurem e demais exigências legais para o exercício da atividade. Na ocorrência de acidentes com os profissionais da </w:t>
      </w:r>
      <w:r>
        <w:rPr>
          <w:rFonts w:ascii="Cambria" w:eastAsia="Calibri" w:hAnsi="Cambria" w:cs="Cambria"/>
          <w:b/>
          <w:i/>
          <w:lang w:eastAsia="en-US"/>
        </w:rPr>
        <w:t>Contratada</w:t>
      </w:r>
      <w:r>
        <w:rPr>
          <w:rFonts w:ascii="Cambria" w:hAnsi="Cambria" w:cs="Cambria"/>
          <w:b/>
          <w:bCs/>
          <w:i/>
        </w:rPr>
        <w:t>,</w:t>
      </w:r>
      <w:r>
        <w:rPr>
          <w:rFonts w:ascii="Cambria" w:hAnsi="Cambria" w:cs="Cambria"/>
          <w:bCs/>
        </w:rPr>
        <w:t xml:space="preserve"> o Técnico de Segurança do Trabalho da </w:t>
      </w:r>
      <w:r>
        <w:rPr>
          <w:rFonts w:ascii="Cambria" w:eastAsia="Calibri" w:hAnsi="Cambria" w:cs="Cambria"/>
          <w:b/>
          <w:i/>
          <w:lang w:eastAsia="en-US"/>
        </w:rPr>
        <w:t>Contratada</w:t>
      </w:r>
      <w:r>
        <w:rPr>
          <w:rFonts w:ascii="Cambria" w:hAnsi="Cambria" w:cs="Cambria"/>
          <w:bCs/>
        </w:rPr>
        <w:t xml:space="preserve"> deverá se apresentar à Fiscalização de Contrato para executar o processo de investigação do acidente e entregar uma Cópia da </w:t>
      </w:r>
      <w:r>
        <w:rPr>
          <w:rFonts w:ascii="Cambria" w:hAnsi="Cambria" w:cs="Cambria"/>
          <w:b/>
          <w:bCs/>
          <w:i/>
        </w:rPr>
        <w:t xml:space="preserve">Comunicação de Acidente do Trabalho (CAT), </w:t>
      </w:r>
      <w:r>
        <w:rPr>
          <w:rFonts w:ascii="Cambria" w:hAnsi="Cambria" w:cs="Cambria"/>
          <w:bCs/>
        </w:rPr>
        <w:t>emitida junto ao site do Ministério do Trabalho e Previdência.</w:t>
      </w:r>
    </w:p>
    <w:p w:rsidR="005572D0" w:rsidRDefault="005572D0">
      <w:pPr>
        <w:pStyle w:val="PargrafodaLista"/>
        <w:numPr>
          <w:ilvl w:val="0"/>
          <w:numId w:val="12"/>
        </w:numPr>
        <w:tabs>
          <w:tab w:val="left" w:pos="426"/>
        </w:tabs>
        <w:spacing w:after="120"/>
        <w:ind w:left="454" w:right="-113" w:hanging="454"/>
        <w:contextualSpacing/>
        <w:jc w:val="both"/>
        <w:rPr>
          <w:rFonts w:ascii="Cambria" w:eastAsia="Calibri" w:hAnsi="Cambria" w:cs="Cambria"/>
          <w:b/>
          <w:sz w:val="16"/>
          <w:szCs w:val="16"/>
          <w:lang w:eastAsia="en-US"/>
        </w:rPr>
      </w:pPr>
      <w:r>
        <w:rPr>
          <w:rFonts w:ascii="Cambria" w:eastAsia="Cambria" w:hAnsi="Cambria" w:cs="Cambria"/>
          <w:b/>
          <w:i/>
          <w:iCs/>
          <w:sz w:val="24"/>
          <w:szCs w:val="24"/>
          <w:lang w:eastAsia="en-US"/>
        </w:rPr>
        <w:t xml:space="preserve"> </w:t>
      </w:r>
      <w:r>
        <w:rPr>
          <w:rFonts w:ascii="Cambria" w:eastAsia="Calibri" w:hAnsi="Cambria" w:cs="Cambria"/>
          <w:b/>
          <w:i/>
          <w:iCs/>
          <w:sz w:val="24"/>
          <w:szCs w:val="24"/>
          <w:lang w:eastAsia="en-US"/>
        </w:rPr>
        <w:t>ACORDO DOS NÍVEIS DE SERVIÇO (ANS)</w:t>
      </w:r>
    </w:p>
    <w:p w:rsidR="005572D0" w:rsidRDefault="005572D0">
      <w:pPr>
        <w:pStyle w:val="PargrafodaLista"/>
        <w:spacing w:after="120"/>
        <w:ind w:left="1004" w:right="-144"/>
        <w:contextualSpacing/>
        <w:jc w:val="both"/>
        <w:rPr>
          <w:rFonts w:ascii="Cambria" w:eastAsia="Calibri" w:hAnsi="Cambria" w:cs="Cambria"/>
          <w:b/>
          <w:sz w:val="16"/>
          <w:szCs w:val="16"/>
          <w:lang w:eastAsia="en-US"/>
        </w:rPr>
      </w:pPr>
    </w:p>
    <w:p w:rsidR="005572D0" w:rsidRDefault="005572D0">
      <w:pPr>
        <w:pStyle w:val="PargrafodaLista"/>
        <w:numPr>
          <w:ilvl w:val="1"/>
          <w:numId w:val="12"/>
        </w:numPr>
        <w:spacing w:after="120" w:line="276" w:lineRule="auto"/>
        <w:ind w:right="-144"/>
        <w:contextualSpacing/>
        <w:jc w:val="both"/>
        <w:rPr>
          <w:rFonts w:ascii="Cambria" w:hAnsi="Cambria" w:cs="Cambria"/>
          <w:color w:val="000000"/>
          <w:sz w:val="16"/>
          <w:szCs w:val="16"/>
          <w:shd w:val="clear" w:color="auto" w:fill="FFFF00"/>
        </w:rPr>
      </w:pPr>
      <w:r>
        <w:rPr>
          <w:rFonts w:ascii="Cambria" w:eastAsia="Calibri" w:hAnsi="Cambria" w:cs="Cambria"/>
          <w:sz w:val="24"/>
          <w:szCs w:val="24"/>
          <w:lang w:eastAsia="en-US"/>
        </w:rPr>
        <w:t xml:space="preserve">Os serviços deverão ser prestados de forma ininterrupta, com disponibilidade de 100% (cem por cento) do tempo para execução. Nas situações consideradas como </w:t>
      </w:r>
      <w:r>
        <w:rPr>
          <w:rFonts w:ascii="Cambria" w:eastAsia="Calibri" w:hAnsi="Cambria" w:cs="Cambria"/>
          <w:b/>
          <w:sz w:val="24"/>
          <w:szCs w:val="24"/>
          <w:lang w:eastAsia="en-US"/>
        </w:rPr>
        <w:t>Emergenciais,</w:t>
      </w:r>
      <w:r>
        <w:rPr>
          <w:rFonts w:ascii="Cambria" w:eastAsia="Calibri" w:hAnsi="Cambria" w:cs="Cambria"/>
          <w:sz w:val="24"/>
          <w:szCs w:val="24"/>
          <w:lang w:eastAsia="en-US"/>
        </w:rPr>
        <w:t xml:space="preserve"> pela natureza do local a ser prestado o serviço, a </w:t>
      </w:r>
      <w:r>
        <w:rPr>
          <w:rFonts w:ascii="Cambria" w:eastAsia="Calibri" w:hAnsi="Cambria" w:cs="Cambria"/>
          <w:b/>
          <w:i/>
          <w:sz w:val="24"/>
          <w:szCs w:val="24"/>
          <w:lang w:eastAsia="en-US"/>
        </w:rPr>
        <w:t>Contratada</w:t>
      </w:r>
      <w:r>
        <w:rPr>
          <w:rFonts w:ascii="Cambria" w:eastAsia="Calibri" w:hAnsi="Cambria" w:cs="Cambria"/>
          <w:sz w:val="24"/>
          <w:szCs w:val="24"/>
          <w:lang w:eastAsia="en-US"/>
        </w:rPr>
        <w:t xml:space="preserve"> deverá</w:t>
      </w:r>
      <w:r>
        <w:rPr>
          <w:rFonts w:ascii="Cambria" w:eastAsia="Calibri" w:hAnsi="Cambria" w:cs="Cambria"/>
          <w:b/>
          <w:i/>
          <w:sz w:val="24"/>
          <w:szCs w:val="24"/>
          <w:lang w:eastAsia="en-US"/>
        </w:rPr>
        <w:t xml:space="preserve"> </w:t>
      </w:r>
      <w:r>
        <w:rPr>
          <w:rFonts w:ascii="Cambria" w:eastAsia="Calibri" w:hAnsi="Cambria" w:cs="Cambria"/>
          <w:sz w:val="24"/>
          <w:szCs w:val="24"/>
          <w:lang w:eastAsia="en-US"/>
        </w:rPr>
        <w:t>atender prontamente.</w:t>
      </w:r>
    </w:p>
    <w:p w:rsidR="005572D0" w:rsidRDefault="005572D0">
      <w:pPr>
        <w:pStyle w:val="PargrafodaLista"/>
        <w:spacing w:after="120"/>
        <w:ind w:left="1080" w:right="-144"/>
        <w:contextualSpacing/>
        <w:jc w:val="both"/>
        <w:rPr>
          <w:rFonts w:ascii="Cambria" w:hAnsi="Cambria" w:cs="Cambria"/>
          <w:color w:val="000000"/>
          <w:sz w:val="16"/>
          <w:szCs w:val="16"/>
          <w:shd w:val="clear" w:color="auto" w:fill="FFFF00"/>
        </w:rPr>
      </w:pPr>
    </w:p>
    <w:p w:rsidR="005572D0" w:rsidRDefault="005572D0">
      <w:pPr>
        <w:pStyle w:val="PargrafodaLista"/>
        <w:numPr>
          <w:ilvl w:val="1"/>
          <w:numId w:val="12"/>
        </w:numPr>
        <w:spacing w:after="120" w:line="276" w:lineRule="auto"/>
        <w:ind w:right="-144"/>
        <w:contextualSpacing/>
        <w:jc w:val="both"/>
        <w:rPr>
          <w:rFonts w:ascii="Cambria" w:hAnsi="Cambria" w:cs="Cambria"/>
          <w:color w:val="000000"/>
          <w:sz w:val="16"/>
          <w:szCs w:val="16"/>
          <w:shd w:val="clear" w:color="auto" w:fill="FFFF00"/>
        </w:rPr>
      </w:pPr>
      <w:r>
        <w:rPr>
          <w:rFonts w:ascii="Cambria" w:eastAsia="Calibri" w:hAnsi="Cambria" w:cs="Cambria"/>
          <w:sz w:val="24"/>
          <w:szCs w:val="24"/>
          <w:lang w:eastAsia="en-US"/>
        </w:rPr>
        <w:t xml:space="preserve">Para assegurar a disponibilidade do serviço, a </w:t>
      </w:r>
      <w:r>
        <w:rPr>
          <w:rFonts w:ascii="Cambria" w:eastAsia="Calibri" w:hAnsi="Cambria" w:cs="Cambria"/>
          <w:b/>
          <w:i/>
          <w:sz w:val="24"/>
          <w:szCs w:val="24"/>
          <w:lang w:eastAsia="en-US"/>
        </w:rPr>
        <w:t>Contratada</w:t>
      </w:r>
      <w:r>
        <w:rPr>
          <w:rFonts w:ascii="Cambria" w:eastAsia="Calibri" w:hAnsi="Cambria" w:cs="Cambria"/>
          <w:sz w:val="24"/>
          <w:szCs w:val="24"/>
          <w:lang w:eastAsia="en-US"/>
        </w:rPr>
        <w:t xml:space="preserve"> deverá efetuar os procedimentos constantes deste Termo de Referência e no </w:t>
      </w:r>
      <w:r w:rsidR="00167E01">
        <w:rPr>
          <w:rFonts w:ascii="Cambria" w:eastAsia="Calibri" w:hAnsi="Cambria" w:cs="Cambria"/>
          <w:sz w:val="24"/>
          <w:szCs w:val="24"/>
          <w:lang w:eastAsia="en-US"/>
        </w:rPr>
        <w:t>Anexo II</w:t>
      </w:r>
      <w:r>
        <w:rPr>
          <w:rFonts w:ascii="Cambria" w:eastAsia="Calibri" w:hAnsi="Cambria" w:cs="Cambria"/>
          <w:sz w:val="24"/>
          <w:szCs w:val="24"/>
          <w:lang w:eastAsia="en-US"/>
        </w:rPr>
        <w:t xml:space="preserve">- Especificações Técnicas dos Serviços, sob a fiscalização da </w:t>
      </w:r>
      <w:r>
        <w:rPr>
          <w:rFonts w:ascii="Cambria" w:eastAsia="Calibri" w:hAnsi="Cambria" w:cs="Cambria"/>
          <w:b/>
          <w:i/>
          <w:sz w:val="24"/>
          <w:szCs w:val="24"/>
          <w:lang w:eastAsia="en-US"/>
        </w:rPr>
        <w:t>Contratada</w:t>
      </w:r>
      <w:r>
        <w:rPr>
          <w:rFonts w:ascii="Cambria" w:eastAsia="Calibri" w:hAnsi="Cambria" w:cs="Cambria"/>
          <w:sz w:val="24"/>
          <w:szCs w:val="24"/>
          <w:lang w:eastAsia="en-US"/>
        </w:rPr>
        <w:t>, de forma a identificar eventuais falhas que possam influenciar nos níveis de serviço.</w:t>
      </w:r>
    </w:p>
    <w:p w:rsidR="005572D0" w:rsidRDefault="005572D0">
      <w:pPr>
        <w:pStyle w:val="PargrafodaLista"/>
        <w:spacing w:after="120"/>
        <w:ind w:left="0" w:right="-144"/>
        <w:contextualSpacing/>
        <w:jc w:val="both"/>
        <w:rPr>
          <w:rFonts w:ascii="Cambria" w:hAnsi="Cambria" w:cs="Cambria"/>
          <w:color w:val="000000"/>
          <w:sz w:val="16"/>
          <w:szCs w:val="16"/>
          <w:shd w:val="clear" w:color="auto" w:fill="FFFF00"/>
        </w:rPr>
      </w:pPr>
    </w:p>
    <w:p w:rsidR="005572D0" w:rsidRDefault="005572D0">
      <w:pPr>
        <w:pStyle w:val="PargrafodaLista"/>
        <w:numPr>
          <w:ilvl w:val="1"/>
          <w:numId w:val="12"/>
        </w:numPr>
        <w:spacing w:after="120" w:line="276" w:lineRule="auto"/>
        <w:ind w:right="-144"/>
        <w:contextualSpacing/>
        <w:jc w:val="both"/>
        <w:rPr>
          <w:rFonts w:ascii="Cambria" w:hAnsi="Cambria" w:cs="Cambria"/>
          <w:color w:val="000000"/>
          <w:sz w:val="16"/>
          <w:szCs w:val="16"/>
          <w:shd w:val="clear" w:color="auto" w:fill="FFFF00"/>
        </w:rPr>
      </w:pPr>
      <w:r>
        <w:rPr>
          <w:rFonts w:ascii="Cambria" w:eastAsia="Calibri" w:hAnsi="Cambria" w:cs="Cambria"/>
          <w:color w:val="000000"/>
          <w:sz w:val="24"/>
          <w:szCs w:val="24"/>
          <w:lang w:eastAsia="en-US"/>
        </w:rPr>
        <w:t xml:space="preserve">Os serviços prestados pela </w:t>
      </w:r>
      <w:r>
        <w:rPr>
          <w:rFonts w:ascii="Cambria" w:eastAsia="Calibri" w:hAnsi="Cambria" w:cs="Cambria"/>
          <w:b/>
          <w:i/>
          <w:color w:val="000000"/>
          <w:sz w:val="24"/>
          <w:szCs w:val="24"/>
          <w:lang w:eastAsia="en-US"/>
        </w:rPr>
        <w:t xml:space="preserve">Contratada </w:t>
      </w:r>
      <w:r>
        <w:rPr>
          <w:rFonts w:ascii="Cambria" w:eastAsia="Calibri" w:hAnsi="Cambria" w:cs="Cambria"/>
          <w:color w:val="000000"/>
          <w:sz w:val="24"/>
          <w:szCs w:val="24"/>
          <w:lang w:eastAsia="en-US"/>
        </w:rPr>
        <w:t xml:space="preserve">serão avaliados quanto à produtividade de referência, sendo a mesma expressa através do quantitativo de manutenções mensal. Essa produtividade será analisada através do Indicador de Produção que avaliará o </w:t>
      </w:r>
      <w:r>
        <w:rPr>
          <w:rFonts w:ascii="Cambria" w:eastAsia="Calibri" w:hAnsi="Cambria" w:cs="Cambria"/>
          <w:color w:val="000000"/>
          <w:sz w:val="24"/>
          <w:szCs w:val="24"/>
          <w:lang w:eastAsia="en-US"/>
        </w:rPr>
        <w:lastRenderedPageBreak/>
        <w:t xml:space="preserve">desempenho e qualidade do serviço prestado pela </w:t>
      </w:r>
      <w:r>
        <w:rPr>
          <w:rFonts w:ascii="Cambria" w:eastAsia="Calibri" w:hAnsi="Cambria" w:cs="Cambria"/>
          <w:b/>
          <w:i/>
          <w:color w:val="000000"/>
          <w:sz w:val="24"/>
          <w:szCs w:val="24"/>
          <w:lang w:eastAsia="en-US"/>
        </w:rPr>
        <w:t>Contratada</w:t>
      </w:r>
      <w:r>
        <w:rPr>
          <w:rFonts w:ascii="Cambria" w:eastAsia="Calibri" w:hAnsi="Cambria" w:cs="Cambria"/>
          <w:color w:val="000000"/>
          <w:sz w:val="24"/>
          <w:szCs w:val="24"/>
          <w:lang w:eastAsia="en-US"/>
        </w:rPr>
        <w:t>, sendo o mesmo descrito na Tabela abaixo.</w:t>
      </w:r>
    </w:p>
    <w:p w:rsidR="005572D0" w:rsidRDefault="005572D0">
      <w:pPr>
        <w:pStyle w:val="PargrafodaLista"/>
        <w:spacing w:after="120"/>
        <w:ind w:left="1080" w:right="-144" w:hanging="720"/>
        <w:contextualSpacing/>
        <w:jc w:val="both"/>
        <w:rPr>
          <w:rFonts w:ascii="Cambria" w:hAnsi="Cambria" w:cs="Cambria"/>
          <w:color w:val="000000"/>
          <w:sz w:val="16"/>
          <w:szCs w:val="16"/>
          <w:shd w:val="clear" w:color="auto" w:fill="FFFF00"/>
        </w:rPr>
      </w:pPr>
    </w:p>
    <w:tbl>
      <w:tblPr>
        <w:tblW w:w="0" w:type="auto"/>
        <w:tblInd w:w="542" w:type="dxa"/>
        <w:tblLayout w:type="fixed"/>
        <w:tblLook w:val="0000" w:firstRow="0" w:lastRow="0" w:firstColumn="0" w:lastColumn="0" w:noHBand="0" w:noVBand="0"/>
      </w:tblPr>
      <w:tblGrid>
        <w:gridCol w:w="2250"/>
        <w:gridCol w:w="7381"/>
      </w:tblGrid>
      <w:tr w:rsidR="005572D0">
        <w:tc>
          <w:tcPr>
            <w:tcW w:w="9631" w:type="dxa"/>
            <w:gridSpan w:val="2"/>
            <w:tcBorders>
              <w:top w:val="single" w:sz="4" w:space="0" w:color="000000"/>
              <w:bottom w:val="single" w:sz="4" w:space="0" w:color="000000"/>
            </w:tcBorders>
            <w:shd w:val="clear" w:color="auto" w:fill="D9D9D9"/>
            <w:vAlign w:val="center"/>
          </w:tcPr>
          <w:p w:rsidR="005572D0" w:rsidRDefault="005572D0">
            <w:pPr>
              <w:pStyle w:val="PargrafodaLista"/>
              <w:spacing w:after="120"/>
              <w:ind w:left="0" w:right="-109"/>
              <w:jc w:val="center"/>
            </w:pPr>
            <w:r>
              <w:rPr>
                <w:rFonts w:ascii="Cambria" w:eastAsia="Calibri" w:hAnsi="Cambria" w:cs="Cambria"/>
                <w:b/>
                <w:sz w:val="24"/>
                <w:szCs w:val="24"/>
                <w:lang w:eastAsia="en-US"/>
              </w:rPr>
              <w:t>INDICADOR DE PRODUÇÃO</w:t>
            </w:r>
          </w:p>
        </w:tc>
      </w:tr>
      <w:tr w:rsidR="005572D0">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jc w:val="center"/>
              <w:rPr>
                <w:rFonts w:ascii="Cambria" w:eastAsia="Calibri" w:hAnsi="Cambria" w:cs="Cambria"/>
                <w:b/>
                <w:sz w:val="24"/>
                <w:szCs w:val="24"/>
                <w:lang w:eastAsia="en-US"/>
              </w:rPr>
            </w:pPr>
            <w:r>
              <w:rPr>
                <w:rFonts w:ascii="Cambria" w:eastAsia="Calibri" w:hAnsi="Cambria" w:cs="Cambria"/>
                <w:b/>
                <w:sz w:val="24"/>
                <w:szCs w:val="24"/>
                <w:lang w:eastAsia="en-US"/>
              </w:rPr>
              <w:t>Item</w:t>
            </w:r>
          </w:p>
        </w:tc>
        <w:tc>
          <w:tcPr>
            <w:tcW w:w="7381" w:type="dxa"/>
            <w:tcBorders>
              <w:top w:val="single" w:sz="4" w:space="0" w:color="000000"/>
              <w:left w:val="single" w:sz="4" w:space="0" w:color="000000"/>
              <w:bottom w:val="single" w:sz="4" w:space="0" w:color="000000"/>
            </w:tcBorders>
            <w:shd w:val="clear" w:color="auto" w:fill="F2F2F2"/>
            <w:vAlign w:val="center"/>
          </w:tcPr>
          <w:p w:rsidR="005572D0" w:rsidRDefault="005572D0">
            <w:pPr>
              <w:pStyle w:val="PargrafodaLista"/>
              <w:spacing w:after="120"/>
              <w:ind w:left="0" w:right="-109"/>
              <w:jc w:val="center"/>
            </w:pPr>
            <w:r>
              <w:rPr>
                <w:rFonts w:ascii="Cambria" w:eastAsia="Calibri" w:hAnsi="Cambria" w:cs="Cambria"/>
                <w:b/>
                <w:sz w:val="24"/>
                <w:szCs w:val="24"/>
                <w:lang w:eastAsia="en-US"/>
              </w:rPr>
              <w:t>Finalidade</w:t>
            </w:r>
          </w:p>
        </w:tc>
      </w:tr>
      <w:tr w:rsidR="005572D0">
        <w:trPr>
          <w:trHeight w:val="697"/>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lang w:eastAsia="en-US"/>
              </w:rPr>
            </w:pPr>
            <w:r>
              <w:rPr>
                <w:rFonts w:ascii="Cambria" w:eastAsia="Calibri" w:hAnsi="Cambria" w:cs="Cambria"/>
                <w:b/>
                <w:sz w:val="24"/>
                <w:szCs w:val="24"/>
                <w:lang w:eastAsia="en-US"/>
              </w:rPr>
              <w:t>Finalidade</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pPr>
            <w:r>
              <w:rPr>
                <w:rFonts w:ascii="Cambria" w:eastAsia="Calibri" w:hAnsi="Cambria" w:cs="Cambria"/>
                <w:lang w:eastAsia="en-US"/>
              </w:rPr>
              <w:t>Cumprimento dos serviços de manutenção relacionados no Termo de Referência e nas Especificações Técnicas.</w:t>
            </w:r>
          </w:p>
        </w:tc>
      </w:tr>
      <w:tr w:rsidR="005572D0">
        <w:trPr>
          <w:trHeight w:val="677"/>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lang w:eastAsia="en-US"/>
              </w:rPr>
            </w:pPr>
            <w:r>
              <w:rPr>
                <w:rFonts w:ascii="Cambria" w:eastAsia="Calibri" w:hAnsi="Cambria" w:cs="Cambria"/>
                <w:b/>
                <w:sz w:val="24"/>
                <w:szCs w:val="24"/>
                <w:lang w:eastAsia="en-US"/>
              </w:rPr>
              <w:t>Meta a cumprir</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pPr>
            <w:r>
              <w:rPr>
                <w:rFonts w:ascii="Cambria" w:eastAsia="Calibri" w:hAnsi="Cambria" w:cs="Cambria"/>
                <w:lang w:eastAsia="en-US"/>
              </w:rPr>
              <w:t>100% dos serviços realizados e adequados à programação mensal da Universidade.</w:t>
            </w:r>
          </w:p>
        </w:tc>
      </w:tr>
      <w:tr w:rsidR="005572D0">
        <w:trPr>
          <w:trHeight w:val="543"/>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214"/>
              <w:rPr>
                <w:rFonts w:ascii="Cambria" w:eastAsia="Calibri" w:hAnsi="Cambria" w:cs="Cambria"/>
                <w:lang w:eastAsia="en-US"/>
              </w:rPr>
            </w:pPr>
            <w:r>
              <w:rPr>
                <w:rFonts w:ascii="Cambria" w:eastAsia="Calibri" w:hAnsi="Cambria" w:cs="Cambria"/>
                <w:b/>
                <w:sz w:val="24"/>
                <w:szCs w:val="24"/>
                <w:lang w:eastAsia="en-US"/>
              </w:rPr>
              <w:t>Instrumento de medição</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pPr>
            <w:r>
              <w:rPr>
                <w:rFonts w:ascii="Cambria" w:eastAsia="Calibri" w:hAnsi="Cambria" w:cs="Cambria"/>
                <w:lang w:eastAsia="en-US"/>
              </w:rPr>
              <w:t>Planilha de controle dos serviços executados.</w:t>
            </w:r>
          </w:p>
        </w:tc>
      </w:tr>
      <w:tr w:rsidR="005572D0">
        <w:trPr>
          <w:trHeight w:val="734"/>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lang w:eastAsia="en-US"/>
              </w:rPr>
            </w:pPr>
            <w:r>
              <w:rPr>
                <w:rFonts w:ascii="Cambria" w:eastAsia="Calibri" w:hAnsi="Cambria" w:cs="Cambria"/>
                <w:b/>
                <w:sz w:val="24"/>
                <w:szCs w:val="24"/>
                <w:lang w:eastAsia="en-US"/>
              </w:rPr>
              <w:t>Forma de acompanhamento</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pPr>
            <w:r>
              <w:rPr>
                <w:rFonts w:ascii="Cambria" w:eastAsia="Calibri" w:hAnsi="Cambria" w:cs="Cambria"/>
                <w:lang w:eastAsia="en-US"/>
              </w:rPr>
              <w:t xml:space="preserve">Através das Ordens de Serviço abertas e concluídas dentro do período de referência, conforme plano de manutenção. </w:t>
            </w:r>
          </w:p>
        </w:tc>
      </w:tr>
      <w:tr w:rsidR="005572D0">
        <w:trPr>
          <w:trHeight w:val="463"/>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sz w:val="24"/>
                <w:szCs w:val="24"/>
                <w:lang w:eastAsia="en-US"/>
              </w:rPr>
            </w:pPr>
            <w:r>
              <w:rPr>
                <w:rFonts w:ascii="Cambria" w:eastAsia="Calibri" w:hAnsi="Cambria" w:cs="Cambria"/>
                <w:b/>
                <w:sz w:val="24"/>
                <w:szCs w:val="24"/>
                <w:lang w:eastAsia="en-US"/>
              </w:rPr>
              <w:t>Periodicidade</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pStyle w:val="PargrafodaLista"/>
              <w:spacing w:after="120"/>
              <w:ind w:left="0"/>
            </w:pPr>
            <w:r>
              <w:rPr>
                <w:rFonts w:ascii="Cambria" w:eastAsia="Calibri" w:hAnsi="Cambria" w:cs="Cambria"/>
                <w:sz w:val="24"/>
                <w:szCs w:val="24"/>
                <w:lang w:eastAsia="en-US"/>
              </w:rPr>
              <w:t>Mensal</w:t>
            </w:r>
          </w:p>
        </w:tc>
      </w:tr>
      <w:tr w:rsidR="005572D0">
        <w:trPr>
          <w:trHeight w:val="971"/>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pPr>
            <w:r>
              <w:rPr>
                <w:rFonts w:ascii="Cambria" w:eastAsia="Calibri" w:hAnsi="Cambria" w:cs="Cambria"/>
                <w:b/>
                <w:sz w:val="24"/>
                <w:szCs w:val="24"/>
                <w:lang w:eastAsia="en-US"/>
              </w:rPr>
              <w:t>Mecanismo de cálculo</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631E61">
            <w:pPr>
              <w:suppressAutoHyphens w:val="0"/>
              <w:autoSpaceDE w:val="0"/>
              <w:jc w:val="both"/>
            </w:pPr>
            <w:r>
              <w:rPr>
                <w:rFonts w:ascii="Cambria" w:eastAsia="Calibri" w:hAnsi="Cambria" w:cs="Cambria"/>
                <w:b/>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02pt;margin-top:7.75pt;width:7.45pt;height:34.8pt;flip:x;z-index:1;mso-wrap-style:none;mso-position-horizontal-relative:text;mso-position-vertical-relative:text;v-text-anchor:middle" strokeweight=".26mm">
                  <v:stroke joinstyle="miter" endcap="square"/>
                </v:shape>
              </w:pict>
            </w:r>
            <w:r w:rsidR="005572D0">
              <w:rPr>
                <w:rFonts w:ascii="Cambria" w:eastAsia="Calibri" w:hAnsi="Cambria" w:cs="Cambria"/>
                <w:b/>
                <w:lang w:eastAsia="en-US"/>
              </w:rPr>
              <w:t xml:space="preserve">% </w:t>
            </w:r>
            <w:r w:rsidR="005572D0">
              <w:rPr>
                <w:rFonts w:ascii="Cambria" w:eastAsia="Calibri" w:hAnsi="Cambria" w:cs="Cambria"/>
                <w:lang w:eastAsia="en-US"/>
              </w:rPr>
              <w:t xml:space="preserve">de Serviços Concluídos dentro do mês de referência </w:t>
            </w:r>
          </w:p>
          <w:p w:rsidR="005572D0" w:rsidRDefault="00631E61">
            <w:pPr>
              <w:suppressAutoHyphens w:val="0"/>
              <w:autoSpaceDE w:val="0"/>
              <w:jc w:val="both"/>
              <w:rPr>
                <w:rFonts w:ascii="Cambria" w:eastAsia="Cambria" w:hAnsi="Cambria" w:cs="Cambria"/>
                <w:b/>
                <w:lang w:eastAsia="en-US"/>
              </w:rPr>
            </w:pPr>
            <w:r>
              <w:rPr>
                <w:rFonts w:ascii="Cambria" w:eastAsia="Calibri" w:hAnsi="Cambria" w:cs="Cambria"/>
                <w:b/>
                <w:lang w:eastAsia="en-US"/>
              </w:rPr>
              <w:pict>
                <v:shape id="_x0000_s1027" type="#_x0000_t87" style="position:absolute;left:0;text-align:left;margin-left:4.75pt;margin-top:-.25pt;width:12pt;height:29.25pt;z-index:2;mso-wrap-style:none;v-text-anchor:middle" strokeweight=".26mm">
                  <v:stroke joinstyle="miter" endcap="square"/>
                </v:shape>
              </w:pict>
            </w:r>
            <w:r w:rsidR="005572D0">
              <w:rPr>
                <w:rFonts w:ascii="Cambria" w:eastAsia="Calibri" w:hAnsi="Cambria" w:cs="Cambria"/>
                <w:b/>
                <w:lang w:eastAsia="en-US"/>
              </w:rPr>
              <w:t xml:space="preserve">=   </w:t>
            </w:r>
            <w:r w:rsidR="005572D0">
              <w:rPr>
                <w:rFonts w:ascii="Cambria" w:eastAsia="Calibri" w:hAnsi="Cambria" w:cs="Cambria"/>
                <w:b/>
                <w:u w:val="single"/>
                <w:lang w:eastAsia="en-US"/>
              </w:rPr>
              <w:t>Σ Total de Serviços Concluídos no Mês de Referência</w:t>
            </w:r>
            <w:proofErr w:type="gramStart"/>
            <w:r w:rsidR="005572D0">
              <w:rPr>
                <w:rFonts w:ascii="Cambria" w:eastAsia="Calibri" w:hAnsi="Cambria" w:cs="Cambria"/>
                <w:b/>
                <w:lang w:eastAsia="en-US"/>
              </w:rPr>
              <w:t xml:space="preserve">   </w:t>
            </w:r>
            <w:proofErr w:type="gramEnd"/>
            <w:r w:rsidR="005572D0">
              <w:rPr>
                <w:rFonts w:ascii="Cambria" w:eastAsia="Calibri" w:hAnsi="Cambria" w:cs="Cambria"/>
                <w:b/>
                <w:lang w:eastAsia="en-US"/>
              </w:rPr>
              <w:t>X 100</w:t>
            </w:r>
          </w:p>
          <w:p w:rsidR="005572D0" w:rsidRDefault="005572D0">
            <w:pPr>
              <w:suppressAutoHyphens w:val="0"/>
              <w:autoSpaceDE w:val="0"/>
              <w:jc w:val="both"/>
            </w:pPr>
            <w:r>
              <w:rPr>
                <w:rFonts w:ascii="Cambria" w:eastAsia="Cambria" w:hAnsi="Cambria" w:cs="Cambria"/>
                <w:b/>
                <w:lang w:eastAsia="en-US"/>
              </w:rPr>
              <w:t xml:space="preserve">     </w:t>
            </w:r>
            <w:r>
              <w:rPr>
                <w:rFonts w:ascii="Cambria" w:eastAsia="Calibri" w:hAnsi="Cambria" w:cs="Cambria"/>
                <w:b/>
                <w:lang w:eastAsia="en-US"/>
              </w:rPr>
              <w:t>Σ Total de Serviços Estabelecidos por Período</w:t>
            </w:r>
          </w:p>
        </w:tc>
      </w:tr>
      <w:tr w:rsidR="005572D0">
        <w:trPr>
          <w:trHeight w:val="485"/>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sz w:val="24"/>
                <w:szCs w:val="24"/>
                <w:lang w:eastAsia="en-US"/>
              </w:rPr>
            </w:pPr>
            <w:r>
              <w:rPr>
                <w:rFonts w:ascii="Cambria" w:eastAsia="Calibri" w:hAnsi="Cambria" w:cs="Cambria"/>
                <w:b/>
                <w:sz w:val="24"/>
                <w:szCs w:val="24"/>
                <w:lang w:eastAsia="en-US"/>
              </w:rPr>
              <w:t>Início da vigência</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pStyle w:val="PargrafodaLista"/>
              <w:spacing w:after="120"/>
              <w:ind w:left="0"/>
              <w:jc w:val="both"/>
            </w:pPr>
            <w:r>
              <w:rPr>
                <w:rFonts w:ascii="Cambria" w:eastAsia="Calibri" w:hAnsi="Cambria" w:cs="Cambria"/>
                <w:sz w:val="24"/>
                <w:szCs w:val="24"/>
                <w:lang w:eastAsia="en-US"/>
              </w:rPr>
              <w:t>Data de emissão da Ordem de Início dos Serviços</w:t>
            </w:r>
          </w:p>
        </w:tc>
      </w:tr>
      <w:tr w:rsidR="005572D0">
        <w:trPr>
          <w:trHeight w:val="1234"/>
        </w:trPr>
        <w:tc>
          <w:tcPr>
            <w:tcW w:w="2250" w:type="dxa"/>
            <w:tcBorders>
              <w:top w:val="single" w:sz="4" w:space="0" w:color="000000"/>
              <w:bottom w:val="single" w:sz="4" w:space="0" w:color="000000"/>
            </w:tcBorders>
            <w:shd w:val="clear" w:color="auto" w:fill="F2F2F2"/>
            <w:vAlign w:val="center"/>
          </w:tcPr>
          <w:p w:rsidR="005572D0" w:rsidRDefault="005572D0">
            <w:pPr>
              <w:suppressAutoHyphens w:val="0"/>
              <w:autoSpaceDE w:val="0"/>
              <w:ind w:right="-53"/>
              <w:rPr>
                <w:rFonts w:ascii="Cambria" w:eastAsia="Calibri" w:hAnsi="Cambria" w:cs="Cambria"/>
                <w:lang w:eastAsia="en-US"/>
              </w:rPr>
            </w:pPr>
            <w:r>
              <w:rPr>
                <w:rFonts w:ascii="Cambria" w:eastAsia="Calibri" w:hAnsi="Cambria" w:cs="Cambria"/>
                <w:b/>
                <w:lang w:eastAsia="en-US"/>
              </w:rPr>
              <w:t>Faixas de ajuste no pagamento</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rPr>
                <w:rFonts w:ascii="Cambria" w:eastAsia="Calibri" w:hAnsi="Cambria" w:cs="Cambria"/>
                <w:lang w:eastAsia="en-US"/>
              </w:rPr>
            </w:pPr>
            <w:r>
              <w:rPr>
                <w:rFonts w:ascii="Cambria" w:eastAsia="Calibri" w:hAnsi="Cambria" w:cs="Cambria"/>
                <w:lang w:eastAsia="en-US"/>
              </w:rPr>
              <w:t>Faixa 01 - 90% a 100% dos serviços = recebimento de 100% da fatura</w:t>
            </w:r>
          </w:p>
          <w:p w:rsidR="005572D0" w:rsidRDefault="005572D0">
            <w:pPr>
              <w:suppressAutoHyphens w:val="0"/>
              <w:autoSpaceDE w:val="0"/>
              <w:jc w:val="both"/>
              <w:rPr>
                <w:rFonts w:ascii="Cambria" w:eastAsia="Calibri" w:hAnsi="Cambria" w:cs="Cambria"/>
                <w:lang w:eastAsia="en-US"/>
              </w:rPr>
            </w:pPr>
            <w:r>
              <w:rPr>
                <w:rFonts w:ascii="Cambria" w:eastAsia="Calibri" w:hAnsi="Cambria" w:cs="Cambria"/>
                <w:lang w:eastAsia="en-US"/>
              </w:rPr>
              <w:t>Faixa 02 - 80% a 89% dos serviços = recebimento de 95% da fatura</w:t>
            </w:r>
          </w:p>
          <w:p w:rsidR="005572D0" w:rsidRDefault="005572D0">
            <w:pPr>
              <w:suppressAutoHyphens w:val="0"/>
              <w:autoSpaceDE w:val="0"/>
              <w:jc w:val="both"/>
              <w:rPr>
                <w:rFonts w:ascii="Cambria" w:eastAsia="Calibri" w:hAnsi="Cambria" w:cs="Cambria"/>
                <w:lang w:eastAsia="en-US"/>
              </w:rPr>
            </w:pPr>
            <w:r>
              <w:rPr>
                <w:rFonts w:ascii="Cambria" w:eastAsia="Calibri" w:hAnsi="Cambria" w:cs="Cambria"/>
                <w:lang w:eastAsia="en-US"/>
              </w:rPr>
              <w:t>Faixa 03 - 70% a 79% dos serviços = recebimento de 85% da fatura</w:t>
            </w:r>
          </w:p>
          <w:p w:rsidR="005572D0" w:rsidRDefault="005572D0">
            <w:pPr>
              <w:pStyle w:val="PargrafodaLista"/>
              <w:spacing w:after="120"/>
              <w:ind w:left="0"/>
              <w:jc w:val="both"/>
            </w:pPr>
            <w:r>
              <w:rPr>
                <w:rFonts w:ascii="Cambria" w:eastAsia="Calibri" w:hAnsi="Cambria" w:cs="Cambria"/>
                <w:sz w:val="24"/>
                <w:szCs w:val="24"/>
                <w:lang w:eastAsia="en-US"/>
              </w:rPr>
              <w:t>Faixa 04 - 60% a 69% dos serviços = recebimento de 80% da fatura</w:t>
            </w:r>
          </w:p>
        </w:tc>
      </w:tr>
      <w:tr w:rsidR="005572D0">
        <w:trPr>
          <w:trHeight w:val="699"/>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lang w:eastAsia="en-US"/>
              </w:rPr>
            </w:pPr>
            <w:r>
              <w:rPr>
                <w:rFonts w:ascii="Cambria" w:eastAsia="Calibri" w:hAnsi="Cambria" w:cs="Cambria"/>
                <w:b/>
                <w:sz w:val="24"/>
                <w:szCs w:val="24"/>
                <w:lang w:eastAsia="en-US"/>
              </w:rPr>
              <w:t>Sanção</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pPr>
              <w:suppressAutoHyphens w:val="0"/>
              <w:autoSpaceDE w:val="0"/>
              <w:jc w:val="both"/>
            </w:pPr>
            <w:r>
              <w:rPr>
                <w:rFonts w:ascii="Cambria" w:eastAsia="Calibri" w:hAnsi="Cambria" w:cs="Cambria"/>
                <w:lang w:eastAsia="en-US"/>
              </w:rPr>
              <w:t>Abaixo de 60% dos serviços – multa conforme Termo de Referência e Termo de Contrato.</w:t>
            </w:r>
          </w:p>
        </w:tc>
      </w:tr>
      <w:tr w:rsidR="005572D0">
        <w:trPr>
          <w:trHeight w:val="1030"/>
        </w:trPr>
        <w:tc>
          <w:tcPr>
            <w:tcW w:w="2250" w:type="dxa"/>
            <w:tcBorders>
              <w:top w:val="single" w:sz="4" w:space="0" w:color="000000"/>
              <w:bottom w:val="single" w:sz="4" w:space="0" w:color="000000"/>
            </w:tcBorders>
            <w:shd w:val="clear" w:color="auto" w:fill="F2F2F2"/>
            <w:vAlign w:val="center"/>
          </w:tcPr>
          <w:p w:rsidR="005572D0" w:rsidRDefault="005572D0">
            <w:pPr>
              <w:pStyle w:val="PargrafodaLista"/>
              <w:spacing w:after="120"/>
              <w:ind w:left="0" w:right="-53"/>
              <w:rPr>
                <w:rFonts w:ascii="Cambria" w:eastAsia="Calibri" w:hAnsi="Cambria" w:cs="Cambria"/>
                <w:sz w:val="24"/>
                <w:szCs w:val="24"/>
                <w:lang w:eastAsia="en-US"/>
              </w:rPr>
            </w:pPr>
            <w:r>
              <w:rPr>
                <w:rFonts w:ascii="Cambria" w:eastAsia="Calibri" w:hAnsi="Cambria" w:cs="Cambria"/>
                <w:b/>
                <w:sz w:val="24"/>
                <w:szCs w:val="24"/>
                <w:lang w:eastAsia="en-US"/>
              </w:rPr>
              <w:t>Observações</w:t>
            </w:r>
          </w:p>
        </w:tc>
        <w:tc>
          <w:tcPr>
            <w:tcW w:w="7381" w:type="dxa"/>
            <w:tcBorders>
              <w:top w:val="single" w:sz="4" w:space="0" w:color="000000"/>
              <w:left w:val="single" w:sz="4" w:space="0" w:color="000000"/>
              <w:bottom w:val="single" w:sz="4" w:space="0" w:color="000000"/>
            </w:tcBorders>
            <w:shd w:val="clear" w:color="auto" w:fill="auto"/>
            <w:vAlign w:val="center"/>
          </w:tcPr>
          <w:p w:rsidR="005572D0" w:rsidRDefault="005572D0" w:rsidP="00167E01">
            <w:pPr>
              <w:pStyle w:val="PargrafodaLista"/>
              <w:spacing w:after="120"/>
              <w:ind w:left="0"/>
              <w:jc w:val="both"/>
            </w:pPr>
            <w:r>
              <w:rPr>
                <w:rFonts w:ascii="Cambria" w:eastAsia="Calibri" w:hAnsi="Cambria" w:cs="Cambria"/>
                <w:sz w:val="24"/>
                <w:szCs w:val="24"/>
                <w:lang w:eastAsia="en-US"/>
              </w:rPr>
              <w:t>Os serviços medidos para fins de avaliaç</w:t>
            </w:r>
            <w:r>
              <w:rPr>
                <w:rFonts w:ascii="Cambria" w:hAnsi="Cambria" w:cs="Cambria"/>
                <w:color w:val="000000"/>
                <w:sz w:val="24"/>
                <w:szCs w:val="24"/>
                <w:lang w:eastAsia="pt-BR"/>
              </w:rPr>
              <w:t>ã</w:t>
            </w:r>
            <w:r>
              <w:rPr>
                <w:rFonts w:ascii="Cambria" w:eastAsia="Calibri" w:hAnsi="Cambria" w:cs="Cambria"/>
                <w:sz w:val="24"/>
                <w:szCs w:val="24"/>
                <w:lang w:eastAsia="en-US"/>
              </w:rPr>
              <w:t>o do Indicador de Produção estarão concentrados no somatório das Manutenções Preventivas e Corretivas determinadas no Anexo II – Especificação dos Serviços, assim como através do Plano de Manutenção Mensal.</w:t>
            </w:r>
          </w:p>
        </w:tc>
      </w:tr>
    </w:tbl>
    <w:p w:rsidR="005572D0" w:rsidRDefault="005572D0">
      <w:pPr>
        <w:pStyle w:val="PargrafodaLista"/>
        <w:spacing w:after="120"/>
        <w:ind w:right="-286"/>
        <w:jc w:val="both"/>
        <w:rPr>
          <w:rFonts w:ascii="Calibri Light" w:hAnsi="Calibri Light" w:cs="Calibri Light"/>
          <w:color w:val="000000"/>
          <w:sz w:val="16"/>
          <w:szCs w:val="16"/>
          <w:shd w:val="clear" w:color="auto" w:fill="FFFF00"/>
        </w:rPr>
      </w:pPr>
    </w:p>
    <w:p w:rsidR="005572D0" w:rsidRDefault="005572D0">
      <w:pPr>
        <w:pStyle w:val="PargrafodaLista"/>
        <w:spacing w:after="120"/>
        <w:ind w:left="1080" w:right="-144" w:hanging="720"/>
        <w:contextualSpacing/>
        <w:jc w:val="both"/>
        <w:rPr>
          <w:rFonts w:ascii="Calibri Light" w:hAnsi="Calibri Light" w:cs="Calibri Light"/>
          <w:color w:val="000000"/>
          <w:sz w:val="16"/>
          <w:szCs w:val="16"/>
          <w:shd w:val="clear" w:color="auto" w:fill="FFFF00"/>
        </w:rPr>
      </w:pPr>
    </w:p>
    <w:p w:rsidR="005572D0" w:rsidRDefault="005572D0">
      <w:pPr>
        <w:pStyle w:val="PargrafodaLista"/>
        <w:numPr>
          <w:ilvl w:val="1"/>
          <w:numId w:val="12"/>
        </w:numPr>
        <w:spacing w:after="120" w:line="276" w:lineRule="auto"/>
        <w:ind w:right="-144"/>
        <w:contextualSpacing/>
        <w:jc w:val="both"/>
        <w:rPr>
          <w:rFonts w:ascii="Cambria" w:hAnsi="Cambria" w:cs="Cambria"/>
          <w:color w:val="000000"/>
          <w:sz w:val="16"/>
          <w:szCs w:val="16"/>
          <w:shd w:val="clear" w:color="auto" w:fill="FFFF00"/>
        </w:rPr>
      </w:pPr>
      <w:r>
        <w:rPr>
          <w:rFonts w:ascii="Cambria" w:eastAsia="Calibri" w:hAnsi="Cambria" w:cs="Cambria"/>
          <w:sz w:val="24"/>
          <w:szCs w:val="24"/>
          <w:lang w:eastAsia="en-US"/>
        </w:rPr>
        <w:t xml:space="preserve">Todo procedimento executado em desacordo com as características dos serviços descritos no Termo de Referência e nas Especificações Técnicas será registrado pela </w:t>
      </w:r>
      <w:r>
        <w:rPr>
          <w:rFonts w:ascii="Cambria" w:eastAsia="Calibri" w:hAnsi="Cambria" w:cs="Cambria"/>
          <w:b/>
          <w:i/>
          <w:sz w:val="24"/>
          <w:szCs w:val="24"/>
          <w:lang w:eastAsia="en-US"/>
        </w:rPr>
        <w:t>Contratante</w:t>
      </w:r>
      <w:r>
        <w:rPr>
          <w:rFonts w:ascii="Cambria" w:eastAsia="Calibri" w:hAnsi="Cambria" w:cs="Cambria"/>
          <w:sz w:val="24"/>
          <w:szCs w:val="24"/>
          <w:lang w:eastAsia="en-US"/>
        </w:rPr>
        <w:t xml:space="preserve">, que notificará a </w:t>
      </w:r>
      <w:r>
        <w:rPr>
          <w:rFonts w:ascii="Cambria" w:eastAsia="Calibri" w:hAnsi="Cambria" w:cs="Cambria"/>
          <w:b/>
          <w:i/>
          <w:sz w:val="24"/>
          <w:szCs w:val="24"/>
          <w:lang w:eastAsia="en-US"/>
        </w:rPr>
        <w:t>Contratada</w:t>
      </w:r>
      <w:r>
        <w:rPr>
          <w:rFonts w:ascii="Cambria" w:eastAsia="Calibri" w:hAnsi="Cambria" w:cs="Cambria"/>
          <w:sz w:val="24"/>
          <w:szCs w:val="24"/>
          <w:lang w:eastAsia="en-US"/>
        </w:rPr>
        <w:t>, atribuindo pontos para as ocorrências.</w:t>
      </w:r>
    </w:p>
    <w:p w:rsidR="005572D0" w:rsidRDefault="005572D0">
      <w:pPr>
        <w:pStyle w:val="PargrafodaLista"/>
        <w:spacing w:after="120"/>
        <w:ind w:left="1080" w:right="-144"/>
        <w:contextualSpacing/>
        <w:jc w:val="both"/>
        <w:rPr>
          <w:rFonts w:ascii="Cambria" w:hAnsi="Cambria" w:cs="Cambria"/>
          <w:color w:val="000000"/>
          <w:sz w:val="16"/>
          <w:szCs w:val="16"/>
          <w:shd w:val="clear" w:color="auto" w:fill="FFFF00"/>
        </w:rPr>
      </w:pPr>
    </w:p>
    <w:p w:rsidR="005572D0" w:rsidRDefault="005572D0">
      <w:pPr>
        <w:pStyle w:val="NormalWeb"/>
        <w:numPr>
          <w:ilvl w:val="0"/>
          <w:numId w:val="12"/>
        </w:numPr>
        <w:spacing w:before="0" w:after="120"/>
        <w:ind w:left="567" w:hanging="567"/>
        <w:jc w:val="both"/>
        <w:rPr>
          <w:rFonts w:ascii="Cambria" w:hAnsi="Cambria" w:cs="Cambria"/>
        </w:rPr>
      </w:pPr>
      <w:r>
        <w:rPr>
          <w:rFonts w:ascii="Cambria" w:hAnsi="Cambria" w:cs="Cambria"/>
          <w:b/>
          <w:i/>
          <w:iCs/>
        </w:rPr>
        <w:t>PREPOSTO DE CONTRATO</w:t>
      </w:r>
    </w:p>
    <w:p w:rsidR="005572D0" w:rsidRDefault="005572D0">
      <w:pPr>
        <w:numPr>
          <w:ilvl w:val="1"/>
          <w:numId w:val="12"/>
        </w:numPr>
        <w:autoSpaceDE w:val="0"/>
        <w:spacing w:after="120" w:line="276" w:lineRule="auto"/>
        <w:ind w:right="-143"/>
        <w:jc w:val="both"/>
        <w:rPr>
          <w:rFonts w:ascii="Cambria" w:hAnsi="Cambria" w:cs="Cambria"/>
        </w:rPr>
      </w:pPr>
      <w:r>
        <w:rPr>
          <w:rFonts w:ascii="Cambria" w:hAnsi="Cambria" w:cs="Cambria"/>
        </w:rPr>
        <w:t xml:space="preserve">A </w:t>
      </w:r>
      <w:r>
        <w:rPr>
          <w:rFonts w:ascii="Cambria" w:hAnsi="Cambria" w:cs="Cambria"/>
          <w:b/>
          <w:i/>
        </w:rPr>
        <w:t>Contratada</w:t>
      </w:r>
      <w:r>
        <w:rPr>
          <w:rFonts w:ascii="Cambria" w:hAnsi="Cambria" w:cs="Cambria"/>
        </w:rPr>
        <w:t xml:space="preserve"> deverá n</w:t>
      </w:r>
      <w:r>
        <w:rPr>
          <w:rFonts w:ascii="Cambria" w:hAnsi="Cambria" w:cs="Cambria"/>
          <w:color w:val="000000"/>
        </w:rPr>
        <w:t xml:space="preserve">omear um preposto, encarregado responsável pelos serviços, </w:t>
      </w:r>
      <w:r>
        <w:rPr>
          <w:rFonts w:ascii="Cambria" w:hAnsi="Cambria" w:cs="Cambria"/>
          <w:bCs/>
          <w:color w:val="000000"/>
        </w:rPr>
        <w:t xml:space="preserve">que deverá ser apresentado no ato da assinatura do contrato e ou quando houver substituição ou promoção, </w:t>
      </w:r>
      <w:r>
        <w:rPr>
          <w:rFonts w:ascii="Cambria" w:hAnsi="Cambria" w:cs="Cambria"/>
          <w:color w:val="000000"/>
        </w:rPr>
        <w:t xml:space="preserve">com a missão de garantir, notavelmente, o bom andamento dos trabalhos, fiscalizando e ministrando orientações necessárias aos executantes dos serviços, de acordo com as normas pré-estabelecidas pela </w:t>
      </w:r>
      <w:r>
        <w:rPr>
          <w:rFonts w:ascii="Cambria" w:hAnsi="Cambria" w:cs="Cambria"/>
          <w:b/>
          <w:i/>
          <w:color w:val="000000"/>
        </w:rPr>
        <w:t>Contratante</w:t>
      </w:r>
      <w:r>
        <w:rPr>
          <w:rFonts w:ascii="Cambria" w:hAnsi="Cambria" w:cs="Cambria"/>
          <w:color w:val="000000"/>
        </w:rPr>
        <w:t>.</w:t>
      </w:r>
    </w:p>
    <w:p w:rsidR="005572D0" w:rsidRDefault="005572D0">
      <w:pPr>
        <w:numPr>
          <w:ilvl w:val="1"/>
          <w:numId w:val="12"/>
        </w:numPr>
        <w:autoSpaceDE w:val="0"/>
        <w:spacing w:after="120" w:line="276" w:lineRule="auto"/>
        <w:ind w:right="-143"/>
        <w:jc w:val="both"/>
        <w:rPr>
          <w:rFonts w:ascii="Cambria" w:hAnsi="Cambria" w:cs="Cambria"/>
        </w:rPr>
      </w:pPr>
      <w:r>
        <w:rPr>
          <w:rFonts w:ascii="Cambria" w:hAnsi="Cambria" w:cs="Cambria"/>
        </w:rPr>
        <w:lastRenderedPageBreak/>
        <w:t xml:space="preserve">A </w:t>
      </w:r>
      <w:r>
        <w:rPr>
          <w:rFonts w:ascii="Cambria" w:hAnsi="Cambria" w:cs="Cambria"/>
          <w:b/>
          <w:i/>
        </w:rPr>
        <w:t>Contratada</w:t>
      </w:r>
      <w:r>
        <w:rPr>
          <w:rFonts w:ascii="Cambria" w:hAnsi="Cambria" w:cs="Cambria"/>
        </w:rPr>
        <w:t xml:space="preserve"> deverá manter o preposto aceito pela Fiscalização e pelo Superintendente de Arquitetura e Engenharia, em Niterói, RJ, durante o período de vigência do contrato, para representá-la administrativamente, sempre que for necessário, o qual deverá ser indicado mediante declaração em que deverá constar o nome completo, nº do CPF e de sua inscrição no CREA, se for o caso, além dos dados relacionados à sua qualificação profissional.</w:t>
      </w:r>
    </w:p>
    <w:p w:rsidR="005572D0" w:rsidRDefault="005572D0">
      <w:pPr>
        <w:numPr>
          <w:ilvl w:val="1"/>
          <w:numId w:val="12"/>
        </w:numPr>
        <w:autoSpaceDE w:val="0"/>
        <w:spacing w:after="120" w:line="276" w:lineRule="auto"/>
        <w:ind w:right="-143"/>
        <w:jc w:val="both"/>
        <w:rPr>
          <w:rFonts w:ascii="Cambria" w:hAnsi="Cambria" w:cs="Cambria"/>
        </w:rPr>
      </w:pPr>
      <w:r>
        <w:rPr>
          <w:rFonts w:ascii="Cambria" w:hAnsi="Cambria" w:cs="Cambria"/>
        </w:rPr>
        <w:t>O preposto, uma vez indicado pela empresa e aceito pela Administração da UFF, deverá apresentar-se à unidade fiscalizadora, em Niterói-RJ, na sede da SAEN/UFF, no primeiro dia útil após assinatura do contrato.</w:t>
      </w:r>
    </w:p>
    <w:p w:rsidR="005572D0" w:rsidRDefault="005572D0">
      <w:pPr>
        <w:numPr>
          <w:ilvl w:val="1"/>
          <w:numId w:val="12"/>
        </w:numPr>
        <w:autoSpaceDE w:val="0"/>
        <w:spacing w:after="120" w:line="276" w:lineRule="auto"/>
        <w:ind w:right="-143"/>
        <w:jc w:val="both"/>
        <w:rPr>
          <w:rFonts w:ascii="Cambria" w:hAnsi="Cambria" w:cs="Cambria"/>
        </w:rPr>
      </w:pPr>
      <w:r>
        <w:rPr>
          <w:rFonts w:ascii="Cambria" w:hAnsi="Cambria" w:cs="Cambria"/>
        </w:rPr>
        <w:t>O preposto deverá estar apto a esclarecer as questões relacionadas às faturas dos serviços prestados.</w:t>
      </w:r>
    </w:p>
    <w:p w:rsidR="005572D0" w:rsidRDefault="005572D0">
      <w:pPr>
        <w:numPr>
          <w:ilvl w:val="1"/>
          <w:numId w:val="12"/>
        </w:numPr>
        <w:autoSpaceDE w:val="0"/>
        <w:spacing w:after="120" w:line="276" w:lineRule="auto"/>
        <w:ind w:right="-143"/>
        <w:jc w:val="both"/>
        <w:rPr>
          <w:rFonts w:ascii="Cambria" w:hAnsi="Cambria" w:cs="Cambria"/>
        </w:rPr>
      </w:pPr>
      <w:r>
        <w:rPr>
          <w:rFonts w:ascii="Cambria" w:hAnsi="Cambria" w:cs="Cambria"/>
        </w:rPr>
        <w:t>A empresa orientará o seu preposto quanto à necessidade de acatar as orientações da Administração, inclusive quanto ao cumprimento das Normas Internas e de Segurança e Medicina do Trabalho.</w:t>
      </w:r>
    </w:p>
    <w:p w:rsidR="005572D0" w:rsidRDefault="005572D0">
      <w:pPr>
        <w:numPr>
          <w:ilvl w:val="1"/>
          <w:numId w:val="12"/>
        </w:numPr>
        <w:autoSpaceDE w:val="0"/>
        <w:spacing w:after="120" w:line="276" w:lineRule="auto"/>
        <w:ind w:right="-143"/>
        <w:jc w:val="both"/>
        <w:rPr>
          <w:rFonts w:ascii="Cambria" w:eastAsia="Cambria" w:hAnsi="Cambria" w:cs="Cambria"/>
          <w:color w:val="000000"/>
        </w:rPr>
      </w:pPr>
      <w:r>
        <w:rPr>
          <w:rFonts w:ascii="Cambria" w:hAnsi="Cambria" w:cs="Cambria"/>
        </w:rPr>
        <w:t>O preposto deverá manter contato com o fiscal do contrato, com o objetivo de sanar qualquer demanda, tanto na área de administração de pessoal, de fornecimento de material, quanto da manutenção</w:t>
      </w:r>
      <w:r>
        <w:rPr>
          <w:rStyle w:val="Refdecomentrio2"/>
        </w:rPr>
        <w:t>,</w:t>
      </w:r>
      <w:r>
        <w:rPr>
          <w:rFonts w:ascii="Cambria" w:hAnsi="Cambria" w:cs="Cambria"/>
        </w:rPr>
        <w:t xml:space="preserve"> objeto desta contratação. Ainda, o Preposto terá como atribuições:</w:t>
      </w:r>
    </w:p>
    <w:p w:rsidR="005572D0" w:rsidRDefault="005572D0">
      <w:pPr>
        <w:numPr>
          <w:ilvl w:val="0"/>
          <w:numId w:val="10"/>
        </w:numPr>
        <w:autoSpaceDE w:val="0"/>
        <w:spacing w:after="120"/>
        <w:ind w:left="1361" w:right="-113" w:hanging="227"/>
        <w:jc w:val="both"/>
        <w:rPr>
          <w:rFonts w:ascii="Cambria" w:eastAsia="Cambria" w:hAnsi="Cambria" w:cs="Cambria"/>
          <w:color w:val="000000"/>
        </w:rPr>
      </w:pPr>
      <w:r>
        <w:rPr>
          <w:rFonts w:ascii="Cambria" w:eastAsia="Cambria" w:hAnsi="Cambria" w:cs="Cambria"/>
          <w:color w:val="000000"/>
        </w:rPr>
        <w:t xml:space="preserve"> </w:t>
      </w:r>
      <w:r>
        <w:rPr>
          <w:rFonts w:ascii="Cambria" w:hAnsi="Cambria" w:cs="Cambria"/>
          <w:color w:val="000000"/>
        </w:rPr>
        <w:t>Representar a empresa junto à Fiscalização na execução do contrato;</w:t>
      </w:r>
    </w:p>
    <w:p w:rsidR="005572D0" w:rsidRDefault="005572D0">
      <w:pPr>
        <w:numPr>
          <w:ilvl w:val="0"/>
          <w:numId w:val="10"/>
        </w:numPr>
        <w:autoSpaceDE w:val="0"/>
        <w:spacing w:after="120"/>
        <w:ind w:left="1361" w:right="-113" w:hanging="227"/>
        <w:jc w:val="both"/>
        <w:rPr>
          <w:rFonts w:ascii="Cambria" w:eastAsia="Cambria" w:hAnsi="Cambria" w:cs="Cambria"/>
          <w:color w:val="000000"/>
        </w:rPr>
      </w:pPr>
      <w:r>
        <w:rPr>
          <w:rFonts w:ascii="Cambria" w:eastAsia="Cambria" w:hAnsi="Cambria" w:cs="Cambria"/>
          <w:color w:val="000000"/>
        </w:rPr>
        <w:t xml:space="preserve"> </w:t>
      </w:r>
      <w:r>
        <w:rPr>
          <w:rFonts w:ascii="Cambria" w:hAnsi="Cambria" w:cs="Cambria"/>
          <w:color w:val="000000"/>
        </w:rPr>
        <w:t>Promover o bom entrosamento da equipe;</w:t>
      </w:r>
    </w:p>
    <w:p w:rsidR="005572D0" w:rsidRDefault="005572D0">
      <w:pPr>
        <w:numPr>
          <w:ilvl w:val="0"/>
          <w:numId w:val="10"/>
        </w:numPr>
        <w:autoSpaceDE w:val="0"/>
        <w:spacing w:after="120"/>
        <w:ind w:left="1361" w:right="-113" w:hanging="227"/>
        <w:jc w:val="both"/>
        <w:rPr>
          <w:rFonts w:ascii="Cambria" w:eastAsia="Cambria" w:hAnsi="Cambria" w:cs="Cambria"/>
          <w:color w:val="000000"/>
        </w:rPr>
      </w:pPr>
      <w:r>
        <w:rPr>
          <w:rFonts w:ascii="Cambria" w:eastAsia="Cambria" w:hAnsi="Cambria" w:cs="Cambria"/>
          <w:color w:val="000000"/>
        </w:rPr>
        <w:t xml:space="preserve"> </w:t>
      </w:r>
      <w:r>
        <w:rPr>
          <w:rFonts w:ascii="Cambria" w:hAnsi="Cambria" w:cs="Cambria"/>
          <w:color w:val="000000"/>
        </w:rPr>
        <w:t>Administrar e controlar seu quadro de pessoal conforme contingente estabelecido para o serviço;</w:t>
      </w:r>
    </w:p>
    <w:p w:rsidR="005572D0" w:rsidRDefault="005572D0">
      <w:pPr>
        <w:numPr>
          <w:ilvl w:val="0"/>
          <w:numId w:val="10"/>
        </w:numPr>
        <w:autoSpaceDE w:val="0"/>
        <w:spacing w:after="120"/>
        <w:ind w:left="1361" w:right="-113" w:hanging="227"/>
        <w:jc w:val="both"/>
        <w:rPr>
          <w:rFonts w:ascii="Cambria" w:hAnsi="Cambria" w:cs="Cambria"/>
          <w:b/>
          <w:i/>
          <w:sz w:val="16"/>
          <w:szCs w:val="16"/>
        </w:rPr>
      </w:pPr>
      <w:r>
        <w:rPr>
          <w:rFonts w:ascii="Cambria" w:eastAsia="Cambria" w:hAnsi="Cambria" w:cs="Cambria"/>
          <w:color w:val="000000"/>
        </w:rPr>
        <w:t xml:space="preserve"> </w:t>
      </w:r>
      <w:r>
        <w:rPr>
          <w:rFonts w:ascii="Cambria" w:hAnsi="Cambria" w:cs="Cambria"/>
          <w:color w:val="000000"/>
        </w:rPr>
        <w:t>Garantir a execução do contrato, fiscalizando o quantitativo de material e sua qualidade.</w:t>
      </w:r>
    </w:p>
    <w:p w:rsidR="005572D0" w:rsidRDefault="005572D0">
      <w:pPr>
        <w:spacing w:after="120"/>
        <w:ind w:left="360"/>
        <w:jc w:val="both"/>
        <w:rPr>
          <w:rFonts w:ascii="Cambria" w:hAnsi="Cambria" w:cs="Cambria"/>
          <w:b/>
          <w:i/>
          <w:sz w:val="16"/>
          <w:szCs w:val="16"/>
        </w:rPr>
      </w:pPr>
    </w:p>
    <w:p w:rsidR="005572D0" w:rsidRDefault="005572D0">
      <w:pPr>
        <w:numPr>
          <w:ilvl w:val="0"/>
          <w:numId w:val="12"/>
        </w:numPr>
        <w:spacing w:after="120"/>
        <w:ind w:left="426" w:hanging="426"/>
        <w:jc w:val="both"/>
        <w:rPr>
          <w:rFonts w:ascii="Cambria" w:hAnsi="Cambria" w:cs="Cambria"/>
          <w:b/>
          <w:bCs/>
          <w:i/>
          <w:sz w:val="16"/>
          <w:szCs w:val="16"/>
          <w:u w:val="single"/>
        </w:rPr>
      </w:pPr>
      <w:r>
        <w:rPr>
          <w:rFonts w:ascii="Cambria" w:hAnsi="Cambria" w:cs="Cambria"/>
          <w:b/>
          <w:bCs/>
          <w:i/>
        </w:rPr>
        <w:t>FISCALIZAÇÃO DE CONTRATO</w:t>
      </w:r>
    </w:p>
    <w:p w:rsidR="005572D0" w:rsidRDefault="005572D0">
      <w:pPr>
        <w:spacing w:after="120"/>
        <w:ind w:left="360"/>
        <w:jc w:val="both"/>
        <w:rPr>
          <w:rFonts w:ascii="Cambria" w:hAnsi="Cambria" w:cs="Cambria"/>
          <w:b/>
          <w:bCs/>
          <w:i/>
          <w:sz w:val="16"/>
          <w:szCs w:val="16"/>
          <w:u w:val="single"/>
        </w:rPr>
      </w:pP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O servidor ou a comissão responsável pelo acompanhamento dos serviços será </w:t>
      </w:r>
      <w:proofErr w:type="gramStart"/>
      <w:r>
        <w:rPr>
          <w:rFonts w:ascii="Cambria" w:hAnsi="Cambria" w:cs="Cambria"/>
        </w:rPr>
        <w:t>denominada</w:t>
      </w:r>
      <w:proofErr w:type="gramEnd"/>
      <w:r>
        <w:rPr>
          <w:rFonts w:ascii="Cambria" w:hAnsi="Cambria" w:cs="Cambria"/>
        </w:rPr>
        <w:t xml:space="preserve"> </w:t>
      </w:r>
      <w:r>
        <w:rPr>
          <w:rFonts w:ascii="Cambria" w:hAnsi="Cambria" w:cs="Cambria"/>
          <w:b/>
          <w:bCs/>
        </w:rPr>
        <w:t>Fiscalização</w:t>
      </w:r>
      <w:r>
        <w:rPr>
          <w:rFonts w:ascii="Cambria" w:hAnsi="Cambria" w:cs="Cambria"/>
        </w:rPr>
        <w:t>, e nomeada pela SAEN/UFF.</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Toda a atividade de </w:t>
      </w:r>
      <w:r>
        <w:rPr>
          <w:rFonts w:ascii="Cambria" w:hAnsi="Cambria" w:cs="Cambria"/>
          <w:b/>
          <w:bCs/>
        </w:rPr>
        <w:t xml:space="preserve">Fiscalização </w:t>
      </w:r>
      <w:r>
        <w:rPr>
          <w:rFonts w:ascii="Cambria" w:hAnsi="Cambria" w:cs="Cambria"/>
        </w:rPr>
        <w:t xml:space="preserve">será exercida de modo sistemático pela </w:t>
      </w:r>
      <w:r>
        <w:rPr>
          <w:rFonts w:ascii="Cambria" w:hAnsi="Cambria" w:cs="Cambria"/>
          <w:b/>
          <w:i/>
        </w:rPr>
        <w:t>Contratante</w:t>
      </w:r>
      <w:r>
        <w:rPr>
          <w:rFonts w:ascii="Cambria" w:hAnsi="Cambria" w:cs="Cambria"/>
        </w:rPr>
        <w:t xml:space="preserve"> objetivando a verificação do cumprimento das disposições contratuais, técnicas e administrativas, em todos os seus aspectos e se manterá desde o início dos serviços até o seu recebimento definitivo.</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A </w:t>
      </w:r>
      <w:r>
        <w:rPr>
          <w:rFonts w:ascii="Cambria" w:hAnsi="Cambria" w:cs="Cambria"/>
          <w:b/>
          <w:i/>
          <w:iCs/>
        </w:rPr>
        <w:t>Contratada</w:t>
      </w:r>
      <w:r>
        <w:rPr>
          <w:rFonts w:ascii="Cambria" w:hAnsi="Cambria" w:cs="Cambria"/>
          <w:i/>
          <w:iCs/>
        </w:rPr>
        <w:t xml:space="preserve"> </w:t>
      </w:r>
      <w:r>
        <w:rPr>
          <w:rFonts w:ascii="Cambria" w:hAnsi="Cambria" w:cs="Cambria"/>
        </w:rPr>
        <w:t xml:space="preserve">deverá facilitar, por todos os meios ao seu alcance, a ampla ação da </w:t>
      </w:r>
      <w:r>
        <w:rPr>
          <w:rFonts w:ascii="Cambria" w:hAnsi="Cambria" w:cs="Cambria"/>
          <w:b/>
          <w:bCs/>
        </w:rPr>
        <w:t>Fiscalização</w:t>
      </w:r>
      <w:r>
        <w:rPr>
          <w:rFonts w:ascii="Cambria" w:hAnsi="Cambria" w:cs="Cambria"/>
        </w:rPr>
        <w:t xml:space="preserve">, permitindo o acesso aos serviços em execução, bem como atendendo prontamente às solicitações que lhe forem efetuadas. Todos os atos e instruções emitidos pela </w:t>
      </w:r>
      <w:r>
        <w:rPr>
          <w:rFonts w:ascii="Cambria" w:hAnsi="Cambria" w:cs="Cambria"/>
          <w:b/>
          <w:bCs/>
        </w:rPr>
        <w:t>Fiscalização</w:t>
      </w:r>
      <w:r>
        <w:rPr>
          <w:rFonts w:ascii="Cambria" w:hAnsi="Cambria" w:cs="Cambria"/>
        </w:rPr>
        <w:t xml:space="preserve"> deverão ser considerado</w:t>
      </w:r>
      <w:r w:rsidR="00D55AEE">
        <w:rPr>
          <w:rFonts w:ascii="Cambria" w:hAnsi="Cambria" w:cs="Cambria"/>
        </w:rPr>
        <w:t>s como se fossem praticados pela</w:t>
      </w:r>
      <w:r>
        <w:rPr>
          <w:rFonts w:ascii="Cambria" w:hAnsi="Cambria" w:cs="Cambria"/>
        </w:rPr>
        <w:t xml:space="preserve"> </w:t>
      </w:r>
      <w:r>
        <w:rPr>
          <w:rFonts w:ascii="Cambria" w:hAnsi="Cambria" w:cs="Cambria"/>
          <w:b/>
          <w:i/>
        </w:rPr>
        <w:t>Contratante.</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Caso a </w:t>
      </w:r>
      <w:r>
        <w:rPr>
          <w:rFonts w:ascii="Cambria" w:hAnsi="Cambria" w:cs="Cambria"/>
          <w:b/>
          <w:bCs/>
        </w:rPr>
        <w:t xml:space="preserve">Fiscalização </w:t>
      </w:r>
      <w:r>
        <w:rPr>
          <w:rFonts w:ascii="Cambria" w:hAnsi="Cambria" w:cs="Cambria"/>
        </w:rPr>
        <w:t xml:space="preserve">apresente reclamação sobre imperfeição de serviço em execução, a </w:t>
      </w:r>
      <w:r>
        <w:rPr>
          <w:rFonts w:ascii="Cambria" w:hAnsi="Cambria" w:cs="Cambria"/>
          <w:b/>
          <w:i/>
          <w:iCs/>
        </w:rPr>
        <w:t>Contratada</w:t>
      </w:r>
      <w:r>
        <w:rPr>
          <w:rFonts w:ascii="Cambria" w:hAnsi="Cambria" w:cs="Cambria"/>
        </w:rPr>
        <w:t xml:space="preserve"> deve atendê-la no prazo máximo de 24 (vinte e quatro) </w:t>
      </w:r>
      <w:r>
        <w:rPr>
          <w:rFonts w:ascii="Cambria" w:hAnsi="Cambria" w:cs="Cambria"/>
        </w:rPr>
        <w:lastRenderedPageBreak/>
        <w:t xml:space="preserve">horas. O não atendimento de quaisquer solicitações da </w:t>
      </w:r>
      <w:r>
        <w:rPr>
          <w:rFonts w:ascii="Cambria" w:hAnsi="Cambria" w:cs="Cambria"/>
          <w:b/>
          <w:i/>
        </w:rPr>
        <w:t>Contratante</w:t>
      </w:r>
      <w:r>
        <w:rPr>
          <w:rFonts w:ascii="Cambria" w:hAnsi="Cambria" w:cs="Cambria"/>
        </w:rPr>
        <w:t xml:space="preserve">, objeto de Ordem de Serviço ou cronogramas preventivos dentro do prazo estabelecido pelo Contrato e ou </w:t>
      </w:r>
      <w:r>
        <w:rPr>
          <w:rFonts w:ascii="Cambria" w:hAnsi="Cambria" w:cs="Cambria"/>
          <w:b/>
          <w:bCs/>
        </w:rPr>
        <w:t>Fiscalização</w:t>
      </w:r>
      <w:r>
        <w:rPr>
          <w:rFonts w:ascii="Cambria" w:hAnsi="Cambria" w:cs="Cambria"/>
        </w:rPr>
        <w:t xml:space="preserve">, poderá ensejar </w:t>
      </w:r>
      <w:proofErr w:type="gramStart"/>
      <w:r>
        <w:rPr>
          <w:rFonts w:ascii="Cambria" w:hAnsi="Cambria" w:cs="Cambria"/>
        </w:rPr>
        <w:t>à</w:t>
      </w:r>
      <w:proofErr w:type="gramEnd"/>
      <w:r>
        <w:rPr>
          <w:rFonts w:ascii="Cambria" w:hAnsi="Cambria" w:cs="Cambria"/>
        </w:rPr>
        <w:t xml:space="preserve"> Contratante o direito de ordenar a suspensão dos serviços corretivos e preventivos que estiverem sendo executados, sem prejuízo das penalidades previstas no Edital e seus anexos.</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A </w:t>
      </w:r>
      <w:r>
        <w:rPr>
          <w:rFonts w:ascii="Cambria" w:hAnsi="Cambria" w:cs="Cambria"/>
          <w:b/>
          <w:i/>
          <w:iCs/>
        </w:rPr>
        <w:t>Contratada</w:t>
      </w:r>
      <w:r>
        <w:rPr>
          <w:rFonts w:ascii="Cambria" w:hAnsi="Cambria" w:cs="Cambria"/>
          <w:i/>
          <w:iCs/>
        </w:rPr>
        <w:t xml:space="preserve"> </w:t>
      </w:r>
      <w:r>
        <w:rPr>
          <w:rFonts w:ascii="Cambria" w:hAnsi="Cambria" w:cs="Cambria"/>
        </w:rPr>
        <w:t xml:space="preserve">deverá retirar da execução dos serviços imediatamente, qualquer empregado seu ou de terceiros que, a critério da </w:t>
      </w:r>
      <w:r>
        <w:rPr>
          <w:rFonts w:ascii="Cambria" w:hAnsi="Cambria" w:cs="Cambria"/>
          <w:b/>
          <w:i/>
        </w:rPr>
        <w:t>Contratante</w:t>
      </w:r>
      <w:r>
        <w:rPr>
          <w:rFonts w:ascii="Cambria" w:hAnsi="Cambria" w:cs="Cambria"/>
        </w:rPr>
        <w:t xml:space="preserve">, venha demonstrar conduta nociva, incapacidade técnica ou mantiver atitude hostil para com os prepostos da </w:t>
      </w:r>
      <w:r>
        <w:rPr>
          <w:rFonts w:ascii="Cambria" w:hAnsi="Cambria" w:cs="Cambria"/>
          <w:b/>
          <w:i/>
        </w:rPr>
        <w:t>Contratante</w:t>
      </w:r>
      <w:r>
        <w:rPr>
          <w:rFonts w:ascii="Cambria" w:hAnsi="Cambria" w:cs="Cambria"/>
        </w:rPr>
        <w:t xml:space="preserve">, substituindo sempre que exigido pela </w:t>
      </w:r>
      <w:r>
        <w:rPr>
          <w:rFonts w:ascii="Cambria" w:hAnsi="Cambria" w:cs="Cambria"/>
          <w:b/>
          <w:bCs/>
        </w:rPr>
        <w:t>Fiscalização</w:t>
      </w:r>
      <w:r>
        <w:rPr>
          <w:rFonts w:ascii="Cambria" w:hAnsi="Cambria" w:cs="Cambria"/>
        </w:rPr>
        <w:t>.</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A comunicação entre a </w:t>
      </w:r>
      <w:r>
        <w:rPr>
          <w:rFonts w:ascii="Cambria" w:hAnsi="Cambria" w:cs="Cambria"/>
          <w:b/>
          <w:bCs/>
        </w:rPr>
        <w:t xml:space="preserve">Fiscalização </w:t>
      </w:r>
      <w:r>
        <w:rPr>
          <w:rFonts w:ascii="Cambria" w:hAnsi="Cambria" w:cs="Cambria"/>
        </w:rPr>
        <w:t xml:space="preserve">e a </w:t>
      </w:r>
      <w:r>
        <w:rPr>
          <w:rFonts w:ascii="Cambria" w:hAnsi="Cambria" w:cs="Cambria"/>
          <w:b/>
          <w:i/>
          <w:iCs/>
        </w:rPr>
        <w:t>Contratada</w:t>
      </w:r>
      <w:r>
        <w:rPr>
          <w:rFonts w:ascii="Cambria" w:hAnsi="Cambria" w:cs="Cambria"/>
        </w:rPr>
        <w:t xml:space="preserve"> deverá ser realizada através de correspondência oficial, podendo ser substituída ou complementada por correspondência eletrônica. </w:t>
      </w:r>
    </w:p>
    <w:p w:rsidR="005572D0" w:rsidRDefault="005572D0">
      <w:pPr>
        <w:numPr>
          <w:ilvl w:val="1"/>
          <w:numId w:val="12"/>
        </w:numPr>
        <w:tabs>
          <w:tab w:val="left" w:pos="567"/>
        </w:tabs>
        <w:spacing w:after="120" w:line="276" w:lineRule="auto"/>
        <w:ind w:right="-143"/>
        <w:jc w:val="both"/>
        <w:rPr>
          <w:rFonts w:ascii="Cambria" w:hAnsi="Cambria" w:cs="Cambria"/>
          <w:b/>
          <w:sz w:val="16"/>
          <w:szCs w:val="16"/>
        </w:rPr>
      </w:pPr>
      <w:r>
        <w:rPr>
          <w:rFonts w:ascii="Cambria" w:hAnsi="Cambria" w:cs="Cambria"/>
        </w:rPr>
        <w:t xml:space="preserve">A atuação ou a eventual omissão da </w:t>
      </w:r>
      <w:r>
        <w:rPr>
          <w:rFonts w:ascii="Cambria" w:hAnsi="Cambria" w:cs="Cambria"/>
          <w:b/>
          <w:bCs/>
        </w:rPr>
        <w:t xml:space="preserve">Fiscalização </w:t>
      </w:r>
      <w:r>
        <w:rPr>
          <w:rFonts w:ascii="Cambria" w:hAnsi="Cambria" w:cs="Cambria"/>
        </w:rPr>
        <w:t xml:space="preserve">durante a realização dos trabalhos não poderá ser invocada para eximir a </w:t>
      </w:r>
      <w:r>
        <w:rPr>
          <w:rFonts w:ascii="Cambria" w:hAnsi="Cambria" w:cs="Cambria"/>
          <w:b/>
          <w:i/>
          <w:iCs/>
        </w:rPr>
        <w:t>Contratada</w:t>
      </w:r>
      <w:r>
        <w:rPr>
          <w:rFonts w:ascii="Cambria" w:hAnsi="Cambria" w:cs="Cambria"/>
        </w:rPr>
        <w:t xml:space="preserve"> da responsabilidade pela execução dos serviços. Sempre que necessário, a </w:t>
      </w:r>
      <w:r>
        <w:rPr>
          <w:rFonts w:ascii="Cambria" w:hAnsi="Cambria" w:cs="Cambria"/>
          <w:b/>
          <w:bCs/>
        </w:rPr>
        <w:t>Fiscalização</w:t>
      </w:r>
      <w:r>
        <w:rPr>
          <w:rFonts w:ascii="Cambria" w:hAnsi="Cambria" w:cs="Cambria"/>
        </w:rPr>
        <w:t xml:space="preserve"> poderá reprogramar as ordens de serviço preventivas e/ou corretivas, a fim de atender interesse da </w:t>
      </w:r>
      <w:r>
        <w:rPr>
          <w:rFonts w:ascii="Cambria" w:hAnsi="Cambria" w:cs="Cambria"/>
          <w:b/>
          <w:i/>
        </w:rPr>
        <w:t>Contratante</w:t>
      </w:r>
      <w:r>
        <w:rPr>
          <w:rFonts w:ascii="Cambria" w:hAnsi="Cambria" w:cs="Cambria"/>
        </w:rPr>
        <w:t>.</w:t>
      </w:r>
    </w:p>
    <w:p w:rsidR="005572D0" w:rsidRDefault="005572D0">
      <w:pPr>
        <w:tabs>
          <w:tab w:val="left" w:pos="567"/>
        </w:tabs>
        <w:spacing w:after="120"/>
        <w:jc w:val="both"/>
        <w:rPr>
          <w:rFonts w:ascii="Cambria" w:hAnsi="Cambria" w:cs="Cambria"/>
          <w:b/>
          <w:sz w:val="16"/>
          <w:szCs w:val="16"/>
        </w:rPr>
      </w:pPr>
    </w:p>
    <w:p w:rsidR="005572D0" w:rsidRDefault="005572D0">
      <w:pPr>
        <w:numPr>
          <w:ilvl w:val="0"/>
          <w:numId w:val="12"/>
        </w:numPr>
        <w:tabs>
          <w:tab w:val="left" w:pos="567"/>
        </w:tabs>
        <w:spacing w:after="120"/>
        <w:ind w:left="426" w:hanging="426"/>
        <w:jc w:val="both"/>
        <w:rPr>
          <w:rFonts w:ascii="Cambria" w:hAnsi="Cambria" w:cs="Cambria"/>
          <w:i/>
          <w:sz w:val="16"/>
          <w:szCs w:val="16"/>
        </w:rPr>
      </w:pPr>
      <w:r>
        <w:rPr>
          <w:rFonts w:ascii="Cambria" w:hAnsi="Cambria" w:cs="Cambria"/>
          <w:b/>
        </w:rPr>
        <w:tab/>
      </w:r>
      <w:r>
        <w:rPr>
          <w:rFonts w:ascii="Cambria" w:hAnsi="Cambria" w:cs="Cambria"/>
          <w:b/>
          <w:i/>
        </w:rPr>
        <w:t>OBRIGAÇÕES DA CONTRATANTE</w:t>
      </w:r>
    </w:p>
    <w:p w:rsidR="005572D0" w:rsidRDefault="005572D0">
      <w:pPr>
        <w:tabs>
          <w:tab w:val="left" w:pos="567"/>
        </w:tabs>
        <w:spacing w:after="120"/>
        <w:ind w:left="1440" w:hanging="1440"/>
        <w:jc w:val="both"/>
        <w:rPr>
          <w:rFonts w:ascii="Cambria" w:hAnsi="Cambria" w:cs="Cambria"/>
          <w:i/>
          <w:sz w:val="16"/>
          <w:szCs w:val="16"/>
        </w:rPr>
      </w:pP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Exigir o cumprimento de todos os itens de serviços especificados neste Termo de Referência. </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rPr>
        <w:t>Determinar a execução de serviços em horário, que não prejudique o funcionamento normal da Universidade, salvo em casos excepcionais.</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Proibir a utilização de mão de obra contratada em atividades alheias às especificadas neste Termo de Referência e que não estejam de acordo com as competências da função.</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Avaliar a aptidão da equipe para cada tipo de serviço e eventuais substitutos, reservando-se ao direito de recusar os que estiverem inaptos. </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Notificar a </w:t>
      </w:r>
      <w:r>
        <w:rPr>
          <w:rFonts w:ascii="Cambria" w:hAnsi="Cambria" w:cs="Cambria"/>
          <w:b/>
          <w:i/>
          <w:iCs/>
          <w:color w:val="000000"/>
        </w:rPr>
        <w:t>Contratada</w:t>
      </w:r>
      <w:r>
        <w:rPr>
          <w:rFonts w:ascii="Cambria" w:hAnsi="Cambria" w:cs="Cambria"/>
          <w:b/>
          <w:color w:val="000000"/>
        </w:rPr>
        <w:t>,</w:t>
      </w:r>
      <w:r>
        <w:rPr>
          <w:rFonts w:ascii="Cambria" w:hAnsi="Cambria" w:cs="Cambria"/>
          <w:color w:val="000000"/>
        </w:rPr>
        <w:t xml:space="preserve"> por escrito, sobre imperfeições, falhas ou irregularidades constatadas nos serviços prestados, para que sejam adotadas as medidas corretivas necessárias.</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Permitir o livre acesso dos empregados da </w:t>
      </w:r>
      <w:r>
        <w:rPr>
          <w:rFonts w:ascii="Cambria" w:hAnsi="Cambria" w:cs="Cambria"/>
          <w:b/>
          <w:i/>
          <w:iCs/>
          <w:color w:val="000000"/>
        </w:rPr>
        <w:t>Contratada</w:t>
      </w:r>
      <w:r>
        <w:rPr>
          <w:rFonts w:ascii="Cambria" w:hAnsi="Cambria" w:cs="Cambria"/>
          <w:i/>
          <w:iCs/>
          <w:color w:val="000000"/>
        </w:rPr>
        <w:t xml:space="preserve"> </w:t>
      </w:r>
      <w:r>
        <w:rPr>
          <w:rFonts w:ascii="Cambria" w:hAnsi="Cambria" w:cs="Cambria"/>
          <w:color w:val="000000"/>
        </w:rPr>
        <w:t xml:space="preserve">para execução dos serviços, bem como comunicar imediatamente à </w:t>
      </w:r>
      <w:r>
        <w:rPr>
          <w:rFonts w:ascii="Cambria" w:hAnsi="Cambria" w:cs="Cambria"/>
          <w:i/>
          <w:iCs/>
          <w:color w:val="000000"/>
        </w:rPr>
        <w:t>Contratada</w:t>
      </w:r>
      <w:r>
        <w:rPr>
          <w:rFonts w:ascii="Cambria" w:hAnsi="Cambria" w:cs="Cambria"/>
          <w:color w:val="000000"/>
        </w:rPr>
        <w:t xml:space="preserve"> qualquer irregularidade manifestada na prestação dos serviços.</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Prestar as informações e esclarecimentos que venham a ser solicitados pelos empregados da </w:t>
      </w:r>
      <w:r>
        <w:rPr>
          <w:rFonts w:ascii="Cambria" w:hAnsi="Cambria" w:cs="Cambria"/>
          <w:b/>
          <w:i/>
          <w:iCs/>
          <w:color w:val="000000"/>
        </w:rPr>
        <w:t xml:space="preserve">Contratada, </w:t>
      </w:r>
      <w:r>
        <w:rPr>
          <w:rFonts w:ascii="Cambria" w:hAnsi="Cambria" w:cs="Cambria"/>
          <w:b/>
          <w:color w:val="000000"/>
        </w:rPr>
        <w:t>através de seu Preposto.</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Promover, mediante seus representantes, o acompanhamento e a fiscalização dos serviços sobre os aspectos quantitativos e qualitativos, anotando em registro próprio </w:t>
      </w:r>
      <w:r>
        <w:rPr>
          <w:rFonts w:ascii="Cambria" w:hAnsi="Cambria" w:cs="Cambria"/>
          <w:color w:val="000000"/>
        </w:rPr>
        <w:lastRenderedPageBreak/>
        <w:t xml:space="preserve">as falhas detectadas e comunicando à </w:t>
      </w:r>
      <w:r>
        <w:rPr>
          <w:rFonts w:ascii="Cambria" w:hAnsi="Cambria" w:cs="Cambria"/>
          <w:b/>
          <w:i/>
          <w:iCs/>
          <w:color w:val="000000"/>
        </w:rPr>
        <w:t>Contratada</w:t>
      </w:r>
      <w:r>
        <w:rPr>
          <w:rFonts w:ascii="Cambria" w:hAnsi="Cambria" w:cs="Cambria"/>
          <w:color w:val="000000"/>
        </w:rPr>
        <w:t xml:space="preserve"> as ocorrências de quaisquer fatos que, a seu critério, exijam medidas corretivas por parte da </w:t>
      </w:r>
      <w:r>
        <w:rPr>
          <w:rFonts w:ascii="Cambria" w:hAnsi="Cambria" w:cs="Cambria"/>
          <w:i/>
          <w:iCs/>
          <w:color w:val="000000"/>
        </w:rPr>
        <w:t>Contratada</w:t>
      </w:r>
      <w:r>
        <w:rPr>
          <w:rFonts w:ascii="Cambria" w:hAnsi="Cambria" w:cs="Cambria"/>
          <w:color w:val="000000"/>
        </w:rPr>
        <w:t>.</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color w:val="000000"/>
        </w:rPr>
        <w:t xml:space="preserve">Efetuar o pagamento à </w:t>
      </w:r>
      <w:r>
        <w:rPr>
          <w:rFonts w:ascii="Cambria" w:hAnsi="Cambria" w:cs="Cambria"/>
          <w:i/>
          <w:iCs/>
          <w:color w:val="000000"/>
        </w:rPr>
        <w:t>Contratada</w:t>
      </w:r>
      <w:r>
        <w:rPr>
          <w:rFonts w:ascii="Cambria" w:hAnsi="Cambria" w:cs="Cambria"/>
          <w:color w:val="000000"/>
        </w:rPr>
        <w:t>, de acordo com o prazo acordado, o valor resultante da execução dos serviços, na forma estabelecida no edital e seus anexos, assim como efetuar o empenho da despesa, garantindo o pagamento das obrigações assumidas.</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Supervisionar, rotineiramente, a observância das normas de segurança e higiene de trabalho.</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 xml:space="preserve">Sempre que necessário, convocar a </w:t>
      </w:r>
      <w:r>
        <w:rPr>
          <w:rFonts w:ascii="Cambria" w:hAnsi="Cambria" w:cs="Cambria"/>
          <w:b/>
          <w:i/>
          <w:iCs/>
        </w:rPr>
        <w:t>Contratada</w:t>
      </w:r>
      <w:r>
        <w:rPr>
          <w:rFonts w:ascii="Cambria" w:hAnsi="Cambria" w:cs="Cambria"/>
        </w:rPr>
        <w:t>, para esclarecimentos e negociações, visando os interesses das partes.</w:t>
      </w:r>
    </w:p>
    <w:p w:rsidR="005572D0" w:rsidRDefault="005572D0">
      <w:pPr>
        <w:numPr>
          <w:ilvl w:val="1"/>
          <w:numId w:val="12"/>
        </w:numPr>
        <w:tabs>
          <w:tab w:val="left" w:pos="567"/>
        </w:tabs>
        <w:spacing w:after="120" w:line="276" w:lineRule="auto"/>
        <w:ind w:right="-143"/>
        <w:jc w:val="both"/>
        <w:rPr>
          <w:rFonts w:ascii="Cambria" w:hAnsi="Cambria" w:cs="Cambria"/>
          <w:color w:val="000000"/>
          <w:lang w:eastAsia="pt-BR"/>
        </w:rPr>
      </w:pPr>
      <w:r>
        <w:rPr>
          <w:rFonts w:ascii="Cambria" w:hAnsi="Cambria" w:cs="Cambria"/>
        </w:rPr>
        <w:t xml:space="preserve">É Vedado à </w:t>
      </w:r>
      <w:r>
        <w:rPr>
          <w:rFonts w:ascii="Cambria" w:hAnsi="Cambria" w:cs="Cambria"/>
          <w:b/>
          <w:i/>
        </w:rPr>
        <w:t>Contratante</w:t>
      </w:r>
      <w:r>
        <w:rPr>
          <w:rFonts w:ascii="Cambria" w:hAnsi="Cambria" w:cs="Cambria"/>
        </w:rPr>
        <w:t xml:space="preserve"> ou a seus servidores praticar atos de ingerência na administração da </w:t>
      </w:r>
      <w:r>
        <w:rPr>
          <w:rFonts w:ascii="Cambria" w:hAnsi="Cambria" w:cs="Cambria"/>
          <w:b/>
          <w:i/>
        </w:rPr>
        <w:t xml:space="preserve">Contratada, </w:t>
      </w:r>
      <w:r>
        <w:rPr>
          <w:rFonts w:ascii="Cambria" w:hAnsi="Cambria" w:cs="Cambria"/>
        </w:rPr>
        <w:t>a exemplo de:</w:t>
      </w:r>
    </w:p>
    <w:p w:rsidR="005572D0" w:rsidRDefault="005572D0">
      <w:pPr>
        <w:numPr>
          <w:ilvl w:val="0"/>
          <w:numId w:val="6"/>
        </w:numPr>
        <w:tabs>
          <w:tab w:val="left" w:pos="567"/>
        </w:tabs>
        <w:spacing w:after="120" w:line="276" w:lineRule="auto"/>
        <w:ind w:right="-143"/>
        <w:jc w:val="both"/>
        <w:rPr>
          <w:rFonts w:ascii="Cambria" w:hAnsi="Cambria" w:cs="Cambria"/>
          <w:color w:val="000000"/>
          <w:lang w:eastAsia="pt-BR"/>
        </w:rPr>
      </w:pPr>
      <w:r>
        <w:rPr>
          <w:rFonts w:ascii="Cambria" w:hAnsi="Cambria" w:cs="Cambria"/>
          <w:color w:val="000000"/>
          <w:lang w:eastAsia="pt-BR"/>
        </w:rPr>
        <w:t>Possibilitar ou dar causa a atos de subordinação, vinculação hierárquica, prestação de contas, aplicação de sanção e supervisão direta sobre os empregados da contratada.</w:t>
      </w:r>
    </w:p>
    <w:p w:rsidR="005572D0" w:rsidRDefault="005572D0">
      <w:pPr>
        <w:numPr>
          <w:ilvl w:val="0"/>
          <w:numId w:val="6"/>
        </w:numPr>
        <w:tabs>
          <w:tab w:val="left" w:pos="567"/>
        </w:tabs>
        <w:spacing w:after="120" w:line="276" w:lineRule="auto"/>
        <w:ind w:right="-143"/>
        <w:jc w:val="both"/>
        <w:rPr>
          <w:rFonts w:ascii="Cambria" w:hAnsi="Cambria" w:cs="Cambria"/>
          <w:color w:val="000000"/>
          <w:lang w:eastAsia="pt-BR"/>
        </w:rPr>
      </w:pPr>
      <w:r>
        <w:rPr>
          <w:rFonts w:ascii="Cambria" w:hAnsi="Cambria" w:cs="Cambria"/>
          <w:color w:val="000000"/>
          <w:lang w:eastAsia="pt-BR"/>
        </w:rPr>
        <w:t>Exercer o poder de mando sobre os empregados da Contratada, devendo reportar-se somente aos prepostos ou responsáveis por ela indicados.</w:t>
      </w:r>
    </w:p>
    <w:p w:rsidR="005572D0" w:rsidRDefault="005572D0">
      <w:pPr>
        <w:numPr>
          <w:ilvl w:val="0"/>
          <w:numId w:val="6"/>
        </w:numPr>
        <w:tabs>
          <w:tab w:val="left" w:pos="567"/>
        </w:tabs>
        <w:spacing w:after="120" w:line="276" w:lineRule="auto"/>
        <w:ind w:right="-143"/>
        <w:jc w:val="both"/>
        <w:rPr>
          <w:rFonts w:ascii="Cambria" w:hAnsi="Cambria" w:cs="Cambria"/>
          <w:color w:val="000000"/>
          <w:lang w:eastAsia="pt-BR"/>
        </w:rPr>
      </w:pPr>
      <w:r>
        <w:rPr>
          <w:rFonts w:ascii="Cambria" w:hAnsi="Cambria" w:cs="Cambria"/>
          <w:color w:val="000000"/>
          <w:lang w:eastAsia="pt-BR"/>
        </w:rPr>
        <w:t>Direcionar a contratação de pessoas para trabalhar na</w:t>
      </w:r>
      <w:r w:rsidR="00D55AEE">
        <w:rPr>
          <w:rFonts w:ascii="Cambria" w:hAnsi="Cambria" w:cs="Cambria"/>
          <w:color w:val="000000"/>
          <w:lang w:eastAsia="pt-BR"/>
        </w:rPr>
        <w:t xml:space="preserve"> empresa</w:t>
      </w:r>
      <w:r>
        <w:rPr>
          <w:rFonts w:ascii="Cambria" w:hAnsi="Cambria" w:cs="Cambria"/>
          <w:color w:val="000000"/>
          <w:lang w:eastAsia="pt-BR"/>
        </w:rPr>
        <w:t xml:space="preserve"> contratada.</w:t>
      </w:r>
    </w:p>
    <w:p w:rsidR="005572D0" w:rsidRDefault="005572D0">
      <w:pPr>
        <w:numPr>
          <w:ilvl w:val="0"/>
          <w:numId w:val="6"/>
        </w:numPr>
        <w:tabs>
          <w:tab w:val="left" w:pos="567"/>
        </w:tabs>
        <w:spacing w:after="120" w:line="276" w:lineRule="auto"/>
        <w:ind w:right="-143"/>
        <w:jc w:val="both"/>
        <w:rPr>
          <w:rFonts w:ascii="Cambria" w:hAnsi="Cambria" w:cs="Cambria"/>
          <w:color w:val="000000"/>
          <w:lang w:eastAsia="pt-BR"/>
        </w:rPr>
      </w:pPr>
      <w:r>
        <w:rPr>
          <w:rFonts w:ascii="Cambria" w:hAnsi="Cambria" w:cs="Cambria"/>
          <w:color w:val="000000"/>
          <w:lang w:eastAsia="pt-BR"/>
        </w:rPr>
        <w:t xml:space="preserve">Promover ou aceitar o desvio de funções dos trabalhadores da </w:t>
      </w:r>
      <w:r>
        <w:rPr>
          <w:rFonts w:ascii="Cambria" w:hAnsi="Cambria" w:cs="Cambria"/>
          <w:b/>
          <w:i/>
          <w:color w:val="000000"/>
          <w:lang w:eastAsia="pt-BR"/>
        </w:rPr>
        <w:t>Contratada</w:t>
      </w:r>
      <w:r>
        <w:rPr>
          <w:rFonts w:ascii="Cambria" w:hAnsi="Cambria" w:cs="Cambria"/>
          <w:color w:val="000000"/>
          <w:lang w:eastAsia="pt-BR"/>
        </w:rPr>
        <w:t>, mediante a utilização destes em atividades distintas daquelas previstas no objeto da contratação e em relação à função específica para a qual o trabalhador foi contratado.</w:t>
      </w:r>
    </w:p>
    <w:p w:rsidR="005572D0" w:rsidRDefault="005572D0">
      <w:pPr>
        <w:numPr>
          <w:ilvl w:val="0"/>
          <w:numId w:val="6"/>
        </w:numPr>
        <w:tabs>
          <w:tab w:val="left" w:pos="567"/>
        </w:tabs>
        <w:spacing w:after="120" w:line="276" w:lineRule="auto"/>
        <w:ind w:right="-143"/>
        <w:jc w:val="both"/>
        <w:rPr>
          <w:rFonts w:ascii="Cambria" w:hAnsi="Cambria" w:cs="Cambria"/>
          <w:sz w:val="16"/>
          <w:szCs w:val="16"/>
        </w:rPr>
      </w:pPr>
      <w:r>
        <w:rPr>
          <w:rFonts w:ascii="Cambria" w:hAnsi="Cambria" w:cs="Cambria"/>
          <w:color w:val="000000"/>
          <w:lang w:eastAsia="pt-BR"/>
        </w:rPr>
        <w:t xml:space="preserve">Conceder aos trabalhadores da </w:t>
      </w:r>
      <w:r>
        <w:rPr>
          <w:rFonts w:ascii="Cambria" w:hAnsi="Cambria" w:cs="Cambria"/>
          <w:b/>
          <w:i/>
          <w:color w:val="000000"/>
          <w:lang w:eastAsia="pt-BR"/>
        </w:rPr>
        <w:t>Contratada</w:t>
      </w:r>
      <w:r>
        <w:rPr>
          <w:rFonts w:ascii="Cambria" w:hAnsi="Cambria" w:cs="Cambria"/>
          <w:color w:val="000000"/>
          <w:lang w:eastAsia="pt-BR"/>
        </w:rPr>
        <w:t xml:space="preserve"> direitos típicos de servidores públicos, tais como recesso, ponto facultativo, dentre outros.</w:t>
      </w:r>
    </w:p>
    <w:p w:rsidR="005572D0" w:rsidRDefault="005572D0">
      <w:pPr>
        <w:tabs>
          <w:tab w:val="left" w:pos="567"/>
        </w:tabs>
        <w:spacing w:after="120"/>
        <w:ind w:left="1800" w:right="-143"/>
        <w:jc w:val="both"/>
        <w:rPr>
          <w:rFonts w:ascii="Cambria" w:hAnsi="Cambria" w:cs="Cambria"/>
          <w:sz w:val="16"/>
          <w:szCs w:val="16"/>
        </w:rPr>
      </w:pPr>
    </w:p>
    <w:p w:rsidR="005572D0" w:rsidRDefault="005572D0">
      <w:pPr>
        <w:numPr>
          <w:ilvl w:val="0"/>
          <w:numId w:val="12"/>
        </w:numPr>
        <w:tabs>
          <w:tab w:val="left" w:pos="567"/>
        </w:tabs>
        <w:spacing w:after="120"/>
        <w:ind w:left="340" w:hanging="340"/>
        <w:jc w:val="both"/>
        <w:rPr>
          <w:rFonts w:ascii="Cambria" w:hAnsi="Cambria" w:cs="Cambria"/>
          <w:i/>
          <w:sz w:val="16"/>
          <w:szCs w:val="16"/>
        </w:rPr>
      </w:pPr>
      <w:r>
        <w:rPr>
          <w:rFonts w:ascii="Cambria" w:hAnsi="Cambria" w:cs="Cambria"/>
          <w:b/>
          <w:bCs/>
          <w:i/>
        </w:rPr>
        <w:t>OBRIGAÇÕES DA CONTRATADA</w:t>
      </w:r>
    </w:p>
    <w:p w:rsidR="005572D0" w:rsidRDefault="005572D0">
      <w:pPr>
        <w:rPr>
          <w:rFonts w:ascii="Cambria" w:hAnsi="Cambria" w:cs="Cambria"/>
          <w:i/>
          <w:sz w:val="16"/>
          <w:szCs w:val="16"/>
        </w:rPr>
      </w:pPr>
    </w:p>
    <w:p w:rsidR="005572D0" w:rsidRDefault="005572D0">
      <w:pPr>
        <w:numPr>
          <w:ilvl w:val="1"/>
          <w:numId w:val="12"/>
        </w:numPr>
        <w:tabs>
          <w:tab w:val="left" w:pos="547"/>
        </w:tabs>
        <w:spacing w:after="120" w:line="276" w:lineRule="auto"/>
        <w:ind w:right="-143"/>
        <w:jc w:val="both"/>
        <w:rPr>
          <w:rFonts w:ascii="Cambria" w:hAnsi="Cambria" w:cs="Cambria"/>
          <w:color w:val="000000"/>
        </w:rPr>
      </w:pPr>
      <w:r>
        <w:rPr>
          <w:rFonts w:ascii="Cambria" w:hAnsi="Cambria" w:cs="Cambria"/>
        </w:rPr>
        <w:t xml:space="preserve">A </w:t>
      </w:r>
      <w:r>
        <w:rPr>
          <w:rFonts w:ascii="Cambria" w:hAnsi="Cambria" w:cs="Cambria"/>
          <w:bCs/>
          <w:iCs/>
        </w:rPr>
        <w:t xml:space="preserve">Contratada será </w:t>
      </w:r>
      <w:proofErr w:type="gramStart"/>
      <w:r>
        <w:rPr>
          <w:rFonts w:ascii="Cambria" w:hAnsi="Cambria" w:cs="Cambria"/>
          <w:bCs/>
          <w:iCs/>
        </w:rPr>
        <w:t>responsável pela mão de obra, materiais</w:t>
      </w:r>
      <w:proofErr w:type="gramEnd"/>
      <w:r>
        <w:rPr>
          <w:rFonts w:ascii="Cambria" w:hAnsi="Cambria" w:cs="Cambria"/>
          <w:bCs/>
          <w:iCs/>
        </w:rPr>
        <w:t xml:space="preserve"> de consumo, maquinário, ferramentas, equipamentos e outros que se fizerem necessários para a perfeita execução dos serviços objeto deste Termo de Referência e seus anexos</w:t>
      </w:r>
      <w:r>
        <w:rPr>
          <w:rFonts w:ascii="Cambria" w:hAnsi="Cambria" w:cs="Cambria"/>
        </w:rPr>
        <w:t>,</w:t>
      </w:r>
      <w:r>
        <w:rPr>
          <w:rFonts w:ascii="Cambria" w:hAnsi="Cambria" w:cs="Cambria"/>
          <w:color w:val="000000"/>
        </w:rPr>
        <w:t xml:space="preserve"> devendo atender e assegurar conformidade dos serviços prestados, cumprindo fielmente o contrato, responsabilizando-se integramente pelos serviços contratados.</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color w:val="000000"/>
        </w:rPr>
        <w:t>Responsabilizar-se integralmente pelos serviços contratados, nos termos da legislação vigente.</w:t>
      </w:r>
    </w:p>
    <w:p w:rsidR="005572D0" w:rsidRDefault="005572D0">
      <w:pPr>
        <w:numPr>
          <w:ilvl w:val="1"/>
          <w:numId w:val="12"/>
        </w:numPr>
        <w:tabs>
          <w:tab w:val="left" w:pos="566"/>
        </w:tabs>
        <w:spacing w:after="120" w:line="276" w:lineRule="auto"/>
        <w:ind w:right="-143"/>
        <w:jc w:val="both"/>
        <w:rPr>
          <w:rFonts w:ascii="Cambria" w:hAnsi="Cambria" w:cs="Cambria"/>
          <w:color w:val="000000"/>
        </w:rPr>
      </w:pPr>
      <w:r>
        <w:rPr>
          <w:rFonts w:ascii="Cambria" w:hAnsi="Cambria" w:cs="Cambria"/>
        </w:rPr>
        <w:t>Comprovar sua qualificação para a execução dos serviços, objeto deste Termo de Referência, por meio de Atestado de Capacidade Técnica.</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color w:val="000000"/>
        </w:rPr>
        <w:t xml:space="preserve">Selecionar e preparar rigorosamente os funcionários que prestarão os serviços, encaminhando elementos portadores de atestados de boa conduta e demais </w:t>
      </w:r>
      <w:r>
        <w:rPr>
          <w:rFonts w:ascii="Cambria" w:hAnsi="Cambria" w:cs="Cambria"/>
          <w:color w:val="000000"/>
        </w:rPr>
        <w:lastRenderedPageBreak/>
        <w:t>referências, tendo funções profissionais legalmente registradas em suas carteiras de trabalho, obedecidas às disposições da legislação trabalhista vigente.</w:t>
      </w:r>
    </w:p>
    <w:p w:rsidR="005572D0" w:rsidRDefault="005572D0">
      <w:pPr>
        <w:numPr>
          <w:ilvl w:val="1"/>
          <w:numId w:val="12"/>
        </w:numPr>
        <w:tabs>
          <w:tab w:val="left" w:pos="557"/>
        </w:tabs>
        <w:spacing w:after="120" w:line="276" w:lineRule="auto"/>
        <w:ind w:right="-143"/>
        <w:jc w:val="both"/>
        <w:rPr>
          <w:rFonts w:ascii="Cambria" w:hAnsi="Cambria" w:cs="Cambria"/>
          <w:color w:val="000000"/>
        </w:rPr>
      </w:pPr>
      <w:r>
        <w:rPr>
          <w:rFonts w:ascii="Cambria" w:hAnsi="Cambria" w:cs="Cambria"/>
        </w:rPr>
        <w:t>Responsabilizar-se pelos encargos trabalhistas, previdenciários, fiscais e comerciais, bem como os adicionais, resultantes da execução dos serviços.</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color w:val="000000"/>
        </w:rPr>
        <w:t xml:space="preserve">Proceder ao atendimento extraordinário, em caso de necessidade, respeitada a legislação trabalhista. Na ocorrência de estado de greve da categoria, a </w:t>
      </w:r>
      <w:r>
        <w:rPr>
          <w:rFonts w:ascii="Cambria" w:hAnsi="Cambria" w:cs="Cambria"/>
          <w:b/>
          <w:i/>
          <w:iCs/>
          <w:color w:val="000000"/>
        </w:rPr>
        <w:t>Contratada</w:t>
      </w:r>
      <w:r>
        <w:rPr>
          <w:rFonts w:ascii="Cambria" w:hAnsi="Cambria" w:cs="Cambria"/>
          <w:i/>
          <w:iCs/>
          <w:color w:val="000000"/>
        </w:rPr>
        <w:t xml:space="preserve"> </w:t>
      </w:r>
      <w:r>
        <w:rPr>
          <w:rFonts w:ascii="Cambria" w:hAnsi="Cambria" w:cs="Cambria"/>
          <w:color w:val="000000"/>
        </w:rPr>
        <w:t>fica obrigada a prestação do serviço, através de esquema de emergência.</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rPr>
        <w:t xml:space="preserve">Responsabilizar-se por todos os danos ou prejuízos, físicos ou materiais, causados à </w:t>
      </w:r>
      <w:r>
        <w:rPr>
          <w:rFonts w:ascii="Cambria" w:hAnsi="Cambria" w:cs="Cambria"/>
          <w:b/>
          <w:i/>
        </w:rPr>
        <w:t>Contratante</w:t>
      </w:r>
      <w:r>
        <w:rPr>
          <w:rFonts w:ascii="Cambria" w:hAnsi="Cambria" w:cs="Cambria"/>
        </w:rPr>
        <w:t xml:space="preserve"> ou a terceiros, advindos de imperícia, negligência, imprudência ou desrespeito de seus empregados às normas de conduta e segurança, quando da execução dos serviços, cuja despesa será descontada das faturas seguintes da contratada ou ajuizada a dívida, se for o caso, sem prejuízo das demais sanções legais.</w:t>
      </w:r>
    </w:p>
    <w:p w:rsidR="005572D0" w:rsidRDefault="005572D0">
      <w:pPr>
        <w:numPr>
          <w:ilvl w:val="1"/>
          <w:numId w:val="12"/>
        </w:numPr>
        <w:tabs>
          <w:tab w:val="left" w:pos="557"/>
        </w:tabs>
        <w:spacing w:after="120" w:line="276" w:lineRule="auto"/>
        <w:ind w:right="-143"/>
        <w:jc w:val="both"/>
        <w:rPr>
          <w:rFonts w:ascii="Cambria" w:hAnsi="Cambria" w:cs="Cambria"/>
          <w:color w:val="000000"/>
        </w:rPr>
      </w:pPr>
      <w:r>
        <w:rPr>
          <w:rFonts w:ascii="Cambria" w:hAnsi="Cambria" w:cs="Cambria"/>
        </w:rPr>
        <w:t xml:space="preserve">Fica vedado à </w:t>
      </w:r>
      <w:r>
        <w:rPr>
          <w:rFonts w:ascii="Cambria" w:hAnsi="Cambria" w:cs="Cambria"/>
          <w:b/>
          <w:i/>
          <w:iCs/>
        </w:rPr>
        <w:t>Contratada</w:t>
      </w:r>
      <w:r>
        <w:rPr>
          <w:rFonts w:ascii="Cambria" w:hAnsi="Cambria" w:cs="Cambria"/>
          <w:i/>
          <w:iCs/>
        </w:rPr>
        <w:t xml:space="preserve"> </w:t>
      </w:r>
      <w:r>
        <w:rPr>
          <w:rFonts w:ascii="Cambria" w:hAnsi="Cambria" w:cs="Cambria"/>
        </w:rPr>
        <w:t xml:space="preserve">permitir aos seus empregados, fazerem-se acompanhar por terceiros nos veículos da </w:t>
      </w:r>
      <w:r>
        <w:rPr>
          <w:rFonts w:ascii="Cambria" w:hAnsi="Cambria" w:cs="Cambria"/>
          <w:b/>
          <w:i/>
        </w:rPr>
        <w:t>Contratante</w:t>
      </w:r>
      <w:r>
        <w:rPr>
          <w:rFonts w:ascii="Cambria" w:hAnsi="Cambria" w:cs="Cambria"/>
        </w:rPr>
        <w:t>, sem expressa autorização desta. A comprovada inobservância face à mencionada proibição facultará a aplicação das medidas legais cabíveis.</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color w:val="000000"/>
        </w:rPr>
        <w:t xml:space="preserve">Proibir a utilização dos telefones instalados na </w:t>
      </w:r>
      <w:r>
        <w:rPr>
          <w:rFonts w:ascii="Cambria" w:hAnsi="Cambria" w:cs="Cambria"/>
          <w:b/>
          <w:i/>
          <w:color w:val="000000"/>
        </w:rPr>
        <w:t>Contratante</w:t>
      </w:r>
      <w:r>
        <w:rPr>
          <w:rFonts w:ascii="Cambria" w:hAnsi="Cambria" w:cs="Cambria"/>
          <w:color w:val="000000"/>
        </w:rPr>
        <w:t>, para ligações interurbanas, bem como para tratar de assuntos alheios ao serviço.</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rPr>
        <w:t>Indicar preposto responsável pela solução de assuntos relativos aos seus empregados, devendo este comparecer à sede da</w:t>
      </w:r>
      <w:r>
        <w:rPr>
          <w:rFonts w:ascii="Cambria" w:hAnsi="Cambria" w:cs="Cambria"/>
          <w:b/>
          <w:i/>
        </w:rPr>
        <w:t xml:space="preserve"> Contratante</w:t>
      </w:r>
      <w:r>
        <w:rPr>
          <w:rFonts w:ascii="Cambria" w:hAnsi="Cambria" w:cs="Cambria"/>
        </w:rPr>
        <w:t>, sempre que solicitado, visando à solução de pendências.</w:t>
      </w:r>
    </w:p>
    <w:p w:rsidR="005572D0" w:rsidRDefault="005572D0">
      <w:pPr>
        <w:numPr>
          <w:ilvl w:val="1"/>
          <w:numId w:val="12"/>
        </w:numPr>
        <w:tabs>
          <w:tab w:val="left" w:pos="557"/>
        </w:tabs>
        <w:spacing w:after="120" w:line="276" w:lineRule="auto"/>
        <w:ind w:right="-143"/>
        <w:jc w:val="both"/>
        <w:rPr>
          <w:rFonts w:ascii="Cambria" w:hAnsi="Cambria" w:cs="Cambria"/>
        </w:rPr>
      </w:pPr>
      <w:r>
        <w:rPr>
          <w:rFonts w:ascii="Cambria" w:hAnsi="Cambria" w:cs="Cambria"/>
        </w:rPr>
        <w:t>Quando da execução do serviço, fornecer aos funcionários, materiais e equipamentos de segurança do trabalho, conforme legislação vigente.</w:t>
      </w:r>
    </w:p>
    <w:p w:rsidR="005572D0" w:rsidRDefault="005572D0">
      <w:pPr>
        <w:numPr>
          <w:ilvl w:val="1"/>
          <w:numId w:val="12"/>
        </w:numPr>
        <w:tabs>
          <w:tab w:val="left" w:pos="557"/>
        </w:tabs>
        <w:spacing w:after="120" w:line="276" w:lineRule="auto"/>
        <w:ind w:right="-143"/>
        <w:jc w:val="both"/>
        <w:rPr>
          <w:rFonts w:ascii="Cambria" w:hAnsi="Cambria" w:cs="Cambria"/>
          <w:b/>
          <w:lang w:eastAsia="pt-BR"/>
        </w:rPr>
      </w:pPr>
      <w:r>
        <w:rPr>
          <w:rFonts w:ascii="Cambria" w:hAnsi="Cambria" w:cs="Cambria"/>
        </w:rPr>
        <w:t>Assegurar que os serviços sejam prestados por profissionais treinados e capacitados para as especificidades técnicas do contrato.</w:t>
      </w:r>
    </w:p>
    <w:p w:rsidR="005572D0" w:rsidRDefault="005572D0">
      <w:pPr>
        <w:numPr>
          <w:ilvl w:val="1"/>
          <w:numId w:val="12"/>
        </w:numPr>
        <w:tabs>
          <w:tab w:val="left" w:pos="567"/>
        </w:tabs>
        <w:spacing w:after="120" w:line="276" w:lineRule="auto"/>
        <w:ind w:right="-143"/>
        <w:jc w:val="both"/>
        <w:rPr>
          <w:rFonts w:ascii="Cambria" w:hAnsi="Cambria" w:cs="Cambria"/>
          <w:color w:val="000000"/>
          <w:lang w:eastAsia="pt-BR"/>
        </w:rPr>
      </w:pPr>
      <w:r>
        <w:rPr>
          <w:rFonts w:ascii="Cambria" w:hAnsi="Cambria" w:cs="Cambria"/>
          <w:b/>
          <w:lang w:eastAsia="pt-BR"/>
        </w:rPr>
        <w:t xml:space="preserve">É vedado à </w:t>
      </w:r>
      <w:r>
        <w:rPr>
          <w:rFonts w:ascii="Cambria" w:hAnsi="Cambria" w:cs="Cambria"/>
          <w:b/>
          <w:i/>
          <w:lang w:eastAsia="pt-BR"/>
        </w:rPr>
        <w:t>Contratada</w:t>
      </w:r>
      <w:r>
        <w:rPr>
          <w:rFonts w:ascii="Cambria" w:hAnsi="Cambria" w:cs="Cambria"/>
          <w:lang w:eastAsia="pt-BR"/>
        </w:rPr>
        <w:t xml:space="preserve">, contratar funcionários para a prestação de serviço, objeto desta licitação, que </w:t>
      </w:r>
      <w:r>
        <w:rPr>
          <w:rFonts w:ascii="Cambria" w:hAnsi="Cambria" w:cs="Cambria"/>
          <w:b/>
          <w:lang w:eastAsia="pt-BR"/>
        </w:rPr>
        <w:t xml:space="preserve">seja familiar de funcionário da </w:t>
      </w:r>
      <w:r>
        <w:rPr>
          <w:rFonts w:ascii="Cambria" w:hAnsi="Cambria" w:cs="Cambria"/>
          <w:b/>
          <w:i/>
          <w:lang w:eastAsia="pt-BR"/>
        </w:rPr>
        <w:t>Contratante</w:t>
      </w:r>
      <w:r>
        <w:rPr>
          <w:rFonts w:ascii="Cambria" w:hAnsi="Cambria" w:cs="Cambria"/>
          <w:lang w:eastAsia="pt-BR"/>
        </w:rPr>
        <w:t xml:space="preserve"> ou que exerça cargo em comissão ou função de confiança (Art. 7º do Decreto n.º 7.203/2010 de 04 de junho de 2010).</w:t>
      </w:r>
    </w:p>
    <w:p w:rsidR="005572D0" w:rsidRDefault="005572D0">
      <w:pPr>
        <w:numPr>
          <w:ilvl w:val="1"/>
          <w:numId w:val="12"/>
        </w:numPr>
        <w:tabs>
          <w:tab w:val="left" w:pos="567"/>
        </w:tabs>
        <w:spacing w:after="120" w:line="276" w:lineRule="auto"/>
        <w:ind w:right="-143"/>
        <w:jc w:val="both"/>
        <w:rPr>
          <w:rFonts w:ascii="Cambria" w:eastAsia="Cambria" w:hAnsi="Cambria" w:cs="Cambria"/>
          <w:color w:val="000000"/>
          <w:lang w:eastAsia="pt-BR"/>
        </w:rPr>
      </w:pPr>
      <w:r>
        <w:rPr>
          <w:rFonts w:ascii="Cambria" w:hAnsi="Cambria" w:cs="Cambria"/>
          <w:color w:val="000000"/>
          <w:lang w:eastAsia="pt-BR"/>
        </w:rPr>
        <w:t xml:space="preserve">Os empregados da </w:t>
      </w:r>
      <w:r>
        <w:rPr>
          <w:rFonts w:ascii="Cambria" w:hAnsi="Cambria" w:cs="Cambria"/>
          <w:b/>
          <w:i/>
          <w:color w:val="000000"/>
          <w:lang w:eastAsia="pt-BR"/>
        </w:rPr>
        <w:t>Contratada</w:t>
      </w:r>
      <w:r>
        <w:rPr>
          <w:rFonts w:ascii="Cambria" w:hAnsi="Cambria" w:cs="Cambria"/>
          <w:color w:val="000000"/>
          <w:lang w:eastAsia="pt-BR"/>
        </w:rPr>
        <w:t xml:space="preserve"> não terão nenhum vínculo empregatício com a Contratante.</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eastAsia="Cambria" w:hAnsi="Cambria" w:cs="Cambria"/>
          <w:color w:val="000000"/>
          <w:lang w:eastAsia="pt-BR"/>
        </w:rPr>
        <w:t xml:space="preserve"> </w:t>
      </w:r>
      <w:r>
        <w:rPr>
          <w:rFonts w:ascii="Cambria" w:hAnsi="Cambria" w:cs="Cambria"/>
          <w:color w:val="000000"/>
          <w:lang w:eastAsia="pt-BR"/>
        </w:rPr>
        <w:t xml:space="preserve">A </w:t>
      </w:r>
      <w:r>
        <w:rPr>
          <w:rFonts w:ascii="Cambria" w:hAnsi="Cambria" w:cs="Cambria"/>
          <w:b/>
          <w:i/>
          <w:color w:val="000000"/>
          <w:lang w:eastAsia="pt-BR"/>
        </w:rPr>
        <w:t>Contratada</w:t>
      </w:r>
      <w:r>
        <w:rPr>
          <w:rFonts w:ascii="Cambria" w:hAnsi="Cambria" w:cs="Cambria"/>
          <w:color w:val="000000"/>
          <w:lang w:eastAsia="pt-BR"/>
        </w:rPr>
        <w:t xml:space="preserve"> deverá ter um representante ou escritório de representação na cidade de Niterói, Rio de Janeiro ou Região Metropolitana, que deverá ser o contato direto com a </w:t>
      </w:r>
      <w:r>
        <w:rPr>
          <w:rFonts w:ascii="Cambria" w:hAnsi="Cambria" w:cs="Cambria"/>
          <w:lang w:eastAsia="pt-BR"/>
        </w:rPr>
        <w:t>SAEN/Fiscalização</w:t>
      </w:r>
      <w:r>
        <w:rPr>
          <w:rFonts w:ascii="Cambria" w:hAnsi="Cambria" w:cs="Cambria"/>
          <w:color w:val="000000"/>
          <w:lang w:eastAsia="pt-BR"/>
        </w:rPr>
        <w:t>, na vigência do contrato.</w:t>
      </w:r>
    </w:p>
    <w:p w:rsidR="005572D0" w:rsidRDefault="005572D0">
      <w:pPr>
        <w:numPr>
          <w:ilvl w:val="1"/>
          <w:numId w:val="12"/>
        </w:numPr>
        <w:tabs>
          <w:tab w:val="left" w:pos="567"/>
        </w:tabs>
        <w:spacing w:after="120" w:line="276" w:lineRule="auto"/>
        <w:ind w:right="-143"/>
        <w:jc w:val="both"/>
        <w:rPr>
          <w:rFonts w:ascii="Cambria" w:eastAsia="Cambria" w:hAnsi="Cambria" w:cs="Cambria"/>
        </w:rPr>
      </w:pPr>
      <w:r>
        <w:rPr>
          <w:rFonts w:ascii="Cambria" w:hAnsi="Cambria" w:cs="Cambria"/>
        </w:rPr>
        <w:t xml:space="preserve">A </w:t>
      </w:r>
      <w:r>
        <w:rPr>
          <w:rFonts w:ascii="Cambria" w:hAnsi="Cambria" w:cs="Cambria"/>
          <w:b/>
          <w:i/>
        </w:rPr>
        <w:t xml:space="preserve">Contratada </w:t>
      </w:r>
      <w:r>
        <w:rPr>
          <w:rFonts w:ascii="Cambria" w:hAnsi="Cambria" w:cs="Cambria"/>
        </w:rPr>
        <w:t xml:space="preserve">deverá </w:t>
      </w:r>
      <w:r>
        <w:rPr>
          <w:rFonts w:ascii="Cambria" w:hAnsi="Cambria" w:cs="Cambria"/>
          <w:color w:val="000000"/>
        </w:rPr>
        <w:t>instruir os seus empregados a não receber e guardar quaisquer objetos, materiais, documentos e outros em seus locais de trabalho.</w:t>
      </w:r>
    </w:p>
    <w:p w:rsidR="005572D0" w:rsidRDefault="005572D0">
      <w:pPr>
        <w:numPr>
          <w:ilvl w:val="1"/>
          <w:numId w:val="12"/>
        </w:numPr>
        <w:tabs>
          <w:tab w:val="left" w:pos="567"/>
        </w:tabs>
        <w:spacing w:after="120" w:line="276" w:lineRule="auto"/>
        <w:ind w:right="-143"/>
        <w:jc w:val="both"/>
        <w:rPr>
          <w:rFonts w:ascii="Cambria" w:hAnsi="Cambria" w:cs="Cambria"/>
          <w:color w:val="000000"/>
          <w:lang w:eastAsia="pt-BR"/>
        </w:rPr>
      </w:pPr>
      <w:r>
        <w:rPr>
          <w:rFonts w:ascii="Cambria" w:eastAsia="Cambria" w:hAnsi="Cambria" w:cs="Cambria"/>
        </w:rPr>
        <w:t xml:space="preserve"> </w:t>
      </w:r>
      <w:r>
        <w:rPr>
          <w:rFonts w:ascii="Cambria" w:hAnsi="Cambria" w:cs="Cambria"/>
        </w:rPr>
        <w:t xml:space="preserve">Orientar os seus funcionários para conversar com o(s) funcionário(s) da </w:t>
      </w:r>
      <w:r>
        <w:rPr>
          <w:rFonts w:ascii="Cambria" w:hAnsi="Cambria" w:cs="Cambria"/>
          <w:b/>
          <w:i/>
        </w:rPr>
        <w:t>Contratante</w:t>
      </w:r>
      <w:r>
        <w:rPr>
          <w:rFonts w:ascii="Cambria" w:hAnsi="Cambria" w:cs="Cambria"/>
        </w:rPr>
        <w:t xml:space="preserve"> somente se solicitado, ou em casos de extrema necessidade, </w:t>
      </w:r>
      <w:r>
        <w:rPr>
          <w:rFonts w:ascii="Cambria" w:hAnsi="Cambria" w:cs="Cambria"/>
        </w:rPr>
        <w:lastRenderedPageBreak/>
        <w:t xml:space="preserve">respondendo-lhe(s) de forma objetiva e educada, principalmente em se tratando de autoridades. </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color w:val="000000"/>
        </w:rPr>
        <w:t xml:space="preserve">Apresentar, no início da vigência do contrato e sempre que solicitado, o programa de treinamento dos funcionários, contendo a periodicidade e o conteúdo programático, bem como a devida comprovação da realização do curso. Os treinamentos deverão correr </w:t>
      </w:r>
      <w:proofErr w:type="gramStart"/>
      <w:r>
        <w:rPr>
          <w:rFonts w:ascii="Cambria" w:hAnsi="Cambria" w:cs="Cambria"/>
          <w:color w:val="000000"/>
        </w:rPr>
        <w:t>às expensas da</w:t>
      </w:r>
      <w:proofErr w:type="gramEnd"/>
      <w:r>
        <w:rPr>
          <w:rFonts w:ascii="Cambria" w:hAnsi="Cambria" w:cs="Cambria"/>
          <w:color w:val="000000"/>
        </w:rPr>
        <w:t xml:space="preserve"> </w:t>
      </w:r>
      <w:r>
        <w:rPr>
          <w:rFonts w:ascii="Cambria" w:hAnsi="Cambria" w:cs="Cambria"/>
          <w:b/>
          <w:i/>
          <w:color w:val="000000"/>
        </w:rPr>
        <w:t>Contratada</w:t>
      </w:r>
      <w:r>
        <w:rPr>
          <w:rFonts w:ascii="Cambria" w:hAnsi="Cambria" w:cs="Cambria"/>
          <w:color w:val="000000"/>
        </w:rPr>
        <w:t xml:space="preserve">. </w:t>
      </w:r>
    </w:p>
    <w:p w:rsidR="005572D0" w:rsidRDefault="005572D0">
      <w:pPr>
        <w:numPr>
          <w:ilvl w:val="1"/>
          <w:numId w:val="12"/>
        </w:numPr>
        <w:tabs>
          <w:tab w:val="left" w:pos="567"/>
        </w:tabs>
        <w:spacing w:after="120" w:line="276" w:lineRule="auto"/>
        <w:ind w:right="-143"/>
        <w:jc w:val="both"/>
        <w:rPr>
          <w:rFonts w:ascii="Cambria" w:hAnsi="Cambria" w:cs="Cambria"/>
          <w:lang w:eastAsia="pt-BR"/>
        </w:rPr>
      </w:pPr>
      <w:r>
        <w:rPr>
          <w:rFonts w:ascii="Cambria" w:hAnsi="Cambria" w:cs="Cambria"/>
        </w:rPr>
        <w:t>Obedecer ao quantitativo do SESMT (Serviço Especializado em Segurança e Medicina do Trabalho), determinado pela NR4 (Norma Regulamentar) do Ministério do Trabalho e Emprego, conforme Portaria 3.214 de 08 de junho de 1978, disponibilizando 01(um) Técnico de Segurança do Trabalho, CBO 3516-05, com registro no Ministério do Trabalho e Emprego.</w:t>
      </w:r>
    </w:p>
    <w:p w:rsidR="005572D0" w:rsidRDefault="00C6453D">
      <w:pPr>
        <w:numPr>
          <w:ilvl w:val="1"/>
          <w:numId w:val="12"/>
        </w:numPr>
        <w:tabs>
          <w:tab w:val="left" w:pos="567"/>
        </w:tabs>
        <w:spacing w:after="120" w:line="276" w:lineRule="auto"/>
        <w:jc w:val="both"/>
        <w:rPr>
          <w:rFonts w:ascii="Cambria" w:hAnsi="Cambria" w:cs="Cambria"/>
        </w:rPr>
      </w:pPr>
      <w:r>
        <w:rPr>
          <w:rFonts w:ascii="Cambria" w:hAnsi="Cambria" w:cs="Cambria"/>
        </w:rPr>
        <w:t>Manter os empregados</w:t>
      </w:r>
      <w:r w:rsidR="005572D0">
        <w:rPr>
          <w:rFonts w:ascii="Cambria" w:hAnsi="Cambria" w:cs="Cambria"/>
        </w:rPr>
        <w:t xml:space="preserve"> quando nas dependências da </w:t>
      </w:r>
      <w:r w:rsidR="005572D0">
        <w:rPr>
          <w:rFonts w:ascii="Cambria" w:hAnsi="Cambria" w:cs="Cambria"/>
          <w:b/>
          <w:i/>
          <w:lang w:eastAsia="pt-BR"/>
        </w:rPr>
        <w:t>Contratante</w:t>
      </w:r>
      <w:r w:rsidR="005572D0">
        <w:rPr>
          <w:rFonts w:ascii="Cambria" w:hAnsi="Cambria" w:cs="Cambria"/>
        </w:rPr>
        <w:t xml:space="preserve">, devidamente uniformizados e identificados mediante uso permanente de crachá, com foto e nome visível, a ser fornecido pela </w:t>
      </w:r>
      <w:r w:rsidR="005572D0">
        <w:rPr>
          <w:rFonts w:ascii="Cambria" w:hAnsi="Cambria" w:cs="Cambria"/>
          <w:b/>
          <w:i/>
        </w:rPr>
        <w:t>Contratada.</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rPr>
        <w:t xml:space="preserve">Identificar todos os equipamentos de sua propriedade, tais como ferramentas, maquinário, tratores e outros, de forma a não serem confundidos com similares de propriedade da </w:t>
      </w:r>
      <w:r>
        <w:rPr>
          <w:rFonts w:ascii="Cambria" w:hAnsi="Cambria" w:cs="Cambria"/>
          <w:b/>
          <w:i/>
        </w:rPr>
        <w:t>Contratante</w:t>
      </w:r>
      <w:r>
        <w:rPr>
          <w:rFonts w:ascii="Cambria" w:hAnsi="Cambria" w:cs="Cambria"/>
        </w:rPr>
        <w:t xml:space="preserve"> ou de outra</w:t>
      </w:r>
      <w:r>
        <w:rPr>
          <w:rFonts w:ascii="Cambria" w:hAnsi="Cambria" w:cs="Cambria"/>
          <w:b/>
          <w:i/>
        </w:rPr>
        <w:t xml:space="preserve"> Contratada.</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 xml:space="preserve">Instruir seus empregados quanto à necessidade de acatar as orientações do preposto da </w:t>
      </w:r>
      <w:r>
        <w:rPr>
          <w:rFonts w:ascii="Cambria" w:hAnsi="Cambria" w:cs="Cambria"/>
          <w:b/>
          <w:i/>
          <w:color w:val="000000"/>
        </w:rPr>
        <w:t>Contratante</w:t>
      </w:r>
      <w:r>
        <w:rPr>
          <w:rFonts w:ascii="Cambria" w:hAnsi="Cambria" w:cs="Cambria"/>
          <w:color w:val="000000"/>
        </w:rPr>
        <w:t>, inclusive quanto ao cumprimento das Normas Internas e de Segurança e Medicina do Trabalho.</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Responsabilizar-se por quaisquer acidentes com os seus empregados em serviço, por tudo quanto às leis trabalhistas e previdenciárias lhes assegurem e demais exigências legais para o exercício da atividade.</w:t>
      </w:r>
    </w:p>
    <w:p w:rsidR="005572D0" w:rsidRDefault="005572D0">
      <w:pPr>
        <w:numPr>
          <w:ilvl w:val="1"/>
          <w:numId w:val="12"/>
        </w:numPr>
        <w:tabs>
          <w:tab w:val="left" w:pos="567"/>
        </w:tabs>
        <w:spacing w:after="120" w:line="276" w:lineRule="auto"/>
        <w:ind w:right="-143"/>
        <w:jc w:val="both"/>
        <w:rPr>
          <w:rFonts w:ascii="Cambria" w:hAnsi="Cambria" w:cs="Cambria"/>
          <w:color w:val="000000"/>
        </w:rPr>
      </w:pPr>
      <w:r>
        <w:rPr>
          <w:rFonts w:ascii="Cambria" w:hAnsi="Cambria" w:cs="Cambria"/>
          <w:color w:val="000000"/>
        </w:rPr>
        <w:t>Responder por danos e desaparecimento de bens materiais, e avarias que venham a ser causados por seus empregados ou preposto, a terceiros ou ao próprio local de serviço, desde que fique comprovada sua responsabilidade, de acordo com o art. 70, da Lei n.º 8.666/1993 atualizada.</w:t>
      </w:r>
      <w:r>
        <w:rPr>
          <w:rFonts w:ascii="Cambria" w:hAnsi="Cambria" w:cs="Cambria"/>
        </w:rPr>
        <w:t xml:space="preserve"> </w:t>
      </w:r>
      <w:r>
        <w:rPr>
          <w:rFonts w:ascii="Cambria" w:hAnsi="Cambria" w:cs="Cambria"/>
          <w:color w:val="000000"/>
        </w:rPr>
        <w:t xml:space="preserve">Não sendo possível a substituição do bem danificado ou extraviado, a </w:t>
      </w:r>
      <w:r>
        <w:rPr>
          <w:rFonts w:ascii="Cambria" w:hAnsi="Cambria" w:cs="Cambria"/>
          <w:b/>
          <w:i/>
          <w:color w:val="000000"/>
        </w:rPr>
        <w:t>Contratante</w:t>
      </w:r>
      <w:r>
        <w:rPr>
          <w:rFonts w:ascii="Cambria" w:hAnsi="Cambria" w:cs="Cambria"/>
          <w:color w:val="000000"/>
        </w:rPr>
        <w:t xml:space="preserve"> poderá autorizar o ressarcimento em espécie, promovendo previamente, nesta hipótese, a apuração do valor de mercado, atualizado, do bem, para efeito de recolhimento da importância respectiva aos cofres públicos.</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color w:val="000000"/>
        </w:rPr>
        <w:t>Manter durante a vigência do Contrato as mesmas condições para sua contratação com a Administração Pública, apresentando sempre que exigidos os comprovantes de regularidade fiscal.</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Comunicar a Fiscalização, toda e qualquer irregularidade porventura encontrada nas instalações e sistemas objeto do presente Termo.</w:t>
      </w:r>
    </w:p>
    <w:p w:rsidR="005572D0" w:rsidRDefault="005572D0">
      <w:pPr>
        <w:numPr>
          <w:ilvl w:val="1"/>
          <w:numId w:val="12"/>
        </w:numPr>
        <w:tabs>
          <w:tab w:val="left" w:pos="567"/>
        </w:tabs>
        <w:spacing w:after="120" w:line="276" w:lineRule="auto"/>
        <w:ind w:right="-143"/>
        <w:jc w:val="both"/>
        <w:rPr>
          <w:rFonts w:ascii="Cambria" w:hAnsi="Cambria" w:cs="Cambria"/>
        </w:rPr>
      </w:pPr>
      <w:r>
        <w:rPr>
          <w:rFonts w:ascii="Cambria" w:hAnsi="Cambria" w:cs="Cambria"/>
        </w:rPr>
        <w:t>Assumir a responsabilidade e o ônus nos casos em que se fizer necessário à retirada de ferramentas e/ou equipamentos ou de seus componentes, para reparo em oficina externa.</w:t>
      </w:r>
    </w:p>
    <w:p w:rsidR="005572D0" w:rsidRDefault="005572D0">
      <w:pPr>
        <w:numPr>
          <w:ilvl w:val="1"/>
          <w:numId w:val="12"/>
        </w:numPr>
        <w:tabs>
          <w:tab w:val="left" w:pos="567"/>
        </w:tabs>
        <w:spacing w:after="120" w:line="276" w:lineRule="auto"/>
        <w:ind w:right="-143"/>
        <w:jc w:val="both"/>
        <w:rPr>
          <w:rFonts w:ascii="Cambria" w:eastAsia="Cambria" w:hAnsi="Cambria" w:cs="Cambria"/>
        </w:rPr>
      </w:pPr>
      <w:r>
        <w:rPr>
          <w:rFonts w:ascii="Cambria" w:hAnsi="Cambria" w:cs="Cambria"/>
        </w:rPr>
        <w:lastRenderedPageBreak/>
        <w:t xml:space="preserve">A </w:t>
      </w:r>
      <w:r>
        <w:rPr>
          <w:rFonts w:ascii="Cambria" w:hAnsi="Cambria" w:cs="Cambria"/>
          <w:b/>
          <w:i/>
          <w:iCs/>
        </w:rPr>
        <w:t>Contratada</w:t>
      </w:r>
      <w:r>
        <w:rPr>
          <w:rFonts w:ascii="Cambria" w:hAnsi="Cambria" w:cs="Cambria"/>
        </w:rPr>
        <w:t xml:space="preserve"> deverá providenciar sob suas expensas, em local a ser </w:t>
      </w:r>
      <w:proofErr w:type="gramStart"/>
      <w:r>
        <w:rPr>
          <w:rFonts w:ascii="Cambria" w:hAnsi="Cambria" w:cs="Cambria"/>
        </w:rPr>
        <w:t>indicado</w:t>
      </w:r>
      <w:proofErr w:type="gramEnd"/>
      <w:r>
        <w:rPr>
          <w:rFonts w:ascii="Cambria" w:hAnsi="Cambria" w:cs="Cambria"/>
        </w:rPr>
        <w:t xml:space="preserve"> pela </w:t>
      </w:r>
      <w:r>
        <w:rPr>
          <w:rFonts w:ascii="Cambria" w:hAnsi="Cambria" w:cs="Cambria"/>
          <w:b/>
          <w:i/>
        </w:rPr>
        <w:t>Contratante</w:t>
      </w:r>
      <w:r>
        <w:rPr>
          <w:rFonts w:ascii="Cambria" w:hAnsi="Cambria" w:cs="Cambria"/>
        </w:rPr>
        <w:t>, a guarda de ferramental e demais equipamentos de seus funcionários.</w:t>
      </w:r>
    </w:p>
    <w:p w:rsidR="005572D0" w:rsidRDefault="005572D0">
      <w:pPr>
        <w:tabs>
          <w:tab w:val="left" w:pos="567"/>
        </w:tabs>
        <w:spacing w:after="120"/>
        <w:ind w:left="1080" w:right="-143"/>
        <w:jc w:val="both"/>
        <w:rPr>
          <w:rFonts w:ascii="Cambria" w:hAnsi="Cambria" w:cs="Cambria"/>
          <w:b/>
          <w:i/>
        </w:rPr>
      </w:pPr>
      <w:r>
        <w:rPr>
          <w:rFonts w:ascii="Cambria" w:eastAsia="Cambria" w:hAnsi="Cambria" w:cs="Cambria"/>
        </w:rPr>
        <w:t xml:space="preserve"> </w:t>
      </w:r>
    </w:p>
    <w:p w:rsidR="005572D0" w:rsidRDefault="005572D0">
      <w:pPr>
        <w:numPr>
          <w:ilvl w:val="0"/>
          <w:numId w:val="12"/>
        </w:numPr>
        <w:ind w:left="567" w:hanging="567"/>
        <w:jc w:val="both"/>
        <w:rPr>
          <w:rFonts w:ascii="Cambria" w:hAnsi="Cambria" w:cs="Cambria"/>
          <w:i/>
          <w:sz w:val="16"/>
          <w:szCs w:val="16"/>
        </w:rPr>
      </w:pPr>
      <w:r>
        <w:rPr>
          <w:rFonts w:ascii="Cambria" w:hAnsi="Cambria" w:cs="Cambria"/>
          <w:b/>
          <w:i/>
        </w:rPr>
        <w:t>DA VISTORIA AOS LOCAIS EM QUE SERÃO PRESTADOS OS SERVIÇOS</w:t>
      </w:r>
    </w:p>
    <w:p w:rsidR="005572D0" w:rsidRDefault="005572D0">
      <w:pPr>
        <w:ind w:firstLine="567"/>
        <w:jc w:val="both"/>
        <w:rPr>
          <w:rFonts w:ascii="Cambria" w:hAnsi="Cambria" w:cs="Cambria"/>
          <w:i/>
          <w:sz w:val="16"/>
          <w:szCs w:val="16"/>
        </w:rPr>
      </w:pPr>
    </w:p>
    <w:p w:rsidR="005572D0" w:rsidRDefault="005572D0">
      <w:pPr>
        <w:numPr>
          <w:ilvl w:val="1"/>
          <w:numId w:val="12"/>
        </w:numPr>
        <w:spacing w:line="276" w:lineRule="auto"/>
        <w:ind w:right="-143"/>
        <w:jc w:val="both"/>
        <w:rPr>
          <w:rFonts w:ascii="Cambria" w:hAnsi="Cambria" w:cs="Cambria"/>
          <w:sz w:val="16"/>
          <w:szCs w:val="16"/>
        </w:rPr>
      </w:pPr>
      <w:r>
        <w:rPr>
          <w:rFonts w:ascii="Cambria" w:eastAsia="Cambria" w:hAnsi="Cambria" w:cs="Cambria"/>
        </w:rPr>
        <w:t xml:space="preserve"> </w:t>
      </w:r>
      <w:r>
        <w:rPr>
          <w:rFonts w:ascii="Cambria" w:hAnsi="Cambria" w:cs="Cambria"/>
        </w:rPr>
        <w:t>É facultada aos licitantes a realização de VISTORIA (Visita Técnica Prévia) para reconhecimento do local em que serão prestados os serviços.</w:t>
      </w:r>
    </w:p>
    <w:p w:rsidR="005572D0" w:rsidRDefault="005572D0">
      <w:pPr>
        <w:ind w:left="1080" w:right="-143"/>
        <w:jc w:val="both"/>
        <w:rPr>
          <w:rFonts w:ascii="Cambria" w:hAnsi="Cambria" w:cs="Cambria"/>
          <w:sz w:val="16"/>
          <w:szCs w:val="16"/>
        </w:rPr>
      </w:pPr>
    </w:p>
    <w:p w:rsidR="005572D0" w:rsidRDefault="005572D0">
      <w:pPr>
        <w:numPr>
          <w:ilvl w:val="1"/>
          <w:numId w:val="12"/>
        </w:numPr>
        <w:spacing w:line="276" w:lineRule="auto"/>
        <w:ind w:right="-143"/>
        <w:jc w:val="both"/>
        <w:rPr>
          <w:rFonts w:ascii="Cambria" w:hAnsi="Cambria" w:cs="Cambria"/>
          <w:sz w:val="16"/>
          <w:szCs w:val="16"/>
        </w:rPr>
      </w:pPr>
      <w:r>
        <w:rPr>
          <w:rFonts w:ascii="Cambria" w:hAnsi="Cambria" w:cs="Cambria"/>
        </w:rPr>
        <w:t xml:space="preserve">A data e o horário da vistoria </w:t>
      </w:r>
      <w:r w:rsidR="00BC0C8E">
        <w:rPr>
          <w:rFonts w:ascii="Cambria" w:hAnsi="Cambria" w:cs="Cambria"/>
        </w:rPr>
        <w:t xml:space="preserve">não serão </w:t>
      </w:r>
      <w:r>
        <w:rPr>
          <w:rFonts w:ascii="Cambria" w:hAnsi="Cambria" w:cs="Cambria"/>
        </w:rPr>
        <w:t>agendados e deverão ocorrer até o último dia útil anterior à data fixada para a abertura do certame licitatório.</w:t>
      </w:r>
    </w:p>
    <w:p w:rsidR="005572D0" w:rsidRDefault="005572D0">
      <w:pPr>
        <w:pStyle w:val="PargrafodaLista"/>
        <w:ind w:right="-143"/>
        <w:rPr>
          <w:rFonts w:ascii="Cambria" w:hAnsi="Cambria" w:cs="Cambria"/>
          <w:sz w:val="16"/>
          <w:szCs w:val="16"/>
        </w:rPr>
      </w:pPr>
    </w:p>
    <w:p w:rsidR="005572D0" w:rsidRDefault="005572D0">
      <w:pPr>
        <w:numPr>
          <w:ilvl w:val="1"/>
          <w:numId w:val="12"/>
        </w:numPr>
        <w:spacing w:line="276" w:lineRule="auto"/>
        <w:ind w:right="-143"/>
        <w:jc w:val="both"/>
        <w:rPr>
          <w:rFonts w:ascii="Cambria" w:hAnsi="Cambria" w:cs="Cambria"/>
        </w:rPr>
      </w:pPr>
      <w:r>
        <w:rPr>
          <w:rFonts w:ascii="Cambria" w:hAnsi="Cambria" w:cs="Cambria"/>
        </w:rPr>
        <w:t>Na opção da não realização da vistoria, a Empresa não poderá alegar futuramente desconhecimento das especificações dos serviços, das condições e do grau de dificuldade existentes como justificativa para se eximirem das obrigações assumidas em decorrência do Edital do Pregão e nem para eventuais pretensões de acréscimo de preços.</w:t>
      </w:r>
    </w:p>
    <w:p w:rsidR="005572D0" w:rsidRDefault="005572D0">
      <w:pPr>
        <w:pStyle w:val="PargrafodaLista"/>
        <w:rPr>
          <w:rFonts w:ascii="Cambria" w:hAnsi="Cambria" w:cs="Cambria"/>
        </w:rPr>
      </w:pPr>
    </w:p>
    <w:p w:rsidR="005572D0" w:rsidRDefault="005572D0">
      <w:pPr>
        <w:numPr>
          <w:ilvl w:val="1"/>
          <w:numId w:val="12"/>
        </w:numPr>
        <w:spacing w:line="276" w:lineRule="auto"/>
        <w:ind w:right="-143"/>
        <w:jc w:val="both"/>
        <w:rPr>
          <w:rFonts w:ascii="Cambria" w:hAnsi="Cambria" w:cs="Cambria"/>
          <w:sz w:val="16"/>
          <w:szCs w:val="16"/>
        </w:rPr>
      </w:pPr>
      <w:r>
        <w:rPr>
          <w:rFonts w:ascii="Cambria" w:hAnsi="Cambria" w:cs="Cambria"/>
        </w:rPr>
        <w:t>A vistoria prévia é facultativa, devido ao fato de que a mesma é um direito do licitante e não a sua obrigação, amparado pela razoabilidade, conforme se depreende do trecho do voto do Ministro Relator do Acórdão 409/2006 – Plenário, a saber:</w:t>
      </w:r>
    </w:p>
    <w:p w:rsidR="005572D0" w:rsidRDefault="005572D0">
      <w:pPr>
        <w:jc w:val="both"/>
        <w:rPr>
          <w:rFonts w:ascii="Cambria" w:hAnsi="Cambria" w:cs="Cambria"/>
          <w:sz w:val="16"/>
          <w:szCs w:val="16"/>
        </w:rPr>
      </w:pPr>
    </w:p>
    <w:p w:rsidR="005572D0" w:rsidRDefault="005572D0">
      <w:pPr>
        <w:spacing w:line="276" w:lineRule="auto"/>
        <w:ind w:left="1560" w:right="-143"/>
        <w:jc w:val="both"/>
        <w:rPr>
          <w:rFonts w:ascii="Cambria" w:hAnsi="Cambria" w:cs="Cambria"/>
          <w:i/>
        </w:rPr>
      </w:pPr>
      <w:proofErr w:type="gramStart"/>
      <w:r>
        <w:rPr>
          <w:rFonts w:ascii="Cambria" w:hAnsi="Cambria" w:cs="Cambria"/>
          <w:i/>
        </w:rPr>
        <w:t>"</w:t>
      </w:r>
      <w:proofErr w:type="gramEnd"/>
      <w:r>
        <w:rPr>
          <w:rFonts w:ascii="Cambria" w:hAnsi="Cambria" w:cs="Cambria"/>
          <w:i/>
        </w:rPr>
        <w:t xml:space="preserve">[...] as empresas que exercerem o direito de vistoria disporão de condições muito superiores para quantificação do valor do serviço, mas deve ficar à escolha da interessada decidir se prefere arcar com o ônus de tal operação ou assumir os riscos de uma avaliação menos acurada. O direito à opção é mais relevante no caso de empresas não localizadas em Brasília, para as quais os custos envolvidos em uma vistoria in loco podem ser significativos em relação ao total do serviço. </w:t>
      </w:r>
    </w:p>
    <w:p w:rsidR="005572D0" w:rsidRDefault="005572D0">
      <w:pPr>
        <w:spacing w:line="276" w:lineRule="auto"/>
        <w:ind w:left="1560" w:right="-143"/>
        <w:jc w:val="both"/>
        <w:rPr>
          <w:rFonts w:ascii="Cambria" w:hAnsi="Cambria" w:cs="Cambria"/>
          <w:sz w:val="16"/>
          <w:szCs w:val="16"/>
        </w:rPr>
      </w:pPr>
      <w:proofErr w:type="gramStart"/>
      <w:r>
        <w:rPr>
          <w:rFonts w:ascii="Cambria" w:hAnsi="Cambria" w:cs="Cambria"/>
          <w:i/>
        </w:rPr>
        <w:t>[...] Em todo caso, a empresa que decidir não realizar a vistoria e, eventualmente, subestimar sua proposta estará incorrendo em risco típico do seu negócio, não podendo, futuramente, opô-lo contra a Administração para eximir-se de qualquer obrigação assumida ou para rever os termos do contrato que vier a firmar"</w:t>
      </w:r>
      <w:proofErr w:type="gramEnd"/>
      <w:r>
        <w:rPr>
          <w:rFonts w:ascii="Cambria" w:hAnsi="Cambria" w:cs="Cambria"/>
          <w:i/>
        </w:rPr>
        <w:t>.</w:t>
      </w:r>
    </w:p>
    <w:p w:rsidR="005572D0" w:rsidRDefault="005572D0">
      <w:pPr>
        <w:jc w:val="both"/>
        <w:rPr>
          <w:rFonts w:ascii="Cambria" w:hAnsi="Cambria" w:cs="Cambria"/>
          <w:sz w:val="16"/>
          <w:szCs w:val="16"/>
        </w:rPr>
      </w:pPr>
    </w:p>
    <w:p w:rsidR="005572D0" w:rsidRDefault="005572D0">
      <w:pPr>
        <w:ind w:left="1080" w:right="-143"/>
        <w:jc w:val="both"/>
        <w:rPr>
          <w:rFonts w:ascii="Cambria" w:hAnsi="Cambria" w:cs="Cambria"/>
          <w:sz w:val="16"/>
          <w:szCs w:val="16"/>
        </w:rPr>
      </w:pPr>
    </w:p>
    <w:p w:rsidR="005572D0" w:rsidRDefault="005572D0">
      <w:pPr>
        <w:ind w:left="1080" w:right="-143"/>
        <w:jc w:val="both"/>
        <w:rPr>
          <w:rFonts w:ascii="Cambria" w:hAnsi="Cambria" w:cs="Cambria"/>
          <w:sz w:val="16"/>
          <w:szCs w:val="16"/>
        </w:rPr>
      </w:pPr>
    </w:p>
    <w:p w:rsidR="005572D0" w:rsidRDefault="005572D0">
      <w:pPr>
        <w:numPr>
          <w:ilvl w:val="0"/>
          <w:numId w:val="12"/>
        </w:numPr>
        <w:spacing w:line="276" w:lineRule="auto"/>
        <w:ind w:left="340" w:right="-113" w:hanging="340"/>
        <w:jc w:val="both"/>
        <w:rPr>
          <w:rFonts w:ascii="Cambria" w:hAnsi="Cambria" w:cs="Cambria"/>
          <w:b/>
          <w:i/>
          <w:color w:val="000000"/>
          <w:sz w:val="16"/>
          <w:szCs w:val="16"/>
          <w:shd w:val="clear" w:color="auto" w:fill="FFFF00"/>
        </w:rPr>
      </w:pPr>
      <w:r>
        <w:rPr>
          <w:rFonts w:ascii="Cambria" w:hAnsi="Cambria" w:cs="Cambria"/>
          <w:b/>
          <w:i/>
        </w:rPr>
        <w:t>DESCONFORMIDADE DOS SERVIÇOS</w:t>
      </w:r>
    </w:p>
    <w:p w:rsidR="005572D0" w:rsidRDefault="005572D0">
      <w:pPr>
        <w:spacing w:after="120"/>
        <w:ind w:left="1418" w:right="-144" w:hanging="284"/>
        <w:jc w:val="both"/>
        <w:rPr>
          <w:rFonts w:ascii="Cambria" w:hAnsi="Cambria" w:cs="Cambria"/>
          <w:b/>
          <w:i/>
          <w:color w:val="000000"/>
          <w:sz w:val="16"/>
          <w:szCs w:val="16"/>
          <w:shd w:val="clear" w:color="auto" w:fill="FFFF00"/>
        </w:rPr>
      </w:pPr>
    </w:p>
    <w:p w:rsidR="005572D0" w:rsidRDefault="005572D0">
      <w:pPr>
        <w:pStyle w:val="PargrafodaLista"/>
        <w:numPr>
          <w:ilvl w:val="1"/>
          <w:numId w:val="12"/>
        </w:numPr>
        <w:spacing w:after="120" w:line="276" w:lineRule="auto"/>
        <w:ind w:left="1077" w:right="-113" w:hanging="737"/>
        <w:contextualSpacing/>
        <w:jc w:val="both"/>
      </w:pPr>
      <w:r>
        <w:rPr>
          <w:rFonts w:ascii="Cambria" w:eastAsia="Calibri" w:hAnsi="Cambria" w:cs="Cambria"/>
          <w:sz w:val="24"/>
          <w:szCs w:val="24"/>
          <w:lang w:eastAsia="en-US"/>
        </w:rPr>
        <w:t xml:space="preserve">Os serviços deverão ser prestados mensalmente considerando os quantitativos definidos no </w:t>
      </w:r>
      <w:r w:rsidR="00167E01">
        <w:rPr>
          <w:rFonts w:ascii="Cambria" w:eastAsia="Calibri" w:hAnsi="Cambria" w:cs="Cambria"/>
          <w:sz w:val="24"/>
          <w:szCs w:val="24"/>
          <w:lang w:eastAsia="en-US"/>
        </w:rPr>
        <w:t>Anexo III</w:t>
      </w:r>
      <w:r w:rsidR="00DC66D3">
        <w:rPr>
          <w:rFonts w:ascii="Cambria" w:eastAsia="Calibri" w:hAnsi="Cambria" w:cs="Cambria"/>
          <w:sz w:val="24"/>
          <w:szCs w:val="24"/>
          <w:lang w:eastAsia="en-US"/>
        </w:rPr>
        <w:t xml:space="preserve"> e IV</w:t>
      </w:r>
      <w:r>
        <w:rPr>
          <w:rFonts w:ascii="Cambria" w:eastAsia="Calibri" w:hAnsi="Cambria" w:cs="Cambria"/>
          <w:sz w:val="24"/>
          <w:szCs w:val="24"/>
          <w:lang w:eastAsia="en-US"/>
        </w:rPr>
        <w:t xml:space="preserve">. No entanto, a Fiscalização técnica durante a execução do contrato poderá verificar </w:t>
      </w:r>
      <w:r w:rsidR="00DC66D3">
        <w:rPr>
          <w:rFonts w:ascii="Cambria" w:eastAsia="Calibri" w:hAnsi="Cambria" w:cs="Cambria"/>
          <w:sz w:val="24"/>
          <w:szCs w:val="24"/>
          <w:lang w:eastAsia="en-US"/>
        </w:rPr>
        <w:t>s</w:t>
      </w:r>
      <w:r>
        <w:rPr>
          <w:rFonts w:ascii="Cambria" w:eastAsia="Calibri" w:hAnsi="Cambria" w:cs="Cambria"/>
          <w:sz w:val="24"/>
          <w:szCs w:val="24"/>
          <w:lang w:eastAsia="en-US"/>
        </w:rPr>
        <w:t xml:space="preserve">e houve o subdimensionamento da produtividade pactuada, assim, caberá à mesma, sem perda da qualidade na execução do serviço, comunicar à Administração da Universidade a necessidade de adequação contratual à produtividade efetivamente realizada, respeitando-se os limites de alteração dos valores contratuais previstos no </w:t>
      </w:r>
      <w:r>
        <w:rPr>
          <w:rFonts w:ascii="Cambria" w:hAnsi="Cambria" w:cs="Cambria"/>
          <w:color w:val="000000"/>
          <w:sz w:val="24"/>
          <w:szCs w:val="24"/>
          <w:lang w:eastAsia="pt-BR"/>
        </w:rPr>
        <w:t xml:space="preserve">§ 1º do art. 65 da Lei nº 8.666, de 1993. </w:t>
      </w:r>
    </w:p>
    <w:p w:rsidR="005572D0" w:rsidRDefault="005572D0">
      <w:pPr>
        <w:pStyle w:val="PargrafodaLista"/>
        <w:spacing w:after="120" w:line="276" w:lineRule="auto"/>
        <w:ind w:left="1077" w:right="-113" w:hanging="737"/>
        <w:contextualSpacing/>
        <w:jc w:val="both"/>
      </w:pPr>
    </w:p>
    <w:p w:rsidR="005572D0" w:rsidRDefault="005572D0">
      <w:pPr>
        <w:pStyle w:val="PargrafodaLista"/>
        <w:numPr>
          <w:ilvl w:val="1"/>
          <w:numId w:val="12"/>
        </w:numPr>
        <w:spacing w:after="120" w:line="276" w:lineRule="auto"/>
        <w:ind w:left="1077" w:right="-113" w:hanging="737"/>
        <w:contextualSpacing/>
        <w:jc w:val="both"/>
        <w:rPr>
          <w:rFonts w:ascii="Cambria" w:hAnsi="Cambria" w:cs="Cambria"/>
          <w:color w:val="000000"/>
          <w:sz w:val="16"/>
          <w:szCs w:val="16"/>
          <w:lang w:eastAsia="pt-BR"/>
        </w:rPr>
      </w:pPr>
      <w:r>
        <w:rPr>
          <w:rFonts w:ascii="Cambria" w:hAnsi="Cambria" w:cs="Cambria"/>
          <w:color w:val="000000"/>
          <w:sz w:val="24"/>
          <w:szCs w:val="24"/>
          <w:lang w:eastAsia="pt-BR"/>
        </w:rPr>
        <w:t xml:space="preserve">A contratada deverá arcar com o ônus decorrente de eventual equívoco no dimensionamento dos quantitativos de sua proposta, devendo complementá-los caso o previsto inicialmente em sua proposta não seja satisfatório para o </w:t>
      </w:r>
      <w:r>
        <w:rPr>
          <w:rFonts w:ascii="Cambria" w:hAnsi="Cambria" w:cs="Cambria"/>
          <w:color w:val="000000"/>
          <w:sz w:val="24"/>
          <w:szCs w:val="24"/>
          <w:lang w:eastAsia="pt-BR"/>
        </w:rPr>
        <w:lastRenderedPageBreak/>
        <w:t>atendimento ao objeto da licitação, exceto quando ocorrer algum dos eventos arrolados nos incisos do § 1º do art. 57 da Lei nº 8.666, de 1993, conforme descritos no Artigo 62 e Artigo 63 da Instrução Normativa Nº 05 de 26/05/2017.</w:t>
      </w:r>
    </w:p>
    <w:p w:rsidR="005572D0" w:rsidRDefault="005572D0">
      <w:pPr>
        <w:pStyle w:val="PargrafodaLista"/>
        <w:spacing w:after="120"/>
        <w:ind w:left="1080" w:right="-286" w:hanging="720"/>
        <w:contextualSpacing/>
        <w:jc w:val="both"/>
        <w:rPr>
          <w:rFonts w:ascii="Cambria" w:hAnsi="Cambria" w:cs="Cambria"/>
          <w:color w:val="000000"/>
          <w:sz w:val="16"/>
          <w:szCs w:val="16"/>
          <w:lang w:eastAsia="pt-BR"/>
        </w:rPr>
      </w:pPr>
    </w:p>
    <w:p w:rsidR="005572D0" w:rsidRDefault="005572D0">
      <w:pPr>
        <w:pStyle w:val="Commarcadores2"/>
        <w:numPr>
          <w:ilvl w:val="0"/>
          <w:numId w:val="12"/>
        </w:numPr>
        <w:tabs>
          <w:tab w:val="left" w:pos="426"/>
        </w:tabs>
        <w:ind w:left="426" w:hanging="426"/>
        <w:rPr>
          <w:rFonts w:ascii="Cambria" w:hAnsi="Cambria" w:cs="Cambria"/>
          <w:sz w:val="16"/>
          <w:szCs w:val="16"/>
        </w:rPr>
      </w:pPr>
      <w:r>
        <w:rPr>
          <w:rFonts w:ascii="Cambria" w:hAnsi="Cambria" w:cs="Cambria"/>
          <w:b/>
        </w:rPr>
        <w:tab/>
      </w:r>
      <w:r>
        <w:rPr>
          <w:rFonts w:ascii="Cambria" w:hAnsi="Cambria" w:cs="Cambria"/>
          <w:b/>
          <w:i/>
        </w:rPr>
        <w:t>COMPROVAÇÃO DE QUALIFICAÇÃO TÉCNICA E SELEÇÃO DO FORNECEDOR</w:t>
      </w:r>
    </w:p>
    <w:p w:rsidR="005572D0" w:rsidRDefault="005572D0">
      <w:pPr>
        <w:rPr>
          <w:rFonts w:ascii="Cambria" w:hAnsi="Cambria" w:cs="Cambria"/>
          <w:sz w:val="16"/>
          <w:szCs w:val="16"/>
        </w:rPr>
      </w:pPr>
    </w:p>
    <w:p w:rsidR="005572D0" w:rsidRDefault="005572D0">
      <w:pPr>
        <w:numPr>
          <w:ilvl w:val="1"/>
          <w:numId w:val="12"/>
        </w:numPr>
        <w:tabs>
          <w:tab w:val="left" w:pos="540"/>
          <w:tab w:val="left" w:pos="1134"/>
        </w:tabs>
        <w:spacing w:line="276" w:lineRule="auto"/>
        <w:ind w:left="1077" w:right="-113" w:hanging="737"/>
        <w:jc w:val="both"/>
        <w:rPr>
          <w:rFonts w:ascii="Cambria" w:hAnsi="Cambria" w:cs="Cambria"/>
          <w:sz w:val="16"/>
          <w:szCs w:val="16"/>
        </w:rPr>
      </w:pPr>
      <w:r>
        <w:rPr>
          <w:rFonts w:ascii="Cambria" w:hAnsi="Cambria" w:cs="Cambria"/>
        </w:rPr>
        <w:t>Comprovante de registro no Conselho Regional de Engenharia e Agronomia (CREA) de qualquer Estado da federação, da empresa e de seu responsável técnico, sendo inválido o documento que não apresentar rigorosamente a situação atualizada da empresa.</w:t>
      </w:r>
    </w:p>
    <w:p w:rsidR="005572D0" w:rsidRDefault="005572D0">
      <w:pPr>
        <w:tabs>
          <w:tab w:val="left" w:pos="540"/>
          <w:tab w:val="left" w:pos="1134"/>
        </w:tabs>
        <w:ind w:left="1080" w:right="-285"/>
        <w:jc w:val="both"/>
        <w:rPr>
          <w:rFonts w:ascii="Cambria" w:hAnsi="Cambria" w:cs="Cambria"/>
          <w:sz w:val="16"/>
          <w:szCs w:val="16"/>
        </w:rPr>
      </w:pPr>
    </w:p>
    <w:p w:rsidR="005572D0" w:rsidRPr="00631E61" w:rsidRDefault="005572D0">
      <w:pPr>
        <w:numPr>
          <w:ilvl w:val="1"/>
          <w:numId w:val="12"/>
        </w:numPr>
        <w:tabs>
          <w:tab w:val="left" w:pos="540"/>
          <w:tab w:val="left" w:pos="1134"/>
        </w:tabs>
        <w:spacing w:line="276" w:lineRule="auto"/>
        <w:ind w:left="1077" w:right="-113" w:hanging="737"/>
        <w:jc w:val="both"/>
        <w:rPr>
          <w:rFonts w:ascii="Cambria" w:hAnsi="Cambria" w:cs="Cambria"/>
          <w:sz w:val="16"/>
          <w:szCs w:val="16"/>
        </w:rPr>
      </w:pPr>
      <w:r w:rsidRPr="003726C0">
        <w:rPr>
          <w:rFonts w:ascii="Cambria" w:hAnsi="Cambria" w:cs="Cambria"/>
          <w:b/>
          <w:bCs/>
        </w:rPr>
        <w:t xml:space="preserve">Atestado(s) de Capacidade Técnica </w:t>
      </w:r>
      <w:r w:rsidR="00631E61" w:rsidRPr="003726C0">
        <w:rPr>
          <w:rFonts w:ascii="Cambria" w:hAnsi="Cambria" w:cs="Cambria"/>
          <w:b/>
          <w:bCs/>
        </w:rPr>
        <w:t xml:space="preserve">que </w:t>
      </w:r>
      <w:r w:rsidR="00631E61" w:rsidRPr="003726C0">
        <w:rPr>
          <w:rFonts w:ascii="Cambria" w:hAnsi="Cambria"/>
        </w:rPr>
        <w:t>comprove(m) que a empresa licitante</w:t>
      </w:r>
      <w:r w:rsidR="004645FF" w:rsidRPr="003726C0">
        <w:rPr>
          <w:rFonts w:ascii="Cambria" w:hAnsi="Cambria"/>
        </w:rPr>
        <w:t>,</w:t>
      </w:r>
      <w:r w:rsidR="00631E61" w:rsidRPr="003726C0">
        <w:rPr>
          <w:rFonts w:ascii="Cambria" w:hAnsi="Cambria"/>
        </w:rPr>
        <w:t xml:space="preserve"> atr</w:t>
      </w:r>
      <w:r w:rsidR="00631E61" w:rsidRPr="003726C0">
        <w:rPr>
          <w:rFonts w:ascii="Cambria" w:hAnsi="Cambria"/>
        </w:rPr>
        <w:t>a</w:t>
      </w:r>
      <w:r w:rsidR="00631E61" w:rsidRPr="003726C0">
        <w:rPr>
          <w:rFonts w:ascii="Cambria" w:hAnsi="Cambria"/>
        </w:rPr>
        <w:t xml:space="preserve">vés de </w:t>
      </w:r>
      <w:r w:rsidR="00631E61" w:rsidRPr="003726C0">
        <w:rPr>
          <w:rFonts w:ascii="Cambria" w:hAnsi="Cambria"/>
          <w:bCs/>
        </w:rPr>
        <w:t>profissional(s) de seu quadro técnico</w:t>
      </w:r>
      <w:r w:rsidR="00631E61" w:rsidRPr="003726C0">
        <w:rPr>
          <w:rFonts w:ascii="Cambria" w:hAnsi="Cambria"/>
        </w:rPr>
        <w:t xml:space="preserve"> devidamente identificado(s),</w:t>
      </w:r>
      <w:r w:rsidR="004645FF" w:rsidRPr="003726C0">
        <w:rPr>
          <w:rFonts w:ascii="Cambria" w:hAnsi="Cambria"/>
        </w:rPr>
        <w:t xml:space="preserve"> </w:t>
      </w:r>
      <w:bookmarkStart w:id="0" w:name="_GoBack"/>
      <w:bookmarkEnd w:id="0"/>
      <w:r>
        <w:rPr>
          <w:rFonts w:ascii="Cambria" w:hAnsi="Cambria" w:cs="Cambria"/>
        </w:rPr>
        <w:t xml:space="preserve">tenha executado para órgão ou entidade de administração pública direta ou indireta, federal, estadual, municipal ou </w:t>
      </w:r>
      <w:r w:rsidR="00631E61">
        <w:rPr>
          <w:rFonts w:ascii="Cambria" w:hAnsi="Cambria" w:cs="Cambria"/>
        </w:rPr>
        <w:t>distrital</w:t>
      </w:r>
      <w:r>
        <w:rPr>
          <w:rFonts w:ascii="Cambria" w:hAnsi="Cambria" w:cs="Cambria"/>
        </w:rPr>
        <w:t>, ou ainda, para empresas privadas, atividades semelhantes, pertinentes e compatíveis em características, em quantidades e prazos com o objeto desta Licitação, que permitam o ajuizamento da capacidade de atendimento e aptidão para desempenho dos serviços a serem contratados.</w:t>
      </w:r>
    </w:p>
    <w:p w:rsidR="00631E61" w:rsidRDefault="00631E61" w:rsidP="00631E61">
      <w:pPr>
        <w:pStyle w:val="PargrafodaLista"/>
        <w:rPr>
          <w:rFonts w:ascii="Cambria" w:hAnsi="Cambria" w:cs="Cambria"/>
          <w:sz w:val="16"/>
          <w:szCs w:val="16"/>
        </w:rPr>
      </w:pPr>
    </w:p>
    <w:p w:rsidR="00631E61" w:rsidRDefault="00631E61" w:rsidP="00631E61">
      <w:pPr>
        <w:numPr>
          <w:ilvl w:val="2"/>
          <w:numId w:val="12"/>
        </w:numPr>
        <w:tabs>
          <w:tab w:val="left" w:pos="540"/>
          <w:tab w:val="left" w:pos="1134"/>
        </w:tabs>
        <w:spacing w:line="276" w:lineRule="auto"/>
        <w:ind w:right="-113"/>
        <w:jc w:val="both"/>
        <w:rPr>
          <w:rFonts w:ascii="Cambria" w:hAnsi="Cambria" w:cs="Cambria"/>
          <w:sz w:val="16"/>
          <w:szCs w:val="16"/>
        </w:rPr>
      </w:pPr>
      <w:r>
        <w:rPr>
          <w:rFonts w:ascii="Cambria" w:hAnsi="Cambria" w:cs="Cambria"/>
        </w:rPr>
        <w:t xml:space="preserve">Os atestados ou declarações </w:t>
      </w:r>
      <w:r w:rsidRPr="00631E61">
        <w:rPr>
          <w:rFonts w:ascii="Cambria" w:hAnsi="Cambria" w:cs="Cambria"/>
        </w:rPr>
        <w:t>deve</w:t>
      </w:r>
      <w:r>
        <w:rPr>
          <w:rFonts w:ascii="Cambria" w:hAnsi="Cambria" w:cs="Cambria"/>
        </w:rPr>
        <w:t xml:space="preserve">m estar </w:t>
      </w:r>
      <w:proofErr w:type="gramStart"/>
      <w:r w:rsidRPr="00631E61">
        <w:rPr>
          <w:rFonts w:ascii="Cambria" w:hAnsi="Cambria" w:cs="Cambria"/>
        </w:rPr>
        <w:t>registrado</w:t>
      </w:r>
      <w:proofErr w:type="gramEnd"/>
      <w:r w:rsidRPr="00631E61">
        <w:rPr>
          <w:rFonts w:ascii="Cambria" w:hAnsi="Cambria" w:cs="Cambria"/>
        </w:rPr>
        <w:t>(s) no CREA da região onde os serviços foram executados, acompanhado(s) da(s) Certidão(s) de Acervo</w:t>
      </w:r>
      <w:r>
        <w:rPr>
          <w:rFonts w:ascii="Cambria" w:hAnsi="Cambria" w:cs="Cambria"/>
        </w:rPr>
        <w:t xml:space="preserve"> Técnico, expedida(s) e registrada(s) por esse Conselho em nome do(s) respectivo(s) </w:t>
      </w:r>
      <w:proofErr w:type="gramStart"/>
      <w:r>
        <w:rPr>
          <w:rFonts w:ascii="Cambria" w:hAnsi="Cambria" w:cs="Cambria"/>
        </w:rPr>
        <w:t>profissional</w:t>
      </w:r>
      <w:proofErr w:type="gramEnd"/>
      <w:r>
        <w:rPr>
          <w:rFonts w:ascii="Cambria" w:hAnsi="Cambria" w:cs="Cambria"/>
        </w:rPr>
        <w:t>(s).</w:t>
      </w:r>
    </w:p>
    <w:p w:rsidR="005572D0" w:rsidRDefault="005572D0">
      <w:pPr>
        <w:pStyle w:val="PargrafodaLista"/>
        <w:ind w:right="-285"/>
        <w:rPr>
          <w:rFonts w:ascii="Cambria" w:hAnsi="Cambria" w:cs="Cambria"/>
          <w:sz w:val="16"/>
          <w:szCs w:val="16"/>
        </w:rPr>
      </w:pPr>
    </w:p>
    <w:p w:rsidR="005572D0" w:rsidRDefault="005572D0">
      <w:pPr>
        <w:numPr>
          <w:ilvl w:val="1"/>
          <w:numId w:val="12"/>
        </w:numPr>
        <w:tabs>
          <w:tab w:val="left" w:pos="540"/>
          <w:tab w:val="left" w:pos="1134"/>
        </w:tabs>
        <w:spacing w:line="276" w:lineRule="auto"/>
        <w:ind w:left="1077" w:right="-57" w:hanging="737"/>
        <w:jc w:val="both"/>
        <w:rPr>
          <w:rFonts w:ascii="Cambria" w:hAnsi="Cambria" w:cs="Cambria"/>
          <w:sz w:val="16"/>
          <w:szCs w:val="16"/>
        </w:rPr>
      </w:pPr>
      <w:r>
        <w:rPr>
          <w:rFonts w:ascii="Cambria" w:hAnsi="Cambria" w:cs="Cambria"/>
        </w:rPr>
        <w:t xml:space="preserve">O Atestado deverá comprovar que a licitante executou os serviços compatíveis em quantidade com o objeto licitado por período não inferior a </w:t>
      </w:r>
      <w:r>
        <w:rPr>
          <w:rFonts w:ascii="Cambria" w:hAnsi="Cambria" w:cs="Cambria"/>
          <w:b/>
          <w:bCs/>
        </w:rPr>
        <w:t>03 (três) anos</w:t>
      </w:r>
      <w:r>
        <w:rPr>
          <w:rFonts w:ascii="Cambria" w:hAnsi="Cambria" w:cs="Cambria"/>
        </w:rPr>
        <w:t>.</w:t>
      </w:r>
    </w:p>
    <w:p w:rsidR="005572D0" w:rsidRDefault="005572D0">
      <w:pPr>
        <w:pStyle w:val="PargrafodaLista"/>
        <w:ind w:right="-285"/>
        <w:rPr>
          <w:rFonts w:ascii="Cambria" w:hAnsi="Cambria" w:cs="Cambria"/>
          <w:sz w:val="16"/>
          <w:szCs w:val="16"/>
        </w:rPr>
      </w:pPr>
    </w:p>
    <w:p w:rsidR="005572D0" w:rsidRDefault="005572D0">
      <w:pPr>
        <w:numPr>
          <w:ilvl w:val="1"/>
          <w:numId w:val="12"/>
        </w:numPr>
        <w:tabs>
          <w:tab w:val="left" w:pos="540"/>
          <w:tab w:val="left" w:pos="1134"/>
        </w:tabs>
        <w:spacing w:line="276" w:lineRule="auto"/>
        <w:jc w:val="both"/>
        <w:rPr>
          <w:rFonts w:ascii="Cambria" w:hAnsi="Cambria" w:cs="Cambria"/>
          <w:sz w:val="16"/>
          <w:szCs w:val="16"/>
        </w:rPr>
      </w:pPr>
      <w:r>
        <w:rPr>
          <w:rFonts w:ascii="Cambria" w:hAnsi="Cambria" w:cs="Cambria"/>
        </w:rPr>
        <w:t>Somente serão aceitos Atestados expedidos após a conclusão do contrato ou decorrido no mínimo 01 (um) ano do início de sua execução, exceto se houver sido firmado para ser executado em prazo inferior, o que deverá ser também comprovado no mesmo momento da apresentação dos Atestados.</w:t>
      </w:r>
    </w:p>
    <w:p w:rsidR="005572D0" w:rsidRDefault="005572D0">
      <w:pPr>
        <w:tabs>
          <w:tab w:val="left" w:pos="540"/>
          <w:tab w:val="left" w:pos="1134"/>
        </w:tabs>
        <w:jc w:val="both"/>
        <w:rPr>
          <w:rFonts w:ascii="Cambria" w:hAnsi="Cambria" w:cs="Cambria"/>
          <w:sz w:val="16"/>
          <w:szCs w:val="16"/>
        </w:rPr>
      </w:pPr>
    </w:p>
    <w:p w:rsidR="005572D0" w:rsidRDefault="005572D0">
      <w:pPr>
        <w:numPr>
          <w:ilvl w:val="1"/>
          <w:numId w:val="12"/>
        </w:numPr>
        <w:tabs>
          <w:tab w:val="left" w:pos="540"/>
          <w:tab w:val="left" w:pos="1134"/>
        </w:tabs>
        <w:spacing w:line="276" w:lineRule="auto"/>
        <w:jc w:val="both"/>
        <w:rPr>
          <w:rFonts w:ascii="Cambria" w:hAnsi="Cambria" w:cs="Cambria"/>
          <w:sz w:val="16"/>
          <w:szCs w:val="16"/>
        </w:rPr>
      </w:pPr>
      <w:r>
        <w:rPr>
          <w:rFonts w:ascii="Cambria" w:hAnsi="Cambria" w:cs="Cambria"/>
        </w:rPr>
        <w:t>A Licitante deverá disponibilizar todas as informações necessárias à comprovação da legitimidade dos atestados solicitados, apresentando, dentre outros documentos, cópia do contrato que deu suporte à contratação, endereço atual da contratante e local em que foram prestados os serviços.</w:t>
      </w:r>
    </w:p>
    <w:p w:rsidR="005572D0" w:rsidRDefault="005572D0">
      <w:pPr>
        <w:pStyle w:val="PargrafodaLista"/>
        <w:ind w:right="-285"/>
        <w:rPr>
          <w:rFonts w:ascii="Cambria" w:hAnsi="Cambria" w:cs="Cambria"/>
          <w:sz w:val="16"/>
          <w:szCs w:val="16"/>
        </w:rPr>
      </w:pPr>
    </w:p>
    <w:p w:rsidR="005572D0" w:rsidRDefault="005572D0">
      <w:pPr>
        <w:pStyle w:val="PargrafodaLista"/>
        <w:rPr>
          <w:rFonts w:ascii="Cambria" w:hAnsi="Cambria" w:cs="Cambria"/>
          <w:sz w:val="16"/>
          <w:szCs w:val="16"/>
        </w:rPr>
      </w:pPr>
    </w:p>
    <w:p w:rsidR="005572D0" w:rsidRDefault="005572D0">
      <w:pPr>
        <w:numPr>
          <w:ilvl w:val="1"/>
          <w:numId w:val="12"/>
        </w:numPr>
        <w:tabs>
          <w:tab w:val="left" w:pos="540"/>
          <w:tab w:val="left" w:pos="1134"/>
        </w:tabs>
        <w:spacing w:line="276" w:lineRule="auto"/>
        <w:ind w:left="1077" w:hanging="737"/>
        <w:jc w:val="both"/>
        <w:rPr>
          <w:rFonts w:ascii="Cambria" w:hAnsi="Cambria" w:cs="Cambria"/>
          <w:sz w:val="16"/>
          <w:szCs w:val="16"/>
        </w:rPr>
      </w:pPr>
      <w:r>
        <w:rPr>
          <w:rFonts w:ascii="Cambria" w:hAnsi="Cambria" w:cs="Cambria"/>
          <w:color w:val="000000"/>
        </w:rPr>
        <w:t xml:space="preserve">Tal exigência é imprescindível à demonstração de que a Licitante detém capacidade para executar o Contrato, além de figurar como proteção à Administração, já que demonstra a capacidade de </w:t>
      </w:r>
      <w:proofErr w:type="spellStart"/>
      <w:r>
        <w:rPr>
          <w:rFonts w:ascii="Cambria" w:hAnsi="Cambria" w:cs="Cambria"/>
          <w:color w:val="000000"/>
        </w:rPr>
        <w:t>ininterruptabilidade</w:t>
      </w:r>
      <w:proofErr w:type="spellEnd"/>
      <w:r>
        <w:rPr>
          <w:rFonts w:ascii="Cambria" w:hAnsi="Cambria" w:cs="Cambria"/>
          <w:color w:val="000000"/>
        </w:rPr>
        <w:t xml:space="preserve"> do serviço, bem como a idoneidade da Licitante em serviços de natureza similar.</w:t>
      </w:r>
    </w:p>
    <w:p w:rsidR="005572D0" w:rsidRDefault="005572D0">
      <w:pPr>
        <w:pStyle w:val="PargrafodaLista"/>
        <w:rPr>
          <w:rFonts w:ascii="Cambria" w:hAnsi="Cambria" w:cs="Cambria"/>
          <w:sz w:val="16"/>
          <w:szCs w:val="16"/>
        </w:rPr>
      </w:pPr>
    </w:p>
    <w:p w:rsidR="005572D0" w:rsidRPr="00A43BD8" w:rsidRDefault="005572D0" w:rsidP="00631E61">
      <w:pPr>
        <w:numPr>
          <w:ilvl w:val="1"/>
          <w:numId w:val="12"/>
        </w:numPr>
        <w:tabs>
          <w:tab w:val="left" w:pos="540"/>
          <w:tab w:val="left" w:pos="1134"/>
        </w:tabs>
        <w:spacing w:line="276" w:lineRule="auto"/>
        <w:ind w:left="1077" w:hanging="737"/>
        <w:jc w:val="both"/>
        <w:rPr>
          <w:rFonts w:ascii="Cambria" w:hAnsi="Cambria" w:cs="Cambria"/>
          <w:sz w:val="16"/>
          <w:szCs w:val="16"/>
        </w:rPr>
      </w:pPr>
      <w:proofErr w:type="gramStart"/>
      <w:r w:rsidRPr="00A43BD8">
        <w:rPr>
          <w:rFonts w:ascii="Cambria" w:hAnsi="Cambria" w:cs="Cambria"/>
        </w:rPr>
        <w:t>Comprovação</w:t>
      </w:r>
      <w:r w:rsidRPr="00A43BD8">
        <w:rPr>
          <w:rFonts w:ascii="Cambria" w:hAnsi="Cambria" w:cs="Cambria"/>
          <w:b/>
        </w:rPr>
        <w:t xml:space="preserve"> t</w:t>
      </w:r>
      <w:r w:rsidRPr="00A43BD8">
        <w:rPr>
          <w:rFonts w:ascii="Cambria" w:hAnsi="Cambria" w:cs="Cambria"/>
          <w:b/>
          <w:bCs/>
        </w:rPr>
        <w:t>écnico profissional</w:t>
      </w:r>
      <w:r w:rsidRPr="00A43BD8">
        <w:rPr>
          <w:rFonts w:ascii="Cambria" w:hAnsi="Cambria" w:cs="Cambria"/>
        </w:rPr>
        <w:t xml:space="preserve"> que a licitante possui em seu corpo técnico, na data da abertura das propostas, profissional (is) de nível superior com formação em Engenharia Agronômica/Agrícola ou Agrônomo</w:t>
      </w:r>
      <w:proofErr w:type="gramEnd"/>
      <w:r w:rsidR="00A43BD8">
        <w:rPr>
          <w:rFonts w:ascii="Cambria" w:hAnsi="Cambria" w:cs="Cambria"/>
        </w:rPr>
        <w:t>;</w:t>
      </w:r>
    </w:p>
    <w:p w:rsidR="00A43BD8" w:rsidRDefault="00A43BD8" w:rsidP="00A43BD8">
      <w:pPr>
        <w:pStyle w:val="PargrafodaLista"/>
        <w:rPr>
          <w:rFonts w:ascii="Cambria" w:hAnsi="Cambria" w:cs="Cambria"/>
          <w:sz w:val="16"/>
          <w:szCs w:val="16"/>
        </w:rPr>
      </w:pPr>
    </w:p>
    <w:p w:rsidR="00A43BD8" w:rsidRDefault="00A43BD8" w:rsidP="00A43BD8">
      <w:pPr>
        <w:tabs>
          <w:tab w:val="left" w:pos="540"/>
          <w:tab w:val="left" w:pos="1134"/>
        </w:tabs>
        <w:spacing w:line="276" w:lineRule="auto"/>
        <w:ind w:left="1077"/>
        <w:jc w:val="both"/>
        <w:rPr>
          <w:rFonts w:ascii="Cambria" w:hAnsi="Cambria" w:cs="Cambria"/>
          <w:sz w:val="16"/>
          <w:szCs w:val="16"/>
        </w:rPr>
      </w:pPr>
    </w:p>
    <w:p w:rsidR="005572D0" w:rsidRDefault="005572D0">
      <w:pPr>
        <w:numPr>
          <w:ilvl w:val="1"/>
          <w:numId w:val="12"/>
        </w:numPr>
        <w:tabs>
          <w:tab w:val="left" w:pos="540"/>
          <w:tab w:val="left" w:pos="1134"/>
        </w:tabs>
        <w:spacing w:line="276" w:lineRule="auto"/>
        <w:jc w:val="both"/>
        <w:rPr>
          <w:rFonts w:ascii="Cambria" w:hAnsi="Cambria" w:cs="Cambria"/>
          <w:sz w:val="16"/>
          <w:szCs w:val="16"/>
        </w:rPr>
      </w:pPr>
      <w:r>
        <w:rPr>
          <w:rFonts w:ascii="Cambria" w:hAnsi="Cambria" w:cs="Cambria"/>
        </w:rPr>
        <w:lastRenderedPageBreak/>
        <w:t xml:space="preserve">A comprovação de vínculo profissional se fará com a apresentação de cópia: </w:t>
      </w:r>
    </w:p>
    <w:p w:rsidR="005572D0" w:rsidRDefault="005572D0">
      <w:pPr>
        <w:pStyle w:val="PargrafodaLista"/>
        <w:rPr>
          <w:rFonts w:ascii="Cambria" w:hAnsi="Cambria" w:cs="Cambria"/>
          <w:sz w:val="16"/>
          <w:szCs w:val="16"/>
        </w:rPr>
      </w:pPr>
    </w:p>
    <w:p w:rsidR="005572D0" w:rsidRDefault="005572D0">
      <w:pPr>
        <w:numPr>
          <w:ilvl w:val="1"/>
          <w:numId w:val="5"/>
        </w:numPr>
        <w:tabs>
          <w:tab w:val="left" w:pos="540"/>
          <w:tab w:val="left" w:pos="1134"/>
        </w:tabs>
        <w:spacing w:line="276" w:lineRule="auto"/>
        <w:ind w:left="1417" w:hanging="397"/>
        <w:jc w:val="both"/>
        <w:rPr>
          <w:rFonts w:ascii="Cambria" w:hAnsi="Cambria" w:cs="Cambria"/>
        </w:rPr>
      </w:pPr>
      <w:proofErr w:type="gramStart"/>
      <w:r>
        <w:rPr>
          <w:rFonts w:ascii="Cambria" w:hAnsi="Cambria" w:cs="Cambria"/>
        </w:rPr>
        <w:t>da</w:t>
      </w:r>
      <w:proofErr w:type="gramEnd"/>
      <w:r>
        <w:rPr>
          <w:rFonts w:ascii="Cambria" w:hAnsi="Cambria" w:cs="Cambria"/>
        </w:rPr>
        <w:t xml:space="preserve"> Carteira de Trabalho (CTPS) em que conste a Licitante como contratante, </w:t>
      </w:r>
    </w:p>
    <w:p w:rsidR="005572D0" w:rsidRDefault="005572D0">
      <w:pPr>
        <w:numPr>
          <w:ilvl w:val="1"/>
          <w:numId w:val="5"/>
        </w:numPr>
        <w:tabs>
          <w:tab w:val="left" w:pos="540"/>
          <w:tab w:val="left" w:pos="1134"/>
        </w:tabs>
        <w:spacing w:line="276" w:lineRule="auto"/>
        <w:ind w:left="1417" w:hanging="397"/>
        <w:jc w:val="both"/>
        <w:rPr>
          <w:rFonts w:ascii="Cambria" w:hAnsi="Cambria" w:cs="Cambria"/>
        </w:rPr>
      </w:pPr>
      <w:proofErr w:type="gramStart"/>
      <w:r>
        <w:rPr>
          <w:rFonts w:ascii="Cambria" w:hAnsi="Cambria" w:cs="Cambria"/>
        </w:rPr>
        <w:t>do</w:t>
      </w:r>
      <w:proofErr w:type="gramEnd"/>
      <w:r>
        <w:rPr>
          <w:rFonts w:ascii="Cambria" w:hAnsi="Cambria" w:cs="Cambria"/>
        </w:rPr>
        <w:t xml:space="preserve"> contrato social da Licitante em que conste o profissional como sócio, </w:t>
      </w:r>
    </w:p>
    <w:p w:rsidR="005572D0" w:rsidRDefault="005572D0">
      <w:pPr>
        <w:numPr>
          <w:ilvl w:val="1"/>
          <w:numId w:val="5"/>
        </w:numPr>
        <w:tabs>
          <w:tab w:val="left" w:pos="540"/>
          <w:tab w:val="left" w:pos="1134"/>
        </w:tabs>
        <w:spacing w:line="276" w:lineRule="auto"/>
        <w:ind w:left="1417" w:hanging="397"/>
        <w:jc w:val="both"/>
        <w:rPr>
          <w:rFonts w:ascii="Cambria" w:hAnsi="Cambria" w:cs="Cambria"/>
        </w:rPr>
      </w:pPr>
      <w:proofErr w:type="gramStart"/>
      <w:r>
        <w:rPr>
          <w:rFonts w:ascii="Cambria" w:hAnsi="Cambria" w:cs="Cambria"/>
        </w:rPr>
        <w:t>do</w:t>
      </w:r>
      <w:proofErr w:type="gramEnd"/>
      <w:r>
        <w:rPr>
          <w:rFonts w:ascii="Cambria" w:hAnsi="Cambria" w:cs="Cambria"/>
        </w:rPr>
        <w:t xml:space="preserve"> contrato de trabalho devidamente registrado no CREA da região competente, em que conste o profissional como responsável técnico ou, ainda, </w:t>
      </w:r>
    </w:p>
    <w:p w:rsidR="005572D0" w:rsidRDefault="005572D0">
      <w:pPr>
        <w:numPr>
          <w:ilvl w:val="1"/>
          <w:numId w:val="5"/>
        </w:numPr>
        <w:tabs>
          <w:tab w:val="left" w:pos="540"/>
          <w:tab w:val="left" w:pos="1134"/>
        </w:tabs>
        <w:spacing w:line="276" w:lineRule="auto"/>
        <w:ind w:left="1417" w:hanging="397"/>
        <w:jc w:val="both"/>
        <w:rPr>
          <w:rFonts w:ascii="Cambria" w:hAnsi="Cambria" w:cs="Cambria"/>
          <w:sz w:val="16"/>
          <w:szCs w:val="16"/>
        </w:rPr>
      </w:pPr>
      <w:proofErr w:type="gramStart"/>
      <w:r>
        <w:rPr>
          <w:rFonts w:ascii="Cambria" w:hAnsi="Cambria" w:cs="Cambria"/>
        </w:rPr>
        <w:t>de</w:t>
      </w:r>
      <w:proofErr w:type="gramEnd"/>
      <w:r>
        <w:rPr>
          <w:rFonts w:ascii="Cambria" w:hAnsi="Cambria" w:cs="Cambria"/>
        </w:rPr>
        <w:t xml:space="preserve"> declaração de contratação futura do profissional, desde que acompanhada de declaração de anuência do profissional.</w:t>
      </w:r>
    </w:p>
    <w:p w:rsidR="005572D0" w:rsidRDefault="005572D0">
      <w:pPr>
        <w:tabs>
          <w:tab w:val="left" w:pos="540"/>
          <w:tab w:val="left" w:pos="1134"/>
        </w:tabs>
        <w:ind w:left="1418"/>
        <w:jc w:val="both"/>
        <w:rPr>
          <w:rFonts w:ascii="Cambria" w:hAnsi="Cambria" w:cs="Cambria"/>
          <w:sz w:val="16"/>
          <w:szCs w:val="16"/>
        </w:rPr>
      </w:pPr>
    </w:p>
    <w:p w:rsidR="005572D0" w:rsidRDefault="005572D0">
      <w:pPr>
        <w:numPr>
          <w:ilvl w:val="1"/>
          <w:numId w:val="12"/>
        </w:numPr>
        <w:tabs>
          <w:tab w:val="left" w:pos="540"/>
          <w:tab w:val="left" w:pos="1134"/>
        </w:tabs>
        <w:spacing w:line="276" w:lineRule="auto"/>
        <w:ind w:left="1077" w:hanging="737"/>
        <w:jc w:val="both"/>
        <w:rPr>
          <w:rFonts w:ascii="Cambria" w:hAnsi="Cambria" w:cs="Cambria"/>
          <w:sz w:val="16"/>
          <w:szCs w:val="16"/>
        </w:rPr>
      </w:pPr>
      <w:r>
        <w:rPr>
          <w:rFonts w:ascii="Cambria" w:hAnsi="Cambria" w:cs="Cambria"/>
        </w:rPr>
        <w:t>No caso de duas ou mais Licitantes apresentarem os mesmos atestados de um mesmo profissional, como comprovação de qualificação técnica, elas serão inabilitadas.</w:t>
      </w:r>
    </w:p>
    <w:p w:rsidR="005572D0" w:rsidRDefault="005572D0">
      <w:pPr>
        <w:tabs>
          <w:tab w:val="left" w:pos="1260"/>
        </w:tabs>
        <w:ind w:left="1020" w:hanging="510"/>
        <w:jc w:val="both"/>
        <w:rPr>
          <w:rFonts w:ascii="Cambria" w:hAnsi="Cambria" w:cs="Cambria"/>
          <w:sz w:val="16"/>
          <w:szCs w:val="16"/>
        </w:rPr>
      </w:pPr>
    </w:p>
    <w:p w:rsidR="005572D0" w:rsidRDefault="005572D0">
      <w:pPr>
        <w:tabs>
          <w:tab w:val="left" w:pos="1260"/>
        </w:tabs>
        <w:ind w:left="1020" w:hanging="510"/>
        <w:jc w:val="both"/>
        <w:rPr>
          <w:rFonts w:ascii="Cambria" w:hAnsi="Cambria" w:cs="Cambria"/>
          <w:sz w:val="16"/>
          <w:szCs w:val="16"/>
        </w:rPr>
      </w:pPr>
    </w:p>
    <w:p w:rsidR="005572D0" w:rsidRDefault="005572D0">
      <w:pPr>
        <w:tabs>
          <w:tab w:val="left" w:pos="1260"/>
        </w:tabs>
        <w:ind w:left="1020" w:hanging="510"/>
        <w:jc w:val="both"/>
        <w:rPr>
          <w:rFonts w:ascii="Cambria" w:hAnsi="Cambria" w:cs="Cambria"/>
          <w:sz w:val="16"/>
          <w:szCs w:val="16"/>
        </w:rPr>
      </w:pPr>
    </w:p>
    <w:p w:rsidR="005572D0" w:rsidRDefault="005572D0">
      <w:pPr>
        <w:numPr>
          <w:ilvl w:val="0"/>
          <w:numId w:val="12"/>
        </w:numPr>
        <w:tabs>
          <w:tab w:val="left" w:pos="567"/>
        </w:tabs>
        <w:ind w:hanging="720"/>
        <w:jc w:val="both"/>
        <w:rPr>
          <w:rFonts w:ascii="Cambria" w:hAnsi="Cambria" w:cs="Cambria"/>
          <w:i/>
          <w:sz w:val="16"/>
          <w:szCs w:val="16"/>
        </w:rPr>
      </w:pPr>
      <w:r>
        <w:rPr>
          <w:rFonts w:ascii="Cambria" w:hAnsi="Cambria" w:cs="Cambria"/>
          <w:b/>
          <w:i/>
        </w:rPr>
        <w:t>ESTIMATIVA DE CUSTOS</w:t>
      </w:r>
    </w:p>
    <w:p w:rsidR="005572D0" w:rsidRDefault="005572D0">
      <w:pPr>
        <w:pStyle w:val="NormalWeb"/>
        <w:spacing w:before="0" w:after="120"/>
        <w:jc w:val="both"/>
        <w:rPr>
          <w:rFonts w:ascii="Cambria" w:hAnsi="Cambria" w:cs="Cambria"/>
          <w:i/>
          <w:sz w:val="16"/>
          <w:szCs w:val="16"/>
        </w:rPr>
      </w:pPr>
    </w:p>
    <w:p w:rsidR="005572D0" w:rsidRDefault="005572D0">
      <w:pPr>
        <w:pStyle w:val="NormalWeb"/>
        <w:numPr>
          <w:ilvl w:val="1"/>
          <w:numId w:val="12"/>
        </w:numPr>
        <w:spacing w:before="0" w:after="120" w:line="276" w:lineRule="auto"/>
        <w:ind w:left="1077" w:hanging="737"/>
        <w:jc w:val="both"/>
        <w:rPr>
          <w:rFonts w:ascii="Cambria" w:hAnsi="Cambria" w:cs="Cambria"/>
        </w:rPr>
      </w:pPr>
      <w:r>
        <w:rPr>
          <w:rFonts w:ascii="Cambria" w:hAnsi="Cambria" w:cs="Cambria"/>
        </w:rPr>
        <w:t>Para embasar a estimativa de custos para a presente contratação a Administração Central da UFF orientou que fossem realizados estudos para que a mesma abrangesse o pagamento por tipo de serviço. Nesse sentido, o Superintendente da SAEN/UFF constituiu Grupo de Trabalho em maio de 2017, composto de profissionais do corpo técnico da SAEN (CMA e CARQ) e do LAHVI, para coleta de dados atualizados visando determinar parâmetros para mensuração dos serviços a serem contratados.</w:t>
      </w:r>
    </w:p>
    <w:p w:rsidR="005572D0" w:rsidRDefault="005572D0">
      <w:pPr>
        <w:pStyle w:val="NormalWeb"/>
        <w:numPr>
          <w:ilvl w:val="1"/>
          <w:numId w:val="12"/>
        </w:numPr>
        <w:spacing w:before="0" w:after="120" w:line="276" w:lineRule="auto"/>
        <w:ind w:left="1077" w:hanging="737"/>
        <w:jc w:val="both"/>
        <w:rPr>
          <w:rFonts w:ascii="Cambria" w:hAnsi="Cambria" w:cs="Cambria"/>
        </w:rPr>
      </w:pPr>
      <w:r>
        <w:rPr>
          <w:rFonts w:ascii="Cambria" w:hAnsi="Cambria" w:cs="Cambria"/>
        </w:rPr>
        <w:t xml:space="preserve">Também havia a necessidade de adequação do novo Termo de Referência às normas vigentes, notadamente a Instrução Normativa nº 05, de 25/05/2017 </w:t>
      </w:r>
      <w:proofErr w:type="gramStart"/>
      <w:r>
        <w:rPr>
          <w:rFonts w:ascii="Cambria" w:hAnsi="Cambria" w:cs="Cambria"/>
        </w:rPr>
        <w:t>da SEGES</w:t>
      </w:r>
      <w:proofErr w:type="gramEnd"/>
      <w:r>
        <w:rPr>
          <w:rFonts w:ascii="Cambria" w:hAnsi="Cambria" w:cs="Cambria"/>
        </w:rPr>
        <w:t xml:space="preserve"> do Ministério do Planejamento, Desenvolvimento e Gestão.</w:t>
      </w:r>
    </w:p>
    <w:p w:rsidR="005572D0" w:rsidRDefault="005572D0">
      <w:pPr>
        <w:pStyle w:val="NormalWeb"/>
        <w:numPr>
          <w:ilvl w:val="1"/>
          <w:numId w:val="12"/>
        </w:numPr>
        <w:spacing w:before="0" w:after="120" w:line="276" w:lineRule="auto"/>
        <w:ind w:left="1077" w:hanging="737"/>
        <w:jc w:val="both"/>
        <w:rPr>
          <w:rFonts w:ascii="Cambria" w:hAnsi="Cambria" w:cs="Cambria"/>
        </w:rPr>
      </w:pPr>
      <w:r>
        <w:rPr>
          <w:rFonts w:ascii="Cambria" w:hAnsi="Cambria" w:cs="Cambria"/>
        </w:rPr>
        <w:t>Foram elaborados documentos contemplando a justificativa da necessidade da contratação, da quantidade de serviços a serem contratados, dos requisitos técnicos e de uso do objeto da contratação, da justificativa da escolha do tipo de solução a contratar, das estimativas de preços, da demonstração dos resultados pretendidos em termos de economicidade e de melhor aproveitamento dos recursos humanos, materiais ou financeiros disponíveis, o que requereu a revisão de todas as áreas e medidas dos diversos Campi e Unidades dispersas da UFF, para cada atividade e/ou serviço a ser contratado.</w:t>
      </w:r>
    </w:p>
    <w:p w:rsidR="005572D0" w:rsidRDefault="005572D0">
      <w:pPr>
        <w:pStyle w:val="NormalWeb"/>
        <w:numPr>
          <w:ilvl w:val="1"/>
          <w:numId w:val="12"/>
        </w:numPr>
        <w:spacing w:before="0" w:after="120" w:line="276" w:lineRule="auto"/>
        <w:ind w:left="1077" w:hanging="737"/>
        <w:jc w:val="both"/>
        <w:rPr>
          <w:rFonts w:ascii="Cambria" w:hAnsi="Cambria" w:cs="Cambria"/>
        </w:rPr>
      </w:pPr>
      <w:r>
        <w:rPr>
          <w:rFonts w:ascii="Cambria" w:hAnsi="Cambria" w:cs="Cambria"/>
        </w:rPr>
        <w:t xml:space="preserve">Desta forma foram levantados dados das diversas áreas pela </w:t>
      </w:r>
      <w:r>
        <w:rPr>
          <w:rFonts w:ascii="Cambria" w:hAnsi="Cambria" w:cs="Cambria"/>
          <w:bCs/>
        </w:rPr>
        <w:t>Coordenação de Arquitetura (CARQ/SAEN)</w:t>
      </w:r>
      <w:r>
        <w:rPr>
          <w:rFonts w:ascii="Cambria" w:hAnsi="Cambria" w:cs="Cambria"/>
          <w:b/>
          <w:bCs/>
        </w:rPr>
        <w:t>,</w:t>
      </w:r>
      <w:r>
        <w:rPr>
          <w:rFonts w:ascii="Cambria" w:hAnsi="Cambria" w:cs="Cambria"/>
        </w:rPr>
        <w:t xml:space="preserve"> e produzidas as Planilhas constantes do </w:t>
      </w:r>
      <w:r w:rsidR="00167E01">
        <w:rPr>
          <w:rFonts w:ascii="Cambria" w:hAnsi="Cambria" w:cs="Cambria"/>
          <w:b/>
          <w:bCs/>
        </w:rPr>
        <w:t>ANEXO III</w:t>
      </w:r>
      <w:r>
        <w:rPr>
          <w:rFonts w:ascii="Cambria" w:hAnsi="Cambria" w:cs="Cambria"/>
          <w:b/>
          <w:bCs/>
        </w:rPr>
        <w:t xml:space="preserve"> </w:t>
      </w:r>
      <w:r w:rsidR="002E581F">
        <w:rPr>
          <w:rFonts w:ascii="Cambria" w:hAnsi="Cambria" w:cs="Cambria"/>
          <w:b/>
          <w:bCs/>
        </w:rPr>
        <w:t xml:space="preserve">e IV </w:t>
      </w:r>
      <w:r>
        <w:rPr>
          <w:rFonts w:ascii="Cambria" w:hAnsi="Cambria" w:cs="Cambria"/>
        </w:rPr>
        <w:t xml:space="preserve">que tratam das “Áreas por Campus e Unidades” </w:t>
      </w:r>
      <w:r w:rsidR="002E581F">
        <w:rPr>
          <w:rFonts w:ascii="Cambria" w:hAnsi="Cambria" w:cs="Cambria"/>
        </w:rPr>
        <w:t xml:space="preserve">e </w:t>
      </w:r>
      <w:r>
        <w:rPr>
          <w:rFonts w:ascii="Cambria" w:hAnsi="Cambria" w:cs="Cambria"/>
        </w:rPr>
        <w:t>das “Unidades de Serviços nas Áreas Externas e Verdes” (</w:t>
      </w:r>
      <w:r w:rsidR="00167E01">
        <w:rPr>
          <w:rFonts w:ascii="Cambria" w:hAnsi="Cambria" w:cs="Cambria"/>
        </w:rPr>
        <w:t>Anexo III</w:t>
      </w:r>
      <w:r>
        <w:rPr>
          <w:rFonts w:ascii="Cambria" w:hAnsi="Cambria" w:cs="Cambria"/>
        </w:rPr>
        <w:t xml:space="preserve"> </w:t>
      </w:r>
      <w:r w:rsidR="002E581F">
        <w:rPr>
          <w:rFonts w:ascii="Cambria" w:hAnsi="Cambria" w:cs="Cambria"/>
        </w:rPr>
        <w:t>e Anexo IV</w:t>
      </w:r>
      <w:r>
        <w:rPr>
          <w:rFonts w:ascii="Cambria" w:hAnsi="Cambria" w:cs="Cambria"/>
        </w:rPr>
        <w:t>).</w:t>
      </w:r>
    </w:p>
    <w:p w:rsidR="005572D0" w:rsidRDefault="005572D0">
      <w:pPr>
        <w:pStyle w:val="NormalWeb"/>
        <w:numPr>
          <w:ilvl w:val="1"/>
          <w:numId w:val="12"/>
        </w:numPr>
        <w:spacing w:before="0" w:after="120" w:line="276" w:lineRule="auto"/>
        <w:ind w:left="1077" w:hanging="737"/>
        <w:jc w:val="both"/>
        <w:rPr>
          <w:rFonts w:ascii="Cambria" w:hAnsi="Cambria" w:cs="Cambria"/>
        </w:rPr>
      </w:pPr>
      <w:r w:rsidRPr="00A43BD8">
        <w:rPr>
          <w:rFonts w:ascii="Cambria" w:hAnsi="Cambria" w:cs="Cambria"/>
        </w:rPr>
        <w:t>Os preços de referência,</w:t>
      </w:r>
      <w:proofErr w:type="gramStart"/>
      <w:r w:rsidRPr="00A43BD8">
        <w:rPr>
          <w:rFonts w:ascii="Cambria" w:hAnsi="Cambria" w:cs="Cambria"/>
        </w:rPr>
        <w:t xml:space="preserve"> </w:t>
      </w:r>
      <w:r w:rsidR="00A43BD8" w:rsidRPr="00A43BD8">
        <w:rPr>
          <w:rFonts w:ascii="Cambria" w:hAnsi="Cambria" w:cs="Cambria"/>
        </w:rPr>
        <w:t xml:space="preserve"> </w:t>
      </w:r>
      <w:proofErr w:type="gramEnd"/>
      <w:r w:rsidR="00A43BD8" w:rsidRPr="00A43BD8">
        <w:rPr>
          <w:rFonts w:ascii="Cambria" w:hAnsi="Cambria" w:cs="Cambria"/>
        </w:rPr>
        <w:t xml:space="preserve">unitários </w:t>
      </w:r>
      <w:r w:rsidRPr="00A43BD8">
        <w:rPr>
          <w:rFonts w:ascii="Cambria" w:hAnsi="Cambria" w:cs="Cambria"/>
        </w:rPr>
        <w:t>da futura contratação estão definidos no ANEXO</w:t>
      </w:r>
      <w:r>
        <w:rPr>
          <w:rFonts w:ascii="Cambria" w:hAnsi="Cambria" w:cs="Cambria"/>
        </w:rPr>
        <w:t xml:space="preserve"> III, deste Termo de Referência.</w:t>
      </w:r>
    </w:p>
    <w:p w:rsidR="005572D0" w:rsidRDefault="005572D0">
      <w:pPr>
        <w:pStyle w:val="NormalWeb"/>
        <w:numPr>
          <w:ilvl w:val="1"/>
          <w:numId w:val="12"/>
        </w:numPr>
        <w:spacing w:before="0" w:after="120" w:line="276" w:lineRule="auto"/>
        <w:ind w:left="1077" w:hanging="737"/>
        <w:jc w:val="both"/>
        <w:rPr>
          <w:rFonts w:ascii="Cambria" w:hAnsi="Cambria" w:cs="Cambria"/>
          <w:sz w:val="16"/>
          <w:szCs w:val="16"/>
        </w:rPr>
      </w:pPr>
      <w:r>
        <w:rPr>
          <w:rFonts w:ascii="Cambria" w:hAnsi="Cambria" w:cs="Cambria"/>
        </w:rPr>
        <w:t xml:space="preserve">A </w:t>
      </w:r>
      <w:r>
        <w:rPr>
          <w:rFonts w:ascii="Cambria" w:hAnsi="Cambria" w:cs="Cambria"/>
          <w:b/>
          <w:bCs/>
          <w:i/>
          <w:iCs/>
        </w:rPr>
        <w:t>CONTRATANTE</w:t>
      </w:r>
      <w:r>
        <w:rPr>
          <w:rFonts w:ascii="Cambria" w:hAnsi="Cambria" w:cs="Cambria"/>
        </w:rPr>
        <w:t xml:space="preserve"> poderá, a seu critério, </w:t>
      </w:r>
      <w:r>
        <w:rPr>
          <w:rFonts w:ascii="Cambria" w:hAnsi="Cambria" w:cs="Cambria"/>
          <w:b/>
          <w:bCs/>
        </w:rPr>
        <w:t>não proceder</w:t>
      </w:r>
      <w:r>
        <w:rPr>
          <w:rFonts w:ascii="Cambria" w:hAnsi="Cambria" w:cs="Cambria"/>
        </w:rPr>
        <w:t xml:space="preserve"> à contratação mensal da totalidade, nem da integralidade, dos serviços descritos no </w:t>
      </w:r>
      <w:r w:rsidR="00167E01">
        <w:rPr>
          <w:rFonts w:ascii="Cambria" w:hAnsi="Cambria" w:cs="Cambria"/>
        </w:rPr>
        <w:t>Anexo III</w:t>
      </w:r>
      <w:r w:rsidR="00F44044">
        <w:rPr>
          <w:rFonts w:ascii="Cambria" w:hAnsi="Cambria" w:cs="Cambria"/>
        </w:rPr>
        <w:t xml:space="preserve"> e IV</w:t>
      </w:r>
      <w:r>
        <w:rPr>
          <w:rFonts w:ascii="Cambria" w:hAnsi="Cambria" w:cs="Cambria"/>
        </w:rPr>
        <w:t>.</w:t>
      </w:r>
    </w:p>
    <w:p w:rsidR="005572D0" w:rsidRDefault="005572D0">
      <w:pPr>
        <w:numPr>
          <w:ilvl w:val="0"/>
          <w:numId w:val="12"/>
        </w:numPr>
        <w:tabs>
          <w:tab w:val="left" w:pos="567"/>
        </w:tabs>
        <w:autoSpaceDE w:val="0"/>
        <w:spacing w:after="120"/>
        <w:ind w:left="340" w:hanging="340"/>
        <w:jc w:val="both"/>
        <w:rPr>
          <w:rFonts w:ascii="Cambria" w:hAnsi="Cambria" w:cs="Cambria"/>
          <w:b/>
          <w:i/>
          <w:sz w:val="16"/>
          <w:szCs w:val="16"/>
        </w:rPr>
      </w:pPr>
      <w:r>
        <w:rPr>
          <w:rFonts w:ascii="Cambria" w:hAnsi="Cambria" w:cs="Cambria"/>
          <w:b/>
          <w:i/>
        </w:rPr>
        <w:t>DO REAJUSTE DOS PREÇOS</w:t>
      </w:r>
    </w:p>
    <w:p w:rsidR="005572D0" w:rsidRDefault="005572D0">
      <w:pPr>
        <w:ind w:left="1418" w:hanging="992"/>
        <w:jc w:val="center"/>
        <w:rPr>
          <w:rFonts w:ascii="Cambria" w:hAnsi="Cambria" w:cs="Cambria"/>
          <w:b/>
          <w:i/>
          <w:sz w:val="16"/>
          <w:szCs w:val="16"/>
        </w:rPr>
      </w:pPr>
    </w:p>
    <w:p w:rsidR="005572D0" w:rsidRDefault="005572D0">
      <w:pPr>
        <w:pStyle w:val="PargrafodaLista"/>
        <w:numPr>
          <w:ilvl w:val="1"/>
          <w:numId w:val="12"/>
        </w:numPr>
        <w:spacing w:line="276" w:lineRule="auto"/>
        <w:ind w:left="1077" w:hanging="680"/>
        <w:contextualSpacing/>
        <w:jc w:val="both"/>
        <w:rPr>
          <w:rFonts w:ascii="Cambria" w:hAnsi="Cambria" w:cs="Cambria"/>
          <w:sz w:val="24"/>
          <w:szCs w:val="24"/>
        </w:rPr>
      </w:pPr>
      <w:r>
        <w:rPr>
          <w:rFonts w:ascii="Cambria" w:eastAsia="Calibri" w:hAnsi="Cambria" w:cs="Cambria"/>
          <w:sz w:val="24"/>
          <w:szCs w:val="24"/>
          <w:lang w:eastAsia="en-US"/>
        </w:rPr>
        <w:t>O preço consignado no contrato será corrigido anualmente, observado o interregno mínimo de um ano, contado a partir da data limite para a apresentação da proposta, sendo que as regras acerca do reajuste do valor contratual serão as estabelecidas no Termo de Contrato.</w:t>
      </w:r>
    </w:p>
    <w:p w:rsidR="005572D0" w:rsidRDefault="005572D0">
      <w:pPr>
        <w:tabs>
          <w:tab w:val="left" w:pos="567"/>
        </w:tabs>
        <w:autoSpaceDE w:val="0"/>
        <w:spacing w:after="120"/>
        <w:jc w:val="both"/>
        <w:rPr>
          <w:rFonts w:ascii="Cambria" w:hAnsi="Cambria" w:cs="Cambria"/>
        </w:rPr>
      </w:pPr>
    </w:p>
    <w:p w:rsidR="005572D0" w:rsidRDefault="005572D0">
      <w:pPr>
        <w:ind w:right="-81"/>
        <w:rPr>
          <w:rFonts w:ascii="Cambria" w:hAnsi="Cambria" w:cs="Cambria"/>
        </w:rPr>
      </w:pPr>
      <w:r>
        <w:rPr>
          <w:rFonts w:ascii="Cambria" w:hAnsi="Cambria" w:cs="Cambria"/>
        </w:rPr>
        <w:t xml:space="preserve">Niterói, 08 de outubro de 2018. </w:t>
      </w:r>
    </w:p>
    <w:p w:rsidR="005572D0" w:rsidRDefault="005572D0">
      <w:pPr>
        <w:ind w:right="-81"/>
        <w:jc w:val="center"/>
        <w:rPr>
          <w:rFonts w:ascii="Cambria" w:hAnsi="Cambria" w:cs="Cambria"/>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b/>
          <w:i/>
        </w:rPr>
      </w:pPr>
      <w:r>
        <w:rPr>
          <w:rFonts w:ascii="Cambria" w:hAnsi="Cambria" w:cs="Cambria"/>
        </w:rPr>
        <w:t>____________________________________________________</w:t>
      </w:r>
    </w:p>
    <w:p w:rsidR="005572D0" w:rsidRDefault="005572D0">
      <w:pPr>
        <w:ind w:right="-81"/>
        <w:jc w:val="center"/>
        <w:rPr>
          <w:rFonts w:ascii="Cambria" w:hAnsi="Cambria" w:cs="Cambria"/>
          <w:i/>
        </w:rPr>
      </w:pPr>
      <w:proofErr w:type="spellStart"/>
      <w:r>
        <w:rPr>
          <w:rFonts w:ascii="Cambria" w:hAnsi="Cambria" w:cs="Cambria"/>
          <w:b/>
          <w:i/>
        </w:rPr>
        <w:t>Janie</w:t>
      </w:r>
      <w:proofErr w:type="spellEnd"/>
      <w:r>
        <w:rPr>
          <w:rFonts w:ascii="Cambria" w:hAnsi="Cambria" w:cs="Cambria"/>
          <w:b/>
          <w:i/>
        </w:rPr>
        <w:t xml:space="preserve"> Garcia da Silva</w:t>
      </w:r>
    </w:p>
    <w:p w:rsidR="005572D0" w:rsidRDefault="005572D0">
      <w:pPr>
        <w:ind w:right="-81"/>
        <w:jc w:val="center"/>
        <w:rPr>
          <w:rFonts w:ascii="Cambria" w:hAnsi="Cambria" w:cs="Cambria"/>
          <w:i/>
        </w:rPr>
      </w:pPr>
      <w:r>
        <w:rPr>
          <w:rFonts w:ascii="Cambria" w:hAnsi="Cambria" w:cs="Cambria"/>
          <w:i/>
        </w:rPr>
        <w:t>Bióloga</w:t>
      </w:r>
    </w:p>
    <w:p w:rsidR="005572D0" w:rsidRDefault="005572D0">
      <w:pPr>
        <w:ind w:right="-81"/>
        <w:jc w:val="center"/>
        <w:rPr>
          <w:rFonts w:ascii="Cambria" w:hAnsi="Cambria" w:cs="Cambria"/>
        </w:rPr>
      </w:pPr>
      <w:proofErr w:type="spellStart"/>
      <w:r>
        <w:rPr>
          <w:rFonts w:ascii="Cambria" w:hAnsi="Cambria" w:cs="Cambria"/>
          <w:i/>
        </w:rPr>
        <w:t>Profª</w:t>
      </w:r>
      <w:proofErr w:type="spellEnd"/>
      <w:r>
        <w:rPr>
          <w:rFonts w:ascii="Cambria" w:hAnsi="Cambria" w:cs="Cambria"/>
          <w:i/>
        </w:rPr>
        <w:t xml:space="preserve"> Associada IV – Doutora em Ciências Biológicas </w:t>
      </w:r>
    </w:p>
    <w:p w:rsidR="005572D0" w:rsidRDefault="005572D0">
      <w:pPr>
        <w:ind w:right="-81"/>
        <w:jc w:val="center"/>
        <w:rPr>
          <w:rFonts w:ascii="Cambria" w:hAnsi="Cambria" w:cs="Cambria"/>
        </w:rPr>
      </w:pPr>
      <w:r>
        <w:rPr>
          <w:rFonts w:ascii="Cambria" w:hAnsi="Cambria" w:cs="Cambria"/>
        </w:rPr>
        <w:t>Fiscal de Manutenção Externa de Áreas verdes</w:t>
      </w:r>
    </w:p>
    <w:p w:rsidR="005572D0" w:rsidRDefault="005572D0">
      <w:pPr>
        <w:ind w:right="-81"/>
        <w:jc w:val="center"/>
        <w:rPr>
          <w:rFonts w:ascii="Cambria" w:hAnsi="Cambria" w:cs="Cambria"/>
        </w:rPr>
      </w:pPr>
      <w:r>
        <w:rPr>
          <w:rFonts w:ascii="Cambria" w:hAnsi="Cambria" w:cs="Cambria"/>
        </w:rPr>
        <w:t>Coordenação de Manutenção / SAEN</w:t>
      </w:r>
    </w:p>
    <w:p w:rsidR="005572D0" w:rsidRDefault="005572D0">
      <w:pPr>
        <w:ind w:right="-81"/>
        <w:jc w:val="center"/>
        <w:rPr>
          <w:rFonts w:ascii="Cambria" w:hAnsi="Cambria" w:cs="Cambria"/>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b/>
          <w:i/>
        </w:rPr>
      </w:pPr>
      <w:r>
        <w:rPr>
          <w:rFonts w:ascii="Cambria" w:hAnsi="Cambria" w:cs="Cambria"/>
        </w:rPr>
        <w:t>____________________________________________________</w:t>
      </w:r>
    </w:p>
    <w:p w:rsidR="005572D0" w:rsidRDefault="005572D0">
      <w:pPr>
        <w:ind w:right="-81"/>
        <w:jc w:val="center"/>
        <w:rPr>
          <w:rFonts w:ascii="Cambria" w:hAnsi="Cambria" w:cs="Cambria"/>
        </w:rPr>
      </w:pPr>
      <w:r>
        <w:rPr>
          <w:rFonts w:ascii="Cambria" w:hAnsi="Cambria" w:cs="Cambria"/>
          <w:b/>
          <w:i/>
        </w:rPr>
        <w:t>Humberto Teixeira</w:t>
      </w:r>
    </w:p>
    <w:p w:rsidR="005572D0" w:rsidRDefault="005572D0">
      <w:pPr>
        <w:ind w:right="-81"/>
        <w:jc w:val="center"/>
        <w:rPr>
          <w:rFonts w:ascii="Cambria" w:hAnsi="Cambria" w:cs="Cambria"/>
        </w:rPr>
      </w:pPr>
      <w:r>
        <w:rPr>
          <w:rFonts w:ascii="Cambria" w:hAnsi="Cambria" w:cs="Cambria"/>
        </w:rPr>
        <w:t>Engenheiro Civil</w:t>
      </w:r>
    </w:p>
    <w:p w:rsidR="005572D0" w:rsidRDefault="005572D0">
      <w:pPr>
        <w:ind w:right="-81"/>
        <w:jc w:val="center"/>
        <w:rPr>
          <w:rFonts w:ascii="Cambria" w:hAnsi="Cambria" w:cs="Cambria"/>
        </w:rPr>
      </w:pPr>
      <w:r>
        <w:rPr>
          <w:rFonts w:ascii="Cambria" w:hAnsi="Cambria" w:cs="Cambria"/>
        </w:rPr>
        <w:t>Coordenação de Manutenção / SAEN</w:t>
      </w:r>
    </w:p>
    <w:p w:rsidR="005572D0" w:rsidRDefault="005572D0">
      <w:pPr>
        <w:ind w:right="-81"/>
        <w:jc w:val="center"/>
        <w:rPr>
          <w:rFonts w:ascii="Cambria" w:hAnsi="Cambria" w:cs="Cambria"/>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sz w:val="16"/>
          <w:szCs w:val="16"/>
        </w:rPr>
      </w:pPr>
    </w:p>
    <w:p w:rsidR="005572D0" w:rsidRDefault="005572D0">
      <w:pPr>
        <w:ind w:right="-81"/>
        <w:jc w:val="center"/>
        <w:rPr>
          <w:rFonts w:ascii="Cambria" w:hAnsi="Cambria" w:cs="Cambria"/>
          <w:b/>
          <w:i/>
        </w:rPr>
      </w:pPr>
      <w:r>
        <w:rPr>
          <w:rFonts w:ascii="Cambria" w:hAnsi="Cambria" w:cs="Cambria"/>
        </w:rPr>
        <w:t>_______________________________________________________</w:t>
      </w:r>
    </w:p>
    <w:p w:rsidR="005572D0" w:rsidRDefault="005572D0">
      <w:pPr>
        <w:ind w:right="-81"/>
        <w:jc w:val="center"/>
        <w:rPr>
          <w:rFonts w:ascii="Cambria" w:hAnsi="Cambria" w:cs="Cambria"/>
        </w:rPr>
      </w:pPr>
      <w:r>
        <w:rPr>
          <w:rFonts w:ascii="Cambria" w:hAnsi="Cambria" w:cs="Cambria"/>
          <w:b/>
          <w:i/>
        </w:rPr>
        <w:t>Maximiliano Silva de Souza</w:t>
      </w:r>
    </w:p>
    <w:p w:rsidR="005572D0" w:rsidRDefault="005572D0">
      <w:pPr>
        <w:ind w:right="-81"/>
        <w:jc w:val="center"/>
        <w:rPr>
          <w:rFonts w:ascii="Cambria" w:hAnsi="Cambria" w:cs="Cambria"/>
        </w:rPr>
      </w:pPr>
      <w:r>
        <w:rPr>
          <w:rFonts w:ascii="Cambria" w:hAnsi="Cambria" w:cs="Cambria"/>
        </w:rPr>
        <w:t>Engenheiro de Segurança do Trabalho</w:t>
      </w:r>
    </w:p>
    <w:p w:rsidR="005572D0" w:rsidRDefault="005572D0">
      <w:pPr>
        <w:ind w:right="-81"/>
        <w:jc w:val="center"/>
        <w:rPr>
          <w:sz w:val="16"/>
          <w:szCs w:val="16"/>
        </w:rPr>
      </w:pPr>
      <w:r>
        <w:rPr>
          <w:rFonts w:ascii="Cambria" w:hAnsi="Cambria" w:cs="Cambria"/>
        </w:rPr>
        <w:t>Coordenador de Manutenção / SAEN</w:t>
      </w:r>
    </w:p>
    <w:p w:rsidR="005572D0" w:rsidRDefault="005572D0">
      <w:pPr>
        <w:rPr>
          <w:sz w:val="16"/>
          <w:szCs w:val="16"/>
        </w:rPr>
      </w:pPr>
    </w:p>
    <w:p w:rsidR="005572D0" w:rsidRDefault="005572D0">
      <w:pPr>
        <w:rPr>
          <w:sz w:val="16"/>
          <w:szCs w:val="16"/>
        </w:rPr>
      </w:pPr>
    </w:p>
    <w:p w:rsidR="005572D0" w:rsidRDefault="005572D0">
      <w:pPr>
        <w:rPr>
          <w:sz w:val="16"/>
          <w:szCs w:val="16"/>
        </w:rPr>
      </w:pPr>
    </w:p>
    <w:p w:rsidR="005572D0" w:rsidRDefault="005572D0">
      <w:pPr>
        <w:rPr>
          <w:sz w:val="16"/>
          <w:szCs w:val="16"/>
        </w:rPr>
      </w:pPr>
    </w:p>
    <w:p w:rsidR="005572D0" w:rsidRDefault="005572D0">
      <w:pPr>
        <w:rPr>
          <w:sz w:val="16"/>
          <w:szCs w:val="16"/>
        </w:rPr>
      </w:pPr>
    </w:p>
    <w:p w:rsidR="005572D0" w:rsidRDefault="005572D0">
      <w:pPr>
        <w:ind w:right="-81"/>
        <w:jc w:val="center"/>
        <w:rPr>
          <w:rFonts w:ascii="Cambria" w:hAnsi="Cambria" w:cs="Cambria"/>
        </w:rPr>
      </w:pPr>
      <w:r>
        <w:tab/>
      </w:r>
    </w:p>
    <w:p w:rsidR="005572D0" w:rsidRDefault="005572D0">
      <w:pPr>
        <w:ind w:right="-81"/>
        <w:jc w:val="center"/>
        <w:rPr>
          <w:rFonts w:ascii="Cambria" w:hAnsi="Cambria" w:cs="Cambria"/>
          <w:b/>
          <w:i/>
        </w:rPr>
      </w:pPr>
      <w:r>
        <w:rPr>
          <w:rFonts w:ascii="Cambria" w:hAnsi="Cambria" w:cs="Cambria"/>
        </w:rPr>
        <w:t>_______________________________________________________</w:t>
      </w:r>
    </w:p>
    <w:p w:rsidR="005572D0" w:rsidRDefault="005572D0">
      <w:pPr>
        <w:ind w:right="-81"/>
        <w:jc w:val="center"/>
        <w:rPr>
          <w:rFonts w:ascii="Cambria" w:hAnsi="Cambria" w:cs="Cambria"/>
        </w:rPr>
      </w:pPr>
      <w:r>
        <w:rPr>
          <w:rFonts w:ascii="Cambria" w:hAnsi="Cambria" w:cs="Cambria"/>
          <w:b/>
          <w:i/>
        </w:rPr>
        <w:t>Daniel Almeida da Silva</w:t>
      </w:r>
    </w:p>
    <w:p w:rsidR="005572D0" w:rsidRDefault="005572D0">
      <w:pPr>
        <w:ind w:right="-81"/>
        <w:jc w:val="center"/>
        <w:rPr>
          <w:rFonts w:ascii="Cambria" w:hAnsi="Cambria" w:cs="Cambria"/>
        </w:rPr>
      </w:pPr>
      <w:r>
        <w:rPr>
          <w:rFonts w:ascii="Cambria" w:hAnsi="Cambria" w:cs="Cambria"/>
        </w:rPr>
        <w:t>Arquiteto e Urbanista</w:t>
      </w:r>
    </w:p>
    <w:p w:rsidR="005572D0" w:rsidRDefault="005572D0">
      <w:pPr>
        <w:ind w:right="-81"/>
        <w:jc w:val="center"/>
      </w:pPr>
      <w:r>
        <w:rPr>
          <w:rFonts w:ascii="Cambria" w:hAnsi="Cambria" w:cs="Cambria"/>
        </w:rPr>
        <w:t>Superintendente de Arquitetura e Engenharia/SAEN</w:t>
      </w:r>
    </w:p>
    <w:p w:rsidR="005572D0" w:rsidRDefault="005572D0">
      <w:pPr>
        <w:tabs>
          <w:tab w:val="left" w:pos="5393"/>
        </w:tabs>
      </w:pPr>
    </w:p>
    <w:sectPr w:rsidR="005572D0" w:rsidSect="007C2857">
      <w:headerReference w:type="default" r:id="rId8"/>
      <w:footerReference w:type="default" r:id="rId9"/>
      <w:pgSz w:w="11906" w:h="16838"/>
      <w:pgMar w:top="1134" w:right="1134" w:bottom="1134" w:left="1134" w:header="720"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C0" w:rsidRDefault="003726C0">
      <w:r>
        <w:separator/>
      </w:r>
    </w:p>
  </w:endnote>
  <w:endnote w:type="continuationSeparator" w:id="0">
    <w:p w:rsidR="003726C0" w:rsidRDefault="0037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msRm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61" w:rsidRPr="004B08D6" w:rsidRDefault="00631E61" w:rsidP="004B08D6">
    <w:pPr>
      <w:pStyle w:val="Rodap"/>
      <w:jc w:val="right"/>
      <w:rPr>
        <w:sz w:val="16"/>
        <w:szCs w:val="16"/>
      </w:rPr>
    </w:pPr>
    <w:r w:rsidRPr="004B08D6">
      <w:rPr>
        <w:sz w:val="16"/>
        <w:szCs w:val="16"/>
      </w:rPr>
      <w:t xml:space="preserve">Página </w:t>
    </w:r>
    <w:r w:rsidRPr="004B08D6">
      <w:rPr>
        <w:bCs/>
        <w:sz w:val="16"/>
        <w:szCs w:val="16"/>
      </w:rPr>
      <w:fldChar w:fldCharType="begin"/>
    </w:r>
    <w:r w:rsidRPr="004B08D6">
      <w:rPr>
        <w:bCs/>
        <w:sz w:val="16"/>
        <w:szCs w:val="16"/>
      </w:rPr>
      <w:instrText>PAGE</w:instrText>
    </w:r>
    <w:r w:rsidRPr="004B08D6">
      <w:rPr>
        <w:bCs/>
        <w:sz w:val="16"/>
        <w:szCs w:val="16"/>
      </w:rPr>
      <w:fldChar w:fldCharType="separate"/>
    </w:r>
    <w:r w:rsidR="004645FF">
      <w:rPr>
        <w:bCs/>
        <w:noProof/>
        <w:sz w:val="16"/>
        <w:szCs w:val="16"/>
      </w:rPr>
      <w:t>24</w:t>
    </w:r>
    <w:r w:rsidRPr="004B08D6">
      <w:rPr>
        <w:bCs/>
        <w:sz w:val="16"/>
        <w:szCs w:val="16"/>
      </w:rPr>
      <w:fldChar w:fldCharType="end"/>
    </w:r>
    <w:r w:rsidRPr="004B08D6">
      <w:rPr>
        <w:sz w:val="16"/>
        <w:szCs w:val="16"/>
      </w:rPr>
      <w:t xml:space="preserve"> de </w:t>
    </w:r>
    <w:r w:rsidRPr="004B08D6">
      <w:rPr>
        <w:bCs/>
        <w:sz w:val="16"/>
        <w:szCs w:val="16"/>
      </w:rPr>
      <w:fldChar w:fldCharType="begin"/>
    </w:r>
    <w:r w:rsidRPr="004B08D6">
      <w:rPr>
        <w:bCs/>
        <w:sz w:val="16"/>
        <w:szCs w:val="16"/>
      </w:rPr>
      <w:instrText>NUMPAGES</w:instrText>
    </w:r>
    <w:r w:rsidRPr="004B08D6">
      <w:rPr>
        <w:bCs/>
        <w:sz w:val="16"/>
        <w:szCs w:val="16"/>
      </w:rPr>
      <w:fldChar w:fldCharType="separate"/>
    </w:r>
    <w:r w:rsidR="004645FF">
      <w:rPr>
        <w:bCs/>
        <w:noProof/>
        <w:sz w:val="16"/>
        <w:szCs w:val="16"/>
      </w:rPr>
      <w:t>26</w:t>
    </w:r>
    <w:r w:rsidRPr="004B08D6">
      <w:rPr>
        <w:bCs/>
        <w:sz w:val="16"/>
        <w:szCs w:val="16"/>
      </w:rPr>
      <w:fldChar w:fldCharType="end"/>
    </w:r>
  </w:p>
  <w:p w:rsidR="00631E61" w:rsidRDefault="00631E61">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C0" w:rsidRDefault="003726C0">
      <w:r>
        <w:separator/>
      </w:r>
    </w:p>
  </w:footnote>
  <w:footnote w:type="continuationSeparator" w:id="0">
    <w:p w:rsidR="003726C0" w:rsidRDefault="0037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61" w:rsidRDefault="00631E61">
    <w:pPr>
      <w:pStyle w:val="Cabealho"/>
      <w:jc w:val="right"/>
      <w:rPr>
        <w:rFonts w:ascii="Verdana" w:hAnsi="Verdana" w:cs="Verdana"/>
        <w:sz w:val="16"/>
        <w:szCs w:val="16"/>
      </w:rPr>
    </w:pPr>
    <w:r>
      <w:rPr>
        <w:rFonts w:ascii="Verdana" w:hAnsi="Verdana" w:cs="Verdana"/>
        <w:sz w:val="16"/>
        <w:szCs w:val="16"/>
      </w:rPr>
      <w:t>Fls.__________</w:t>
    </w:r>
  </w:p>
  <w:p w:rsidR="00631E61" w:rsidRDefault="00631E61">
    <w:pPr>
      <w:pStyle w:val="Cabealho"/>
      <w:jc w:val="right"/>
      <w:rPr>
        <w:rFonts w:ascii="Verdana" w:hAnsi="Verdana" w:cs="Verdana"/>
        <w:sz w:val="16"/>
        <w:szCs w:val="16"/>
      </w:rPr>
    </w:pPr>
    <w:r>
      <w:rPr>
        <w:rFonts w:ascii="Verdana" w:hAnsi="Verdana" w:cs="Verdana"/>
        <w:sz w:val="16"/>
        <w:szCs w:val="16"/>
      </w:rPr>
      <w:t xml:space="preserve">Processo Nº 23069.022.820/2017-10 </w:t>
    </w:r>
  </w:p>
  <w:p w:rsidR="00631E61" w:rsidRDefault="00631E61">
    <w:pPr>
      <w:pStyle w:val="Cabealho"/>
      <w:rPr>
        <w:rFonts w:ascii="Verdana" w:hAnsi="Verdana" w:cs="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Ttulo1"/>
      <w:lvlText w:val="Artigo %1."/>
      <w:lvlJc w:val="left"/>
      <w:pPr>
        <w:tabs>
          <w:tab w:val="num" w:pos="1440"/>
        </w:tabs>
        <w:ind w:left="0" w:firstLine="0"/>
      </w:pPr>
      <w:rPr>
        <w:rFonts w:ascii="Symbol" w:hAnsi="Symbol" w:cs="Symbol"/>
      </w:rPr>
    </w:lvl>
    <w:lvl w:ilvl="1">
      <w:start w:val="1"/>
      <w:numFmt w:val="decimal"/>
      <w:pStyle w:val="Ttulo2"/>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decimal"/>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color w:val="000000"/>
        <w:sz w:val="16"/>
        <w:szCs w:val="1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rPr>
        <w:rFonts w:cs="Arial Narrow"/>
        <w:sz w:val="24"/>
        <w:szCs w:val="24"/>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
    <w:nsid w:val="00000006"/>
    <w:multiLevelType w:val="singleLevel"/>
    <w:tmpl w:val="00000006"/>
    <w:name w:val="WW8Num6"/>
    <w:lvl w:ilvl="0">
      <w:start w:val="1"/>
      <w:numFmt w:val="lowerLetter"/>
      <w:lvlText w:val="%1)"/>
      <w:lvlJc w:val="left"/>
      <w:pPr>
        <w:tabs>
          <w:tab w:val="num" w:pos="0"/>
        </w:tabs>
        <w:ind w:left="1800" w:hanging="360"/>
      </w:pPr>
      <w:rPr>
        <w:rFonts w:ascii="Cambria" w:hAnsi="Cambria" w:cs="Cambria"/>
        <w:sz w:val="16"/>
        <w:szCs w:val="16"/>
        <w:lang w:eastAsia="pt-BR"/>
      </w:rPr>
    </w:lvl>
  </w:abstractNum>
  <w:abstractNum w:abstractNumId="6">
    <w:nsid w:val="00000007"/>
    <w:multiLevelType w:val="multilevel"/>
    <w:tmpl w:val="00000007"/>
    <w:name w:val="WW8Num7"/>
    <w:lvl w:ilvl="0">
      <w:start w:val="1"/>
      <w:numFmt w:val="decimal"/>
      <w:lvlText w:val="%1."/>
      <w:lvlJc w:val="left"/>
      <w:pPr>
        <w:tabs>
          <w:tab w:val="num" w:pos="0"/>
        </w:tabs>
        <w:ind w:left="360" w:hanging="360"/>
      </w:pPr>
      <w:rPr>
        <w:rFonts w:ascii="Cambria" w:hAnsi="Cambria" w:cs="Cambria" w:hint="default"/>
        <w:b/>
        <w:bCs/>
        <w:i/>
        <w:sz w:val="28"/>
        <w:szCs w:val="28"/>
        <w:u w:val="none"/>
      </w:rPr>
    </w:lvl>
    <w:lvl w:ilvl="1">
      <w:start w:val="1"/>
      <w:numFmt w:val="decimal"/>
      <w:lvlText w:val="%1.%2."/>
      <w:lvlJc w:val="left"/>
      <w:pPr>
        <w:tabs>
          <w:tab w:val="num" w:pos="708"/>
        </w:tabs>
        <w:ind w:left="862" w:hanging="720"/>
      </w:pPr>
      <w:rPr>
        <w:rFonts w:ascii="Cambria" w:eastAsia="Arial Narrow" w:hAnsi="Cambria" w:cs="Arial Narrow" w:hint="default"/>
        <w:b/>
        <w:sz w:val="24"/>
        <w:szCs w:val="24"/>
      </w:rPr>
    </w:lvl>
    <w:lvl w:ilvl="2">
      <w:start w:val="1"/>
      <w:numFmt w:val="decimal"/>
      <w:lvlText w:val="%1.%2.%3."/>
      <w:lvlJc w:val="left"/>
      <w:pPr>
        <w:tabs>
          <w:tab w:val="num" w:pos="0"/>
        </w:tabs>
        <w:ind w:left="770" w:hanging="720"/>
      </w:pPr>
      <w:rPr>
        <w:rFonts w:ascii="Cambria" w:hAnsi="Cambria" w:cs="Arial Narrow" w:hint="default"/>
        <w:b w:val="0"/>
      </w:rPr>
    </w:lvl>
    <w:lvl w:ilvl="3">
      <w:start w:val="1"/>
      <w:numFmt w:val="decimal"/>
      <w:lvlText w:val="%1.%2.%3.%4."/>
      <w:lvlJc w:val="left"/>
      <w:pPr>
        <w:tabs>
          <w:tab w:val="num" w:pos="0"/>
        </w:tabs>
        <w:ind w:left="1155" w:hanging="1080"/>
      </w:pPr>
      <w:rPr>
        <w:rFonts w:ascii="Cambria" w:eastAsia="Arial Narrow" w:hAnsi="Cambria" w:cs="Arial Narrow" w:hint="default"/>
        <w:b/>
        <w:sz w:val="24"/>
        <w:szCs w:val="24"/>
      </w:rPr>
    </w:lvl>
    <w:lvl w:ilvl="4">
      <w:start w:val="1"/>
      <w:numFmt w:val="decimal"/>
      <w:lvlText w:val="%1.%2.%3.%4.%5."/>
      <w:lvlJc w:val="left"/>
      <w:pPr>
        <w:tabs>
          <w:tab w:val="num" w:pos="0"/>
        </w:tabs>
        <w:ind w:left="1180" w:hanging="1080"/>
      </w:pPr>
      <w:rPr>
        <w:rFonts w:ascii="Cambria" w:eastAsia="Arial Narrow" w:hAnsi="Cambria" w:cs="Arial Narrow" w:hint="default"/>
        <w:b/>
        <w:sz w:val="24"/>
        <w:szCs w:val="24"/>
      </w:rPr>
    </w:lvl>
    <w:lvl w:ilvl="5">
      <w:start w:val="1"/>
      <w:numFmt w:val="decimal"/>
      <w:lvlText w:val="%1.%2.%3.%4.%5.%6."/>
      <w:lvlJc w:val="left"/>
      <w:pPr>
        <w:tabs>
          <w:tab w:val="num" w:pos="0"/>
        </w:tabs>
        <w:ind w:left="1565" w:hanging="1440"/>
      </w:pPr>
      <w:rPr>
        <w:rFonts w:ascii="Cambria" w:eastAsia="Arial Narrow" w:hAnsi="Cambria" w:cs="Arial Narrow" w:hint="default"/>
        <w:b/>
        <w:sz w:val="24"/>
        <w:szCs w:val="24"/>
      </w:rPr>
    </w:lvl>
    <w:lvl w:ilvl="6">
      <w:start w:val="1"/>
      <w:numFmt w:val="decimal"/>
      <w:lvlText w:val="%1.%2.%3.%4.%5.%6.%7."/>
      <w:lvlJc w:val="left"/>
      <w:pPr>
        <w:tabs>
          <w:tab w:val="num" w:pos="0"/>
        </w:tabs>
        <w:ind w:left="1590" w:hanging="1440"/>
      </w:pPr>
      <w:rPr>
        <w:rFonts w:ascii="Cambria" w:eastAsia="Arial Narrow" w:hAnsi="Cambria" w:cs="Arial Narrow" w:hint="default"/>
        <w:b/>
        <w:sz w:val="24"/>
        <w:szCs w:val="24"/>
      </w:rPr>
    </w:lvl>
    <w:lvl w:ilvl="7">
      <w:start w:val="1"/>
      <w:numFmt w:val="decimal"/>
      <w:lvlText w:val="%1.%2.%3.%4.%5.%6.%7.%8."/>
      <w:lvlJc w:val="left"/>
      <w:pPr>
        <w:tabs>
          <w:tab w:val="num" w:pos="0"/>
        </w:tabs>
        <w:ind w:left="1975" w:hanging="1800"/>
      </w:pPr>
      <w:rPr>
        <w:rFonts w:ascii="Cambria" w:eastAsia="Arial Narrow" w:hAnsi="Cambria" w:cs="Arial Narrow" w:hint="default"/>
        <w:b/>
        <w:sz w:val="24"/>
        <w:szCs w:val="24"/>
      </w:rPr>
    </w:lvl>
    <w:lvl w:ilvl="8">
      <w:start w:val="1"/>
      <w:numFmt w:val="decimal"/>
      <w:lvlText w:val="%1.%2.%3.%4.%5.%6.%7.%8.%9."/>
      <w:lvlJc w:val="left"/>
      <w:pPr>
        <w:tabs>
          <w:tab w:val="num" w:pos="0"/>
        </w:tabs>
        <w:ind w:left="2000" w:hanging="1800"/>
      </w:pPr>
      <w:rPr>
        <w:rFonts w:ascii="Cambria" w:eastAsia="Arial Narrow" w:hAnsi="Cambria" w:cs="Arial Narrow" w:hint="default"/>
        <w:b/>
        <w:sz w:val="24"/>
        <w:szCs w:val="24"/>
      </w:rPr>
    </w:lvl>
  </w:abstractNum>
  <w:abstractNum w:abstractNumId="7">
    <w:nsid w:val="00000008"/>
    <w:multiLevelType w:val="singleLevel"/>
    <w:tmpl w:val="00000008"/>
    <w:name w:val="WW8Num8"/>
    <w:lvl w:ilvl="0">
      <w:start w:val="1"/>
      <w:numFmt w:val="lowerLetter"/>
      <w:lvlText w:val="%1)"/>
      <w:lvlJc w:val="left"/>
      <w:pPr>
        <w:tabs>
          <w:tab w:val="num" w:pos="0"/>
        </w:tabs>
        <w:ind w:left="1571" w:hanging="360"/>
      </w:pPr>
      <w:rPr>
        <w:rFonts w:ascii="Cambria" w:eastAsia="Arial Narrow" w:hAnsi="Cambria" w:cs="Cambria"/>
        <w:bCs/>
        <w:sz w:val="24"/>
        <w:szCs w:val="24"/>
      </w:rPr>
    </w:lvl>
  </w:abstractNum>
  <w:abstractNum w:abstractNumId="8">
    <w:nsid w:val="00000009"/>
    <w:multiLevelType w:val="singleLevel"/>
    <w:tmpl w:val="00000009"/>
    <w:name w:val="WW8Num9"/>
    <w:lvl w:ilvl="0">
      <w:start w:val="1"/>
      <w:numFmt w:val="lowerLetter"/>
      <w:lvlText w:val="%1)"/>
      <w:lvlJc w:val="left"/>
      <w:pPr>
        <w:tabs>
          <w:tab w:val="num" w:pos="0"/>
        </w:tabs>
        <w:ind w:left="2496" w:hanging="360"/>
      </w:pPr>
      <w:rPr>
        <w:rFonts w:ascii="Cambria" w:hAnsi="Cambria" w:cs="Arial Narrow"/>
        <w:sz w:val="24"/>
        <w:szCs w:val="24"/>
      </w:rPr>
    </w:lvl>
  </w:abstractNum>
  <w:abstractNum w:abstractNumId="9">
    <w:nsid w:val="0000000A"/>
    <w:multiLevelType w:val="multilevel"/>
    <w:tmpl w:val="0000000A"/>
    <w:name w:val="WW8Num10"/>
    <w:lvl w:ilvl="0">
      <w:start w:val="1"/>
      <w:numFmt w:val="lowerLetter"/>
      <w:lvlText w:val="%1)"/>
      <w:lvlJc w:val="left"/>
      <w:pPr>
        <w:tabs>
          <w:tab w:val="num" w:pos="1080"/>
        </w:tabs>
        <w:ind w:left="1080" w:hanging="360"/>
      </w:pPr>
      <w:rPr>
        <w:rFonts w:ascii="Cambria" w:hAnsi="Cambria" w:cs="Cambria"/>
        <w:b w:val="0"/>
        <w:i w:val="0"/>
        <w:iCs w:val="0"/>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0">
    <w:nsid w:val="0000000B"/>
    <w:multiLevelType w:val="singleLevel"/>
    <w:tmpl w:val="0000000B"/>
    <w:name w:val="WW8Num11"/>
    <w:lvl w:ilvl="0">
      <w:start w:val="1"/>
      <w:numFmt w:val="lowerLetter"/>
      <w:lvlText w:val="%1)"/>
      <w:lvlJc w:val="left"/>
      <w:pPr>
        <w:tabs>
          <w:tab w:val="num" w:pos="0"/>
        </w:tabs>
        <w:ind w:left="1428" w:hanging="360"/>
      </w:pPr>
      <w:rPr>
        <w:rFonts w:ascii="Cambria" w:hAnsi="Cambria" w:cs="Cambria"/>
      </w:rPr>
    </w:lvl>
  </w:abstractNum>
  <w:abstractNum w:abstractNumId="11">
    <w:nsid w:val="0000000C"/>
    <w:multiLevelType w:val="multilevel"/>
    <w:tmpl w:val="7BCCB2F8"/>
    <w:name w:val="WW8Num12"/>
    <w:lvl w:ilvl="0">
      <w:start w:val="9"/>
      <w:numFmt w:val="decimal"/>
      <w:lvlText w:val="%1."/>
      <w:lvlJc w:val="left"/>
      <w:pPr>
        <w:tabs>
          <w:tab w:val="num" w:pos="708"/>
        </w:tabs>
        <w:ind w:left="360" w:hanging="360"/>
      </w:pPr>
      <w:rPr>
        <w:rFonts w:ascii="Cambria" w:eastAsia="Calibri" w:hAnsi="Cambria" w:cs="Cambria" w:hint="default"/>
        <w:b/>
        <w:i/>
        <w:sz w:val="28"/>
        <w:szCs w:val="28"/>
        <w:lang w:eastAsia="en-US"/>
      </w:rPr>
    </w:lvl>
    <w:lvl w:ilvl="1">
      <w:start w:val="1"/>
      <w:numFmt w:val="decimal"/>
      <w:lvlText w:val="%1.%2."/>
      <w:lvlJc w:val="left"/>
      <w:pPr>
        <w:tabs>
          <w:tab w:val="num" w:pos="708"/>
        </w:tabs>
        <w:ind w:left="1080" w:hanging="720"/>
      </w:pPr>
      <w:rPr>
        <w:rFonts w:ascii="Cambria" w:eastAsia="Arial Narrow" w:hAnsi="Cambria" w:cs="Cambria" w:hint="default"/>
        <w:b/>
        <w:bCs/>
        <w:i/>
        <w:iCs/>
        <w:sz w:val="24"/>
        <w:szCs w:val="24"/>
        <w:lang w:eastAsia="en-US"/>
      </w:rPr>
    </w:lvl>
    <w:lvl w:ilvl="2">
      <w:start w:val="1"/>
      <w:numFmt w:val="decimal"/>
      <w:lvlText w:val="%1.%2.%3."/>
      <w:lvlJc w:val="left"/>
      <w:pPr>
        <w:tabs>
          <w:tab w:val="num" w:pos="0"/>
        </w:tabs>
        <w:ind w:left="1080" w:hanging="720"/>
      </w:pPr>
      <w:rPr>
        <w:rFonts w:hint="default"/>
        <w:sz w:val="24"/>
        <w:szCs w:val="24"/>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2">
    <w:nsid w:val="0000000D"/>
    <w:multiLevelType w:val="singleLevel"/>
    <w:tmpl w:val="0000000D"/>
    <w:name w:val="WW8Num13"/>
    <w:lvl w:ilvl="0">
      <w:start w:val="1"/>
      <w:numFmt w:val="lowerLetter"/>
      <w:lvlText w:val="%1)"/>
      <w:lvlJc w:val="left"/>
      <w:pPr>
        <w:tabs>
          <w:tab w:val="num" w:pos="0"/>
        </w:tabs>
        <w:ind w:left="720" w:hanging="360"/>
      </w:pPr>
      <w:rPr>
        <w:rFonts w:ascii="Cambria" w:hAnsi="Cambria" w:cs="Cambria" w:hint="default"/>
        <w:sz w:val="16"/>
        <w:szCs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8D6"/>
    <w:rsid w:val="00040F47"/>
    <w:rsid w:val="001042DD"/>
    <w:rsid w:val="00113F44"/>
    <w:rsid w:val="001552F8"/>
    <w:rsid w:val="00167E01"/>
    <w:rsid w:val="001D254F"/>
    <w:rsid w:val="002E581F"/>
    <w:rsid w:val="003726C0"/>
    <w:rsid w:val="0040295F"/>
    <w:rsid w:val="004645FF"/>
    <w:rsid w:val="004B08D6"/>
    <w:rsid w:val="004E032D"/>
    <w:rsid w:val="005572D0"/>
    <w:rsid w:val="005F32E6"/>
    <w:rsid w:val="00631E61"/>
    <w:rsid w:val="00654ECB"/>
    <w:rsid w:val="007C2857"/>
    <w:rsid w:val="007F5591"/>
    <w:rsid w:val="00927D5C"/>
    <w:rsid w:val="00A43BD8"/>
    <w:rsid w:val="00B41AC5"/>
    <w:rsid w:val="00BC0C8E"/>
    <w:rsid w:val="00C6453D"/>
    <w:rsid w:val="00C710D5"/>
    <w:rsid w:val="00CB296F"/>
    <w:rsid w:val="00D55AEE"/>
    <w:rsid w:val="00DC66D3"/>
    <w:rsid w:val="00E975EE"/>
    <w:rsid w:val="00ED3A67"/>
    <w:rsid w:val="00EE75DF"/>
    <w:rsid w:val="00F4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57"/>
    <w:pPr>
      <w:suppressAutoHyphens/>
    </w:pPr>
    <w:rPr>
      <w:rFonts w:ascii="Arial" w:hAnsi="Arial" w:cs="Arial"/>
      <w:sz w:val="24"/>
      <w:szCs w:val="24"/>
      <w:lang w:eastAsia="zh-CN"/>
    </w:rPr>
  </w:style>
  <w:style w:type="paragraph" w:styleId="Ttulo1">
    <w:name w:val="heading 1"/>
    <w:basedOn w:val="Normal"/>
    <w:next w:val="Normal"/>
    <w:qFormat/>
    <w:rsid w:val="007C2857"/>
    <w:pPr>
      <w:keepNext/>
      <w:numPr>
        <w:numId w:val="1"/>
      </w:numPr>
      <w:tabs>
        <w:tab w:val="left" w:pos="288"/>
        <w:tab w:val="left" w:pos="1008"/>
        <w:tab w:val="left" w:pos="1728"/>
        <w:tab w:val="left" w:pos="2448"/>
        <w:tab w:val="left" w:pos="3168"/>
        <w:tab w:val="left" w:pos="3888"/>
        <w:tab w:val="left" w:pos="4608"/>
        <w:tab w:val="left" w:pos="5328"/>
        <w:tab w:val="left" w:pos="6048"/>
        <w:tab w:val="left" w:pos="6768"/>
      </w:tabs>
      <w:jc w:val="center"/>
      <w:outlineLvl w:val="0"/>
    </w:pPr>
    <w:rPr>
      <w:b/>
    </w:rPr>
  </w:style>
  <w:style w:type="paragraph" w:styleId="Ttulo2">
    <w:name w:val="heading 2"/>
    <w:basedOn w:val="Normal"/>
    <w:next w:val="Normal"/>
    <w:qFormat/>
    <w:rsid w:val="007C2857"/>
    <w:pPr>
      <w:keepNext/>
      <w:numPr>
        <w:ilvl w:val="1"/>
        <w:numId w:val="1"/>
      </w:numPr>
      <w:jc w:val="center"/>
      <w:outlineLvl w:val="1"/>
    </w:pPr>
    <w:rPr>
      <w:b/>
      <w:sz w:val="36"/>
      <w:u w:val="single"/>
    </w:rPr>
  </w:style>
  <w:style w:type="paragraph" w:styleId="Ttulo3">
    <w:name w:val="heading 3"/>
    <w:basedOn w:val="Normal"/>
    <w:next w:val="Normal"/>
    <w:qFormat/>
    <w:rsid w:val="007C2857"/>
    <w:pPr>
      <w:keepNext/>
      <w:numPr>
        <w:ilvl w:val="2"/>
        <w:numId w:val="1"/>
      </w:numPr>
      <w:spacing w:before="240" w:after="60"/>
      <w:outlineLvl w:val="2"/>
    </w:pPr>
    <w:rPr>
      <w:b/>
      <w:bCs/>
      <w:sz w:val="26"/>
      <w:szCs w:val="26"/>
    </w:rPr>
  </w:style>
  <w:style w:type="paragraph" w:styleId="Ttulo4">
    <w:name w:val="heading 4"/>
    <w:basedOn w:val="Normal"/>
    <w:next w:val="Normal"/>
    <w:qFormat/>
    <w:rsid w:val="007C2857"/>
    <w:pPr>
      <w:keepNext/>
      <w:numPr>
        <w:ilvl w:val="3"/>
        <w:numId w:val="1"/>
      </w:numPr>
      <w:spacing w:before="240" w:after="60"/>
      <w:outlineLvl w:val="3"/>
    </w:pPr>
    <w:rPr>
      <w:b/>
      <w:bCs/>
      <w:sz w:val="28"/>
      <w:szCs w:val="28"/>
    </w:rPr>
  </w:style>
  <w:style w:type="paragraph" w:styleId="Ttulo5">
    <w:name w:val="heading 5"/>
    <w:basedOn w:val="Normal"/>
    <w:next w:val="Normal"/>
    <w:qFormat/>
    <w:rsid w:val="007C2857"/>
    <w:pPr>
      <w:numPr>
        <w:ilvl w:val="4"/>
        <w:numId w:val="1"/>
      </w:numPr>
      <w:spacing w:before="240" w:after="60"/>
      <w:outlineLvl w:val="4"/>
    </w:pPr>
    <w:rPr>
      <w:b/>
      <w:bCs/>
      <w:i/>
      <w:iCs/>
      <w:sz w:val="26"/>
      <w:szCs w:val="26"/>
    </w:rPr>
  </w:style>
  <w:style w:type="paragraph" w:styleId="Ttulo6">
    <w:name w:val="heading 6"/>
    <w:basedOn w:val="Normal"/>
    <w:next w:val="Normal"/>
    <w:qFormat/>
    <w:rsid w:val="007C2857"/>
    <w:pPr>
      <w:keepNext/>
      <w:numPr>
        <w:ilvl w:val="5"/>
        <w:numId w:val="1"/>
      </w:numPr>
      <w:tabs>
        <w:tab w:val="left" w:pos="0"/>
        <w:tab w:val="left" w:pos="8640"/>
        <w:tab w:val="left" w:pos="9360"/>
        <w:tab w:val="left" w:pos="10080"/>
        <w:tab w:val="left" w:pos="10800"/>
      </w:tabs>
      <w:ind w:left="0" w:right="4" w:firstLine="0"/>
      <w:jc w:val="center"/>
      <w:outlineLvl w:val="5"/>
    </w:pPr>
    <w:rPr>
      <w:rFonts w:eastAsia="Arial Unicode MS"/>
      <w:b/>
    </w:rPr>
  </w:style>
  <w:style w:type="paragraph" w:styleId="Ttulo7">
    <w:name w:val="heading 7"/>
    <w:basedOn w:val="Normal"/>
    <w:next w:val="Normal"/>
    <w:qFormat/>
    <w:rsid w:val="007C2857"/>
    <w:pPr>
      <w:keepNext/>
      <w:numPr>
        <w:ilvl w:val="6"/>
        <w:numId w:val="1"/>
      </w:numPr>
      <w:tabs>
        <w:tab w:val="left" w:pos="8646"/>
      </w:tabs>
      <w:autoSpaceDE w:val="0"/>
      <w:jc w:val="both"/>
      <w:outlineLvl w:val="6"/>
    </w:pPr>
  </w:style>
  <w:style w:type="paragraph" w:styleId="Ttulo8">
    <w:name w:val="heading 8"/>
    <w:basedOn w:val="Normal"/>
    <w:next w:val="Normal"/>
    <w:qFormat/>
    <w:rsid w:val="007C2857"/>
    <w:pPr>
      <w:keepNext/>
      <w:numPr>
        <w:ilvl w:val="7"/>
        <w:numId w:val="1"/>
      </w:numPr>
      <w:jc w:val="center"/>
      <w:outlineLvl w:val="7"/>
    </w:pPr>
    <w:rPr>
      <w:b/>
      <w:color w:val="FF0000"/>
    </w:rPr>
  </w:style>
  <w:style w:type="paragraph" w:styleId="Ttulo9">
    <w:name w:val="heading 9"/>
    <w:basedOn w:val="Normal"/>
    <w:next w:val="Normal"/>
    <w:qFormat/>
    <w:rsid w:val="007C2857"/>
    <w:pPr>
      <w:keepNext/>
      <w:numPr>
        <w:ilvl w:val="8"/>
        <w:numId w:val="1"/>
      </w:numPr>
      <w:spacing w:before="240"/>
      <w:jc w:val="both"/>
      <w:outlineLvl w:val="8"/>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C2857"/>
    <w:rPr>
      <w:rFonts w:ascii="Symbol" w:hAnsi="Symbol" w:cs="Symbol"/>
    </w:rPr>
  </w:style>
  <w:style w:type="character" w:customStyle="1" w:styleId="WW8Num1z1">
    <w:name w:val="WW8Num1z1"/>
    <w:rsid w:val="007C2857"/>
  </w:style>
  <w:style w:type="character" w:customStyle="1" w:styleId="WW8Num1z2">
    <w:name w:val="WW8Num1z2"/>
    <w:rsid w:val="007C2857"/>
  </w:style>
  <w:style w:type="character" w:customStyle="1" w:styleId="WW8Num1z3">
    <w:name w:val="WW8Num1z3"/>
    <w:rsid w:val="007C2857"/>
  </w:style>
  <w:style w:type="character" w:customStyle="1" w:styleId="WW8Num1z4">
    <w:name w:val="WW8Num1z4"/>
    <w:rsid w:val="007C2857"/>
  </w:style>
  <w:style w:type="character" w:customStyle="1" w:styleId="WW8Num1z5">
    <w:name w:val="WW8Num1z5"/>
    <w:rsid w:val="007C2857"/>
  </w:style>
  <w:style w:type="character" w:customStyle="1" w:styleId="WW8Num1z6">
    <w:name w:val="WW8Num1z6"/>
    <w:rsid w:val="007C2857"/>
  </w:style>
  <w:style w:type="character" w:customStyle="1" w:styleId="WW8Num1z7">
    <w:name w:val="WW8Num1z7"/>
    <w:rsid w:val="007C2857"/>
  </w:style>
  <w:style w:type="character" w:customStyle="1" w:styleId="WW8Num1z8">
    <w:name w:val="WW8Num1z8"/>
    <w:rsid w:val="007C2857"/>
  </w:style>
  <w:style w:type="character" w:customStyle="1" w:styleId="WW8Num2z0">
    <w:name w:val="WW8Num2z0"/>
    <w:rsid w:val="007C2857"/>
    <w:rPr>
      <w:rFonts w:ascii="Symbol" w:hAnsi="Symbol" w:cs="Symbol"/>
    </w:rPr>
  </w:style>
  <w:style w:type="character" w:customStyle="1" w:styleId="WW8Num3z0">
    <w:name w:val="WW8Num3z0"/>
    <w:rsid w:val="007C2857"/>
    <w:rPr>
      <w:rFonts w:ascii="Symbol" w:hAnsi="Symbol" w:cs="Symbol" w:hint="default"/>
      <w:sz w:val="24"/>
      <w:szCs w:val="24"/>
    </w:rPr>
  </w:style>
  <w:style w:type="character" w:customStyle="1" w:styleId="WW8Num3z1">
    <w:name w:val="WW8Num3z1"/>
    <w:rsid w:val="007C2857"/>
    <w:rPr>
      <w:rFonts w:ascii="OpenSymbol" w:hAnsi="OpenSymbol" w:cs="OpenSymbol"/>
    </w:rPr>
  </w:style>
  <w:style w:type="character" w:customStyle="1" w:styleId="WW8Num3z3">
    <w:name w:val="WW8Num3z3"/>
    <w:rsid w:val="007C2857"/>
    <w:rPr>
      <w:rFonts w:ascii="Symbol" w:hAnsi="Symbol" w:cs="OpenSymbol"/>
      <w:sz w:val="20"/>
      <w:szCs w:val="20"/>
    </w:rPr>
  </w:style>
  <w:style w:type="character" w:customStyle="1" w:styleId="WW8Num4z0">
    <w:name w:val="WW8Num4z0"/>
    <w:rsid w:val="007C2857"/>
    <w:rPr>
      <w:rFonts w:ascii="Symbol" w:hAnsi="Symbol" w:cs="Symbol" w:hint="default"/>
      <w:color w:val="000000"/>
      <w:sz w:val="16"/>
      <w:szCs w:val="16"/>
    </w:rPr>
  </w:style>
  <w:style w:type="character" w:customStyle="1" w:styleId="WW8Num4z1">
    <w:name w:val="WW8Num4z1"/>
    <w:rsid w:val="007C2857"/>
    <w:rPr>
      <w:rFonts w:ascii="OpenSymbol" w:hAnsi="OpenSymbol" w:cs="OpenSymbol"/>
    </w:rPr>
  </w:style>
  <w:style w:type="character" w:customStyle="1" w:styleId="WW8Num4z3">
    <w:name w:val="WW8Num4z3"/>
    <w:rsid w:val="007C2857"/>
    <w:rPr>
      <w:rFonts w:ascii="Symbol" w:hAnsi="Symbol" w:cs="OpenSymbol"/>
    </w:rPr>
  </w:style>
  <w:style w:type="character" w:customStyle="1" w:styleId="WW8Num5z0">
    <w:name w:val="WW8Num5z0"/>
    <w:rsid w:val="007C2857"/>
  </w:style>
  <w:style w:type="character" w:customStyle="1" w:styleId="WW8Num5z1">
    <w:name w:val="WW8Num5z1"/>
    <w:rsid w:val="007C2857"/>
    <w:rPr>
      <w:rFonts w:cs="Arial Narrow"/>
      <w:sz w:val="24"/>
      <w:szCs w:val="24"/>
    </w:rPr>
  </w:style>
  <w:style w:type="character" w:customStyle="1" w:styleId="WW8Num5z2">
    <w:name w:val="WW8Num5z2"/>
    <w:rsid w:val="007C2857"/>
  </w:style>
  <w:style w:type="character" w:customStyle="1" w:styleId="WW8Num5z3">
    <w:name w:val="WW8Num5z3"/>
    <w:rsid w:val="007C2857"/>
  </w:style>
  <w:style w:type="character" w:customStyle="1" w:styleId="WW8Num5z4">
    <w:name w:val="WW8Num5z4"/>
    <w:rsid w:val="007C2857"/>
  </w:style>
  <w:style w:type="character" w:customStyle="1" w:styleId="WW8Num5z5">
    <w:name w:val="WW8Num5z5"/>
    <w:rsid w:val="007C2857"/>
  </w:style>
  <w:style w:type="character" w:customStyle="1" w:styleId="WW8Num5z6">
    <w:name w:val="WW8Num5z6"/>
    <w:rsid w:val="007C2857"/>
  </w:style>
  <w:style w:type="character" w:customStyle="1" w:styleId="WW8Num5z7">
    <w:name w:val="WW8Num5z7"/>
    <w:rsid w:val="007C2857"/>
  </w:style>
  <w:style w:type="character" w:customStyle="1" w:styleId="WW8Num5z8">
    <w:name w:val="WW8Num5z8"/>
    <w:rsid w:val="007C2857"/>
  </w:style>
  <w:style w:type="character" w:customStyle="1" w:styleId="WW8Num6z0">
    <w:name w:val="WW8Num6z0"/>
    <w:rsid w:val="007C2857"/>
    <w:rPr>
      <w:rFonts w:ascii="Cambria" w:hAnsi="Cambria" w:cs="Cambria"/>
      <w:sz w:val="16"/>
      <w:szCs w:val="16"/>
      <w:lang w:eastAsia="pt-BR"/>
    </w:rPr>
  </w:style>
  <w:style w:type="character" w:customStyle="1" w:styleId="WW8Num7z0">
    <w:name w:val="WW8Num7z0"/>
    <w:rsid w:val="007C2857"/>
    <w:rPr>
      <w:rFonts w:ascii="Cambria" w:hAnsi="Cambria" w:cs="Cambria" w:hint="default"/>
      <w:b/>
      <w:bCs/>
      <w:i/>
      <w:sz w:val="28"/>
      <w:szCs w:val="28"/>
      <w:u w:val="none"/>
    </w:rPr>
  </w:style>
  <w:style w:type="character" w:customStyle="1" w:styleId="WW8Num7z1">
    <w:name w:val="WW8Num7z1"/>
    <w:rsid w:val="007C2857"/>
    <w:rPr>
      <w:rFonts w:ascii="Cambria" w:eastAsia="Arial Narrow" w:hAnsi="Cambria" w:cs="Arial Narrow" w:hint="default"/>
      <w:b/>
      <w:sz w:val="24"/>
      <w:szCs w:val="24"/>
    </w:rPr>
  </w:style>
  <w:style w:type="character" w:customStyle="1" w:styleId="WW8Num7z2">
    <w:name w:val="WW8Num7z2"/>
    <w:rsid w:val="007C2857"/>
    <w:rPr>
      <w:rFonts w:ascii="Cambria" w:hAnsi="Cambria" w:cs="Arial Narrow" w:hint="default"/>
      <w:b w:val="0"/>
    </w:rPr>
  </w:style>
  <w:style w:type="character" w:customStyle="1" w:styleId="WW8Num8z0">
    <w:name w:val="WW8Num8z0"/>
    <w:rsid w:val="007C2857"/>
    <w:rPr>
      <w:rFonts w:ascii="Cambria" w:eastAsia="Arial Narrow" w:hAnsi="Cambria" w:cs="Cambria"/>
      <w:bCs/>
      <w:sz w:val="24"/>
      <w:szCs w:val="24"/>
    </w:rPr>
  </w:style>
  <w:style w:type="character" w:customStyle="1" w:styleId="WW8Num9z0">
    <w:name w:val="WW8Num9z0"/>
    <w:rsid w:val="007C2857"/>
    <w:rPr>
      <w:rFonts w:ascii="Cambria" w:hAnsi="Cambria" w:cs="Arial Narrow"/>
      <w:sz w:val="24"/>
      <w:szCs w:val="24"/>
    </w:rPr>
  </w:style>
  <w:style w:type="character" w:customStyle="1" w:styleId="WW8Num10z0">
    <w:name w:val="WW8Num10z0"/>
    <w:rsid w:val="007C2857"/>
    <w:rPr>
      <w:rFonts w:ascii="Cambria" w:hAnsi="Cambria" w:cs="Cambria"/>
      <w:b w:val="0"/>
      <w:i w:val="0"/>
      <w:iCs w:val="0"/>
      <w:sz w:val="24"/>
      <w:szCs w:val="24"/>
    </w:rPr>
  </w:style>
  <w:style w:type="character" w:customStyle="1" w:styleId="WW8Num10z1">
    <w:name w:val="WW8Num10z1"/>
    <w:rsid w:val="007C2857"/>
    <w:rPr>
      <w:rFonts w:ascii="OpenSymbol" w:hAnsi="OpenSymbol" w:cs="OpenSymbol"/>
    </w:rPr>
  </w:style>
  <w:style w:type="character" w:customStyle="1" w:styleId="WW8Num10z3">
    <w:name w:val="WW8Num10z3"/>
    <w:rsid w:val="007C2857"/>
    <w:rPr>
      <w:rFonts w:ascii="Symbol" w:hAnsi="Symbol" w:cs="OpenSymbol"/>
    </w:rPr>
  </w:style>
  <w:style w:type="character" w:customStyle="1" w:styleId="WW8Num11z0">
    <w:name w:val="WW8Num11z0"/>
    <w:rsid w:val="007C2857"/>
    <w:rPr>
      <w:rFonts w:ascii="Cambria" w:hAnsi="Cambria" w:cs="Cambria"/>
    </w:rPr>
  </w:style>
  <w:style w:type="character" w:customStyle="1" w:styleId="WW8Num12z0">
    <w:name w:val="WW8Num12z0"/>
    <w:rsid w:val="007C2857"/>
    <w:rPr>
      <w:rFonts w:ascii="Cambria" w:eastAsia="Calibri" w:hAnsi="Cambria" w:cs="Cambria" w:hint="default"/>
      <w:b/>
      <w:i/>
      <w:sz w:val="28"/>
      <w:szCs w:val="28"/>
      <w:lang w:eastAsia="en-US"/>
    </w:rPr>
  </w:style>
  <w:style w:type="character" w:customStyle="1" w:styleId="WW8Num12z1">
    <w:name w:val="WW8Num12z1"/>
    <w:rsid w:val="007C2857"/>
    <w:rPr>
      <w:rFonts w:ascii="Cambria" w:eastAsia="Arial Narrow" w:hAnsi="Cambria" w:cs="Cambria" w:hint="default"/>
      <w:b/>
      <w:bCs/>
      <w:i/>
      <w:iCs/>
      <w:sz w:val="24"/>
      <w:szCs w:val="24"/>
      <w:lang w:eastAsia="en-US"/>
    </w:rPr>
  </w:style>
  <w:style w:type="character" w:customStyle="1" w:styleId="WW8Num12z2">
    <w:name w:val="WW8Num12z2"/>
    <w:rsid w:val="007C2857"/>
    <w:rPr>
      <w:rFonts w:hint="default"/>
    </w:rPr>
  </w:style>
  <w:style w:type="character" w:customStyle="1" w:styleId="WW8Num13z0">
    <w:name w:val="WW8Num13z0"/>
    <w:rsid w:val="007C2857"/>
    <w:rPr>
      <w:rFonts w:ascii="Cambria" w:hAnsi="Cambria" w:cs="Cambria" w:hint="default"/>
      <w:sz w:val="16"/>
      <w:szCs w:val="16"/>
    </w:rPr>
  </w:style>
  <w:style w:type="character" w:customStyle="1" w:styleId="WW8Num13z1">
    <w:name w:val="WW8Num13z1"/>
    <w:rsid w:val="007C2857"/>
  </w:style>
  <w:style w:type="character" w:customStyle="1" w:styleId="WW8Num13z2">
    <w:name w:val="WW8Num13z2"/>
    <w:rsid w:val="007C2857"/>
  </w:style>
  <w:style w:type="character" w:customStyle="1" w:styleId="WW8Num13z3">
    <w:name w:val="WW8Num13z3"/>
    <w:rsid w:val="007C2857"/>
  </w:style>
  <w:style w:type="character" w:customStyle="1" w:styleId="WW8Num13z4">
    <w:name w:val="WW8Num13z4"/>
    <w:rsid w:val="007C2857"/>
  </w:style>
  <w:style w:type="character" w:customStyle="1" w:styleId="WW8Num13z5">
    <w:name w:val="WW8Num13z5"/>
    <w:rsid w:val="007C2857"/>
  </w:style>
  <w:style w:type="character" w:customStyle="1" w:styleId="WW8Num13z6">
    <w:name w:val="WW8Num13z6"/>
    <w:rsid w:val="007C2857"/>
  </w:style>
  <w:style w:type="character" w:customStyle="1" w:styleId="WW8Num13z7">
    <w:name w:val="WW8Num13z7"/>
    <w:rsid w:val="007C2857"/>
  </w:style>
  <w:style w:type="character" w:customStyle="1" w:styleId="WW8Num13z8">
    <w:name w:val="WW8Num13z8"/>
    <w:rsid w:val="007C2857"/>
  </w:style>
  <w:style w:type="character" w:customStyle="1" w:styleId="Fontepargpadro4">
    <w:name w:val="Fonte parág. padrão4"/>
    <w:rsid w:val="007C2857"/>
  </w:style>
  <w:style w:type="character" w:customStyle="1" w:styleId="WW8Num3z2">
    <w:name w:val="WW8Num3z2"/>
    <w:rsid w:val="007C2857"/>
  </w:style>
  <w:style w:type="character" w:customStyle="1" w:styleId="WW8Num3z4">
    <w:name w:val="WW8Num3z4"/>
    <w:rsid w:val="007C2857"/>
  </w:style>
  <w:style w:type="character" w:customStyle="1" w:styleId="WW8Num3z5">
    <w:name w:val="WW8Num3z5"/>
    <w:rsid w:val="007C2857"/>
  </w:style>
  <w:style w:type="character" w:customStyle="1" w:styleId="WW8Num3z6">
    <w:name w:val="WW8Num3z6"/>
    <w:rsid w:val="007C2857"/>
  </w:style>
  <w:style w:type="character" w:customStyle="1" w:styleId="WW8Num3z7">
    <w:name w:val="WW8Num3z7"/>
    <w:rsid w:val="007C2857"/>
  </w:style>
  <w:style w:type="character" w:customStyle="1" w:styleId="WW8Num3z8">
    <w:name w:val="WW8Num3z8"/>
    <w:rsid w:val="007C2857"/>
  </w:style>
  <w:style w:type="character" w:customStyle="1" w:styleId="WW8Num7z3">
    <w:name w:val="WW8Num7z3"/>
    <w:rsid w:val="007C2857"/>
  </w:style>
  <w:style w:type="character" w:customStyle="1" w:styleId="WW8Num7z4">
    <w:name w:val="WW8Num7z4"/>
    <w:rsid w:val="007C2857"/>
  </w:style>
  <w:style w:type="character" w:customStyle="1" w:styleId="WW8Num7z5">
    <w:name w:val="WW8Num7z5"/>
    <w:rsid w:val="007C2857"/>
  </w:style>
  <w:style w:type="character" w:customStyle="1" w:styleId="WW8Num7z6">
    <w:name w:val="WW8Num7z6"/>
    <w:rsid w:val="007C2857"/>
  </w:style>
  <w:style w:type="character" w:customStyle="1" w:styleId="WW8Num7z7">
    <w:name w:val="WW8Num7z7"/>
    <w:rsid w:val="007C2857"/>
  </w:style>
  <w:style w:type="character" w:customStyle="1" w:styleId="WW8Num7z8">
    <w:name w:val="WW8Num7z8"/>
    <w:rsid w:val="007C2857"/>
  </w:style>
  <w:style w:type="character" w:customStyle="1" w:styleId="WW8Num8z1">
    <w:name w:val="WW8Num8z1"/>
    <w:rsid w:val="007C2857"/>
    <w:rPr>
      <w:rFonts w:ascii="Courier New" w:hAnsi="Courier New" w:cs="Courier New"/>
    </w:rPr>
  </w:style>
  <w:style w:type="character" w:customStyle="1" w:styleId="WW8Num8z2">
    <w:name w:val="WW8Num8z2"/>
    <w:rsid w:val="007C2857"/>
    <w:rPr>
      <w:rFonts w:ascii="Wingdings" w:hAnsi="Wingdings" w:cs="Wingdings"/>
    </w:rPr>
  </w:style>
  <w:style w:type="character" w:customStyle="1" w:styleId="WW8Num8z3">
    <w:name w:val="WW8Num8z3"/>
    <w:rsid w:val="007C2857"/>
    <w:rPr>
      <w:rFonts w:ascii="Arial Narrow" w:hAnsi="Arial Narrow" w:cs="Arial Narrow"/>
      <w:sz w:val="20"/>
      <w:szCs w:val="20"/>
    </w:rPr>
  </w:style>
  <w:style w:type="character" w:customStyle="1" w:styleId="WW8Num8z4">
    <w:name w:val="WW8Num8z4"/>
    <w:rsid w:val="007C2857"/>
  </w:style>
  <w:style w:type="character" w:customStyle="1" w:styleId="WW8Num8z5">
    <w:name w:val="WW8Num8z5"/>
    <w:rsid w:val="007C2857"/>
  </w:style>
  <w:style w:type="character" w:customStyle="1" w:styleId="WW8Num8z6">
    <w:name w:val="WW8Num8z6"/>
    <w:rsid w:val="007C2857"/>
  </w:style>
  <w:style w:type="character" w:customStyle="1" w:styleId="WW8Num8z7">
    <w:name w:val="WW8Num8z7"/>
    <w:rsid w:val="007C2857"/>
  </w:style>
  <w:style w:type="character" w:customStyle="1" w:styleId="WW8Num8z8">
    <w:name w:val="WW8Num8z8"/>
    <w:rsid w:val="007C2857"/>
  </w:style>
  <w:style w:type="character" w:customStyle="1" w:styleId="WW8Num9z1">
    <w:name w:val="WW8Num9z1"/>
    <w:rsid w:val="007C2857"/>
    <w:rPr>
      <w:rFonts w:ascii="Courier New" w:hAnsi="Courier New" w:cs="Courier New"/>
    </w:rPr>
  </w:style>
  <w:style w:type="character" w:customStyle="1" w:styleId="WW8Num9z2">
    <w:name w:val="WW8Num9z2"/>
    <w:rsid w:val="007C2857"/>
    <w:rPr>
      <w:rFonts w:ascii="Wingdings" w:hAnsi="Wingdings" w:cs="Wingdings"/>
    </w:rPr>
  </w:style>
  <w:style w:type="character" w:customStyle="1" w:styleId="WW8Num9z3">
    <w:name w:val="WW8Num9z3"/>
    <w:rsid w:val="007C2857"/>
  </w:style>
  <w:style w:type="character" w:customStyle="1" w:styleId="WW8Num9z4">
    <w:name w:val="WW8Num9z4"/>
    <w:rsid w:val="007C2857"/>
  </w:style>
  <w:style w:type="character" w:customStyle="1" w:styleId="WW8Num9z5">
    <w:name w:val="WW8Num9z5"/>
    <w:rsid w:val="007C2857"/>
  </w:style>
  <w:style w:type="character" w:customStyle="1" w:styleId="WW8Num9z6">
    <w:name w:val="WW8Num9z6"/>
    <w:rsid w:val="007C2857"/>
  </w:style>
  <w:style w:type="character" w:customStyle="1" w:styleId="WW8Num9z7">
    <w:name w:val="WW8Num9z7"/>
    <w:rsid w:val="007C2857"/>
  </w:style>
  <w:style w:type="character" w:customStyle="1" w:styleId="WW8Num9z8">
    <w:name w:val="WW8Num9z8"/>
    <w:rsid w:val="007C2857"/>
  </w:style>
  <w:style w:type="character" w:customStyle="1" w:styleId="WW8Num11z1">
    <w:name w:val="WW8Num11z1"/>
    <w:rsid w:val="007C2857"/>
    <w:rPr>
      <w:rFonts w:ascii="OpenSymbol" w:hAnsi="OpenSymbol" w:cs="OpenSymbol"/>
    </w:rPr>
  </w:style>
  <w:style w:type="character" w:customStyle="1" w:styleId="WW8Num11z3">
    <w:name w:val="WW8Num11z3"/>
    <w:rsid w:val="007C2857"/>
    <w:rPr>
      <w:rFonts w:ascii="Symbol" w:hAnsi="Symbol" w:cs="OpenSymbol"/>
      <w:sz w:val="20"/>
      <w:szCs w:val="20"/>
    </w:rPr>
  </w:style>
  <w:style w:type="character" w:customStyle="1" w:styleId="WW8Num12z3">
    <w:name w:val="WW8Num12z3"/>
    <w:rsid w:val="007C2857"/>
    <w:rPr>
      <w:rFonts w:ascii="Symbol" w:hAnsi="Symbol" w:cs="OpenSymbol"/>
    </w:rPr>
  </w:style>
  <w:style w:type="character" w:customStyle="1" w:styleId="WW8Num14z0">
    <w:name w:val="WW8Num14z0"/>
    <w:rsid w:val="007C2857"/>
    <w:rPr>
      <w:rFonts w:ascii="Symbol" w:hAnsi="Symbol" w:cs="OpenSymbol"/>
    </w:rPr>
  </w:style>
  <w:style w:type="character" w:customStyle="1" w:styleId="WW8Num14z1">
    <w:name w:val="WW8Num14z1"/>
    <w:rsid w:val="007C2857"/>
    <w:rPr>
      <w:rFonts w:ascii="OpenSymbol" w:hAnsi="OpenSymbol" w:cs="OpenSymbol"/>
    </w:rPr>
  </w:style>
  <w:style w:type="character" w:customStyle="1" w:styleId="WW8Num15z0">
    <w:name w:val="WW8Num15z0"/>
    <w:rsid w:val="007C2857"/>
    <w:rPr>
      <w:rFonts w:ascii="Symbol" w:hAnsi="Symbol" w:cs="OpenSymbol"/>
    </w:rPr>
  </w:style>
  <w:style w:type="character" w:customStyle="1" w:styleId="WW8Num15z1">
    <w:name w:val="WW8Num15z1"/>
    <w:rsid w:val="007C2857"/>
    <w:rPr>
      <w:rFonts w:ascii="OpenSymbol" w:hAnsi="OpenSymbol" w:cs="OpenSymbol"/>
    </w:rPr>
  </w:style>
  <w:style w:type="character" w:customStyle="1" w:styleId="WW8Num16z0">
    <w:name w:val="WW8Num16z0"/>
    <w:rsid w:val="007C2857"/>
    <w:rPr>
      <w:rFonts w:ascii="Symbol" w:hAnsi="Symbol" w:cs="OpenSymbol"/>
    </w:rPr>
  </w:style>
  <w:style w:type="character" w:customStyle="1" w:styleId="WW8Num16z1">
    <w:name w:val="WW8Num16z1"/>
    <w:rsid w:val="007C2857"/>
    <w:rPr>
      <w:rFonts w:ascii="OpenSymbol" w:hAnsi="OpenSymbol" w:cs="OpenSymbol"/>
    </w:rPr>
  </w:style>
  <w:style w:type="character" w:customStyle="1" w:styleId="WW8Num17z0">
    <w:name w:val="WW8Num17z0"/>
    <w:rsid w:val="007C2857"/>
    <w:rPr>
      <w:rFonts w:ascii="Symbol" w:hAnsi="Symbol" w:cs="OpenSymbol"/>
    </w:rPr>
  </w:style>
  <w:style w:type="character" w:customStyle="1" w:styleId="WW8Num17z1">
    <w:name w:val="WW8Num17z1"/>
    <w:rsid w:val="007C2857"/>
    <w:rPr>
      <w:rFonts w:ascii="OpenSymbol" w:hAnsi="OpenSymbol" w:cs="OpenSymbol"/>
    </w:rPr>
  </w:style>
  <w:style w:type="character" w:customStyle="1" w:styleId="WW8Num18z0">
    <w:name w:val="WW8Num18z0"/>
    <w:rsid w:val="007C2857"/>
    <w:rPr>
      <w:rFonts w:ascii="Symbol" w:hAnsi="Symbol" w:cs="OpenSymbol"/>
    </w:rPr>
  </w:style>
  <w:style w:type="character" w:customStyle="1" w:styleId="WW8Num18z1">
    <w:name w:val="WW8Num18z1"/>
    <w:rsid w:val="007C2857"/>
    <w:rPr>
      <w:rFonts w:ascii="OpenSymbol" w:hAnsi="OpenSymbol" w:cs="OpenSymbol"/>
    </w:rPr>
  </w:style>
  <w:style w:type="character" w:customStyle="1" w:styleId="WW8Num19z0">
    <w:name w:val="WW8Num19z0"/>
    <w:rsid w:val="007C2857"/>
    <w:rPr>
      <w:rFonts w:ascii="Symbol" w:hAnsi="Symbol" w:cs="OpenSymbol"/>
    </w:rPr>
  </w:style>
  <w:style w:type="character" w:customStyle="1" w:styleId="WW8Num19z1">
    <w:name w:val="WW8Num19z1"/>
    <w:rsid w:val="007C2857"/>
    <w:rPr>
      <w:rFonts w:ascii="OpenSymbol" w:hAnsi="OpenSymbol" w:cs="OpenSymbol"/>
    </w:rPr>
  </w:style>
  <w:style w:type="character" w:customStyle="1" w:styleId="WW8Num20z0">
    <w:name w:val="WW8Num20z0"/>
    <w:rsid w:val="007C2857"/>
  </w:style>
  <w:style w:type="character" w:customStyle="1" w:styleId="WW8Num20z1">
    <w:name w:val="WW8Num20z1"/>
    <w:rsid w:val="007C2857"/>
  </w:style>
  <w:style w:type="character" w:customStyle="1" w:styleId="WW8Num20z2">
    <w:name w:val="WW8Num20z2"/>
    <w:rsid w:val="007C2857"/>
  </w:style>
  <w:style w:type="character" w:customStyle="1" w:styleId="WW8Num20z3">
    <w:name w:val="WW8Num20z3"/>
    <w:rsid w:val="007C2857"/>
  </w:style>
  <w:style w:type="character" w:customStyle="1" w:styleId="WW8Num20z4">
    <w:name w:val="WW8Num20z4"/>
    <w:rsid w:val="007C2857"/>
  </w:style>
  <w:style w:type="character" w:customStyle="1" w:styleId="WW8Num20z5">
    <w:name w:val="WW8Num20z5"/>
    <w:rsid w:val="007C2857"/>
  </w:style>
  <w:style w:type="character" w:customStyle="1" w:styleId="WW8Num20z6">
    <w:name w:val="WW8Num20z6"/>
    <w:rsid w:val="007C2857"/>
  </w:style>
  <w:style w:type="character" w:customStyle="1" w:styleId="WW8Num20z7">
    <w:name w:val="WW8Num20z7"/>
    <w:rsid w:val="007C2857"/>
  </w:style>
  <w:style w:type="character" w:customStyle="1" w:styleId="WW8Num20z8">
    <w:name w:val="WW8Num20z8"/>
    <w:rsid w:val="007C2857"/>
  </w:style>
  <w:style w:type="character" w:customStyle="1" w:styleId="WW8Num21z0">
    <w:name w:val="WW8Num21z0"/>
    <w:rsid w:val="007C2857"/>
    <w:rPr>
      <w:rFonts w:hint="default"/>
      <w:b/>
      <w:i/>
      <w:sz w:val="28"/>
      <w:szCs w:val="28"/>
    </w:rPr>
  </w:style>
  <w:style w:type="character" w:customStyle="1" w:styleId="WW8Num21z1">
    <w:name w:val="WW8Num21z1"/>
    <w:rsid w:val="007C2857"/>
    <w:rPr>
      <w:rFonts w:hint="default"/>
    </w:rPr>
  </w:style>
  <w:style w:type="character" w:customStyle="1" w:styleId="WW8Num22z0">
    <w:name w:val="WW8Num22z0"/>
    <w:rsid w:val="007C2857"/>
    <w:rPr>
      <w:rFonts w:ascii="Cambria" w:hAnsi="Cambria" w:cs="Cambria" w:hint="default"/>
      <w:b/>
      <w:i/>
      <w:sz w:val="28"/>
      <w:szCs w:val="28"/>
    </w:rPr>
  </w:style>
  <w:style w:type="character" w:customStyle="1" w:styleId="WW8Num22z1">
    <w:name w:val="WW8Num22z1"/>
    <w:rsid w:val="007C2857"/>
    <w:rPr>
      <w:rFonts w:hint="default"/>
      <w:b/>
      <w:sz w:val="24"/>
      <w:szCs w:val="24"/>
    </w:rPr>
  </w:style>
  <w:style w:type="character" w:customStyle="1" w:styleId="WW8Num22z2">
    <w:name w:val="WW8Num22z2"/>
    <w:rsid w:val="007C2857"/>
    <w:rPr>
      <w:rFonts w:hint="default"/>
    </w:rPr>
  </w:style>
  <w:style w:type="character" w:customStyle="1" w:styleId="WW8Num23z0">
    <w:name w:val="WW8Num23z0"/>
    <w:rsid w:val="007C2857"/>
  </w:style>
  <w:style w:type="character" w:customStyle="1" w:styleId="WW8Num23z1">
    <w:name w:val="WW8Num23z1"/>
    <w:rsid w:val="007C2857"/>
  </w:style>
  <w:style w:type="character" w:customStyle="1" w:styleId="WW8Num23z2">
    <w:name w:val="WW8Num23z2"/>
    <w:rsid w:val="007C2857"/>
  </w:style>
  <w:style w:type="character" w:customStyle="1" w:styleId="WW8Num23z3">
    <w:name w:val="WW8Num23z3"/>
    <w:rsid w:val="007C2857"/>
  </w:style>
  <w:style w:type="character" w:customStyle="1" w:styleId="WW8Num23z4">
    <w:name w:val="WW8Num23z4"/>
    <w:rsid w:val="007C2857"/>
  </w:style>
  <w:style w:type="character" w:customStyle="1" w:styleId="WW8Num23z5">
    <w:name w:val="WW8Num23z5"/>
    <w:rsid w:val="007C2857"/>
  </w:style>
  <w:style w:type="character" w:customStyle="1" w:styleId="WW8Num23z6">
    <w:name w:val="WW8Num23z6"/>
    <w:rsid w:val="007C2857"/>
  </w:style>
  <w:style w:type="character" w:customStyle="1" w:styleId="WW8Num23z7">
    <w:name w:val="WW8Num23z7"/>
    <w:rsid w:val="007C2857"/>
  </w:style>
  <w:style w:type="character" w:customStyle="1" w:styleId="WW8Num23z8">
    <w:name w:val="WW8Num23z8"/>
    <w:rsid w:val="007C2857"/>
  </w:style>
  <w:style w:type="character" w:customStyle="1" w:styleId="WW8Num24z0">
    <w:name w:val="WW8Num24z0"/>
    <w:rsid w:val="007C2857"/>
    <w:rPr>
      <w:rFonts w:cs="Cambria"/>
    </w:rPr>
  </w:style>
  <w:style w:type="character" w:customStyle="1" w:styleId="WW8Num24z1">
    <w:name w:val="WW8Num24z1"/>
    <w:rsid w:val="007C2857"/>
    <w:rPr>
      <w:rFonts w:hint="default"/>
    </w:rPr>
  </w:style>
  <w:style w:type="character" w:customStyle="1" w:styleId="WW8Num24z2">
    <w:name w:val="WW8Num24z2"/>
    <w:rsid w:val="007C2857"/>
  </w:style>
  <w:style w:type="character" w:customStyle="1" w:styleId="WW8Num24z3">
    <w:name w:val="WW8Num24z3"/>
    <w:rsid w:val="007C2857"/>
  </w:style>
  <w:style w:type="character" w:customStyle="1" w:styleId="WW8Num24z4">
    <w:name w:val="WW8Num24z4"/>
    <w:rsid w:val="007C2857"/>
  </w:style>
  <w:style w:type="character" w:customStyle="1" w:styleId="WW8Num24z5">
    <w:name w:val="WW8Num24z5"/>
    <w:rsid w:val="007C2857"/>
  </w:style>
  <w:style w:type="character" w:customStyle="1" w:styleId="WW8Num24z6">
    <w:name w:val="WW8Num24z6"/>
    <w:rsid w:val="007C2857"/>
  </w:style>
  <w:style w:type="character" w:customStyle="1" w:styleId="WW8Num24z7">
    <w:name w:val="WW8Num24z7"/>
    <w:rsid w:val="007C2857"/>
  </w:style>
  <w:style w:type="character" w:customStyle="1" w:styleId="WW8Num24z8">
    <w:name w:val="WW8Num24z8"/>
    <w:rsid w:val="007C2857"/>
  </w:style>
  <w:style w:type="character" w:customStyle="1" w:styleId="WW8Num25z0">
    <w:name w:val="WW8Num25z0"/>
    <w:rsid w:val="007C2857"/>
    <w:rPr>
      <w:rFonts w:cs="Cambria" w:hint="default"/>
      <w:b/>
      <w:i/>
      <w:sz w:val="28"/>
      <w:szCs w:val="28"/>
      <w:u w:val="none"/>
    </w:rPr>
  </w:style>
  <w:style w:type="character" w:customStyle="1" w:styleId="WW8Num25z1">
    <w:name w:val="WW8Num25z1"/>
    <w:rsid w:val="007C2857"/>
    <w:rPr>
      <w:rFonts w:cs="Arial Narrow" w:hint="default"/>
      <w:b/>
    </w:rPr>
  </w:style>
  <w:style w:type="character" w:customStyle="1" w:styleId="WW8Num25z2">
    <w:name w:val="WW8Num25z2"/>
    <w:rsid w:val="007C2857"/>
    <w:rPr>
      <w:rFonts w:ascii="Cambria" w:hAnsi="Cambria" w:cs="Arial Narrow" w:hint="default"/>
      <w:b w:val="0"/>
    </w:rPr>
  </w:style>
  <w:style w:type="character" w:customStyle="1" w:styleId="WW8Num26z0">
    <w:name w:val="WW8Num26z0"/>
    <w:rsid w:val="007C2857"/>
    <w:rPr>
      <w:rFonts w:ascii="Verdana" w:hAnsi="Verdana" w:cs="Verdana" w:hint="default"/>
      <w:b/>
      <w:sz w:val="20"/>
      <w:szCs w:val="20"/>
    </w:rPr>
  </w:style>
  <w:style w:type="character" w:customStyle="1" w:styleId="WW8Num26z1">
    <w:name w:val="WW8Num26z1"/>
    <w:rsid w:val="007C2857"/>
    <w:rPr>
      <w:rFonts w:ascii="Verdana" w:hAnsi="Verdana" w:cs="Verdana" w:hint="default"/>
      <w:b w:val="0"/>
      <w:i w:val="0"/>
      <w:sz w:val="20"/>
      <w:szCs w:val="20"/>
    </w:rPr>
  </w:style>
  <w:style w:type="character" w:customStyle="1" w:styleId="WW8Num26z3">
    <w:name w:val="WW8Num26z3"/>
    <w:rsid w:val="007C2857"/>
    <w:rPr>
      <w:b w:val="0"/>
    </w:rPr>
  </w:style>
  <w:style w:type="character" w:customStyle="1" w:styleId="WW8Num26z4">
    <w:name w:val="WW8Num26z4"/>
    <w:rsid w:val="007C2857"/>
  </w:style>
  <w:style w:type="character" w:customStyle="1" w:styleId="WW8Num26z5">
    <w:name w:val="WW8Num26z5"/>
    <w:rsid w:val="007C2857"/>
  </w:style>
  <w:style w:type="character" w:customStyle="1" w:styleId="WW8Num26z6">
    <w:name w:val="WW8Num26z6"/>
    <w:rsid w:val="007C2857"/>
  </w:style>
  <w:style w:type="character" w:customStyle="1" w:styleId="WW8Num26z7">
    <w:name w:val="WW8Num26z7"/>
    <w:rsid w:val="007C2857"/>
  </w:style>
  <w:style w:type="character" w:customStyle="1" w:styleId="WW8Num26z8">
    <w:name w:val="WW8Num26z8"/>
    <w:rsid w:val="007C2857"/>
  </w:style>
  <w:style w:type="character" w:customStyle="1" w:styleId="WW8Num27z0">
    <w:name w:val="WW8Num27z0"/>
    <w:rsid w:val="007C2857"/>
    <w:rPr>
      <w:rFonts w:ascii="Cambria" w:eastAsia="Arial Narrow" w:hAnsi="Cambria" w:cs="Cambria"/>
      <w:bCs/>
    </w:rPr>
  </w:style>
  <w:style w:type="character" w:customStyle="1" w:styleId="WW8Num27z1">
    <w:name w:val="WW8Num27z1"/>
    <w:rsid w:val="007C2857"/>
  </w:style>
  <w:style w:type="character" w:customStyle="1" w:styleId="WW8Num27z2">
    <w:name w:val="WW8Num27z2"/>
    <w:rsid w:val="007C2857"/>
  </w:style>
  <w:style w:type="character" w:customStyle="1" w:styleId="WW8Num27z3">
    <w:name w:val="WW8Num27z3"/>
    <w:rsid w:val="007C2857"/>
  </w:style>
  <w:style w:type="character" w:customStyle="1" w:styleId="WW8Num27z4">
    <w:name w:val="WW8Num27z4"/>
    <w:rsid w:val="007C2857"/>
  </w:style>
  <w:style w:type="character" w:customStyle="1" w:styleId="WW8Num27z5">
    <w:name w:val="WW8Num27z5"/>
    <w:rsid w:val="007C2857"/>
  </w:style>
  <w:style w:type="character" w:customStyle="1" w:styleId="WW8Num27z6">
    <w:name w:val="WW8Num27z6"/>
    <w:rsid w:val="007C2857"/>
  </w:style>
  <w:style w:type="character" w:customStyle="1" w:styleId="WW8Num27z7">
    <w:name w:val="WW8Num27z7"/>
    <w:rsid w:val="007C2857"/>
  </w:style>
  <w:style w:type="character" w:customStyle="1" w:styleId="WW8Num27z8">
    <w:name w:val="WW8Num27z8"/>
    <w:rsid w:val="007C2857"/>
  </w:style>
  <w:style w:type="character" w:customStyle="1" w:styleId="WW8Num28z0">
    <w:name w:val="WW8Num28z0"/>
    <w:rsid w:val="007C2857"/>
  </w:style>
  <w:style w:type="character" w:customStyle="1" w:styleId="WW8Num28z1">
    <w:name w:val="WW8Num28z1"/>
    <w:rsid w:val="007C2857"/>
  </w:style>
  <w:style w:type="character" w:customStyle="1" w:styleId="WW8Num28z2">
    <w:name w:val="WW8Num28z2"/>
    <w:rsid w:val="007C2857"/>
  </w:style>
  <w:style w:type="character" w:customStyle="1" w:styleId="WW8Num28z3">
    <w:name w:val="WW8Num28z3"/>
    <w:rsid w:val="007C2857"/>
  </w:style>
  <w:style w:type="character" w:customStyle="1" w:styleId="WW8Num28z4">
    <w:name w:val="WW8Num28z4"/>
    <w:rsid w:val="007C2857"/>
  </w:style>
  <w:style w:type="character" w:customStyle="1" w:styleId="WW8Num28z5">
    <w:name w:val="WW8Num28z5"/>
    <w:rsid w:val="007C2857"/>
  </w:style>
  <w:style w:type="character" w:customStyle="1" w:styleId="WW8Num28z6">
    <w:name w:val="WW8Num28z6"/>
    <w:rsid w:val="007C2857"/>
  </w:style>
  <w:style w:type="character" w:customStyle="1" w:styleId="WW8Num28z7">
    <w:name w:val="WW8Num28z7"/>
    <w:rsid w:val="007C2857"/>
  </w:style>
  <w:style w:type="character" w:customStyle="1" w:styleId="WW8Num28z8">
    <w:name w:val="WW8Num28z8"/>
    <w:rsid w:val="007C2857"/>
  </w:style>
  <w:style w:type="character" w:customStyle="1" w:styleId="WW8Num29z0">
    <w:name w:val="WW8Num29z0"/>
    <w:rsid w:val="007C2857"/>
    <w:rPr>
      <w:rFonts w:hint="default"/>
      <w:b/>
      <w:i/>
      <w:sz w:val="28"/>
      <w:szCs w:val="28"/>
    </w:rPr>
  </w:style>
  <w:style w:type="character" w:customStyle="1" w:styleId="WW8Num29z1">
    <w:name w:val="WW8Num29z1"/>
    <w:rsid w:val="007C2857"/>
    <w:rPr>
      <w:rFonts w:hint="default"/>
      <w:b/>
      <w:sz w:val="24"/>
      <w:szCs w:val="24"/>
    </w:rPr>
  </w:style>
  <w:style w:type="character" w:customStyle="1" w:styleId="WW8Num29z2">
    <w:name w:val="WW8Num29z2"/>
    <w:rsid w:val="007C2857"/>
    <w:rPr>
      <w:rFonts w:hint="default"/>
    </w:rPr>
  </w:style>
  <w:style w:type="character" w:customStyle="1" w:styleId="WW8Num30z0">
    <w:name w:val="WW8Num30z0"/>
    <w:rsid w:val="007C2857"/>
    <w:rPr>
      <w:rFonts w:hint="default"/>
      <w:sz w:val="20"/>
      <w:szCs w:val="24"/>
    </w:rPr>
  </w:style>
  <w:style w:type="character" w:customStyle="1" w:styleId="WW8Num30z1">
    <w:name w:val="WW8Num30z1"/>
    <w:rsid w:val="007C2857"/>
    <w:rPr>
      <w:rFonts w:ascii="Courier New" w:hAnsi="Courier New" w:cs="Courier New"/>
    </w:rPr>
  </w:style>
  <w:style w:type="character" w:customStyle="1" w:styleId="WW8Num30z2">
    <w:name w:val="WW8Num30z2"/>
    <w:rsid w:val="007C2857"/>
    <w:rPr>
      <w:rFonts w:ascii="Wingdings" w:hAnsi="Wingdings" w:cs="Wingdings"/>
    </w:rPr>
  </w:style>
  <w:style w:type="character" w:customStyle="1" w:styleId="WW8Num30z3">
    <w:name w:val="WW8Num30z3"/>
    <w:rsid w:val="007C2857"/>
  </w:style>
  <w:style w:type="character" w:customStyle="1" w:styleId="WW8Num30z4">
    <w:name w:val="WW8Num30z4"/>
    <w:rsid w:val="007C2857"/>
  </w:style>
  <w:style w:type="character" w:customStyle="1" w:styleId="WW8Num30z5">
    <w:name w:val="WW8Num30z5"/>
    <w:rsid w:val="007C2857"/>
  </w:style>
  <w:style w:type="character" w:customStyle="1" w:styleId="WW8Num30z6">
    <w:name w:val="WW8Num30z6"/>
    <w:rsid w:val="007C2857"/>
  </w:style>
  <w:style w:type="character" w:customStyle="1" w:styleId="WW8Num30z7">
    <w:name w:val="WW8Num30z7"/>
    <w:rsid w:val="007C2857"/>
  </w:style>
  <w:style w:type="character" w:customStyle="1" w:styleId="WW8Num30z8">
    <w:name w:val="WW8Num30z8"/>
    <w:rsid w:val="007C2857"/>
  </w:style>
  <w:style w:type="character" w:customStyle="1" w:styleId="WW8Num31z0">
    <w:name w:val="WW8Num31z0"/>
    <w:rsid w:val="007C2857"/>
    <w:rPr>
      <w:rFonts w:ascii="Cambria" w:hAnsi="Cambria" w:cs="Arial Narrow"/>
    </w:rPr>
  </w:style>
  <w:style w:type="character" w:customStyle="1" w:styleId="WW8Num31z1">
    <w:name w:val="WW8Num31z1"/>
    <w:rsid w:val="007C2857"/>
  </w:style>
  <w:style w:type="character" w:customStyle="1" w:styleId="WW8Num31z2">
    <w:name w:val="WW8Num31z2"/>
    <w:rsid w:val="007C2857"/>
  </w:style>
  <w:style w:type="character" w:customStyle="1" w:styleId="WW8Num31z3">
    <w:name w:val="WW8Num31z3"/>
    <w:rsid w:val="007C2857"/>
  </w:style>
  <w:style w:type="character" w:customStyle="1" w:styleId="WW8Num31z4">
    <w:name w:val="WW8Num31z4"/>
    <w:rsid w:val="007C2857"/>
  </w:style>
  <w:style w:type="character" w:customStyle="1" w:styleId="WW8Num31z5">
    <w:name w:val="WW8Num31z5"/>
    <w:rsid w:val="007C2857"/>
  </w:style>
  <w:style w:type="character" w:customStyle="1" w:styleId="WW8Num31z6">
    <w:name w:val="WW8Num31z6"/>
    <w:rsid w:val="007C2857"/>
  </w:style>
  <w:style w:type="character" w:customStyle="1" w:styleId="WW8Num31z7">
    <w:name w:val="WW8Num31z7"/>
    <w:rsid w:val="007C2857"/>
  </w:style>
  <w:style w:type="character" w:customStyle="1" w:styleId="WW8Num31z8">
    <w:name w:val="WW8Num31z8"/>
    <w:rsid w:val="007C2857"/>
  </w:style>
  <w:style w:type="character" w:customStyle="1" w:styleId="WW8Num32z0">
    <w:name w:val="WW8Num32z0"/>
    <w:rsid w:val="007C2857"/>
    <w:rPr>
      <w:rFonts w:ascii="Verdana" w:hAnsi="Verdana" w:cs="Verdana" w:hint="default"/>
      <w:b/>
      <w:sz w:val="20"/>
      <w:szCs w:val="20"/>
    </w:rPr>
  </w:style>
  <w:style w:type="character" w:customStyle="1" w:styleId="WW8Num32z1">
    <w:name w:val="WW8Num32z1"/>
    <w:rsid w:val="007C2857"/>
    <w:rPr>
      <w:rFonts w:ascii="Verdana" w:hAnsi="Verdana" w:cs="Verdana" w:hint="default"/>
      <w:b w:val="0"/>
      <w:i w:val="0"/>
      <w:sz w:val="20"/>
      <w:szCs w:val="20"/>
    </w:rPr>
  </w:style>
  <w:style w:type="character" w:customStyle="1" w:styleId="WW8Num32z3">
    <w:name w:val="WW8Num32z3"/>
    <w:rsid w:val="007C2857"/>
    <w:rPr>
      <w:b w:val="0"/>
    </w:rPr>
  </w:style>
  <w:style w:type="character" w:customStyle="1" w:styleId="WW8Num32z4">
    <w:name w:val="WW8Num32z4"/>
    <w:rsid w:val="007C2857"/>
  </w:style>
  <w:style w:type="character" w:customStyle="1" w:styleId="WW8Num32z5">
    <w:name w:val="WW8Num32z5"/>
    <w:rsid w:val="007C2857"/>
  </w:style>
  <w:style w:type="character" w:customStyle="1" w:styleId="WW8Num32z6">
    <w:name w:val="WW8Num32z6"/>
    <w:rsid w:val="007C2857"/>
  </w:style>
  <w:style w:type="character" w:customStyle="1" w:styleId="WW8Num32z7">
    <w:name w:val="WW8Num32z7"/>
    <w:rsid w:val="007C2857"/>
  </w:style>
  <w:style w:type="character" w:customStyle="1" w:styleId="WW8Num32z8">
    <w:name w:val="WW8Num32z8"/>
    <w:rsid w:val="007C2857"/>
  </w:style>
  <w:style w:type="character" w:customStyle="1" w:styleId="WW8Num33z0">
    <w:name w:val="WW8Num33z0"/>
    <w:rsid w:val="007C2857"/>
    <w:rPr>
      <w:rFonts w:hint="default"/>
      <w:u w:val="none"/>
    </w:rPr>
  </w:style>
  <w:style w:type="character" w:customStyle="1" w:styleId="WW8Num33z1">
    <w:name w:val="WW8Num33z1"/>
    <w:rsid w:val="007C2857"/>
  </w:style>
  <w:style w:type="character" w:customStyle="1" w:styleId="WW8Num33z2">
    <w:name w:val="WW8Num33z2"/>
    <w:rsid w:val="007C2857"/>
  </w:style>
  <w:style w:type="character" w:customStyle="1" w:styleId="WW8Num33z3">
    <w:name w:val="WW8Num33z3"/>
    <w:rsid w:val="007C2857"/>
  </w:style>
  <w:style w:type="character" w:customStyle="1" w:styleId="WW8Num33z4">
    <w:name w:val="WW8Num33z4"/>
    <w:rsid w:val="007C2857"/>
  </w:style>
  <w:style w:type="character" w:customStyle="1" w:styleId="WW8Num33z5">
    <w:name w:val="WW8Num33z5"/>
    <w:rsid w:val="007C2857"/>
  </w:style>
  <w:style w:type="character" w:customStyle="1" w:styleId="WW8Num33z6">
    <w:name w:val="WW8Num33z6"/>
    <w:rsid w:val="007C2857"/>
  </w:style>
  <w:style w:type="character" w:customStyle="1" w:styleId="WW8Num33z7">
    <w:name w:val="WW8Num33z7"/>
    <w:rsid w:val="007C2857"/>
  </w:style>
  <w:style w:type="character" w:customStyle="1" w:styleId="WW8Num33z8">
    <w:name w:val="WW8Num33z8"/>
    <w:rsid w:val="007C2857"/>
  </w:style>
  <w:style w:type="character" w:customStyle="1" w:styleId="WW8Num34z0">
    <w:name w:val="WW8Num34z0"/>
    <w:rsid w:val="007C2857"/>
    <w:rPr>
      <w:rFonts w:hint="default"/>
      <w:i/>
      <w:color w:val="808080"/>
      <w:sz w:val="32"/>
      <w:szCs w:val="32"/>
    </w:rPr>
  </w:style>
  <w:style w:type="character" w:customStyle="1" w:styleId="WW8Num34z1">
    <w:name w:val="WW8Num34z1"/>
    <w:rsid w:val="007C2857"/>
    <w:rPr>
      <w:rFonts w:ascii="Calibri Light" w:hAnsi="Calibri Light" w:cs="Calibri Light" w:hint="default"/>
      <w:b/>
      <w:i/>
      <w:sz w:val="24"/>
      <w:szCs w:val="24"/>
    </w:rPr>
  </w:style>
  <w:style w:type="character" w:customStyle="1" w:styleId="WW8Num34z2">
    <w:name w:val="WW8Num34z2"/>
    <w:rsid w:val="007C2857"/>
    <w:rPr>
      <w:rFonts w:ascii="Calibri Light" w:hAnsi="Calibri Light" w:cs="Calibri Light" w:hint="default"/>
      <w:b w:val="0"/>
      <w:i/>
      <w:sz w:val="24"/>
      <w:szCs w:val="24"/>
    </w:rPr>
  </w:style>
  <w:style w:type="character" w:customStyle="1" w:styleId="WW8Num34z3">
    <w:name w:val="WW8Num34z3"/>
    <w:rsid w:val="007C2857"/>
    <w:rPr>
      <w:rFonts w:hint="default"/>
      <w:b w:val="0"/>
      <w:i/>
    </w:rPr>
  </w:style>
  <w:style w:type="character" w:customStyle="1" w:styleId="WW8Num35z0">
    <w:name w:val="WW8Num35z0"/>
    <w:rsid w:val="007C2857"/>
    <w:rPr>
      <w:rFonts w:cs="Cambria"/>
      <w:b w:val="0"/>
    </w:rPr>
  </w:style>
  <w:style w:type="character" w:customStyle="1" w:styleId="WW8Num35z1">
    <w:name w:val="WW8Num35z1"/>
    <w:rsid w:val="007C2857"/>
    <w:rPr>
      <w:rFonts w:ascii="OpenSymbol" w:hAnsi="OpenSymbol" w:cs="OpenSymbol"/>
    </w:rPr>
  </w:style>
  <w:style w:type="character" w:customStyle="1" w:styleId="WW8Num35z3">
    <w:name w:val="WW8Num35z3"/>
    <w:rsid w:val="007C2857"/>
    <w:rPr>
      <w:rFonts w:ascii="Symbol" w:hAnsi="Symbol" w:cs="OpenSymbol"/>
    </w:rPr>
  </w:style>
  <w:style w:type="character" w:customStyle="1" w:styleId="WW8Num36z0">
    <w:name w:val="WW8Num36z0"/>
    <w:rsid w:val="007C2857"/>
    <w:rPr>
      <w:rFonts w:ascii="Cambria" w:hAnsi="Cambria" w:cs="Cambria"/>
    </w:rPr>
  </w:style>
  <w:style w:type="character" w:customStyle="1" w:styleId="WW8Num36z1">
    <w:name w:val="WW8Num36z1"/>
    <w:rsid w:val="007C2857"/>
  </w:style>
  <w:style w:type="character" w:customStyle="1" w:styleId="WW8Num36z2">
    <w:name w:val="WW8Num36z2"/>
    <w:rsid w:val="007C2857"/>
  </w:style>
  <w:style w:type="character" w:customStyle="1" w:styleId="WW8Num36z3">
    <w:name w:val="WW8Num36z3"/>
    <w:rsid w:val="007C2857"/>
  </w:style>
  <w:style w:type="character" w:customStyle="1" w:styleId="WW8Num36z4">
    <w:name w:val="WW8Num36z4"/>
    <w:rsid w:val="007C2857"/>
  </w:style>
  <w:style w:type="character" w:customStyle="1" w:styleId="WW8Num36z5">
    <w:name w:val="WW8Num36z5"/>
    <w:rsid w:val="007C2857"/>
  </w:style>
  <w:style w:type="character" w:customStyle="1" w:styleId="WW8Num36z6">
    <w:name w:val="WW8Num36z6"/>
    <w:rsid w:val="007C2857"/>
  </w:style>
  <w:style w:type="character" w:customStyle="1" w:styleId="WW8Num36z7">
    <w:name w:val="WW8Num36z7"/>
    <w:rsid w:val="007C2857"/>
  </w:style>
  <w:style w:type="character" w:customStyle="1" w:styleId="WW8Num36z8">
    <w:name w:val="WW8Num36z8"/>
    <w:rsid w:val="007C2857"/>
  </w:style>
  <w:style w:type="character" w:customStyle="1" w:styleId="WW8Num37z0">
    <w:name w:val="WW8Num37z0"/>
    <w:rsid w:val="007C2857"/>
    <w:rPr>
      <w:rFonts w:ascii="Cambria" w:hAnsi="Cambria" w:cs="Cambria" w:hint="default"/>
      <w:b/>
      <w:i/>
      <w:sz w:val="28"/>
      <w:szCs w:val="28"/>
    </w:rPr>
  </w:style>
  <w:style w:type="character" w:customStyle="1" w:styleId="WW8Num37z1">
    <w:name w:val="WW8Num37z1"/>
    <w:rsid w:val="007C2857"/>
    <w:rPr>
      <w:rFonts w:ascii="Cambria" w:hAnsi="Cambria" w:cs="Cambria" w:hint="default"/>
      <w:b/>
      <w:sz w:val="24"/>
      <w:szCs w:val="24"/>
    </w:rPr>
  </w:style>
  <w:style w:type="character" w:customStyle="1" w:styleId="WW8Num37z2">
    <w:name w:val="WW8Num37z2"/>
    <w:rsid w:val="007C2857"/>
    <w:rPr>
      <w:rFonts w:hint="default"/>
    </w:rPr>
  </w:style>
  <w:style w:type="character" w:customStyle="1" w:styleId="Fontepargpadro3">
    <w:name w:val="Fonte parág. padrão3"/>
    <w:rsid w:val="007C2857"/>
  </w:style>
  <w:style w:type="character" w:customStyle="1" w:styleId="WW8Num10z2">
    <w:name w:val="WW8Num10z2"/>
    <w:rsid w:val="007C2857"/>
    <w:rPr>
      <w:rFonts w:ascii="Wingdings" w:hAnsi="Wingdings" w:cs="Wingdings"/>
    </w:rPr>
  </w:style>
  <w:style w:type="character" w:customStyle="1" w:styleId="WW8Num10z4">
    <w:name w:val="WW8Num10z4"/>
    <w:rsid w:val="007C2857"/>
  </w:style>
  <w:style w:type="character" w:customStyle="1" w:styleId="WW8Num10z5">
    <w:name w:val="WW8Num10z5"/>
    <w:rsid w:val="007C2857"/>
  </w:style>
  <w:style w:type="character" w:customStyle="1" w:styleId="WW8Num10z6">
    <w:name w:val="WW8Num10z6"/>
    <w:rsid w:val="007C2857"/>
  </w:style>
  <w:style w:type="character" w:customStyle="1" w:styleId="WW8Num10z7">
    <w:name w:val="WW8Num10z7"/>
    <w:rsid w:val="007C2857"/>
  </w:style>
  <w:style w:type="character" w:customStyle="1" w:styleId="WW8Num10z8">
    <w:name w:val="WW8Num10z8"/>
    <w:rsid w:val="007C2857"/>
  </w:style>
  <w:style w:type="character" w:customStyle="1" w:styleId="WW8Num11z4">
    <w:name w:val="WW8Num11z4"/>
    <w:rsid w:val="007C2857"/>
  </w:style>
  <w:style w:type="character" w:customStyle="1" w:styleId="WW8Num11z5">
    <w:name w:val="WW8Num11z5"/>
    <w:rsid w:val="007C2857"/>
  </w:style>
  <w:style w:type="character" w:customStyle="1" w:styleId="WW8Num11z6">
    <w:name w:val="WW8Num11z6"/>
    <w:rsid w:val="007C2857"/>
  </w:style>
  <w:style w:type="character" w:customStyle="1" w:styleId="WW8Num11z7">
    <w:name w:val="WW8Num11z7"/>
    <w:rsid w:val="007C2857"/>
  </w:style>
  <w:style w:type="character" w:customStyle="1" w:styleId="WW8Num11z8">
    <w:name w:val="WW8Num11z8"/>
    <w:rsid w:val="007C2857"/>
  </w:style>
  <w:style w:type="character" w:customStyle="1" w:styleId="WW8Num14z2">
    <w:name w:val="WW8Num14z2"/>
    <w:rsid w:val="007C2857"/>
    <w:rPr>
      <w:rFonts w:ascii="Wingdings" w:hAnsi="Wingdings" w:cs="Wingdings"/>
    </w:rPr>
  </w:style>
  <w:style w:type="character" w:customStyle="1" w:styleId="WW8Num14z3">
    <w:name w:val="WW8Num14z3"/>
    <w:rsid w:val="007C2857"/>
  </w:style>
  <w:style w:type="character" w:customStyle="1" w:styleId="WW8Num14z4">
    <w:name w:val="WW8Num14z4"/>
    <w:rsid w:val="007C2857"/>
  </w:style>
  <w:style w:type="character" w:customStyle="1" w:styleId="WW8Num14z5">
    <w:name w:val="WW8Num14z5"/>
    <w:rsid w:val="007C2857"/>
  </w:style>
  <w:style w:type="character" w:customStyle="1" w:styleId="WW8Num14z6">
    <w:name w:val="WW8Num14z6"/>
    <w:rsid w:val="007C2857"/>
  </w:style>
  <w:style w:type="character" w:customStyle="1" w:styleId="WW8Num14z7">
    <w:name w:val="WW8Num14z7"/>
    <w:rsid w:val="007C2857"/>
  </w:style>
  <w:style w:type="character" w:customStyle="1" w:styleId="WW8Num14z8">
    <w:name w:val="WW8Num14z8"/>
    <w:rsid w:val="007C2857"/>
  </w:style>
  <w:style w:type="character" w:customStyle="1" w:styleId="WW8Num11z2">
    <w:name w:val="WW8Num11z2"/>
    <w:rsid w:val="007C2857"/>
    <w:rPr>
      <w:rFonts w:ascii="Wingdings" w:hAnsi="Wingdings" w:cs="Wingdings"/>
    </w:rPr>
  </w:style>
  <w:style w:type="character" w:customStyle="1" w:styleId="WW8Num12z4">
    <w:name w:val="WW8Num12z4"/>
    <w:rsid w:val="007C2857"/>
  </w:style>
  <w:style w:type="character" w:customStyle="1" w:styleId="WW8Num12z5">
    <w:name w:val="WW8Num12z5"/>
    <w:rsid w:val="007C2857"/>
  </w:style>
  <w:style w:type="character" w:customStyle="1" w:styleId="WW8Num12z6">
    <w:name w:val="WW8Num12z6"/>
    <w:rsid w:val="007C2857"/>
  </w:style>
  <w:style w:type="character" w:customStyle="1" w:styleId="WW8Num12z7">
    <w:name w:val="WW8Num12z7"/>
    <w:rsid w:val="007C2857"/>
  </w:style>
  <w:style w:type="character" w:customStyle="1" w:styleId="WW8Num12z8">
    <w:name w:val="WW8Num12z8"/>
    <w:rsid w:val="007C2857"/>
  </w:style>
  <w:style w:type="character" w:customStyle="1" w:styleId="WW8Num18z2">
    <w:name w:val="WW8Num18z2"/>
    <w:rsid w:val="007C2857"/>
  </w:style>
  <w:style w:type="character" w:customStyle="1" w:styleId="WW8Num18z3">
    <w:name w:val="WW8Num18z3"/>
    <w:rsid w:val="007C2857"/>
  </w:style>
  <w:style w:type="character" w:customStyle="1" w:styleId="WW8Num18z4">
    <w:name w:val="WW8Num18z4"/>
    <w:rsid w:val="007C2857"/>
  </w:style>
  <w:style w:type="character" w:customStyle="1" w:styleId="WW8Num18z5">
    <w:name w:val="WW8Num18z5"/>
    <w:rsid w:val="007C2857"/>
  </w:style>
  <w:style w:type="character" w:customStyle="1" w:styleId="WW8Num18z6">
    <w:name w:val="WW8Num18z6"/>
    <w:rsid w:val="007C2857"/>
  </w:style>
  <w:style w:type="character" w:customStyle="1" w:styleId="WW8Num18z7">
    <w:name w:val="WW8Num18z7"/>
    <w:rsid w:val="007C2857"/>
  </w:style>
  <w:style w:type="character" w:customStyle="1" w:styleId="WW8Num18z8">
    <w:name w:val="WW8Num18z8"/>
    <w:rsid w:val="007C2857"/>
  </w:style>
  <w:style w:type="character" w:customStyle="1" w:styleId="WW8Num15z3">
    <w:name w:val="WW8Num15z3"/>
    <w:rsid w:val="007C2857"/>
  </w:style>
  <w:style w:type="character" w:customStyle="1" w:styleId="WW8Num15z4">
    <w:name w:val="WW8Num15z4"/>
    <w:rsid w:val="007C2857"/>
  </w:style>
  <w:style w:type="character" w:customStyle="1" w:styleId="WW8Num15z5">
    <w:name w:val="WW8Num15z5"/>
    <w:rsid w:val="007C2857"/>
  </w:style>
  <w:style w:type="character" w:customStyle="1" w:styleId="WW8Num15z6">
    <w:name w:val="WW8Num15z6"/>
    <w:rsid w:val="007C2857"/>
  </w:style>
  <w:style w:type="character" w:customStyle="1" w:styleId="WW8Num15z7">
    <w:name w:val="WW8Num15z7"/>
    <w:rsid w:val="007C2857"/>
  </w:style>
  <w:style w:type="character" w:customStyle="1" w:styleId="WW8Num15z8">
    <w:name w:val="WW8Num15z8"/>
    <w:rsid w:val="007C2857"/>
  </w:style>
  <w:style w:type="character" w:customStyle="1" w:styleId="WW8Num16z3">
    <w:name w:val="WW8Num16z3"/>
    <w:rsid w:val="007C2857"/>
  </w:style>
  <w:style w:type="character" w:customStyle="1" w:styleId="WW8Num16z4">
    <w:name w:val="WW8Num16z4"/>
    <w:rsid w:val="007C2857"/>
  </w:style>
  <w:style w:type="character" w:customStyle="1" w:styleId="WW8Num16z5">
    <w:name w:val="WW8Num16z5"/>
    <w:rsid w:val="007C2857"/>
  </w:style>
  <w:style w:type="character" w:customStyle="1" w:styleId="WW8Num16z6">
    <w:name w:val="WW8Num16z6"/>
    <w:rsid w:val="007C2857"/>
  </w:style>
  <w:style w:type="character" w:customStyle="1" w:styleId="WW8Num16z7">
    <w:name w:val="WW8Num16z7"/>
    <w:rsid w:val="007C2857"/>
  </w:style>
  <w:style w:type="character" w:customStyle="1" w:styleId="WW8Num16z8">
    <w:name w:val="WW8Num16z8"/>
    <w:rsid w:val="007C2857"/>
  </w:style>
  <w:style w:type="character" w:customStyle="1" w:styleId="WW8Num19z4">
    <w:name w:val="WW8Num19z4"/>
    <w:rsid w:val="007C2857"/>
  </w:style>
  <w:style w:type="character" w:customStyle="1" w:styleId="WW8Num19z5">
    <w:name w:val="WW8Num19z5"/>
    <w:rsid w:val="007C2857"/>
  </w:style>
  <w:style w:type="character" w:customStyle="1" w:styleId="WW8Num19z6">
    <w:name w:val="WW8Num19z6"/>
    <w:rsid w:val="007C2857"/>
  </w:style>
  <w:style w:type="character" w:customStyle="1" w:styleId="WW8Num19z7">
    <w:name w:val="WW8Num19z7"/>
    <w:rsid w:val="007C2857"/>
  </w:style>
  <w:style w:type="character" w:customStyle="1" w:styleId="WW8Num19z8">
    <w:name w:val="WW8Num19z8"/>
    <w:rsid w:val="007C2857"/>
  </w:style>
  <w:style w:type="character" w:customStyle="1" w:styleId="WW8Num25z3">
    <w:name w:val="WW8Num25z3"/>
    <w:rsid w:val="007C2857"/>
  </w:style>
  <w:style w:type="character" w:customStyle="1" w:styleId="WW8Num25z4">
    <w:name w:val="WW8Num25z4"/>
    <w:rsid w:val="007C2857"/>
  </w:style>
  <w:style w:type="character" w:customStyle="1" w:styleId="WW8Num25z5">
    <w:name w:val="WW8Num25z5"/>
    <w:rsid w:val="007C2857"/>
  </w:style>
  <w:style w:type="character" w:customStyle="1" w:styleId="WW8Num25z6">
    <w:name w:val="WW8Num25z6"/>
    <w:rsid w:val="007C2857"/>
  </w:style>
  <w:style w:type="character" w:customStyle="1" w:styleId="WW8Num25z7">
    <w:name w:val="WW8Num25z7"/>
    <w:rsid w:val="007C2857"/>
  </w:style>
  <w:style w:type="character" w:customStyle="1" w:styleId="WW8Num25z8">
    <w:name w:val="WW8Num25z8"/>
    <w:rsid w:val="007C2857"/>
  </w:style>
  <w:style w:type="character" w:customStyle="1" w:styleId="WW8Num38z0">
    <w:name w:val="WW8Num38z0"/>
    <w:rsid w:val="007C2857"/>
  </w:style>
  <w:style w:type="character" w:customStyle="1" w:styleId="WW8Num38z1">
    <w:name w:val="WW8Num38z1"/>
    <w:rsid w:val="007C2857"/>
    <w:rPr>
      <w:rFonts w:ascii="Courier New" w:hAnsi="Courier New" w:cs="Courier New"/>
    </w:rPr>
  </w:style>
  <w:style w:type="character" w:customStyle="1" w:styleId="WW8Num38z2">
    <w:name w:val="WW8Num38z2"/>
    <w:rsid w:val="007C2857"/>
    <w:rPr>
      <w:rFonts w:ascii="Wingdings" w:hAnsi="Wingdings" w:cs="Wingdings"/>
    </w:rPr>
  </w:style>
  <w:style w:type="character" w:customStyle="1" w:styleId="WW8Num38z3">
    <w:name w:val="WW8Num38z3"/>
    <w:rsid w:val="007C2857"/>
  </w:style>
  <w:style w:type="character" w:customStyle="1" w:styleId="WW8Num38z4">
    <w:name w:val="WW8Num38z4"/>
    <w:rsid w:val="007C2857"/>
  </w:style>
  <w:style w:type="character" w:customStyle="1" w:styleId="WW8Num38z5">
    <w:name w:val="WW8Num38z5"/>
    <w:rsid w:val="007C2857"/>
  </w:style>
  <w:style w:type="character" w:customStyle="1" w:styleId="WW8Num38z6">
    <w:name w:val="WW8Num38z6"/>
    <w:rsid w:val="007C2857"/>
  </w:style>
  <w:style w:type="character" w:customStyle="1" w:styleId="WW8Num38z7">
    <w:name w:val="WW8Num38z7"/>
    <w:rsid w:val="007C2857"/>
  </w:style>
  <w:style w:type="character" w:customStyle="1" w:styleId="WW8Num38z8">
    <w:name w:val="WW8Num38z8"/>
    <w:rsid w:val="007C2857"/>
  </w:style>
  <w:style w:type="character" w:customStyle="1" w:styleId="WW8Num39z0">
    <w:name w:val="WW8Num39z0"/>
    <w:rsid w:val="007C2857"/>
    <w:rPr>
      <w:rFonts w:ascii="Symbol" w:hAnsi="Symbol" w:cs="Symbol"/>
    </w:rPr>
  </w:style>
  <w:style w:type="character" w:customStyle="1" w:styleId="WW8Num40z0">
    <w:name w:val="WW8Num40z0"/>
    <w:rsid w:val="007C2857"/>
    <w:rPr>
      <w:rFonts w:ascii="Symbol" w:hAnsi="Symbol" w:cs="Symbol"/>
      <w:sz w:val="20"/>
      <w:szCs w:val="20"/>
    </w:rPr>
  </w:style>
  <w:style w:type="character" w:customStyle="1" w:styleId="WW8Num41z0">
    <w:name w:val="WW8Num41z0"/>
    <w:rsid w:val="007C2857"/>
    <w:rPr>
      <w:rFonts w:ascii="Symbol" w:hAnsi="Symbol" w:cs="Symbol"/>
      <w:sz w:val="20"/>
      <w:szCs w:val="20"/>
    </w:rPr>
  </w:style>
  <w:style w:type="character" w:customStyle="1" w:styleId="WW8Num42z0">
    <w:name w:val="WW8Num42z0"/>
    <w:rsid w:val="007C2857"/>
    <w:rPr>
      <w:rFonts w:ascii="Symbol" w:hAnsi="Symbol" w:cs="Symbol"/>
    </w:rPr>
  </w:style>
  <w:style w:type="character" w:customStyle="1" w:styleId="WW8Num42z1">
    <w:name w:val="WW8Num42z1"/>
    <w:rsid w:val="007C2857"/>
    <w:rPr>
      <w:rFonts w:ascii="Wingdings" w:hAnsi="Wingdings" w:cs="Wingdings"/>
    </w:rPr>
  </w:style>
  <w:style w:type="character" w:customStyle="1" w:styleId="WW8Num43z0">
    <w:name w:val="WW8Num43z0"/>
    <w:rsid w:val="007C2857"/>
    <w:rPr>
      <w:rFonts w:ascii="Symbol" w:hAnsi="Symbol" w:cs="OpenSymbol"/>
    </w:rPr>
  </w:style>
  <w:style w:type="character" w:customStyle="1" w:styleId="WW8Num43z1">
    <w:name w:val="WW8Num43z1"/>
    <w:rsid w:val="007C2857"/>
    <w:rPr>
      <w:rFonts w:ascii="OpenSymbol" w:hAnsi="OpenSymbol" w:cs="OpenSymbol"/>
    </w:rPr>
  </w:style>
  <w:style w:type="character" w:customStyle="1" w:styleId="WW8Num44z0">
    <w:name w:val="WW8Num44z0"/>
    <w:rsid w:val="007C2857"/>
    <w:rPr>
      <w:rFonts w:ascii="Symbol" w:hAnsi="Symbol" w:cs="OpenSymbol"/>
    </w:rPr>
  </w:style>
  <w:style w:type="character" w:customStyle="1" w:styleId="WW8Num44z1">
    <w:name w:val="WW8Num44z1"/>
    <w:rsid w:val="007C2857"/>
    <w:rPr>
      <w:rFonts w:ascii="OpenSymbol" w:hAnsi="OpenSymbol" w:cs="OpenSymbol"/>
    </w:rPr>
  </w:style>
  <w:style w:type="character" w:customStyle="1" w:styleId="WW8Num17z3">
    <w:name w:val="WW8Num17z3"/>
    <w:rsid w:val="007C2857"/>
  </w:style>
  <w:style w:type="character" w:customStyle="1" w:styleId="WW8Num17z4">
    <w:name w:val="WW8Num17z4"/>
    <w:rsid w:val="007C2857"/>
  </w:style>
  <w:style w:type="character" w:customStyle="1" w:styleId="WW8Num17z5">
    <w:name w:val="WW8Num17z5"/>
    <w:rsid w:val="007C2857"/>
  </w:style>
  <w:style w:type="character" w:customStyle="1" w:styleId="WW8Num17z6">
    <w:name w:val="WW8Num17z6"/>
    <w:rsid w:val="007C2857"/>
  </w:style>
  <w:style w:type="character" w:customStyle="1" w:styleId="WW8Num17z7">
    <w:name w:val="WW8Num17z7"/>
    <w:rsid w:val="007C2857"/>
  </w:style>
  <w:style w:type="character" w:customStyle="1" w:styleId="WW8Num17z8">
    <w:name w:val="WW8Num17z8"/>
    <w:rsid w:val="007C2857"/>
  </w:style>
  <w:style w:type="character" w:customStyle="1" w:styleId="WW8Num19z2">
    <w:name w:val="WW8Num19z2"/>
    <w:rsid w:val="007C2857"/>
    <w:rPr>
      <w:rFonts w:ascii="Wingdings" w:hAnsi="Wingdings" w:cs="Wingdings"/>
    </w:rPr>
  </w:style>
  <w:style w:type="character" w:customStyle="1" w:styleId="WW8Num19z3">
    <w:name w:val="WW8Num19z3"/>
    <w:rsid w:val="007C2857"/>
  </w:style>
  <w:style w:type="character" w:customStyle="1" w:styleId="WW8Num32z2">
    <w:name w:val="WW8Num32z2"/>
    <w:rsid w:val="007C2857"/>
  </w:style>
  <w:style w:type="character" w:customStyle="1" w:styleId="WW8Num34z4">
    <w:name w:val="WW8Num34z4"/>
    <w:rsid w:val="007C2857"/>
  </w:style>
  <w:style w:type="character" w:customStyle="1" w:styleId="WW8Num34z5">
    <w:name w:val="WW8Num34z5"/>
    <w:rsid w:val="007C2857"/>
  </w:style>
  <w:style w:type="character" w:customStyle="1" w:styleId="WW8Num34z6">
    <w:name w:val="WW8Num34z6"/>
    <w:rsid w:val="007C2857"/>
  </w:style>
  <w:style w:type="character" w:customStyle="1" w:styleId="WW8Num34z7">
    <w:name w:val="WW8Num34z7"/>
    <w:rsid w:val="007C2857"/>
  </w:style>
  <w:style w:type="character" w:customStyle="1" w:styleId="WW8Num34z8">
    <w:name w:val="WW8Num34z8"/>
    <w:rsid w:val="007C2857"/>
  </w:style>
  <w:style w:type="character" w:customStyle="1" w:styleId="WW8Num39z1">
    <w:name w:val="WW8Num39z1"/>
    <w:rsid w:val="007C2857"/>
    <w:rPr>
      <w:rFonts w:ascii="Courier New" w:hAnsi="Courier New" w:cs="Courier New"/>
    </w:rPr>
  </w:style>
  <w:style w:type="character" w:customStyle="1" w:styleId="WW8Num39z2">
    <w:name w:val="WW8Num39z2"/>
    <w:rsid w:val="007C2857"/>
    <w:rPr>
      <w:rFonts w:ascii="Wingdings" w:hAnsi="Wingdings" w:cs="Wingdings"/>
    </w:rPr>
  </w:style>
  <w:style w:type="character" w:customStyle="1" w:styleId="WW8Num39z3">
    <w:name w:val="WW8Num39z3"/>
    <w:rsid w:val="007C2857"/>
  </w:style>
  <w:style w:type="character" w:customStyle="1" w:styleId="WW8Num39z4">
    <w:name w:val="WW8Num39z4"/>
    <w:rsid w:val="007C2857"/>
  </w:style>
  <w:style w:type="character" w:customStyle="1" w:styleId="WW8Num39z5">
    <w:name w:val="WW8Num39z5"/>
    <w:rsid w:val="007C2857"/>
  </w:style>
  <w:style w:type="character" w:customStyle="1" w:styleId="WW8Num39z6">
    <w:name w:val="WW8Num39z6"/>
    <w:rsid w:val="007C2857"/>
  </w:style>
  <w:style w:type="character" w:customStyle="1" w:styleId="WW8Num39z7">
    <w:name w:val="WW8Num39z7"/>
    <w:rsid w:val="007C2857"/>
  </w:style>
  <w:style w:type="character" w:customStyle="1" w:styleId="WW8Num39z8">
    <w:name w:val="WW8Num39z8"/>
    <w:rsid w:val="007C2857"/>
  </w:style>
  <w:style w:type="character" w:customStyle="1" w:styleId="WW8Num45z0">
    <w:name w:val="WW8Num45z0"/>
    <w:rsid w:val="007C2857"/>
    <w:rPr>
      <w:rFonts w:ascii="Symbol" w:hAnsi="Symbol" w:cs="OpenSymbol"/>
    </w:rPr>
  </w:style>
  <w:style w:type="character" w:customStyle="1" w:styleId="WW8Num45z1">
    <w:name w:val="WW8Num45z1"/>
    <w:rsid w:val="007C2857"/>
    <w:rPr>
      <w:rFonts w:ascii="OpenSymbol" w:hAnsi="OpenSymbol" w:cs="OpenSymbol"/>
    </w:rPr>
  </w:style>
  <w:style w:type="character" w:customStyle="1" w:styleId="WW8Num35z2">
    <w:name w:val="WW8Num35z2"/>
    <w:rsid w:val="007C2857"/>
    <w:rPr>
      <w:rFonts w:ascii="Wingdings" w:hAnsi="Wingdings" w:cs="Wingdings"/>
    </w:rPr>
  </w:style>
  <w:style w:type="character" w:customStyle="1" w:styleId="WW8Num35z4">
    <w:name w:val="WW8Num35z4"/>
    <w:rsid w:val="007C2857"/>
  </w:style>
  <w:style w:type="character" w:customStyle="1" w:styleId="WW8Num35z5">
    <w:name w:val="WW8Num35z5"/>
    <w:rsid w:val="007C2857"/>
  </w:style>
  <w:style w:type="character" w:customStyle="1" w:styleId="WW8Num35z6">
    <w:name w:val="WW8Num35z6"/>
    <w:rsid w:val="007C2857"/>
  </w:style>
  <w:style w:type="character" w:customStyle="1" w:styleId="WW8Num35z7">
    <w:name w:val="WW8Num35z7"/>
    <w:rsid w:val="007C2857"/>
  </w:style>
  <w:style w:type="character" w:customStyle="1" w:styleId="WW8Num35z8">
    <w:name w:val="WW8Num35z8"/>
    <w:rsid w:val="007C2857"/>
  </w:style>
  <w:style w:type="character" w:customStyle="1" w:styleId="WW8Num40z1">
    <w:name w:val="WW8Num40z1"/>
    <w:rsid w:val="007C2857"/>
    <w:rPr>
      <w:rFonts w:ascii="Courier New" w:hAnsi="Courier New" w:cs="Courier New"/>
    </w:rPr>
  </w:style>
  <w:style w:type="character" w:customStyle="1" w:styleId="WW8Num40z2">
    <w:name w:val="WW8Num40z2"/>
    <w:rsid w:val="007C2857"/>
    <w:rPr>
      <w:rFonts w:ascii="Wingdings" w:hAnsi="Wingdings" w:cs="Wingdings"/>
    </w:rPr>
  </w:style>
  <w:style w:type="character" w:customStyle="1" w:styleId="WW8Num40z3">
    <w:name w:val="WW8Num40z3"/>
    <w:rsid w:val="007C2857"/>
  </w:style>
  <w:style w:type="character" w:customStyle="1" w:styleId="WW8Num40z4">
    <w:name w:val="WW8Num40z4"/>
    <w:rsid w:val="007C2857"/>
  </w:style>
  <w:style w:type="character" w:customStyle="1" w:styleId="WW8Num40z5">
    <w:name w:val="WW8Num40z5"/>
    <w:rsid w:val="007C2857"/>
  </w:style>
  <w:style w:type="character" w:customStyle="1" w:styleId="WW8Num40z6">
    <w:name w:val="WW8Num40z6"/>
    <w:rsid w:val="007C2857"/>
  </w:style>
  <w:style w:type="character" w:customStyle="1" w:styleId="WW8Num40z7">
    <w:name w:val="WW8Num40z7"/>
    <w:rsid w:val="007C2857"/>
  </w:style>
  <w:style w:type="character" w:customStyle="1" w:styleId="WW8Num40z8">
    <w:name w:val="WW8Num40z8"/>
    <w:rsid w:val="007C2857"/>
  </w:style>
  <w:style w:type="character" w:customStyle="1" w:styleId="WW8Num41z1">
    <w:name w:val="WW8Num41z1"/>
    <w:rsid w:val="007C2857"/>
  </w:style>
  <w:style w:type="character" w:customStyle="1" w:styleId="WW8Num41z2">
    <w:name w:val="WW8Num41z2"/>
    <w:rsid w:val="007C2857"/>
  </w:style>
  <w:style w:type="character" w:customStyle="1" w:styleId="WW8Num41z3">
    <w:name w:val="WW8Num41z3"/>
    <w:rsid w:val="007C2857"/>
  </w:style>
  <w:style w:type="character" w:customStyle="1" w:styleId="WW8Num41z4">
    <w:name w:val="WW8Num41z4"/>
    <w:rsid w:val="007C2857"/>
  </w:style>
  <w:style w:type="character" w:customStyle="1" w:styleId="WW8Num41z5">
    <w:name w:val="WW8Num41z5"/>
    <w:rsid w:val="007C2857"/>
  </w:style>
  <w:style w:type="character" w:customStyle="1" w:styleId="WW8Num41z6">
    <w:name w:val="WW8Num41z6"/>
    <w:rsid w:val="007C2857"/>
  </w:style>
  <w:style w:type="character" w:customStyle="1" w:styleId="WW8Num41z7">
    <w:name w:val="WW8Num41z7"/>
    <w:rsid w:val="007C2857"/>
  </w:style>
  <w:style w:type="character" w:customStyle="1" w:styleId="WW8Num41z8">
    <w:name w:val="WW8Num41z8"/>
    <w:rsid w:val="007C2857"/>
  </w:style>
  <w:style w:type="character" w:customStyle="1" w:styleId="WW8Num46z0">
    <w:name w:val="WW8Num46z0"/>
    <w:rsid w:val="007C2857"/>
  </w:style>
  <w:style w:type="character" w:customStyle="1" w:styleId="WW8Num46z1">
    <w:name w:val="WW8Num46z1"/>
    <w:rsid w:val="007C2857"/>
  </w:style>
  <w:style w:type="character" w:customStyle="1" w:styleId="WW8Num46z2">
    <w:name w:val="WW8Num46z2"/>
    <w:rsid w:val="007C2857"/>
  </w:style>
  <w:style w:type="character" w:customStyle="1" w:styleId="WW8Num46z3">
    <w:name w:val="WW8Num46z3"/>
    <w:rsid w:val="007C2857"/>
  </w:style>
  <w:style w:type="character" w:customStyle="1" w:styleId="WW8Num46z4">
    <w:name w:val="WW8Num46z4"/>
    <w:rsid w:val="007C2857"/>
  </w:style>
  <w:style w:type="character" w:customStyle="1" w:styleId="WW8Num46z5">
    <w:name w:val="WW8Num46z5"/>
    <w:rsid w:val="007C2857"/>
  </w:style>
  <w:style w:type="character" w:customStyle="1" w:styleId="WW8Num46z6">
    <w:name w:val="WW8Num46z6"/>
    <w:rsid w:val="007C2857"/>
  </w:style>
  <w:style w:type="character" w:customStyle="1" w:styleId="WW8Num46z7">
    <w:name w:val="WW8Num46z7"/>
    <w:rsid w:val="007C2857"/>
  </w:style>
  <w:style w:type="character" w:customStyle="1" w:styleId="WW8Num46z8">
    <w:name w:val="WW8Num46z8"/>
    <w:rsid w:val="007C2857"/>
  </w:style>
  <w:style w:type="character" w:customStyle="1" w:styleId="WW8Num47z0">
    <w:name w:val="WW8Num47z0"/>
    <w:rsid w:val="007C2857"/>
    <w:rPr>
      <w:rFonts w:ascii="Symbol" w:hAnsi="Symbol" w:cs="OpenSymbol"/>
    </w:rPr>
  </w:style>
  <w:style w:type="character" w:customStyle="1" w:styleId="WW8Num47z1">
    <w:name w:val="WW8Num47z1"/>
    <w:rsid w:val="007C2857"/>
    <w:rPr>
      <w:rFonts w:ascii="OpenSymbol" w:hAnsi="OpenSymbol" w:cs="OpenSymbol"/>
    </w:rPr>
  </w:style>
  <w:style w:type="character" w:customStyle="1" w:styleId="WW8Num48z0">
    <w:name w:val="WW8Num48z0"/>
    <w:rsid w:val="007C2857"/>
    <w:rPr>
      <w:rFonts w:ascii="Symbol" w:hAnsi="Symbol" w:cs="OpenSymbol"/>
    </w:rPr>
  </w:style>
  <w:style w:type="character" w:customStyle="1" w:styleId="WW8Num48z1">
    <w:name w:val="WW8Num48z1"/>
    <w:rsid w:val="007C2857"/>
    <w:rPr>
      <w:rFonts w:ascii="OpenSymbol" w:hAnsi="OpenSymbol" w:cs="OpenSymbol"/>
    </w:rPr>
  </w:style>
  <w:style w:type="character" w:customStyle="1" w:styleId="Fontepargpadro2">
    <w:name w:val="Fonte parág. padrão2"/>
    <w:rsid w:val="007C2857"/>
  </w:style>
  <w:style w:type="character" w:customStyle="1" w:styleId="WW8Num42z3">
    <w:name w:val="WW8Num42z3"/>
    <w:rsid w:val="007C2857"/>
  </w:style>
  <w:style w:type="character" w:customStyle="1" w:styleId="WW8Num42z4">
    <w:name w:val="WW8Num42z4"/>
    <w:rsid w:val="007C2857"/>
  </w:style>
  <w:style w:type="character" w:customStyle="1" w:styleId="WW8Num42z5">
    <w:name w:val="WW8Num42z5"/>
    <w:rsid w:val="007C2857"/>
  </w:style>
  <w:style w:type="character" w:customStyle="1" w:styleId="WW8Num42z6">
    <w:name w:val="WW8Num42z6"/>
    <w:rsid w:val="007C2857"/>
  </w:style>
  <w:style w:type="character" w:customStyle="1" w:styleId="WW8Num42z7">
    <w:name w:val="WW8Num42z7"/>
    <w:rsid w:val="007C2857"/>
  </w:style>
  <w:style w:type="character" w:customStyle="1" w:styleId="WW8Num42z8">
    <w:name w:val="WW8Num42z8"/>
    <w:rsid w:val="007C2857"/>
  </w:style>
  <w:style w:type="character" w:customStyle="1" w:styleId="WW8Num2z1">
    <w:name w:val="WW8Num2z1"/>
    <w:rsid w:val="007C2857"/>
    <w:rPr>
      <w:rFonts w:ascii="Arial Narrow" w:hAnsi="Arial Narrow" w:cs="Arial Narrow"/>
      <w:b/>
      <w:sz w:val="18"/>
      <w:szCs w:val="18"/>
    </w:rPr>
  </w:style>
  <w:style w:type="character" w:customStyle="1" w:styleId="WW8Num2z2">
    <w:name w:val="WW8Num2z2"/>
    <w:rsid w:val="007C2857"/>
    <w:rPr>
      <w:rFonts w:cs="Arial Narrow"/>
    </w:rPr>
  </w:style>
  <w:style w:type="character" w:customStyle="1" w:styleId="WW8Num2z3">
    <w:name w:val="WW8Num2z3"/>
    <w:rsid w:val="007C2857"/>
  </w:style>
  <w:style w:type="character" w:customStyle="1" w:styleId="WW8Num2z4">
    <w:name w:val="WW8Num2z4"/>
    <w:rsid w:val="007C2857"/>
  </w:style>
  <w:style w:type="character" w:customStyle="1" w:styleId="WW8Num2z5">
    <w:name w:val="WW8Num2z5"/>
    <w:rsid w:val="007C2857"/>
  </w:style>
  <w:style w:type="character" w:customStyle="1" w:styleId="WW8Num2z6">
    <w:name w:val="WW8Num2z6"/>
    <w:rsid w:val="007C2857"/>
  </w:style>
  <w:style w:type="character" w:customStyle="1" w:styleId="WW8Num2z7">
    <w:name w:val="WW8Num2z7"/>
    <w:rsid w:val="007C2857"/>
  </w:style>
  <w:style w:type="character" w:customStyle="1" w:styleId="WW8Num2z8">
    <w:name w:val="WW8Num2z8"/>
    <w:rsid w:val="007C2857"/>
  </w:style>
  <w:style w:type="character" w:customStyle="1" w:styleId="WW8Num15z2">
    <w:name w:val="WW8Num15z2"/>
    <w:rsid w:val="007C2857"/>
    <w:rPr>
      <w:rFonts w:ascii="Arial Narrow" w:eastAsia="Times New Roman" w:hAnsi="Arial Narrow" w:cs="Arial"/>
      <w:sz w:val="20"/>
      <w:szCs w:val="20"/>
    </w:rPr>
  </w:style>
  <w:style w:type="character" w:customStyle="1" w:styleId="WW8Num16z2">
    <w:name w:val="WW8Num16z2"/>
    <w:rsid w:val="007C2857"/>
    <w:rPr>
      <w:rFonts w:ascii="Wingdings" w:hAnsi="Wingdings" w:cs="Wingdings"/>
    </w:rPr>
  </w:style>
  <w:style w:type="character" w:customStyle="1" w:styleId="WW8Num21z4">
    <w:name w:val="WW8Num21z4"/>
    <w:rsid w:val="007C2857"/>
    <w:rPr>
      <w:u w:val="none"/>
    </w:rPr>
  </w:style>
  <w:style w:type="character" w:customStyle="1" w:styleId="WW8Num26z2">
    <w:name w:val="WW8Num26z2"/>
    <w:rsid w:val="007C2857"/>
    <w:rPr>
      <w:rFonts w:ascii="Wingdings" w:hAnsi="Wingdings" w:cs="Wingdings"/>
    </w:rPr>
  </w:style>
  <w:style w:type="character" w:customStyle="1" w:styleId="WW8Num42z2">
    <w:name w:val="WW8Num42z2"/>
    <w:rsid w:val="007C2857"/>
    <w:rPr>
      <w:rFonts w:ascii="Wingdings" w:hAnsi="Wingdings" w:cs="Wingdings"/>
    </w:rPr>
  </w:style>
  <w:style w:type="character" w:customStyle="1" w:styleId="WW8Num43z2">
    <w:name w:val="WW8Num43z2"/>
    <w:rsid w:val="007C2857"/>
    <w:rPr>
      <w:rFonts w:ascii="Wingdings" w:hAnsi="Wingdings" w:cs="Wingdings"/>
    </w:rPr>
  </w:style>
  <w:style w:type="character" w:customStyle="1" w:styleId="WW8Num44z2">
    <w:name w:val="WW8Num44z2"/>
    <w:rsid w:val="007C2857"/>
    <w:rPr>
      <w:rFonts w:ascii="Wingdings" w:hAnsi="Wingdings" w:cs="Wingdings"/>
    </w:rPr>
  </w:style>
  <w:style w:type="character" w:customStyle="1" w:styleId="WW8Num45z2">
    <w:name w:val="WW8Num45z2"/>
    <w:rsid w:val="007C2857"/>
    <w:rPr>
      <w:rFonts w:ascii="Wingdings" w:hAnsi="Wingdings" w:cs="Wingdings"/>
    </w:rPr>
  </w:style>
  <w:style w:type="character" w:customStyle="1" w:styleId="WW8Num47z2">
    <w:name w:val="WW8Num47z2"/>
    <w:rsid w:val="007C2857"/>
  </w:style>
  <w:style w:type="character" w:customStyle="1" w:styleId="WW8Num47z3">
    <w:name w:val="WW8Num47z3"/>
    <w:rsid w:val="007C2857"/>
  </w:style>
  <w:style w:type="character" w:customStyle="1" w:styleId="WW8Num47z4">
    <w:name w:val="WW8Num47z4"/>
    <w:rsid w:val="007C2857"/>
  </w:style>
  <w:style w:type="character" w:customStyle="1" w:styleId="WW8Num47z5">
    <w:name w:val="WW8Num47z5"/>
    <w:rsid w:val="007C2857"/>
  </w:style>
  <w:style w:type="character" w:customStyle="1" w:styleId="WW8Num47z6">
    <w:name w:val="WW8Num47z6"/>
    <w:rsid w:val="007C2857"/>
  </w:style>
  <w:style w:type="character" w:customStyle="1" w:styleId="WW8Num47z7">
    <w:name w:val="WW8Num47z7"/>
    <w:rsid w:val="007C2857"/>
  </w:style>
  <w:style w:type="character" w:customStyle="1" w:styleId="WW8Num47z8">
    <w:name w:val="WW8Num47z8"/>
    <w:rsid w:val="007C2857"/>
  </w:style>
  <w:style w:type="character" w:customStyle="1" w:styleId="WW8Num48z2">
    <w:name w:val="WW8Num48z2"/>
    <w:rsid w:val="007C2857"/>
    <w:rPr>
      <w:rFonts w:ascii="Arial Narrow" w:hAnsi="Arial Narrow" w:cs="Arial Narrow"/>
      <w:sz w:val="20"/>
      <w:szCs w:val="20"/>
    </w:rPr>
  </w:style>
  <w:style w:type="character" w:customStyle="1" w:styleId="WW8Num48z3">
    <w:name w:val="WW8Num48z3"/>
    <w:rsid w:val="007C2857"/>
  </w:style>
  <w:style w:type="character" w:customStyle="1" w:styleId="WW8Num48z4">
    <w:name w:val="WW8Num48z4"/>
    <w:rsid w:val="007C2857"/>
  </w:style>
  <w:style w:type="character" w:customStyle="1" w:styleId="WW8Num48z5">
    <w:name w:val="WW8Num48z5"/>
    <w:rsid w:val="007C2857"/>
  </w:style>
  <w:style w:type="character" w:customStyle="1" w:styleId="WW8Num48z6">
    <w:name w:val="WW8Num48z6"/>
    <w:rsid w:val="007C2857"/>
  </w:style>
  <w:style w:type="character" w:customStyle="1" w:styleId="WW8Num48z7">
    <w:name w:val="WW8Num48z7"/>
    <w:rsid w:val="007C2857"/>
  </w:style>
  <w:style w:type="character" w:customStyle="1" w:styleId="WW8Num48z8">
    <w:name w:val="WW8Num48z8"/>
    <w:rsid w:val="007C2857"/>
  </w:style>
  <w:style w:type="character" w:customStyle="1" w:styleId="WW8Num49z0">
    <w:name w:val="WW8Num49z0"/>
    <w:rsid w:val="007C2857"/>
    <w:rPr>
      <w:rFonts w:ascii="Symbol" w:hAnsi="Symbol" w:cs="Symbol"/>
    </w:rPr>
  </w:style>
  <w:style w:type="character" w:customStyle="1" w:styleId="WW8Num49z1">
    <w:name w:val="WW8Num49z1"/>
    <w:rsid w:val="007C2857"/>
    <w:rPr>
      <w:rFonts w:ascii="Courier New" w:hAnsi="Courier New" w:cs="Courier New"/>
    </w:rPr>
  </w:style>
  <w:style w:type="character" w:customStyle="1" w:styleId="WW8Num49z2">
    <w:name w:val="WW8Num49z2"/>
    <w:rsid w:val="007C2857"/>
    <w:rPr>
      <w:rFonts w:ascii="Wingdings" w:hAnsi="Wingdings" w:cs="Wingdings"/>
    </w:rPr>
  </w:style>
  <w:style w:type="character" w:customStyle="1" w:styleId="WW8Num50z0">
    <w:name w:val="WW8Num50z0"/>
    <w:rsid w:val="007C2857"/>
    <w:rPr>
      <w:rFonts w:ascii="Symbol" w:hAnsi="Symbol" w:cs="Symbol"/>
    </w:rPr>
  </w:style>
  <w:style w:type="character" w:customStyle="1" w:styleId="WW8Num50z1">
    <w:name w:val="WW8Num50z1"/>
    <w:rsid w:val="007C2857"/>
    <w:rPr>
      <w:rFonts w:ascii="Courier New" w:hAnsi="Courier New" w:cs="Courier New"/>
    </w:rPr>
  </w:style>
  <w:style w:type="character" w:customStyle="1" w:styleId="WW8Num50z2">
    <w:name w:val="WW8Num50z2"/>
    <w:rsid w:val="007C2857"/>
    <w:rPr>
      <w:rFonts w:ascii="Wingdings" w:hAnsi="Wingdings" w:cs="Wingdings"/>
    </w:rPr>
  </w:style>
  <w:style w:type="character" w:customStyle="1" w:styleId="WW8Num51z0">
    <w:name w:val="WW8Num51z0"/>
    <w:rsid w:val="007C2857"/>
    <w:rPr>
      <w:rFonts w:ascii="Symbol" w:hAnsi="Symbol" w:cs="Symbol"/>
    </w:rPr>
  </w:style>
  <w:style w:type="character" w:customStyle="1" w:styleId="WW8Num51z1">
    <w:name w:val="WW8Num51z1"/>
    <w:rsid w:val="007C2857"/>
    <w:rPr>
      <w:rFonts w:ascii="Courier New" w:hAnsi="Courier New" w:cs="Courier New"/>
    </w:rPr>
  </w:style>
  <w:style w:type="character" w:customStyle="1" w:styleId="WW8Num51z2">
    <w:name w:val="WW8Num51z2"/>
    <w:rsid w:val="007C2857"/>
    <w:rPr>
      <w:rFonts w:ascii="Wingdings" w:hAnsi="Wingdings" w:cs="Wingdings"/>
    </w:rPr>
  </w:style>
  <w:style w:type="character" w:customStyle="1" w:styleId="WW8Num52z0">
    <w:name w:val="WW8Num52z0"/>
    <w:rsid w:val="007C2857"/>
    <w:rPr>
      <w:rFonts w:ascii="Symbol" w:hAnsi="Symbol" w:cs="Symbol"/>
      <w:sz w:val="20"/>
      <w:szCs w:val="20"/>
    </w:rPr>
  </w:style>
  <w:style w:type="character" w:customStyle="1" w:styleId="WW8Num52z1">
    <w:name w:val="WW8Num52z1"/>
    <w:rsid w:val="007C2857"/>
    <w:rPr>
      <w:rFonts w:ascii="Courier New" w:hAnsi="Courier New" w:cs="Courier New"/>
    </w:rPr>
  </w:style>
  <w:style w:type="character" w:customStyle="1" w:styleId="WW8Num52z2">
    <w:name w:val="WW8Num52z2"/>
    <w:rsid w:val="007C2857"/>
    <w:rPr>
      <w:rFonts w:ascii="Wingdings" w:hAnsi="Wingdings" w:cs="Wingdings"/>
    </w:rPr>
  </w:style>
  <w:style w:type="character" w:customStyle="1" w:styleId="Fontepargpadro1">
    <w:name w:val="Fonte parág. padrão1"/>
    <w:rsid w:val="007C2857"/>
  </w:style>
  <w:style w:type="character" w:styleId="Hyperlink">
    <w:name w:val="Hyperlink"/>
    <w:rsid w:val="007C2857"/>
    <w:rPr>
      <w:color w:val="0000FF"/>
      <w:u w:val="single"/>
    </w:rPr>
  </w:style>
  <w:style w:type="character" w:customStyle="1" w:styleId="Refdecomentrio1">
    <w:name w:val="Ref. de comentário1"/>
    <w:rsid w:val="007C2857"/>
    <w:rPr>
      <w:sz w:val="16"/>
    </w:rPr>
  </w:style>
  <w:style w:type="character" w:styleId="Nmerodepgina">
    <w:name w:val="page number"/>
    <w:basedOn w:val="Fontepargpadro1"/>
    <w:rsid w:val="007C2857"/>
  </w:style>
  <w:style w:type="character" w:styleId="HiperlinkVisitado">
    <w:name w:val="FollowedHyperlink"/>
    <w:rsid w:val="007C2857"/>
    <w:rPr>
      <w:color w:val="800080"/>
      <w:u w:val="single"/>
    </w:rPr>
  </w:style>
  <w:style w:type="character" w:customStyle="1" w:styleId="Marcas">
    <w:name w:val="Marcas"/>
    <w:rsid w:val="007C2857"/>
    <w:rPr>
      <w:rFonts w:ascii="OpenSymbol" w:eastAsia="OpenSymbol" w:hAnsi="OpenSymbol" w:cs="OpenSymbol"/>
    </w:rPr>
  </w:style>
  <w:style w:type="character" w:customStyle="1" w:styleId="Smbolosdenumerao">
    <w:name w:val="Símbolos de numeração"/>
    <w:rsid w:val="007C2857"/>
  </w:style>
  <w:style w:type="character" w:customStyle="1" w:styleId="Refdecomentrio2">
    <w:name w:val="Ref. de comentário2"/>
    <w:rsid w:val="007C2857"/>
    <w:rPr>
      <w:sz w:val="16"/>
      <w:szCs w:val="16"/>
    </w:rPr>
  </w:style>
  <w:style w:type="character" w:customStyle="1" w:styleId="TextodecomentrioChar">
    <w:name w:val="Texto de comentário Char"/>
    <w:rsid w:val="007C2857"/>
    <w:rPr>
      <w:rFonts w:ascii="Arial" w:hAnsi="Arial" w:cs="Arial"/>
      <w:lang w:eastAsia="zh-CN"/>
    </w:rPr>
  </w:style>
  <w:style w:type="character" w:customStyle="1" w:styleId="AssuntodocomentrioChar">
    <w:name w:val="Assunto do comentário Char"/>
    <w:rsid w:val="007C2857"/>
    <w:rPr>
      <w:rFonts w:ascii="Arial" w:hAnsi="Arial" w:cs="Arial"/>
      <w:b/>
      <w:bCs/>
      <w:lang w:eastAsia="zh-CN"/>
    </w:rPr>
  </w:style>
  <w:style w:type="paragraph" w:customStyle="1" w:styleId="Ttulo40">
    <w:name w:val="Título4"/>
    <w:basedOn w:val="Ttulo30"/>
    <w:next w:val="Corpodetexto"/>
    <w:rsid w:val="007C2857"/>
  </w:style>
  <w:style w:type="paragraph" w:styleId="Corpodetexto">
    <w:name w:val="Body Text"/>
    <w:basedOn w:val="Normal"/>
    <w:rsid w:val="007C2857"/>
    <w:pPr>
      <w:spacing w:after="120"/>
    </w:pPr>
  </w:style>
  <w:style w:type="paragraph" w:styleId="Lista">
    <w:name w:val="List"/>
    <w:basedOn w:val="Corpodetexto"/>
    <w:rsid w:val="007C2857"/>
    <w:rPr>
      <w:rFonts w:cs="Mangal"/>
    </w:rPr>
  </w:style>
  <w:style w:type="paragraph" w:styleId="Legenda">
    <w:name w:val="caption"/>
    <w:basedOn w:val="Normal"/>
    <w:qFormat/>
    <w:rsid w:val="007C2857"/>
    <w:pPr>
      <w:suppressLineNumbers/>
      <w:spacing w:before="120" w:after="120"/>
    </w:pPr>
    <w:rPr>
      <w:rFonts w:cs="Mangal"/>
      <w:i/>
      <w:iCs/>
    </w:rPr>
  </w:style>
  <w:style w:type="paragraph" w:customStyle="1" w:styleId="ndice">
    <w:name w:val="Índice"/>
    <w:basedOn w:val="Normal"/>
    <w:rsid w:val="007C2857"/>
    <w:pPr>
      <w:suppressLineNumbers/>
    </w:pPr>
    <w:rPr>
      <w:rFonts w:cs="Mangal"/>
    </w:rPr>
  </w:style>
  <w:style w:type="paragraph" w:customStyle="1" w:styleId="Ttulo10">
    <w:name w:val="Título1"/>
    <w:basedOn w:val="Normal"/>
    <w:next w:val="Corpodetexto"/>
    <w:rsid w:val="007C2857"/>
    <w:pPr>
      <w:widowControl w:val="0"/>
      <w:ind w:right="482"/>
      <w:jc w:val="center"/>
    </w:pPr>
    <w:rPr>
      <w:b/>
      <w:sz w:val="22"/>
    </w:rPr>
  </w:style>
  <w:style w:type="paragraph" w:customStyle="1" w:styleId="Ttulo20">
    <w:name w:val="Título2"/>
    <w:basedOn w:val="Ttulo10"/>
    <w:next w:val="Corpodetexto"/>
    <w:rsid w:val="007C2857"/>
    <w:rPr>
      <w:bCs/>
      <w:sz w:val="36"/>
      <w:szCs w:val="36"/>
    </w:rPr>
  </w:style>
  <w:style w:type="paragraph" w:customStyle="1" w:styleId="Ttulo30">
    <w:name w:val="Título3"/>
    <w:basedOn w:val="Ttulo20"/>
    <w:next w:val="Corpodetexto"/>
    <w:rsid w:val="007C2857"/>
    <w:rPr>
      <w:sz w:val="56"/>
      <w:szCs w:val="56"/>
    </w:rPr>
  </w:style>
  <w:style w:type="paragraph" w:styleId="Recuodecorpodetexto">
    <w:name w:val="Body Text Indent"/>
    <w:basedOn w:val="Normal"/>
    <w:rsid w:val="007C2857"/>
    <w:pPr>
      <w:jc w:val="both"/>
    </w:pPr>
    <w:rPr>
      <w:sz w:val="22"/>
    </w:rPr>
  </w:style>
  <w:style w:type="paragraph" w:customStyle="1" w:styleId="Corpodetexto21">
    <w:name w:val="Corpo de texto 21"/>
    <w:basedOn w:val="Normal"/>
    <w:rsid w:val="007C2857"/>
    <w:pPr>
      <w:spacing w:after="120" w:line="480" w:lineRule="auto"/>
    </w:pPr>
  </w:style>
  <w:style w:type="paragraph" w:customStyle="1" w:styleId="Recuodecorpodetexto21">
    <w:name w:val="Recuo de corpo de texto 21"/>
    <w:basedOn w:val="Normal"/>
    <w:rsid w:val="007C2857"/>
    <w:pPr>
      <w:spacing w:after="120" w:line="480" w:lineRule="auto"/>
      <w:ind w:left="283"/>
    </w:pPr>
  </w:style>
  <w:style w:type="paragraph" w:customStyle="1" w:styleId="Recuodecorpodetexto31">
    <w:name w:val="Recuo de corpo de texto 31"/>
    <w:basedOn w:val="Normal"/>
    <w:rsid w:val="007C2857"/>
    <w:pPr>
      <w:spacing w:after="120"/>
      <w:ind w:left="283"/>
    </w:pPr>
    <w:rPr>
      <w:sz w:val="16"/>
      <w:szCs w:val="16"/>
    </w:rPr>
  </w:style>
  <w:style w:type="paragraph" w:styleId="Rodap">
    <w:name w:val="footer"/>
    <w:basedOn w:val="Normal"/>
    <w:link w:val="RodapChar"/>
    <w:uiPriority w:val="99"/>
    <w:rsid w:val="007C2857"/>
    <w:pPr>
      <w:tabs>
        <w:tab w:val="center" w:pos="4419"/>
        <w:tab w:val="right" w:pos="8838"/>
      </w:tabs>
    </w:pPr>
  </w:style>
  <w:style w:type="paragraph" w:customStyle="1" w:styleId="A190168">
    <w:name w:val="_A190168"/>
    <w:rsid w:val="007C2857"/>
    <w:pPr>
      <w:suppressAutoHyphens/>
      <w:ind w:left="144" w:firstLine="2592"/>
      <w:jc w:val="both"/>
    </w:pPr>
    <w:rPr>
      <w:color w:val="000000"/>
      <w:sz w:val="24"/>
      <w:lang w:eastAsia="zh-CN"/>
    </w:rPr>
  </w:style>
  <w:style w:type="paragraph" w:customStyle="1" w:styleId="Corpodetexto31">
    <w:name w:val="Corpo de texto 31"/>
    <w:basedOn w:val="Normal"/>
    <w:rsid w:val="007C2857"/>
    <w:pPr>
      <w:spacing w:after="120"/>
    </w:pPr>
    <w:rPr>
      <w:sz w:val="16"/>
      <w:szCs w:val="16"/>
    </w:rPr>
  </w:style>
  <w:style w:type="paragraph" w:styleId="NormalWeb">
    <w:name w:val="Normal (Web)"/>
    <w:basedOn w:val="Normal"/>
    <w:rsid w:val="007C2857"/>
    <w:pPr>
      <w:spacing w:before="100" w:after="100"/>
    </w:pPr>
  </w:style>
  <w:style w:type="paragraph" w:customStyle="1" w:styleId="P30">
    <w:name w:val="P30"/>
    <w:basedOn w:val="Normal"/>
    <w:rsid w:val="007C2857"/>
    <w:pPr>
      <w:jc w:val="both"/>
    </w:pPr>
    <w:rPr>
      <w:b/>
    </w:rPr>
  </w:style>
  <w:style w:type="paragraph" w:customStyle="1" w:styleId="BodyText21">
    <w:name w:val="Body Text 21"/>
    <w:basedOn w:val="Normal"/>
    <w:rsid w:val="007C2857"/>
    <w:pPr>
      <w:jc w:val="both"/>
    </w:pPr>
  </w:style>
  <w:style w:type="paragraph" w:customStyle="1" w:styleId="xxx">
    <w:name w:val="x.x.x"/>
    <w:basedOn w:val="Normal"/>
    <w:rsid w:val="007C2857"/>
    <w:pPr>
      <w:keepLines/>
      <w:spacing w:before="40"/>
      <w:ind w:left="1276" w:hanging="709"/>
      <w:jc w:val="both"/>
    </w:pPr>
    <w:rPr>
      <w:sz w:val="22"/>
    </w:rPr>
  </w:style>
  <w:style w:type="paragraph" w:customStyle="1" w:styleId="TextoATECH">
    <w:name w:val="Texto ATECH"/>
    <w:basedOn w:val="Normal"/>
    <w:rsid w:val="007C2857"/>
    <w:pPr>
      <w:spacing w:before="300" w:line="300" w:lineRule="atLeast"/>
      <w:jc w:val="both"/>
    </w:pPr>
    <w:rPr>
      <w:sz w:val="22"/>
    </w:rPr>
  </w:style>
  <w:style w:type="paragraph" w:customStyle="1" w:styleId="xl26">
    <w:name w:val="xl26"/>
    <w:basedOn w:val="Normal"/>
    <w:rsid w:val="007C2857"/>
    <w:pPr>
      <w:pBdr>
        <w:top w:val="none" w:sz="0" w:space="0" w:color="000000"/>
        <w:left w:val="single" w:sz="4" w:space="0" w:color="000000"/>
        <w:bottom w:val="single" w:sz="4" w:space="0" w:color="000000"/>
        <w:right w:val="single" w:sz="4" w:space="0" w:color="000000"/>
      </w:pBdr>
      <w:spacing w:before="100" w:after="100"/>
      <w:jc w:val="center"/>
    </w:pPr>
  </w:style>
  <w:style w:type="paragraph" w:customStyle="1" w:styleId="TextoATECH0">
    <w:name w:val="&gt;&gt;&gt;Texto ATECH"/>
    <w:basedOn w:val="Normal"/>
    <w:rsid w:val="007C2857"/>
    <w:pPr>
      <w:spacing w:after="200" w:line="300" w:lineRule="atLeast"/>
      <w:jc w:val="both"/>
    </w:pPr>
    <w:rPr>
      <w:sz w:val="22"/>
    </w:rPr>
  </w:style>
  <w:style w:type="paragraph" w:customStyle="1" w:styleId="xx">
    <w:name w:val="x.x"/>
    <w:basedOn w:val="Normal"/>
    <w:rsid w:val="007C2857"/>
    <w:pPr>
      <w:keepLines/>
      <w:tabs>
        <w:tab w:val="left" w:pos="567"/>
      </w:tabs>
      <w:spacing w:before="120"/>
      <w:ind w:left="567" w:hanging="567"/>
      <w:jc w:val="both"/>
    </w:pPr>
    <w:rPr>
      <w:sz w:val="22"/>
    </w:rPr>
  </w:style>
  <w:style w:type="paragraph" w:customStyle="1" w:styleId="legenda0">
    <w:name w:val="legenda"/>
    <w:basedOn w:val="Normal"/>
    <w:rsid w:val="007C2857"/>
    <w:rPr>
      <w:rFonts w:ascii="Courier New" w:hAnsi="Courier New" w:cs="Courier New"/>
    </w:rPr>
  </w:style>
  <w:style w:type="paragraph" w:customStyle="1" w:styleId="A010177">
    <w:name w:val="_A010177"/>
    <w:basedOn w:val="Normal"/>
    <w:rsid w:val="007C2857"/>
    <w:pPr>
      <w:jc w:val="both"/>
    </w:pPr>
    <w:rPr>
      <w:rFonts w:ascii="TmsRmn" w:hAnsi="TmsRmn" w:cs="TmsRmn"/>
      <w:color w:val="000000"/>
      <w:kern w:val="1"/>
    </w:rPr>
  </w:style>
  <w:style w:type="paragraph" w:customStyle="1" w:styleId="Clausula">
    <w:name w:val="Clausula"/>
    <w:basedOn w:val="A010177"/>
    <w:rsid w:val="007C2857"/>
    <w:pPr>
      <w:spacing w:after="120"/>
      <w:ind w:firstLine="1134"/>
    </w:pPr>
    <w:rPr>
      <w:rFonts w:ascii="Arial" w:hAnsi="Arial" w:cs="Arial"/>
      <w:sz w:val="22"/>
    </w:rPr>
  </w:style>
  <w:style w:type="paragraph" w:customStyle="1" w:styleId="Commarcadores1">
    <w:name w:val="Com marcadores1"/>
    <w:basedOn w:val="Normal"/>
    <w:rsid w:val="007C2857"/>
    <w:pPr>
      <w:numPr>
        <w:numId w:val="2"/>
      </w:numPr>
    </w:pPr>
    <w:rPr>
      <w:sz w:val="20"/>
    </w:rPr>
  </w:style>
  <w:style w:type="paragraph" w:customStyle="1" w:styleId="Commarcadores21">
    <w:name w:val="Com marcadores 21"/>
    <w:basedOn w:val="Normal"/>
    <w:rsid w:val="007C2857"/>
    <w:pPr>
      <w:ind w:left="566" w:hanging="283"/>
    </w:pPr>
    <w:rPr>
      <w:sz w:val="20"/>
    </w:rPr>
  </w:style>
  <w:style w:type="paragraph" w:styleId="Cabealho">
    <w:name w:val="header"/>
    <w:basedOn w:val="Normal"/>
    <w:rsid w:val="007C2857"/>
    <w:pPr>
      <w:tabs>
        <w:tab w:val="center" w:pos="4419"/>
        <w:tab w:val="right" w:pos="8838"/>
      </w:tabs>
      <w:autoSpaceDE w:val="0"/>
    </w:pPr>
    <w:rPr>
      <w:sz w:val="20"/>
    </w:rPr>
  </w:style>
  <w:style w:type="paragraph" w:customStyle="1" w:styleId="TCTtuloCentralizado">
    <w:name w:val="TC TítuloCentralizado"/>
    <w:next w:val="SCSubttuloCentralizado"/>
    <w:rsid w:val="007C2857"/>
    <w:pPr>
      <w:suppressAutoHyphens/>
      <w:spacing w:before="720" w:after="360"/>
      <w:jc w:val="center"/>
    </w:pPr>
    <w:rPr>
      <w:b/>
      <w:caps/>
      <w:color w:val="000000"/>
      <w:sz w:val="36"/>
      <w:lang w:eastAsia="zh-CN"/>
    </w:rPr>
  </w:style>
  <w:style w:type="paragraph" w:customStyle="1" w:styleId="SCSubttuloCentralizado">
    <w:name w:val="SC SubtítuloCentralizado"/>
    <w:next w:val="Normal"/>
    <w:rsid w:val="007C2857"/>
    <w:pPr>
      <w:suppressAutoHyphens/>
      <w:spacing w:before="260" w:after="390"/>
      <w:jc w:val="center"/>
    </w:pPr>
    <w:rPr>
      <w:b/>
      <w:caps/>
      <w:color w:val="000000"/>
      <w:sz w:val="26"/>
      <w:lang w:eastAsia="zh-CN"/>
    </w:rPr>
  </w:style>
  <w:style w:type="paragraph" w:customStyle="1" w:styleId="N1ItemizarArbico">
    <w:name w:val="N1 ItemizarArábico"/>
    <w:rsid w:val="007C2857"/>
    <w:pPr>
      <w:suppressAutoHyphens/>
      <w:spacing w:before="240"/>
      <w:ind w:left="1440"/>
      <w:jc w:val="both"/>
    </w:pPr>
    <w:rPr>
      <w:color w:val="000000"/>
      <w:sz w:val="24"/>
      <w:lang w:eastAsia="zh-CN"/>
    </w:rPr>
  </w:style>
  <w:style w:type="paragraph" w:customStyle="1" w:styleId="N2ItemizarArbico">
    <w:name w:val="N2 ItemizarArábico"/>
    <w:rsid w:val="007C2857"/>
    <w:pPr>
      <w:suppressAutoHyphens/>
      <w:spacing w:before="240"/>
      <w:ind w:left="2592"/>
      <w:jc w:val="both"/>
    </w:pPr>
    <w:rPr>
      <w:color w:val="000000"/>
      <w:sz w:val="24"/>
      <w:lang w:eastAsia="zh-CN"/>
    </w:rPr>
  </w:style>
  <w:style w:type="paragraph" w:customStyle="1" w:styleId="L3ItemizarMinsculas">
    <w:name w:val="L3 ItemizarMinúsculas"/>
    <w:rsid w:val="007C2857"/>
    <w:pPr>
      <w:suppressAutoHyphens/>
      <w:spacing w:before="240"/>
      <w:ind w:left="3743"/>
      <w:jc w:val="both"/>
    </w:pPr>
    <w:rPr>
      <w:color w:val="000000"/>
      <w:sz w:val="24"/>
      <w:lang w:eastAsia="zh-CN"/>
    </w:rPr>
  </w:style>
  <w:style w:type="paragraph" w:customStyle="1" w:styleId="CICrculo">
    <w:name w:val="CI Círculo"/>
    <w:rsid w:val="007C2857"/>
    <w:pPr>
      <w:suppressAutoHyphens/>
      <w:spacing w:before="240"/>
      <w:ind w:left="1440"/>
      <w:jc w:val="both"/>
    </w:pPr>
    <w:rPr>
      <w:color w:val="000000"/>
      <w:sz w:val="24"/>
      <w:lang w:eastAsia="zh-CN"/>
    </w:rPr>
  </w:style>
  <w:style w:type="paragraph" w:customStyle="1" w:styleId="QUQuadrado">
    <w:name w:val="QU Quadrado"/>
    <w:rsid w:val="007C2857"/>
    <w:pPr>
      <w:suppressAutoHyphens/>
      <w:spacing w:before="240"/>
      <w:ind w:left="1440"/>
      <w:jc w:val="both"/>
    </w:pPr>
    <w:rPr>
      <w:color w:val="000000"/>
      <w:sz w:val="24"/>
      <w:lang w:eastAsia="zh-CN"/>
    </w:rPr>
  </w:style>
  <w:style w:type="paragraph" w:customStyle="1" w:styleId="CCClusulaContinuao">
    <w:name w:val="CC CláusulaContinuação"/>
    <w:rsid w:val="007C2857"/>
    <w:pPr>
      <w:suppressAutoHyphens/>
      <w:spacing w:before="240"/>
      <w:ind w:left="864"/>
      <w:jc w:val="both"/>
    </w:pPr>
    <w:rPr>
      <w:color w:val="000000"/>
      <w:sz w:val="24"/>
      <w:lang w:eastAsia="zh-CN"/>
    </w:rPr>
  </w:style>
  <w:style w:type="paragraph" w:customStyle="1" w:styleId="CLClusula">
    <w:name w:val="CL Cláusula"/>
    <w:next w:val="CCClusulaContinuao"/>
    <w:rsid w:val="007C2857"/>
    <w:pPr>
      <w:suppressAutoHyphens/>
      <w:spacing w:before="520"/>
      <w:ind w:left="864"/>
      <w:jc w:val="both"/>
    </w:pPr>
    <w:rPr>
      <w:b/>
      <w:caps/>
      <w:color w:val="000000"/>
      <w:sz w:val="26"/>
      <w:lang w:eastAsia="zh-CN"/>
    </w:rPr>
  </w:style>
  <w:style w:type="paragraph" w:customStyle="1" w:styleId="L1ItemizarMaisculas">
    <w:name w:val="L1 ItemizarMaiúsculas"/>
    <w:rsid w:val="007C2857"/>
    <w:pPr>
      <w:suppressAutoHyphens/>
      <w:spacing w:before="240"/>
      <w:ind w:left="1440"/>
      <w:jc w:val="both"/>
    </w:pPr>
    <w:rPr>
      <w:color w:val="000000"/>
      <w:sz w:val="24"/>
      <w:lang w:eastAsia="zh-CN"/>
    </w:rPr>
  </w:style>
  <w:style w:type="paragraph" w:customStyle="1" w:styleId="RCRodapCentralizado">
    <w:name w:val="RC RodapéCentralizado"/>
    <w:rsid w:val="007C2857"/>
    <w:pPr>
      <w:suppressAutoHyphens/>
      <w:spacing w:before="240"/>
      <w:jc w:val="center"/>
    </w:pPr>
    <w:rPr>
      <w:color w:val="000000"/>
      <w:sz w:val="24"/>
      <w:lang w:eastAsia="zh-CN"/>
    </w:rPr>
  </w:style>
  <w:style w:type="paragraph" w:customStyle="1" w:styleId="CBCabealho">
    <w:name w:val="CB Cabeçalho"/>
    <w:rsid w:val="007C2857"/>
    <w:pPr>
      <w:tabs>
        <w:tab w:val="right" w:pos="9973"/>
      </w:tabs>
      <w:suppressAutoHyphens/>
      <w:ind w:firstLine="288"/>
      <w:jc w:val="both"/>
    </w:pPr>
    <w:rPr>
      <w:color w:val="000000"/>
      <w:sz w:val="32"/>
      <w:lang w:eastAsia="zh-CN"/>
    </w:rPr>
  </w:style>
  <w:style w:type="paragraph" w:customStyle="1" w:styleId="PADRAO">
    <w:name w:val="PADRAO"/>
    <w:rsid w:val="007C2857"/>
    <w:pPr>
      <w:suppressAutoHyphens/>
      <w:ind w:left="144"/>
      <w:jc w:val="both"/>
    </w:pPr>
    <w:rPr>
      <w:color w:val="000000"/>
      <w:sz w:val="24"/>
      <w:lang w:eastAsia="zh-CN"/>
    </w:rPr>
  </w:style>
  <w:style w:type="paragraph" w:customStyle="1" w:styleId="A260168">
    <w:name w:val="_A260168"/>
    <w:rsid w:val="007C2857"/>
    <w:pPr>
      <w:suppressAutoHyphens/>
      <w:ind w:left="144" w:firstLine="3600"/>
      <w:jc w:val="both"/>
    </w:pPr>
    <w:rPr>
      <w:color w:val="000000"/>
      <w:sz w:val="24"/>
      <w:lang w:eastAsia="zh-CN"/>
    </w:rPr>
  </w:style>
  <w:style w:type="paragraph" w:customStyle="1" w:styleId="A192668">
    <w:name w:val="_A192668"/>
    <w:rsid w:val="007C2857"/>
    <w:pPr>
      <w:suppressAutoHyphens/>
      <w:ind w:left="3744" w:hanging="1008"/>
      <w:jc w:val="both"/>
    </w:pPr>
    <w:rPr>
      <w:color w:val="000000"/>
      <w:sz w:val="24"/>
      <w:lang w:eastAsia="zh-CN"/>
    </w:rPr>
  </w:style>
  <w:style w:type="paragraph" w:customStyle="1" w:styleId="A192368">
    <w:name w:val="_A192368"/>
    <w:rsid w:val="007C2857"/>
    <w:pPr>
      <w:suppressAutoHyphens/>
      <w:ind w:left="3312" w:hanging="576"/>
      <w:jc w:val="both"/>
    </w:pPr>
    <w:rPr>
      <w:color w:val="000000"/>
      <w:sz w:val="24"/>
      <w:lang w:eastAsia="zh-CN"/>
    </w:rPr>
  </w:style>
  <w:style w:type="paragraph" w:customStyle="1" w:styleId="A210168">
    <w:name w:val="_A210168"/>
    <w:rsid w:val="007C2857"/>
    <w:pPr>
      <w:suppressAutoHyphens/>
      <w:ind w:left="144" w:firstLine="2880"/>
      <w:jc w:val="both"/>
    </w:pPr>
    <w:rPr>
      <w:color w:val="000000"/>
      <w:sz w:val="24"/>
      <w:lang w:eastAsia="zh-CN"/>
    </w:rPr>
  </w:style>
  <w:style w:type="paragraph" w:customStyle="1" w:styleId="C010106">
    <w:name w:val="_C010106"/>
    <w:rsid w:val="007C2857"/>
    <w:pPr>
      <w:suppressAutoHyphens/>
      <w:ind w:left="144"/>
      <w:jc w:val="center"/>
    </w:pPr>
    <w:rPr>
      <w:color w:val="000000"/>
      <w:sz w:val="24"/>
      <w:lang w:eastAsia="zh-CN"/>
    </w:rPr>
  </w:style>
  <w:style w:type="paragraph" w:customStyle="1" w:styleId="A190106">
    <w:name w:val="_A190106"/>
    <w:rsid w:val="007C2857"/>
    <w:pPr>
      <w:suppressAutoHyphens/>
      <w:ind w:left="144" w:firstLine="2592"/>
      <w:jc w:val="both"/>
    </w:pPr>
    <w:rPr>
      <w:color w:val="000000"/>
      <w:sz w:val="24"/>
      <w:lang w:eastAsia="zh-CN"/>
    </w:rPr>
  </w:style>
  <w:style w:type="paragraph" w:customStyle="1" w:styleId="A012368">
    <w:name w:val="_A012368"/>
    <w:rsid w:val="007C2857"/>
    <w:pPr>
      <w:suppressAutoHyphens/>
      <w:ind w:left="3312" w:hanging="3168"/>
      <w:jc w:val="both"/>
    </w:pPr>
    <w:rPr>
      <w:color w:val="000000"/>
      <w:sz w:val="24"/>
      <w:lang w:eastAsia="zh-CN"/>
    </w:rPr>
  </w:style>
  <w:style w:type="paragraph" w:customStyle="1" w:styleId="A012168">
    <w:name w:val="_A012168"/>
    <w:rsid w:val="007C2857"/>
    <w:pPr>
      <w:suppressAutoHyphens/>
      <w:ind w:left="3024" w:hanging="2880"/>
      <w:jc w:val="both"/>
    </w:pPr>
    <w:rPr>
      <w:color w:val="000000"/>
      <w:sz w:val="24"/>
      <w:lang w:eastAsia="zh-CN"/>
    </w:rPr>
  </w:style>
  <w:style w:type="paragraph" w:customStyle="1" w:styleId="A190165">
    <w:name w:val="_A190165"/>
    <w:rsid w:val="007C2857"/>
    <w:pPr>
      <w:suppressAutoHyphens/>
      <w:ind w:left="144" w:right="432" w:firstLine="2592"/>
      <w:jc w:val="both"/>
    </w:pPr>
    <w:rPr>
      <w:color w:val="000000"/>
      <w:sz w:val="24"/>
      <w:lang w:eastAsia="zh-CN"/>
    </w:rPr>
  </w:style>
  <w:style w:type="paragraph" w:customStyle="1" w:styleId="A010165">
    <w:name w:val="_A010165"/>
    <w:rsid w:val="007C2857"/>
    <w:pPr>
      <w:suppressAutoHyphens/>
      <w:ind w:left="144" w:right="432"/>
      <w:jc w:val="both"/>
    </w:pPr>
    <w:rPr>
      <w:color w:val="000000"/>
      <w:sz w:val="24"/>
      <w:lang w:eastAsia="zh-CN"/>
    </w:rPr>
  </w:style>
  <w:style w:type="paragraph" w:customStyle="1" w:styleId="C010165">
    <w:name w:val="_C010165"/>
    <w:rsid w:val="007C2857"/>
    <w:pPr>
      <w:suppressAutoHyphens/>
      <w:ind w:left="144" w:right="432"/>
      <w:jc w:val="center"/>
    </w:pPr>
    <w:rPr>
      <w:color w:val="000000"/>
      <w:sz w:val="24"/>
      <w:lang w:eastAsia="zh-CN"/>
    </w:rPr>
  </w:style>
  <w:style w:type="paragraph" w:customStyle="1" w:styleId="A192268">
    <w:name w:val="_A192268"/>
    <w:rsid w:val="007C2857"/>
    <w:pPr>
      <w:suppressAutoHyphens/>
      <w:ind w:left="3168" w:hanging="432"/>
      <w:jc w:val="both"/>
    </w:pPr>
    <w:rPr>
      <w:color w:val="000000"/>
      <w:sz w:val="24"/>
      <w:lang w:eastAsia="zh-CN"/>
    </w:rPr>
  </w:style>
  <w:style w:type="paragraph" w:customStyle="1" w:styleId="A011364">
    <w:name w:val="_A011364"/>
    <w:rsid w:val="007C2857"/>
    <w:pPr>
      <w:suppressAutoHyphens/>
      <w:ind w:left="1872" w:right="576" w:hanging="1728"/>
      <w:jc w:val="both"/>
    </w:pPr>
    <w:rPr>
      <w:color w:val="000000"/>
      <w:sz w:val="24"/>
      <w:lang w:eastAsia="zh-CN"/>
    </w:rPr>
  </w:style>
  <w:style w:type="paragraph" w:customStyle="1" w:styleId="A011368">
    <w:name w:val="_A011368"/>
    <w:rsid w:val="007C2857"/>
    <w:pPr>
      <w:suppressAutoHyphens/>
      <w:ind w:left="1872" w:hanging="1728"/>
      <w:jc w:val="both"/>
    </w:pPr>
    <w:rPr>
      <w:color w:val="000000"/>
      <w:sz w:val="24"/>
      <w:lang w:eastAsia="zh-CN"/>
    </w:rPr>
  </w:style>
  <w:style w:type="paragraph" w:customStyle="1" w:styleId="A020165">
    <w:name w:val="_A020165"/>
    <w:rsid w:val="007C2857"/>
    <w:pPr>
      <w:suppressAutoHyphens/>
      <w:ind w:left="144" w:right="432" w:firstLine="144"/>
      <w:jc w:val="both"/>
    </w:pPr>
    <w:rPr>
      <w:color w:val="000000"/>
      <w:sz w:val="24"/>
      <w:lang w:eastAsia="zh-CN"/>
    </w:rPr>
  </w:style>
  <w:style w:type="paragraph" w:customStyle="1" w:styleId="A022668">
    <w:name w:val="_A022668"/>
    <w:rsid w:val="007C2857"/>
    <w:pPr>
      <w:suppressAutoHyphens/>
      <w:ind w:left="3744" w:hanging="3456"/>
      <w:jc w:val="both"/>
    </w:pPr>
    <w:rPr>
      <w:color w:val="000000"/>
      <w:sz w:val="24"/>
      <w:lang w:eastAsia="zh-CN"/>
    </w:rPr>
  </w:style>
  <w:style w:type="paragraph" w:customStyle="1" w:styleId="A012068">
    <w:name w:val="_A012068"/>
    <w:rsid w:val="007C2857"/>
    <w:pPr>
      <w:suppressAutoHyphens/>
      <w:ind w:left="2880" w:hanging="2736"/>
      <w:jc w:val="both"/>
    </w:pPr>
    <w:rPr>
      <w:color w:val="000000"/>
      <w:sz w:val="24"/>
      <w:lang w:eastAsia="zh-CN"/>
    </w:rPr>
  </w:style>
  <w:style w:type="paragraph" w:customStyle="1" w:styleId="A200168">
    <w:name w:val="_A200168"/>
    <w:rsid w:val="007C2857"/>
    <w:pPr>
      <w:suppressAutoHyphens/>
      <w:ind w:left="144" w:firstLine="2736"/>
      <w:jc w:val="both"/>
    </w:pPr>
    <w:rPr>
      <w:color w:val="000000"/>
      <w:sz w:val="24"/>
      <w:lang w:eastAsia="zh-CN"/>
    </w:rPr>
  </w:style>
  <w:style w:type="paragraph" w:customStyle="1" w:styleId="Recuodecorpodetexto32">
    <w:name w:val="Recuo de corpo de texto 32"/>
    <w:basedOn w:val="Normal"/>
    <w:rsid w:val="007C2857"/>
    <w:pPr>
      <w:spacing w:before="240"/>
      <w:ind w:left="851"/>
      <w:jc w:val="both"/>
    </w:pPr>
    <w:rPr>
      <w:color w:val="000000"/>
    </w:rPr>
  </w:style>
  <w:style w:type="paragraph" w:customStyle="1" w:styleId="Corpodetexto22">
    <w:name w:val="Corpo de texto 22"/>
    <w:basedOn w:val="Normal"/>
    <w:rsid w:val="007C2857"/>
    <w:pPr>
      <w:spacing w:before="120"/>
      <w:ind w:firstLine="851"/>
      <w:jc w:val="both"/>
    </w:pPr>
    <w:rPr>
      <w:color w:val="000000"/>
      <w:sz w:val="22"/>
    </w:rPr>
  </w:style>
  <w:style w:type="paragraph" w:customStyle="1" w:styleId="TxBr8p16">
    <w:name w:val="TxBr_8p16"/>
    <w:basedOn w:val="Normal"/>
    <w:rsid w:val="007C2857"/>
    <w:pPr>
      <w:tabs>
        <w:tab w:val="left" w:pos="204"/>
      </w:tabs>
      <w:spacing w:line="283" w:lineRule="atLeast"/>
    </w:pPr>
  </w:style>
  <w:style w:type="paragraph" w:customStyle="1" w:styleId="TxBr2p5">
    <w:name w:val="TxBr_2p5"/>
    <w:basedOn w:val="Normal"/>
    <w:rsid w:val="007C2857"/>
    <w:pPr>
      <w:tabs>
        <w:tab w:val="left" w:pos="306"/>
        <w:tab w:val="left" w:pos="1020"/>
      </w:tabs>
      <w:spacing w:line="277" w:lineRule="atLeast"/>
      <w:ind w:firstLine="306"/>
      <w:jc w:val="both"/>
    </w:pPr>
  </w:style>
  <w:style w:type="paragraph" w:customStyle="1" w:styleId="TxBr2p6">
    <w:name w:val="TxBr_2p6"/>
    <w:basedOn w:val="Normal"/>
    <w:rsid w:val="007C2857"/>
    <w:pPr>
      <w:tabs>
        <w:tab w:val="left" w:pos="306"/>
        <w:tab w:val="left" w:pos="799"/>
      </w:tabs>
      <w:spacing w:line="277" w:lineRule="atLeast"/>
      <w:ind w:firstLine="306"/>
      <w:jc w:val="both"/>
    </w:pPr>
  </w:style>
  <w:style w:type="paragraph" w:customStyle="1" w:styleId="TxBr2p10">
    <w:name w:val="TxBr_2p10"/>
    <w:basedOn w:val="Normal"/>
    <w:rsid w:val="007C2857"/>
    <w:pPr>
      <w:tabs>
        <w:tab w:val="left" w:pos="737"/>
        <w:tab w:val="left" w:pos="1627"/>
      </w:tabs>
      <w:spacing w:line="277" w:lineRule="atLeast"/>
      <w:ind w:firstLine="737"/>
      <w:jc w:val="both"/>
    </w:pPr>
  </w:style>
  <w:style w:type="paragraph" w:customStyle="1" w:styleId="11">
    <w:name w:val="1.1."/>
    <w:basedOn w:val="Normal"/>
    <w:rsid w:val="007C2857"/>
    <w:pPr>
      <w:ind w:left="1512" w:hanging="960"/>
      <w:jc w:val="both"/>
    </w:pPr>
  </w:style>
  <w:style w:type="paragraph" w:customStyle="1" w:styleId="p3">
    <w:name w:val="p3"/>
    <w:basedOn w:val="Normal"/>
    <w:rsid w:val="007C2857"/>
    <w:pPr>
      <w:widowControl w:val="0"/>
      <w:tabs>
        <w:tab w:val="left" w:pos="720"/>
      </w:tabs>
      <w:spacing w:line="280" w:lineRule="atLeast"/>
      <w:jc w:val="both"/>
    </w:pPr>
  </w:style>
  <w:style w:type="paragraph" w:customStyle="1" w:styleId="Corpodetexto32">
    <w:name w:val="Corpo de texto 32"/>
    <w:basedOn w:val="Normal"/>
    <w:rsid w:val="007C2857"/>
    <w:pPr>
      <w:jc w:val="both"/>
    </w:pPr>
    <w:rPr>
      <w:sz w:val="22"/>
    </w:rPr>
  </w:style>
  <w:style w:type="paragraph" w:customStyle="1" w:styleId="Saudao1">
    <w:name w:val="Saudação1"/>
    <w:basedOn w:val="Normal"/>
    <w:next w:val="Normal"/>
    <w:rsid w:val="007C2857"/>
    <w:rPr>
      <w:sz w:val="22"/>
    </w:rPr>
  </w:style>
  <w:style w:type="paragraph" w:customStyle="1" w:styleId="Textoembloco1">
    <w:name w:val="Texto em bloco1"/>
    <w:basedOn w:val="Normal"/>
    <w:rsid w:val="007C2857"/>
    <w:pPr>
      <w:ind w:left="993" w:right="-1" w:hanging="567"/>
      <w:jc w:val="both"/>
    </w:pPr>
  </w:style>
  <w:style w:type="paragraph" w:styleId="Textodebalo">
    <w:name w:val="Balloon Text"/>
    <w:basedOn w:val="Normal"/>
    <w:rsid w:val="007C2857"/>
    <w:rPr>
      <w:rFonts w:ascii="Tahoma" w:hAnsi="Tahoma" w:cs="Tahoma"/>
      <w:sz w:val="16"/>
      <w:szCs w:val="16"/>
    </w:rPr>
  </w:style>
  <w:style w:type="paragraph" w:customStyle="1" w:styleId="western">
    <w:name w:val="western"/>
    <w:basedOn w:val="Normal"/>
    <w:rsid w:val="007C2857"/>
    <w:pPr>
      <w:spacing w:before="280" w:after="119"/>
    </w:pPr>
    <w:rPr>
      <w:rFonts w:ascii="Times New Roman" w:hAnsi="Times New Roman" w:cs="Times New Roman"/>
    </w:rPr>
  </w:style>
  <w:style w:type="paragraph" w:customStyle="1" w:styleId="Ttulo1doRosinaldo">
    <w:name w:val="Título 1 do Rosinaldo"/>
    <w:basedOn w:val="Normal"/>
    <w:rsid w:val="007C2857"/>
    <w:pPr>
      <w:tabs>
        <w:tab w:val="left" w:pos="360"/>
      </w:tabs>
      <w:ind w:left="360" w:hanging="360"/>
      <w:jc w:val="both"/>
    </w:pPr>
    <w:rPr>
      <w:rFonts w:cs="Times New Roman"/>
      <w:szCs w:val="20"/>
    </w:rPr>
  </w:style>
  <w:style w:type="paragraph" w:styleId="PargrafodaLista">
    <w:name w:val="List Paragraph"/>
    <w:basedOn w:val="Normal"/>
    <w:qFormat/>
    <w:rsid w:val="007C2857"/>
    <w:pPr>
      <w:ind w:left="708"/>
    </w:pPr>
    <w:rPr>
      <w:rFonts w:ascii="Times New Roman" w:hAnsi="Times New Roman" w:cs="Times New Roman"/>
      <w:sz w:val="20"/>
      <w:szCs w:val="20"/>
    </w:rPr>
  </w:style>
  <w:style w:type="paragraph" w:customStyle="1" w:styleId="Contedodatabela">
    <w:name w:val="Conteúdo da tabela"/>
    <w:basedOn w:val="Normal"/>
    <w:rsid w:val="007C2857"/>
    <w:pPr>
      <w:suppressLineNumbers/>
    </w:pPr>
  </w:style>
  <w:style w:type="paragraph" w:customStyle="1" w:styleId="Ttulodetabela">
    <w:name w:val="Título de tabela"/>
    <w:basedOn w:val="Contedodatabela"/>
    <w:rsid w:val="007C2857"/>
    <w:pPr>
      <w:jc w:val="center"/>
    </w:pPr>
    <w:rPr>
      <w:b/>
      <w:bCs/>
    </w:rPr>
  </w:style>
  <w:style w:type="paragraph" w:customStyle="1" w:styleId="Citaes">
    <w:name w:val="Citações"/>
    <w:basedOn w:val="Normal"/>
    <w:rsid w:val="007C2857"/>
    <w:pPr>
      <w:spacing w:after="283"/>
      <w:ind w:left="567" w:right="567"/>
    </w:pPr>
  </w:style>
  <w:style w:type="paragraph" w:styleId="Subttulo">
    <w:name w:val="Subtitle"/>
    <w:basedOn w:val="Ttulo10"/>
    <w:next w:val="Corpodetexto"/>
    <w:qFormat/>
    <w:rsid w:val="007C2857"/>
    <w:rPr>
      <w:i/>
      <w:iCs/>
      <w:sz w:val="28"/>
      <w:szCs w:val="28"/>
    </w:rPr>
  </w:style>
  <w:style w:type="paragraph" w:customStyle="1" w:styleId="Recuodecorpodetexto22">
    <w:name w:val="Recuo de corpo de texto 22"/>
    <w:basedOn w:val="Normal"/>
    <w:rsid w:val="007C2857"/>
    <w:pPr>
      <w:spacing w:after="120" w:line="480" w:lineRule="auto"/>
      <w:ind w:left="283"/>
    </w:pPr>
  </w:style>
  <w:style w:type="paragraph" w:customStyle="1" w:styleId="Default">
    <w:name w:val="Default"/>
    <w:rsid w:val="007C2857"/>
    <w:pPr>
      <w:suppressAutoHyphens/>
      <w:autoSpaceDE w:val="0"/>
    </w:pPr>
    <w:rPr>
      <w:rFonts w:ascii="Cambria" w:hAnsi="Cambria" w:cs="Cambria"/>
      <w:color w:val="000000"/>
      <w:kern w:val="1"/>
      <w:sz w:val="24"/>
      <w:szCs w:val="24"/>
      <w:lang w:eastAsia="zh-CN"/>
    </w:rPr>
  </w:style>
  <w:style w:type="paragraph" w:customStyle="1" w:styleId="Commarcadores2">
    <w:name w:val="Com marcadores2"/>
    <w:basedOn w:val="Normal"/>
    <w:rsid w:val="007C2857"/>
    <w:pPr>
      <w:tabs>
        <w:tab w:val="num" w:pos="360"/>
      </w:tabs>
      <w:ind w:left="360" w:hanging="360"/>
    </w:pPr>
  </w:style>
  <w:style w:type="paragraph" w:customStyle="1" w:styleId="Textodecomentrio1">
    <w:name w:val="Texto de comentário1"/>
    <w:basedOn w:val="Normal"/>
    <w:rsid w:val="007C2857"/>
    <w:rPr>
      <w:rFonts w:cs="Times New Roman"/>
      <w:sz w:val="20"/>
      <w:szCs w:val="20"/>
    </w:rPr>
  </w:style>
  <w:style w:type="paragraph" w:styleId="Assuntodocomentrio">
    <w:name w:val="annotation subject"/>
    <w:basedOn w:val="Textodecomentrio1"/>
    <w:next w:val="Textodecomentrio1"/>
    <w:rsid w:val="007C2857"/>
    <w:rPr>
      <w:b/>
      <w:bCs/>
    </w:rPr>
  </w:style>
  <w:style w:type="paragraph" w:styleId="Reviso">
    <w:name w:val="Revision"/>
    <w:rsid w:val="007C2857"/>
    <w:pPr>
      <w:suppressAutoHyphens/>
    </w:pPr>
    <w:rPr>
      <w:rFonts w:ascii="Arial" w:hAnsi="Arial" w:cs="Arial"/>
      <w:sz w:val="24"/>
      <w:szCs w:val="24"/>
      <w:lang w:eastAsia="zh-CN"/>
    </w:rPr>
  </w:style>
  <w:style w:type="paragraph" w:styleId="Ttulo">
    <w:name w:val="Title"/>
    <w:basedOn w:val="Ttulo40"/>
    <w:next w:val="Corpodetexto"/>
    <w:qFormat/>
    <w:rsid w:val="007C2857"/>
  </w:style>
  <w:style w:type="character" w:customStyle="1" w:styleId="RodapChar">
    <w:name w:val="Rodapé Char"/>
    <w:link w:val="Rodap"/>
    <w:uiPriority w:val="99"/>
    <w:rsid w:val="004B08D6"/>
    <w:rPr>
      <w:rFonts w:ascii="Arial" w:hAnsi="Arial" w:cs="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26</Pages>
  <Words>9762</Words>
  <Characters>52719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62357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Wagner Mariano</dc:creator>
  <cp:lastModifiedBy>User</cp:lastModifiedBy>
  <cp:revision>9</cp:revision>
  <cp:lastPrinted>2018-12-07T17:46:00Z</cp:lastPrinted>
  <dcterms:created xsi:type="dcterms:W3CDTF">2018-11-13T15:40:00Z</dcterms:created>
  <dcterms:modified xsi:type="dcterms:W3CDTF">2019-01-14T14:26:00Z</dcterms:modified>
</cp:coreProperties>
</file>