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VII-A DO EDITAL DE LICITAÇÃO PE N.º 11/2020/AD</w:t>
      </w:r>
    </w:p>
    <w:p w:rsidR="00000000" w:rsidDel="00000000" w:rsidP="00000000" w:rsidRDefault="00000000" w:rsidRPr="00000000" w14:paraId="00000002">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(MODELO DE PROPOSTA COMERCIAL, ABERTURA DE CONTA-VINCULADA, UTILIZAÇÃO DA GARANTIA E DISPENSA DE VISTORIA)</w:t>
      </w:r>
    </w:p>
    <w:p w:rsidR="00000000" w:rsidDel="00000000" w:rsidP="00000000" w:rsidRDefault="00000000" w:rsidRPr="00000000" w14:paraId="00000003">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 papel timbrado do licitante)</w:t>
      </w:r>
    </w:p>
    <w:p w:rsidR="00000000" w:rsidDel="00000000" w:rsidP="00000000" w:rsidRDefault="00000000" w:rsidRPr="00000000" w14:paraId="00000004">
      <w:pPr>
        <w:pStyle w:val="Title"/>
        <w:ind w:right="-109"/>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[Cidade], [dia] de [mês] de 2020.</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À Universidade Federal Fluminense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 Coordenação de Licitação da Pró-Reitoria de Administração</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Assunto: Referência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Edital de Licitação por Pregão Eletrônico n.º </w:t>
      </w: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11/2020/AD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 xml:space="preserve">Prezados Senhores: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que a empresa _____________________________, inscrita no CNPJ___________________, Inscrição Estadual ___________________, estabelecida no endereço ____________________________________________, através de seu representante:</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Passamos às mãos de V. Sª, a nossa proposta para execução, por empreitada por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preço unitário,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acordo com 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Edital de licitação por Pregão Eletrônico n.º </w:t>
      </w: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11/2020</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seus anexos.</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valor mensal proposto é de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R$ XX,XX (valor por extenso),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o valor global anual proposto é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 XX,XX (valor por extenso)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 anexo, encaminhamos a planilha resumo de orçamento, conforme modelo que nos foi apresentado como Anexo IV, com os valores resultantes da composição de custo e formação de preços, elaborado na planilha do modelo do Anexo IV e seu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prazo de validade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é de [número de dias]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dias corridos.</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prazo para execução dos serviços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é de 12 [doze] meses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contar da data de assinatura do contrato.</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expressamente, que nos preços propostos, estão inclusas todas as despesas concernentes ao fornecimento da mão de obra necessária, uniformes, encargos sociais, benefícios e despesas indiretas, licenças inerentes à especialidade e tributos, e tudo o mais necessário à perfeita e cabal execução dos mesmos.</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Acompanham a presente proposta, os documentos requeridos, e aproveitamos para confirmar nosso endereço para eventual correspondência e o banco com o qual mantemos relações comerciais.</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Identificação dos dados básicos do Licitante:</w:t>
      </w: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CNPJ: _____________________________</w:t>
      </w:r>
    </w:p>
    <w:p w:rsidR="00000000" w:rsidDel="00000000" w:rsidP="00000000" w:rsidRDefault="00000000" w:rsidRPr="00000000" w14:paraId="00000015">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Razão Social: _________________________________________________________</w:t>
      </w:r>
    </w:p>
    <w:p w:rsidR="00000000" w:rsidDel="00000000" w:rsidP="00000000" w:rsidRDefault="00000000" w:rsidRPr="00000000" w14:paraId="00000016">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Endereço ____________________________________________________________</w:t>
      </w:r>
    </w:p>
    <w:p w:rsidR="00000000" w:rsidDel="00000000" w:rsidP="00000000" w:rsidRDefault="00000000" w:rsidRPr="00000000" w14:paraId="00000017">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Telefone_______________________ E-mail institucional ________________________________</w:t>
      </w:r>
    </w:p>
    <w:p w:rsidR="00000000" w:rsidDel="00000000" w:rsidP="00000000" w:rsidRDefault="00000000" w:rsidRPr="00000000" w14:paraId="00000018">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Banco_______________ Agência___________ Conta Corrente__________________</w:t>
      </w:r>
    </w:p>
    <w:p w:rsidR="00000000" w:rsidDel="00000000" w:rsidP="00000000" w:rsidRDefault="00000000" w:rsidRPr="00000000" w14:paraId="0000001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Identificação do Responsável para Assinatura do Contrato:</w:t>
      </w: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Nome: _________________________________________________________</w:t>
      </w:r>
    </w:p>
    <w:p w:rsidR="00000000" w:rsidDel="00000000" w:rsidP="00000000" w:rsidRDefault="00000000" w:rsidRPr="00000000" w14:paraId="0000001D">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Documento de Identidade n.º ________________; Órgão expedidor:__________</w:t>
      </w:r>
    </w:p>
    <w:p w:rsidR="00000000" w:rsidDel="00000000" w:rsidP="00000000" w:rsidRDefault="00000000" w:rsidRPr="00000000" w14:paraId="0000001E">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CPF/MF n.º ______________________________</w:t>
      </w:r>
    </w:p>
    <w:p w:rsidR="00000000" w:rsidDel="00000000" w:rsidP="00000000" w:rsidRDefault="00000000" w:rsidRPr="00000000" w14:paraId="0000001F">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__________________________________Telefone_____________________</w:t>
      </w:r>
    </w:p>
    <w:p w:rsidR="00000000" w:rsidDel="00000000" w:rsidP="00000000" w:rsidRDefault="00000000" w:rsidRPr="00000000" w14:paraId="00000020">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*Declaro encaminhar cópias digitalizadas da Identidade e CPF do responsável para assinatura do Contrato.</w:t>
      </w:r>
    </w:p>
    <w:p w:rsidR="00000000" w:rsidDel="00000000" w:rsidP="00000000" w:rsidRDefault="00000000" w:rsidRPr="00000000" w14:paraId="00000021">
      <w:pPr>
        <w:ind w:firstLine="708"/>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ainda, que o valor de 1/12 incidente sobre o total dos saldos contratuais firmados por esta empresa, não é superior ao seu patrimônio líquido, conforme demonstrado abaixo.</w:t>
      </w:r>
    </w:p>
    <w:p w:rsidR="00000000" w:rsidDel="00000000" w:rsidP="00000000" w:rsidRDefault="00000000" w:rsidRPr="00000000" w14:paraId="00000023">
      <w:pPr>
        <w:ind w:firstLine="1440"/>
        <w:jc w:val="center"/>
        <w:rPr>
          <w:rFonts w:ascii="Calibri" w:cs="Calibri" w:eastAsia="Calibri" w:hAnsi="Calibri"/>
          <w:sz w:val="20"/>
          <w:szCs w:val="20"/>
        </w:rPr>
      </w:pP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3"/>
        <w:gridCol w:w="2606"/>
        <w:gridCol w:w="1290"/>
        <w:gridCol w:w="1774"/>
        <w:tblGridChange w:id="0">
          <w:tblGrid>
            <w:gridCol w:w="3823"/>
            <w:gridCol w:w="2606"/>
            <w:gridCol w:w="1290"/>
            <w:gridCol w:w="1774"/>
          </w:tblGrid>
        </w:tblGridChange>
      </w:tblGrid>
      <w:tr>
        <w:tc>
          <w:tcPr>
            <w:shd w:fill="dbe5f1" w:val="clear"/>
          </w:tcPr>
          <w:p w:rsidR="00000000" w:rsidDel="00000000" w:rsidP="00000000" w:rsidRDefault="00000000" w:rsidRPr="00000000" w14:paraId="0000002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Nome do Órgão / </w:t>
            </w:r>
          </w:p>
          <w:p w:rsidR="00000000" w:rsidDel="00000000" w:rsidP="00000000" w:rsidRDefault="00000000" w:rsidRPr="00000000" w14:paraId="0000002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Empresa</w:t>
            </w:r>
          </w:p>
        </w:tc>
        <w:tc>
          <w:tcPr>
            <w:shd w:fill="dbe5f1" w:val="clear"/>
          </w:tcPr>
          <w:p w:rsidR="00000000" w:rsidDel="00000000" w:rsidP="00000000" w:rsidRDefault="00000000" w:rsidRPr="00000000" w14:paraId="0000002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Endereço</w:t>
            </w:r>
          </w:p>
        </w:tc>
        <w:tc>
          <w:tcPr>
            <w:shd w:fill="dbe5f1" w:val="clear"/>
          </w:tcPr>
          <w:p w:rsidR="00000000" w:rsidDel="00000000" w:rsidP="00000000" w:rsidRDefault="00000000" w:rsidRPr="00000000" w14:paraId="0000002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Vigência</w:t>
            </w:r>
          </w:p>
          <w:p w:rsidR="00000000" w:rsidDel="00000000" w:rsidP="00000000" w:rsidRDefault="00000000" w:rsidRPr="00000000" w14:paraId="0000002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Contratual</w:t>
            </w:r>
          </w:p>
        </w:tc>
        <w:tc>
          <w:tcPr>
            <w:shd w:fill="dbe5f1" w:val="clear"/>
          </w:tcPr>
          <w:p w:rsidR="00000000" w:rsidDel="00000000" w:rsidP="00000000" w:rsidRDefault="00000000" w:rsidRPr="00000000" w14:paraId="0000002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Saldo</w:t>
            </w:r>
          </w:p>
          <w:p w:rsidR="00000000" w:rsidDel="00000000" w:rsidP="00000000" w:rsidRDefault="00000000" w:rsidRPr="00000000" w14:paraId="0000002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Contratual</w:t>
            </w:r>
          </w:p>
        </w:tc>
      </w:tr>
      <w:tr>
        <w:tc>
          <w:tcPr>
            <w:shd w:fill="auto" w:val="clear"/>
          </w:tcPr>
          <w:p w:rsidR="00000000" w:rsidDel="00000000" w:rsidP="00000000" w:rsidRDefault="00000000" w:rsidRPr="00000000" w14:paraId="0000002B">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C">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D">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E">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2F">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0">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1">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2">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33">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4">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5">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6">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9">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A">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3B">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C">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D">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E">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3F">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0">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1">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2">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43">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4">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5">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6">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47">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8">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9">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A">
            <w:pPr>
              <w:jc w:val="center"/>
              <w:rPr>
                <w:rFonts w:ascii="Calibri" w:cs="Calibri" w:eastAsia="Calibri" w:hAnsi="Calibri"/>
                <w:sz w:val="20"/>
                <w:szCs w:val="20"/>
              </w:rPr>
            </w:pPr>
            <w:r w:rsidDel="00000000" w:rsidR="00000000" w:rsidRPr="00000000">
              <w:rPr>
                <w:rtl w:val="0"/>
              </w:rPr>
            </w:r>
          </w:p>
        </w:tc>
      </w:tr>
      <w:tr>
        <w:tc>
          <w:tcPr>
            <w:shd w:fill="auto" w:val="clear"/>
          </w:tcPr>
          <w:p w:rsidR="00000000" w:rsidDel="00000000" w:rsidP="00000000" w:rsidRDefault="00000000" w:rsidRPr="00000000" w14:paraId="0000004B">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C">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D">
            <w:pPr>
              <w:jc w:val="cente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E">
            <w:pPr>
              <w:jc w:val="center"/>
              <w:rPr>
                <w:rFonts w:ascii="Calibri" w:cs="Calibri" w:eastAsia="Calibri" w:hAnsi="Calibri"/>
                <w:sz w:val="20"/>
                <w:szCs w:val="20"/>
              </w:rPr>
            </w:pPr>
            <w:r w:rsidDel="00000000" w:rsidR="00000000" w:rsidRPr="00000000">
              <w:rPr>
                <w:rtl w:val="0"/>
              </w:rPr>
            </w:r>
          </w:p>
        </w:tc>
      </w:tr>
      <w:tr>
        <w:tc>
          <w:tcPr>
            <w:gridSpan w:val="3"/>
            <w:shd w:fill="auto" w:val="clear"/>
          </w:tcPr>
          <w:p w:rsidR="00000000" w:rsidDel="00000000" w:rsidP="00000000" w:rsidRDefault="00000000" w:rsidRPr="00000000" w14:paraId="0000004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Total do Saldo Contratual</w:t>
            </w:r>
          </w:p>
        </w:tc>
        <w:tc>
          <w:tcPr>
            <w:shd w:fill="auto" w:val="clear"/>
          </w:tcPr>
          <w:p w:rsidR="00000000" w:rsidDel="00000000" w:rsidP="00000000" w:rsidRDefault="00000000" w:rsidRPr="00000000" w14:paraId="00000052">
            <w:pPr>
              <w:jc w:val="center"/>
              <w:rPr>
                <w:rFonts w:ascii="Calibri" w:cs="Calibri" w:eastAsia="Calibri" w:hAnsi="Calibri"/>
                <w:sz w:val="20"/>
                <w:szCs w:val="20"/>
              </w:rPr>
            </w:pPr>
            <w:r w:rsidDel="00000000" w:rsidR="00000000" w:rsidRPr="00000000">
              <w:rPr>
                <w:rtl w:val="0"/>
              </w:rPr>
            </w:r>
          </w:p>
        </w:tc>
      </w:tr>
      <w:tr>
        <w:tc>
          <w:tcPr>
            <w:gridSpan w:val="3"/>
            <w:shd w:fill="auto" w:val="clear"/>
          </w:tcPr>
          <w:p w:rsidR="00000000" w:rsidDel="00000000" w:rsidP="00000000" w:rsidRDefault="00000000" w:rsidRPr="00000000" w14:paraId="0000005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de 1/12 do Total do Saldo Contratual</w:t>
            </w:r>
          </w:p>
        </w:tc>
        <w:tc>
          <w:tcPr>
            <w:shd w:fill="auto" w:val="clear"/>
          </w:tcPr>
          <w:p w:rsidR="00000000" w:rsidDel="00000000" w:rsidP="00000000" w:rsidRDefault="00000000" w:rsidRPr="00000000" w14:paraId="00000056">
            <w:pPr>
              <w:jc w:val="center"/>
              <w:rPr>
                <w:rFonts w:ascii="Calibri" w:cs="Calibri" w:eastAsia="Calibri" w:hAnsi="Calibri"/>
                <w:sz w:val="20"/>
                <w:szCs w:val="20"/>
              </w:rPr>
            </w:pPr>
            <w:r w:rsidDel="00000000" w:rsidR="00000000" w:rsidRPr="00000000">
              <w:rPr>
                <w:rtl w:val="0"/>
              </w:rPr>
            </w:r>
          </w:p>
        </w:tc>
      </w:tr>
      <w:tr>
        <w:tc>
          <w:tcPr>
            <w:gridSpan w:val="3"/>
            <w:shd w:fill="auto" w:val="clear"/>
          </w:tcPr>
          <w:p w:rsidR="00000000" w:rsidDel="00000000" w:rsidP="00000000" w:rsidRDefault="00000000" w:rsidRPr="00000000" w14:paraId="0000005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do Patrimônio Líquido</w:t>
            </w:r>
          </w:p>
        </w:tc>
        <w:tc>
          <w:tcPr>
            <w:shd w:fill="auto" w:val="clear"/>
          </w:tcPr>
          <w:p w:rsidR="00000000" w:rsidDel="00000000" w:rsidP="00000000" w:rsidRDefault="00000000" w:rsidRPr="00000000" w14:paraId="0000005A">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B">
      <w:pPr>
        <w:ind w:firstLine="144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ainda, que o valor de 1/12 incidente sobre o total dos saldos contratuais firmados por esta empresa, não é superior ao seu patrimônio líquido, conforme demonstrado acima.</w:t>
      </w:r>
    </w:p>
    <w:p w:rsidR="00000000" w:rsidDel="00000000" w:rsidP="00000000" w:rsidRDefault="00000000" w:rsidRPr="00000000" w14:paraId="0000005E">
      <w:pPr>
        <w:ind w:firstLine="144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1.8.1.1. Observação:</w:t>
      </w:r>
    </w:p>
    <w:p w:rsidR="00000000" w:rsidDel="00000000" w:rsidP="00000000" w:rsidRDefault="00000000" w:rsidRPr="00000000" w14:paraId="00000060">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1.8.1.1.1. - O valor total dos contratos deve corresponder aos compromissos futuros, remanescentes e ainda não adimplidos, excluindo-se daí o período já decorrido e que não mais refletirá na capacidade de rotação da empresa. Portanto, o cálculo dos 1/12 avos deve incidir sobre os saldos contratuais, para que as empresas demonstrem possuir capacidade econômica e financeira, para suportar as despesas futuras com as folhas de pagamento e outros encargos a cada mês, não se levando em conta os compromissos já honrados.</w:t>
      </w:r>
    </w:p>
    <w:p w:rsidR="00000000" w:rsidDel="00000000" w:rsidP="00000000" w:rsidRDefault="00000000" w:rsidRPr="00000000" w14:paraId="00000061">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1.8.1.1.2. - Além dos nomes dos órgãos/empresas, o licitante deverá informar também o endereço completo dos órgãos/empresas, com os quais tem contratos vigentes.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ainda que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Autorizamos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conforme estabelecido na alínea "d" do item 1.2 do Anexo VII-B da IN SEGES/MPDG n. 5/2017, da Secretaria de Logística e Tecnologia da Informação do Ministério do Planejamento, Orçamento e Gestão, e dos dispositivos correspondentes do Edital supracitado:</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360" w:right="0" w:hanging="70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numPr>
          <w:ilvl w:val="2"/>
          <w:numId w:val="1"/>
        </w:numPr>
        <w:spacing w:line="276" w:lineRule="auto"/>
        <w:ind w:left="72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autoriza a Universidade Federal Fluminense a providenciar junto ao Banco do Brasil, a abertura de conta vinculada específica, para efetuar depósitos de numerários, de forma a garantir o pagamento futuro de 13º salários, das férias e verbas rescisórias dos trabalhadores, que irão prestar serviços àquela Universidade, na forma do contido no art. 19-A da Instrução Normativa n.º 06 de 23/Dez/2013 da Secretaria de Logística e Tecnologia da Informação do Ministério do Planejamento, Orçamento e Gestão.</w:t>
      </w:r>
    </w:p>
    <w:p w:rsidR="00000000" w:rsidDel="00000000" w:rsidP="00000000" w:rsidRDefault="00000000" w:rsidRPr="00000000" w14:paraId="0000006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conforme estabelecido na alínea "d" do item 1.2 do Anexo VII-B da IN SEGES/MPDG n. 5/2017; </w:t>
      </w:r>
    </w:p>
    <w:p w:rsidR="00000000" w:rsidDel="00000000" w:rsidP="00000000" w:rsidRDefault="00000000" w:rsidRPr="00000000" w14:paraId="0000006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os valores provisionados para o pagamento de férias, 13° salário e rescisão contratual dos trabalhadores alocados na execução do contrato sejam destacados do valor mensal e depositados em conta-corrente vinculada, bloqueada para movimentação e aberta em nome da empresa junto a instituição bancária oficial, conforme estabelecido na alínea "d" do item 1.2 do Anexo VII-B da IN SEGES/MPDG n. 5/2017 </w:t>
      </w:r>
    </w:p>
    <w:p w:rsidR="00000000" w:rsidDel="00000000" w:rsidP="00000000" w:rsidRDefault="00000000" w:rsidRPr="00000000" w14:paraId="0000006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os valores devidos ao Fundo de Garantia do Tempo de Serviço - FGTS sejam retidos na fatura e depositados diretamente nas respectivas contas vinculadas dos trabalhadores alocados na execução do contrato, observada a legislação específica, e conforme estabelecido na alínea "d" do item 1.2 do Anexo VII-B da IN SEGES/MPDG n. 5/2017; </w:t>
      </w:r>
    </w:p>
    <w:p w:rsidR="00000000" w:rsidDel="00000000" w:rsidP="00000000" w:rsidRDefault="00000000" w:rsidRPr="00000000" w14:paraId="0000006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720" w:right="0" w:hanging="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estabelecido na alínea "d" do item 1.2 do Anexo VII-B da IN SEGES/MPDG nº 5/2017.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70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por fim que visando concorrer no Pregão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nº 11/2020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(em caso de vistorias realizadas, suprimir esse subitem e encaminhar o Anexo VII-B – Termo de Vistoria). </w:t>
      </w:r>
    </w:p>
    <w:p w:rsidR="00000000" w:rsidDel="00000000" w:rsidP="00000000" w:rsidRDefault="00000000" w:rsidRPr="00000000" w14:paraId="0000006C">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os fins de habilitação técnica na licitação na modalidade de Pregão Eletrônico supracitado da UFF, cujo objeto é a contratação de pessoa jurídica especializada na área de atividades auxiliares, para prestação de serviços de cessão de mão de obra,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declaramos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que no prazo máximo de 60 (sessenta) dias instalaremos ou manteremos:</w:t>
      </w:r>
    </w:p>
    <w:p w:rsidR="00000000" w:rsidDel="00000000" w:rsidP="00000000" w:rsidRDefault="00000000" w:rsidRPr="00000000" w14:paraId="0000006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Identificação das Instalações:</w:t>
      </w:r>
      <w:r w:rsidDel="00000000" w:rsidR="00000000" w:rsidRPr="00000000">
        <w:rPr>
          <w:rtl w:val="0"/>
        </w:rPr>
      </w:r>
    </w:p>
    <w:p w:rsidR="00000000" w:rsidDel="00000000" w:rsidP="00000000" w:rsidRDefault="00000000" w:rsidRPr="00000000" w14:paraId="00000070">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Matriz (     )   Filial (    )</w:t>
      </w:r>
    </w:p>
    <w:p w:rsidR="00000000" w:rsidDel="00000000" w:rsidP="00000000" w:rsidRDefault="00000000" w:rsidRPr="00000000" w14:paraId="00000071">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Endereço ____________________________________________________________</w:t>
      </w:r>
    </w:p>
    <w:p w:rsidR="00000000" w:rsidDel="00000000" w:rsidP="00000000" w:rsidRDefault="00000000" w:rsidRPr="00000000" w14:paraId="00000072">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Telefone_______________________ E-mail institucional ________________________________</w:t>
      </w:r>
    </w:p>
    <w:p w:rsidR="00000000" w:rsidDel="00000000" w:rsidP="00000000" w:rsidRDefault="00000000" w:rsidRPr="00000000" w14:paraId="0000007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Declaro ainda, manter a referida unidade em atividade durante toda a vigência do contrato em caso de adjudicação de nossa proposta.</w:t>
      </w:r>
    </w:p>
    <w:p w:rsidR="00000000" w:rsidDel="00000000" w:rsidP="00000000" w:rsidRDefault="00000000" w:rsidRPr="00000000" w14:paraId="00000075">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Atenciosamente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[Assinatura do Representante Legal e carimbo da Empresa]</w:t>
      </w:r>
    </w:p>
    <w:sectPr>
      <w:headerReference r:id="rId7" w:type="default"/>
      <w:footerReference r:id="rId8" w:type="default"/>
      <w:pgSz w:h="16840" w:w="11907"/>
      <w:pgMar w:bottom="1247" w:top="851" w:left="1134" w:right="1134" w:header="357" w:footer="8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Anexo VII-A Modelo de Proposta Comercial- Pág.: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Fls.:_______</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Processo n.º 23069.004473/2019-13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b w:val="1"/>
    </w:rPr>
  </w:style>
  <w:style w:type="paragraph" w:styleId="Heading4">
    <w:name w:val="heading 4"/>
    <w:basedOn w:val="Normal"/>
    <w:next w:val="Normal"/>
    <w:pPr>
      <w:keepNext w:val="1"/>
      <w:spacing w:line="360" w:lineRule="auto"/>
      <w:ind w:firstLine="450"/>
      <w:jc w:val="both"/>
    </w:pPr>
    <w:rPr/>
  </w:style>
  <w:style w:type="paragraph" w:styleId="Heading5">
    <w:name w:val="heading 5"/>
    <w:basedOn w:val="Normal"/>
    <w:next w:val="Normal"/>
    <w:pPr>
      <w:keepNext w:val="1"/>
    </w:pPr>
    <w:rPr>
      <w:b w:val="1"/>
      <w:sz w:val="20"/>
      <w:szCs w:val="20"/>
    </w:rPr>
  </w:style>
  <w:style w:type="paragraph" w:styleId="Heading6">
    <w:name w:val="heading 6"/>
    <w:basedOn w:val="Normal"/>
    <w:next w:val="Normal"/>
    <w:pPr>
      <w:keepNext w:val="1"/>
      <w:jc w:val="center"/>
    </w:pPr>
    <w:rPr>
      <w:b w:val="1"/>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Pr>
      <w:sz w:val="24"/>
      <w:szCs w:val="24"/>
    </w:rPr>
  </w:style>
  <w:style w:type="paragraph" w:styleId="Ttulo1">
    <w:name w:val="heading 1"/>
    <w:aliases w:val="Título 1 - Seção 1"/>
    <w:basedOn w:val="Normal"/>
    <w:next w:val="Normal"/>
    <w:qFormat w:val="1"/>
    <w:pPr>
      <w:keepNext w:val="1"/>
      <w:spacing w:after="60" w:before="240"/>
      <w:outlineLvl w:val="0"/>
    </w:pPr>
    <w:rPr>
      <w:rFonts w:ascii="Arial" w:hAnsi="Arial"/>
      <w:b w:val="1"/>
      <w:kern w:val="28"/>
      <w:sz w:val="28"/>
      <w:szCs w:val="20"/>
    </w:rPr>
  </w:style>
  <w:style w:type="paragraph" w:styleId="Ttulo2">
    <w:name w:val="heading 2"/>
    <w:aliases w:val="Título 2 - Seção 1"/>
    <w:basedOn w:val="Normal"/>
    <w:next w:val="Normal"/>
    <w:qFormat w:val="1"/>
    <w:pPr>
      <w:keepNext w:val="1"/>
      <w:spacing w:after="60" w:before="240"/>
      <w:outlineLvl w:val="1"/>
    </w:pPr>
    <w:rPr>
      <w:rFonts w:ascii="Arial" w:hAnsi="Arial"/>
      <w:b w:val="1"/>
      <w:i w:val="1"/>
      <w:szCs w:val="20"/>
    </w:rPr>
  </w:style>
  <w:style w:type="paragraph" w:styleId="Ttulo3">
    <w:name w:val="heading 3"/>
    <w:aliases w:val="Título 3 - Seção 1"/>
    <w:basedOn w:val="Normal"/>
    <w:next w:val="Normal"/>
    <w:qFormat w:val="1"/>
    <w:pPr>
      <w:keepNext w:val="1"/>
      <w:spacing w:after="60" w:before="240"/>
      <w:outlineLvl w:val="2"/>
    </w:pPr>
    <w:rPr>
      <w:b w:val="1"/>
      <w:szCs w:val="20"/>
    </w:rPr>
  </w:style>
  <w:style w:type="paragraph" w:styleId="Ttulo4">
    <w:name w:val="heading 4"/>
    <w:basedOn w:val="Normal"/>
    <w:next w:val="Normal"/>
    <w:qFormat w:val="1"/>
    <w:pPr>
      <w:keepNext w:val="1"/>
      <w:spacing w:line="360" w:lineRule="auto"/>
      <w:ind w:firstLine="450"/>
      <w:jc w:val="both"/>
      <w:outlineLvl w:val="3"/>
    </w:pPr>
    <w:rPr>
      <w:szCs w:val="20"/>
    </w:rPr>
  </w:style>
  <w:style w:type="paragraph" w:styleId="Ttulo5">
    <w:name w:val="heading 5"/>
    <w:basedOn w:val="Normal"/>
    <w:next w:val="Normal"/>
    <w:qFormat w:val="1"/>
    <w:pPr>
      <w:keepNext w:val="1"/>
      <w:outlineLvl w:val="4"/>
    </w:pPr>
    <w:rPr>
      <w:b w:val="1"/>
      <w:bCs w:val="1"/>
      <w:sz w:val="20"/>
    </w:rPr>
  </w:style>
  <w:style w:type="paragraph" w:styleId="Ttulo6">
    <w:name w:val="heading 6"/>
    <w:basedOn w:val="Normal"/>
    <w:next w:val="Normal"/>
    <w:qFormat w:val="1"/>
    <w:pPr>
      <w:keepNext w:val="1"/>
      <w:jc w:val="center"/>
      <w:outlineLvl w:val="5"/>
    </w:pPr>
    <w:rPr>
      <w:b w:val="1"/>
    </w:rPr>
  </w:style>
  <w:style w:type="paragraph" w:styleId="Ttulo7">
    <w:name w:val="heading 7"/>
    <w:basedOn w:val="Normal"/>
    <w:next w:val="Normal"/>
    <w:qFormat w:val="1"/>
    <w:pPr>
      <w:keepNext w:val="1"/>
      <w:jc w:val="center"/>
      <w:outlineLvl w:val="6"/>
    </w:pPr>
    <w:rPr>
      <w:b w:val="1"/>
      <w:bCs w:val="1"/>
      <w:sz w:val="20"/>
    </w:rPr>
  </w:style>
  <w:style w:type="paragraph" w:styleId="Ttulo8">
    <w:name w:val="heading 8"/>
    <w:basedOn w:val="Normal"/>
    <w:next w:val="Normal"/>
    <w:qFormat w:val="1"/>
    <w:pPr>
      <w:keepNext w:val="1"/>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val="1"/>
      <w:sz w:val="20"/>
      <w:szCs w:val="20"/>
    </w:rPr>
  </w:style>
  <w:style w:type="paragraph" w:styleId="Ttulo9">
    <w:name w:val="heading 9"/>
    <w:basedOn w:val="Normal"/>
    <w:next w:val="Normal"/>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val="1"/>
      <w:szCs w:val="20"/>
    </w:rPr>
  </w:style>
  <w:style w:type="paragraph" w:styleId="xl22" w:customStyle="1">
    <w:name w:val="xl22"/>
    <w:basedOn w:val="Normal"/>
    <w:pPr>
      <w:spacing w:after="100" w:afterAutospacing="1" w:before="100" w:beforeAutospacing="1"/>
      <w:jc w:val="center"/>
      <w:textAlignment w:val="center"/>
    </w:pPr>
    <w:rPr>
      <w:rFonts w:ascii="Arial" w:cs="Arial" w:hAnsi="Arial"/>
      <w:sz w:val="22"/>
      <w:szCs w:val="22"/>
    </w:rPr>
  </w:style>
  <w:style w:type="paragraph" w:styleId="xl23" w:customStyle="1">
    <w:name w:val="xl23"/>
    <w:basedOn w:val="Normal"/>
    <w:pPr>
      <w:spacing w:after="100" w:afterAutospacing="1" w:before="100" w:beforeAutospacing="1"/>
      <w:jc w:val="center"/>
      <w:textAlignment w:val="center"/>
    </w:pPr>
    <w:rPr>
      <w:rFonts w:ascii="Arial" w:cs="Arial" w:hAnsi="Arial"/>
      <w:b w:val="1"/>
      <w:bCs w:val="1"/>
      <w:sz w:val="22"/>
      <w:szCs w:val="22"/>
    </w:rPr>
  </w:style>
  <w:style w:type="paragraph" w:styleId="xl24" w:customStyle="1">
    <w:name w:val="xl24"/>
    <w:basedOn w:val="Normal"/>
    <w:pPr>
      <w:spacing w:after="100" w:afterAutospacing="1" w:before="100" w:beforeAutospacing="1"/>
      <w:textAlignment w:val="center"/>
    </w:pPr>
    <w:rPr>
      <w:rFonts w:ascii="Arial" w:cs="Arial" w:hAnsi="Arial"/>
      <w:b w:val="1"/>
      <w:bCs w:val="1"/>
      <w:sz w:val="22"/>
      <w:szCs w:val="22"/>
    </w:rPr>
  </w:style>
  <w:style w:type="paragraph" w:styleId="xl25" w:customStyle="1">
    <w:name w:val="xl25"/>
    <w:basedOn w:val="Normal"/>
    <w:pPr>
      <w:pBdr>
        <w:top w:color="auto" w:space="0" w:sz="8"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26" w:customStyle="1">
    <w:name w:val="xl26"/>
    <w:basedOn w:val="Normal"/>
    <w:pPr>
      <w:pBdr>
        <w:top w:color="auto" w:space="0" w:sz="8"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27" w:customStyle="1">
    <w:name w:val="xl27"/>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28" w:customStyle="1">
    <w:name w:val="xl28"/>
    <w:basedOn w:val="Normal"/>
    <w:pPr>
      <w:spacing w:after="100" w:afterAutospacing="1" w:before="100" w:beforeAutospacing="1"/>
      <w:jc w:val="center"/>
      <w:textAlignment w:val="center"/>
    </w:pPr>
    <w:rPr>
      <w:rFonts w:ascii="Arial" w:cs="Arial" w:hAnsi="Arial"/>
      <w:b w:val="1"/>
      <w:bCs w:val="1"/>
      <w:i w:val="1"/>
      <w:iCs w:val="1"/>
      <w:sz w:val="22"/>
      <w:szCs w:val="22"/>
    </w:rPr>
  </w:style>
  <w:style w:type="paragraph" w:styleId="xl29" w:customStyle="1">
    <w:name w:val="xl2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30" w:customStyle="1">
    <w:name w:val="xl30"/>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31" w:customStyle="1">
    <w:name w:val="xl31"/>
    <w:basedOn w:val="Normal"/>
    <w:pPr>
      <w:pBdr>
        <w:top w:color="auto" w:space="0" w:sz="4" w:val="single"/>
        <w:left w:color="auto" w:space="0" w:sz="4" w:val="single"/>
        <w:bottom w:color="auto" w:space="0" w:sz="4" w:val="single"/>
        <w:right w:color="auto" w:space="0" w:sz="8" w:val="single"/>
      </w:pBdr>
      <w:spacing w:after="100" w:afterAutospacing="1" w:before="100" w:beforeAutospacing="1"/>
      <w:jc w:val="right"/>
      <w:textAlignment w:val="center"/>
    </w:pPr>
    <w:rPr>
      <w:rFonts w:ascii="Arial" w:cs="Arial" w:hAnsi="Arial"/>
      <w:i w:val="1"/>
      <w:iCs w:val="1"/>
      <w:sz w:val="22"/>
      <w:szCs w:val="22"/>
    </w:rPr>
  </w:style>
  <w:style w:type="paragraph" w:styleId="xl32" w:customStyle="1">
    <w:name w:val="xl32"/>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33" w:customStyle="1">
    <w:name w:val="xl33"/>
    <w:basedOn w:val="Normal"/>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Arial" w:cs="Arial" w:hAnsi="Arial"/>
      <w:sz w:val="22"/>
      <w:szCs w:val="22"/>
    </w:rPr>
  </w:style>
  <w:style w:type="paragraph" w:styleId="xl34" w:customStyle="1">
    <w:name w:val="xl34"/>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35" w:customStyle="1">
    <w:name w:val="xl35"/>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36" w:customStyle="1">
    <w:name w:val="xl36"/>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37" w:customStyle="1">
    <w:name w:val="xl37"/>
    <w:basedOn w:val="Normal"/>
    <w:pPr>
      <w:pBdr>
        <w:top w:color="auto" w:space="0" w:sz="4" w:val="single"/>
        <w:left w:color="auto" w:space="0" w:sz="4" w:val="single"/>
        <w:bottom w:color="auto" w:space="0" w:sz="4" w:val="single"/>
        <w:right w:color="auto" w:space="0" w:sz="8" w:val="single"/>
      </w:pBdr>
      <w:spacing w:after="100" w:afterAutospacing="1" w:before="100" w:beforeAutospacing="1"/>
      <w:jc w:val="right"/>
      <w:textAlignment w:val="center"/>
    </w:pPr>
    <w:rPr>
      <w:rFonts w:ascii="Arial" w:cs="Arial" w:hAnsi="Arial"/>
      <w:sz w:val="22"/>
      <w:szCs w:val="22"/>
    </w:rPr>
  </w:style>
  <w:style w:type="paragraph" w:styleId="xl38" w:customStyle="1">
    <w:name w:val="xl38"/>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Arial" w:cs="Arial" w:hAnsi="Arial"/>
      <w:sz w:val="22"/>
      <w:szCs w:val="22"/>
    </w:rPr>
  </w:style>
  <w:style w:type="paragraph" w:styleId="xl39" w:customStyle="1">
    <w:name w:val="xl3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Arial" w:cs="Arial" w:hAnsi="Arial"/>
      <w:b w:val="1"/>
      <w:bCs w:val="1"/>
      <w:i w:val="1"/>
      <w:iCs w:val="1"/>
      <w:sz w:val="22"/>
      <w:szCs w:val="22"/>
    </w:rPr>
  </w:style>
  <w:style w:type="paragraph" w:styleId="xl40" w:customStyle="1">
    <w:name w:val="xl40"/>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41" w:customStyle="1">
    <w:name w:val="xl41"/>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42" w:customStyle="1">
    <w:name w:val="xl42"/>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43" w:customStyle="1">
    <w:name w:val="xl43"/>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18"/>
      <w:szCs w:val="18"/>
    </w:rPr>
  </w:style>
  <w:style w:type="paragraph" w:styleId="xl44" w:customStyle="1">
    <w:name w:val="xl44"/>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45" w:customStyle="1">
    <w:name w:val="xl45"/>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sz w:val="22"/>
      <w:szCs w:val="22"/>
    </w:rPr>
  </w:style>
  <w:style w:type="paragraph" w:styleId="xl46" w:customStyle="1">
    <w:name w:val="xl46"/>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sz w:val="22"/>
      <w:szCs w:val="22"/>
    </w:rPr>
  </w:style>
  <w:style w:type="paragraph" w:styleId="xl47" w:customStyle="1">
    <w:name w:val="xl47"/>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48" w:customStyle="1">
    <w:name w:val="xl48"/>
    <w:basedOn w:val="Normal"/>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w:cs="Arial" w:hAnsi="Arial"/>
      <w:sz w:val="22"/>
      <w:szCs w:val="22"/>
    </w:rPr>
  </w:style>
  <w:style w:type="paragraph" w:styleId="xl49" w:customStyle="1">
    <w:name w:val="xl4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50" w:customStyle="1">
    <w:name w:val="xl50"/>
    <w:basedOn w:val="Normal"/>
    <w:pPr>
      <w:pBdr>
        <w:top w:color="auto" w:space="0" w:sz="4" w:val="single"/>
        <w:left w:color="auto" w:space="0" w:sz="4" w:val="single"/>
        <w:right w:color="auto" w:space="0" w:sz="4" w:val="single"/>
      </w:pBdr>
      <w:spacing w:after="100" w:afterAutospacing="1" w:before="100" w:beforeAutospacing="1"/>
      <w:jc w:val="both"/>
      <w:textAlignment w:val="center"/>
    </w:pPr>
    <w:rPr>
      <w:rFonts w:ascii="Arial" w:cs="Arial" w:hAnsi="Arial"/>
      <w:sz w:val="22"/>
      <w:szCs w:val="22"/>
    </w:rPr>
  </w:style>
  <w:style w:type="paragraph" w:styleId="xl51" w:customStyle="1">
    <w:name w:val="xl51"/>
    <w:basedOn w:val="Normal"/>
    <w:pPr>
      <w:pBdr>
        <w:top w:color="auto" w:space="0" w:sz="4" w:val="single"/>
        <w:left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52" w:customStyle="1">
    <w:name w:val="xl52"/>
    <w:basedOn w:val="Normal"/>
    <w:pPr>
      <w:pBdr>
        <w:top w:color="auto" w:space="0" w:sz="4" w:val="single"/>
        <w:left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53" w:customStyle="1">
    <w:name w:val="xl53"/>
    <w:basedOn w:val="Normal"/>
    <w:pPr>
      <w:pBdr>
        <w:top w:color="auto" w:space="0" w:sz="4" w:val="single"/>
        <w:left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54" w:customStyle="1">
    <w:name w:val="xl54"/>
    <w:basedOn w:val="Normal"/>
    <w:pPr>
      <w:pBdr>
        <w:top w:color="auto" w:space="0" w:sz="4" w:val="single"/>
        <w:left w:color="auto" w:space="0" w:sz="4" w:val="single"/>
        <w:right w:color="auto" w:space="0" w:sz="8" w:val="single"/>
      </w:pBdr>
      <w:spacing w:after="100" w:afterAutospacing="1" w:before="100" w:beforeAutospacing="1"/>
      <w:jc w:val="right"/>
      <w:textAlignment w:val="center"/>
    </w:pPr>
    <w:rPr>
      <w:rFonts w:ascii="Arial" w:cs="Arial" w:hAnsi="Arial"/>
      <w:sz w:val="22"/>
      <w:szCs w:val="22"/>
    </w:rPr>
  </w:style>
  <w:style w:type="paragraph" w:styleId="xl55" w:customStyle="1">
    <w:name w:val="xl55"/>
    <w:basedOn w:val="Normal"/>
    <w:pPr>
      <w:pBdr>
        <w:top w:color="auto" w:space="0" w:sz="4" w:val="single"/>
        <w:left w:color="auto" w:space="0" w:sz="4" w:val="single"/>
        <w:bottom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56" w:customStyle="1">
    <w:name w:val="xl56"/>
    <w:basedOn w:val="Normal"/>
    <w:pPr>
      <w:pBdr>
        <w:top w:color="auto" w:space="0" w:sz="4" w:val="single"/>
        <w:bottom w:color="auto" w:space="0" w:sz="4" w:val="single"/>
      </w:pBdr>
      <w:spacing w:after="100" w:afterAutospacing="1" w:before="100" w:beforeAutospacing="1"/>
      <w:textAlignment w:val="center"/>
    </w:pPr>
    <w:rPr>
      <w:rFonts w:ascii="Arial" w:cs="Arial" w:hAnsi="Arial"/>
      <w:b w:val="1"/>
      <w:bCs w:val="1"/>
      <w:i w:val="1"/>
      <w:iCs w:val="1"/>
      <w:sz w:val="22"/>
      <w:szCs w:val="22"/>
    </w:rPr>
  </w:style>
  <w:style w:type="paragraph" w:styleId="xl57" w:customStyle="1">
    <w:name w:val="xl57"/>
    <w:basedOn w:val="Normal"/>
    <w:pPr>
      <w:pBdr>
        <w:top w:color="auto" w:space="0" w:sz="4" w:val="single"/>
        <w:bottom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58" w:customStyle="1">
    <w:name w:val="xl58"/>
    <w:basedOn w:val="Normal"/>
    <w:pPr>
      <w:pBdr>
        <w:top w:color="auto" w:space="0" w:sz="4" w:val="single"/>
        <w:bottom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59" w:customStyle="1">
    <w:name w:val="xl59"/>
    <w:basedOn w:val="Normal"/>
    <w:pPr>
      <w:pBdr>
        <w:top w:color="auto" w:space="0" w:sz="4" w:val="single"/>
        <w:bottom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60" w:customStyle="1">
    <w:name w:val="xl60"/>
    <w:basedOn w:val="Normal"/>
    <w:pPr>
      <w:pBdr>
        <w:top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61" w:customStyle="1">
    <w:name w:val="xl61"/>
    <w:basedOn w:val="Normal"/>
    <w:pPr>
      <w:pBdr>
        <w:top w:color="auto" w:space="0" w:sz="4" w:val="single"/>
        <w:left w:color="auto" w:space="0" w:sz="4" w:val="single"/>
        <w:bottom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62" w:customStyle="1">
    <w:name w:val="xl62"/>
    <w:basedOn w:val="Normal"/>
    <w:pPr>
      <w:pBdr>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63" w:customStyle="1">
    <w:name w:val="xl63"/>
    <w:basedOn w:val="Normal"/>
    <w:pPr>
      <w:pBdr>
        <w:left w:color="auto" w:space="0" w:sz="4" w:val="single"/>
        <w:bottom w:color="auto" w:space="0" w:sz="4"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4" w:customStyle="1">
    <w:name w:val="xl64"/>
    <w:basedOn w:val="Normal"/>
    <w:pPr>
      <w:pBdr>
        <w:bottom w:color="auto" w:space="0" w:sz="8"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65" w:customStyle="1">
    <w:name w:val="xl65"/>
    <w:basedOn w:val="Normal"/>
    <w:pPr>
      <w:spacing w:after="100" w:afterAutospacing="1" w:before="100" w:beforeAutospacing="1"/>
      <w:jc w:val="center"/>
      <w:textAlignment w:val="center"/>
    </w:pPr>
    <w:rPr>
      <w:b w:val="1"/>
      <w:bCs w:val="1"/>
      <w:sz w:val="22"/>
      <w:szCs w:val="22"/>
    </w:rPr>
  </w:style>
  <w:style w:type="paragraph" w:styleId="xl66" w:customStyle="1">
    <w:name w:val="xl66"/>
    <w:basedOn w:val="Normal"/>
    <w:pPr>
      <w:spacing w:after="100" w:afterAutospacing="1" w:before="100" w:beforeAutospacing="1"/>
      <w:jc w:val="center"/>
      <w:textAlignment w:val="center"/>
    </w:pPr>
    <w:rPr>
      <w:rFonts w:ascii="Arial" w:cs="Arial" w:hAnsi="Arial"/>
      <w:sz w:val="22"/>
      <w:szCs w:val="22"/>
    </w:rPr>
  </w:style>
  <w:style w:type="paragraph" w:styleId="xl67" w:customStyle="1">
    <w:name w:val="xl67"/>
    <w:basedOn w:val="Normal"/>
    <w:pPr>
      <w:pBdr>
        <w:top w:color="auto" w:space="0" w:sz="8" w:val="single"/>
        <w:left w:color="auto" w:space="0" w:sz="4" w:val="single"/>
        <w:bottom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8" w:customStyle="1">
    <w:name w:val="xl68"/>
    <w:basedOn w:val="Normal"/>
    <w:pPr>
      <w:pBdr>
        <w:top w:color="auto" w:space="0" w:sz="8" w:val="single"/>
        <w:bottom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9" w:customStyle="1">
    <w:name w:val="xl69"/>
    <w:basedOn w:val="Normal"/>
    <w:pPr>
      <w:pBdr>
        <w:top w:color="auto" w:space="0" w:sz="8" w:val="single"/>
        <w:bottom w:color="auto" w:space="0" w:sz="8"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70" w:customStyle="1">
    <w:name w:val="xl70"/>
    <w:basedOn w:val="Normal"/>
    <w:pPr>
      <w:spacing w:after="100" w:afterAutospacing="1" w:before="100" w:beforeAutospacing="1"/>
      <w:jc w:val="center"/>
      <w:textAlignment w:val="center"/>
    </w:pPr>
    <w:rPr>
      <w:sz w:val="22"/>
      <w:szCs w:val="22"/>
    </w:rPr>
  </w:style>
  <w:style w:type="paragraph" w:styleId="xl71" w:customStyle="1">
    <w:name w:val="xl71"/>
    <w:basedOn w:val="Normal"/>
    <w:pPr>
      <w:pBdr>
        <w:top w:color="auto" w:space="0" w:sz="8" w:val="single"/>
        <w:bottom w:color="auto" w:space="0" w:sz="8"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72" w:customStyle="1">
    <w:name w:val="xl72"/>
    <w:basedOn w:val="Normal"/>
    <w:pPr>
      <w:spacing w:after="100" w:afterAutospacing="1" w:before="100" w:before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val="1"/>
    <w:pPr>
      <w:jc w:val="center"/>
    </w:pPr>
    <w:rPr>
      <w:w w:val="150"/>
      <w:szCs w:val="20"/>
    </w:rPr>
  </w:style>
  <w:style w:type="paragraph" w:styleId="NormalWeb">
    <w:name w:val="Normal (Web)"/>
    <w:basedOn w:val="Normal"/>
    <w:pPr>
      <w:spacing w:after="100" w:before="100"/>
    </w:pPr>
    <w:rPr>
      <w:szCs w:val="20"/>
    </w:rPr>
  </w:style>
  <w:style w:type="paragraph" w:styleId="Corpodetexto3">
    <w:name w:val="Body Text 3"/>
    <w:basedOn w:val="Normal"/>
    <w:pPr>
      <w:tabs>
        <w:tab w:val="left" w:pos="567"/>
      </w:tabs>
      <w:spacing w:after="120"/>
      <w:jc w:val="both"/>
    </w:pPr>
    <w:rPr>
      <w:szCs w:val="20"/>
    </w:rPr>
  </w:style>
  <w:style w:type="paragraph" w:styleId="figura" w:customStyle="1">
    <w:name w:val="figura"/>
    <w:basedOn w:val="Normal"/>
    <w:pPr>
      <w:spacing w:after="100" w:before="100"/>
      <w:jc w:val="center"/>
    </w:pPr>
    <w:rPr>
      <w:rFonts w:ascii="Verdana" w:hAnsi="Verdana"/>
      <w:szCs w:val="20"/>
    </w:rPr>
  </w:style>
  <w:style w:type="character" w:styleId="subscrito" w:customStyle="1">
    <w:name w:val="subscrito"/>
    <w:basedOn w:val="Fontepargpadro"/>
  </w:style>
  <w:style w:type="paragraph" w:styleId="subtitulo" w:customStyle="1">
    <w:name w:val="sub_titulo"/>
    <w:basedOn w:val="Normal"/>
    <w:next w:val="Normal"/>
    <w:pPr>
      <w:tabs>
        <w:tab w:val="left" w:pos="256"/>
      </w:tabs>
      <w:spacing w:after="120" w:before="120"/>
      <w:ind w:left="-113" w:right="-113"/>
      <w:outlineLvl w:val="0"/>
    </w:pPr>
    <w:rPr>
      <w:rFonts w:ascii="Arial" w:hAnsi="Arial"/>
      <w:b w:val="1"/>
      <w:caps w:val="1"/>
      <w:sz w:val="20"/>
      <w:szCs w:val="20"/>
    </w:rPr>
  </w:style>
  <w:style w:type="paragraph" w:styleId="Esp" w:customStyle="1">
    <w:name w:val="Esp"/>
    <w:basedOn w:val="Normal"/>
    <w:pPr>
      <w:spacing w:after="60" w:before="60"/>
      <w:ind w:left="567"/>
      <w:jc w:val="both"/>
    </w:pPr>
    <w:rPr>
      <w:rFonts w:ascii="Arial" w:hAnsi="Arial"/>
      <w:sz w:val="20"/>
      <w:szCs w:val="20"/>
    </w:rPr>
  </w:style>
  <w:style w:type="paragraph" w:styleId="Textodecomentrio">
    <w:name w:val="annotation text"/>
    <w:basedOn w:val="Normal"/>
    <w:semiHidden w:val="1"/>
    <w:pPr>
      <w:spacing w:after="60" w:before="60"/>
      <w:jc w:val="both"/>
    </w:pPr>
    <w:rPr>
      <w:rFonts w:ascii="Arial" w:hAnsi="Arial"/>
      <w:sz w:val="20"/>
      <w:szCs w:val="20"/>
    </w:rPr>
  </w:style>
  <w:style w:type="paragraph" w:styleId="Esp-Tab" w:customStyle="1">
    <w:name w:val="Esp-Tab"/>
    <w:basedOn w:val="Normal"/>
    <w:pPr>
      <w:spacing w:after="20" w:before="20"/>
      <w:ind w:left="-113" w:right="-113"/>
      <w:jc w:val="center"/>
    </w:pPr>
    <w:rPr>
      <w:rFonts w:ascii="Arial" w:hAnsi="Arial"/>
      <w:sz w:val="20"/>
      <w:szCs w:val="20"/>
    </w:rPr>
  </w:style>
  <w:style w:type="paragraph" w:styleId="Estilo1" w:customStyle="1">
    <w:name w:val="Estilo1"/>
    <w:basedOn w:val="Normal"/>
    <w:pPr>
      <w:jc w:val="both"/>
    </w:pPr>
    <w:rPr>
      <w:rFonts w:ascii="Verdana" w:hAnsi="Verdana"/>
      <w:sz w:val="16"/>
      <w:szCs w:val="20"/>
    </w:rPr>
  </w:style>
  <w:style w:type="paragraph" w:styleId="font5" w:customStyle="1">
    <w:name w:val="font5"/>
    <w:basedOn w:val="Normal"/>
    <w:pPr>
      <w:spacing w:after="100" w:afterAutospacing="1" w:before="100" w:beforeAutospacing="1"/>
    </w:pPr>
    <w:rPr>
      <w:rFonts w:ascii="Arial" w:cs="Arial" w:eastAsia="Arial Unicode MS" w:hAnsi="Arial"/>
      <w:b w:val="1"/>
      <w:bCs w:val="1"/>
      <w:color w:val="000000"/>
      <w:sz w:val="20"/>
      <w:szCs w:val="20"/>
    </w:rPr>
  </w:style>
  <w:style w:type="paragraph" w:styleId="font6" w:customStyle="1">
    <w:name w:val="font6"/>
    <w:basedOn w:val="Normal"/>
    <w:pPr>
      <w:spacing w:after="100" w:afterAutospacing="1" w:before="100" w:beforeAutospacing="1"/>
    </w:pPr>
    <w:rPr>
      <w:rFonts w:ascii="Arial" w:cs="Arial" w:eastAsia="Arial Unicode MS" w:hAnsi="Arial"/>
      <w:color w:val="000000"/>
      <w:sz w:val="20"/>
      <w:szCs w:val="20"/>
    </w:rPr>
  </w:style>
  <w:style w:type="paragraph" w:styleId="font7" w:customStyle="1">
    <w:name w:val="font7"/>
    <w:basedOn w:val="Normal"/>
    <w:pPr>
      <w:spacing w:after="100" w:afterAutospacing="1" w:before="100" w:beforeAutospacing="1"/>
    </w:pPr>
    <w:rPr>
      <w:rFonts w:ascii="Arial" w:cs="Arial" w:eastAsia="Arial Unicode MS" w:hAnsi="Arial"/>
      <w:b w:val="1"/>
      <w:bCs w:val="1"/>
      <w:color w:val="000000"/>
      <w:sz w:val="20"/>
      <w:szCs w:val="20"/>
    </w:rPr>
  </w:style>
  <w:style w:type="paragraph" w:styleId="xl73" w:customStyle="1">
    <w:name w:val="xl73"/>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Arial" w:cs="Arial" w:eastAsia="Arial Unicode MS" w:hAnsi="Arial"/>
      <w:color w:val="000000"/>
    </w:rPr>
  </w:style>
  <w:style w:type="paragraph" w:styleId="xl74" w:customStyle="1">
    <w:name w:val="xl74"/>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Arial" w:cs="Arial" w:eastAsia="Arial Unicode MS" w:hAnsi="Arial"/>
      <w:b w:val="1"/>
      <w:bCs w:val="1"/>
      <w:color w:val="000000"/>
    </w:rPr>
  </w:style>
  <w:style w:type="paragraph" w:styleId="xl75" w:customStyle="1">
    <w:name w:val="xl75"/>
    <w:basedOn w:val="Normal"/>
    <w:pPr>
      <w:pBdr>
        <w:top w:color="auto" w:space="0" w:sz="4" w:val="single"/>
        <w:bottom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6" w:customStyle="1">
    <w:name w:val="xl76"/>
    <w:basedOn w:val="Normal"/>
    <w:pPr>
      <w:pBdr>
        <w:top w:color="auto" w:space="0" w:sz="4" w:val="single"/>
        <w:bottom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7" w:customStyle="1">
    <w:name w:val="xl77"/>
    <w:basedOn w:val="Normal"/>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8" w:customStyle="1">
    <w:name w:val="xl78"/>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rPr>
  </w:style>
  <w:style w:type="paragraph" w:styleId="xl79" w:customStyle="1">
    <w:name w:val="xl79"/>
    <w:basedOn w:val="Normal"/>
    <w:pPr>
      <w:pBdr>
        <w:top w:color="auto" w:space="0" w:sz="4" w:val="single"/>
        <w:left w:color="auto" w:space="0" w:sz="4" w:val="single"/>
        <w:bottom w:color="auto" w:space="0" w:sz="4" w:val="single"/>
      </w:pBdr>
      <w:shd w:color="auto" w:fill="ffffff" w:val="clear"/>
      <w:spacing w:after="100" w:afterAutospacing="1" w:before="100" w:beforeAutospacing="1"/>
      <w:textAlignment w:val="top"/>
    </w:pPr>
    <w:rPr>
      <w:rFonts w:ascii="Arial" w:cs="Arial" w:eastAsia="Arial Unicode MS" w:hAnsi="Arial"/>
      <w:b w:val="1"/>
      <w:bCs w:val="1"/>
      <w:color w:val="000000"/>
    </w:rPr>
  </w:style>
  <w:style w:type="paragraph" w:styleId="xl80" w:customStyle="1">
    <w:name w:val="xl80"/>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textAlignment w:val="top"/>
    </w:pPr>
    <w:rPr>
      <w:rFonts w:ascii="Arial" w:cs="Arial" w:eastAsia="Arial Unicode MS" w:hAnsi="Arial"/>
      <w:color w:val="000000"/>
    </w:rPr>
  </w:style>
  <w:style w:type="paragraph" w:styleId="xl81" w:customStyle="1">
    <w:name w:val="xl81"/>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textAlignment w:val="top"/>
    </w:pPr>
    <w:rPr>
      <w:rFonts w:ascii="Arial" w:cs="Arial" w:eastAsia="Arial Unicode MS" w:hAnsi="Arial"/>
      <w:color w:val="000000"/>
    </w:rPr>
  </w:style>
  <w:style w:type="paragraph" w:styleId="xl82" w:customStyle="1">
    <w:name w:val="xl82"/>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rPr>
  </w:style>
  <w:style w:type="paragraph" w:styleId="xl83" w:customStyle="1">
    <w:name w:val="xl83"/>
    <w:basedOn w:val="Normal"/>
    <w:pPr>
      <w:pBdr>
        <w:top w:color="auto" w:space="0" w:sz="4" w:val="single"/>
        <w:left w:color="auto" w:space="0" w:sz="4" w:val="single"/>
        <w:bottom w:color="auto" w:space="0" w:sz="4" w:val="single"/>
      </w:pBdr>
      <w:spacing w:after="100" w:afterAutospacing="1" w:before="100" w:beforeAutospacing="1"/>
      <w:textAlignment w:val="top"/>
    </w:pPr>
    <w:rPr>
      <w:rFonts w:ascii="Arial" w:cs="Arial" w:eastAsia="Arial Unicode MS" w:hAnsi="Arial"/>
      <w:b w:val="1"/>
      <w:bCs w:val="1"/>
      <w:color w:val="000000"/>
    </w:rPr>
  </w:style>
  <w:style w:type="paragraph" w:styleId="xl84" w:customStyle="1">
    <w:name w:val="xl84"/>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Arial" w:cs="Arial" w:eastAsia="Arial Unicode MS" w:hAnsi="Arial"/>
      <w:color w:val="000000"/>
    </w:rPr>
  </w:style>
  <w:style w:type="paragraph" w:styleId="xl85" w:customStyle="1">
    <w:name w:val="xl85"/>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pPr>
    <w:rPr>
      <w:rFonts w:ascii="Arial" w:cs="Arial" w:eastAsia="Arial Unicode MS" w:hAnsi="Arial"/>
      <w:b w:val="1"/>
      <w:bCs w:val="1"/>
      <w:color w:val="000000"/>
    </w:rPr>
  </w:style>
  <w:style w:type="paragraph" w:styleId="xl86" w:customStyle="1">
    <w:name w:val="xl86"/>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textAlignment w:val="top"/>
    </w:pPr>
    <w:rPr>
      <w:rFonts w:ascii="Arial" w:cs="Arial" w:eastAsia="Arial Unicode MS" w:hAnsi="Arial"/>
      <w:color w:val="000000"/>
    </w:rPr>
  </w:style>
  <w:style w:type="paragraph" w:styleId="xl87" w:customStyle="1">
    <w:name w:val="xl87"/>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textAlignment w:val="top"/>
    </w:pPr>
    <w:rPr>
      <w:rFonts w:ascii="Arial" w:cs="Arial" w:eastAsia="Arial Unicode MS" w:hAnsi="Arial"/>
      <w:b w:val="1"/>
      <w:bCs w:val="1"/>
      <w:color w:val="000000"/>
      <w:sz w:val="28"/>
      <w:szCs w:val="28"/>
    </w:rPr>
  </w:style>
  <w:style w:type="paragraph" w:styleId="xl88" w:customStyle="1">
    <w:name w:val="xl88"/>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color w:val="000000"/>
      <w:sz w:val="28"/>
      <w:szCs w:val="28"/>
    </w:rPr>
  </w:style>
  <w:style w:type="paragraph" w:styleId="xl89" w:customStyle="1">
    <w:name w:val="xl89"/>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sz w:val="28"/>
      <w:szCs w:val="28"/>
    </w:rPr>
  </w:style>
  <w:style w:type="paragraph" w:styleId="xl90" w:customStyle="1">
    <w:name w:val="xl90"/>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sz w:val="28"/>
      <w:szCs w:val="28"/>
    </w:rPr>
  </w:style>
  <w:style w:type="paragraph" w:styleId="xl91" w:customStyle="1">
    <w:name w:val="xl91"/>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b w:val="1"/>
      <w:bCs w:val="1"/>
      <w:color w:val="000000"/>
      <w:sz w:val="28"/>
      <w:szCs w:val="28"/>
    </w:rPr>
  </w:style>
  <w:style w:type="character" w:styleId="HiperlinkVisitado">
    <w:name w:val="FollowedHyperlink"/>
    <w:rPr>
      <w:color w:val="800080"/>
      <w:u w:val="single"/>
    </w:rPr>
  </w:style>
  <w:style w:type="paragraph" w:styleId="WW-Padro" w:customStyle="1">
    <w:name w:val="WW-Padrão"/>
    <w:rsid w:val="00AC6DFB"/>
    <w:pPr>
      <w:suppressAutoHyphens w:val="1"/>
    </w:pPr>
    <w:rPr>
      <w:sz w:val="24"/>
      <w:lang w:eastAsia="ar-SA"/>
    </w:rPr>
  </w:style>
  <w:style w:type="paragraph" w:styleId="TextosemFormatao">
    <w:name w:val="Plain Text"/>
    <w:basedOn w:val="Normal"/>
    <w:link w:val="TextosemFormataoChar"/>
    <w:rsid w:val="00553AF5"/>
    <w:rPr>
      <w:rFonts w:ascii="Courier New" w:hAnsi="Courier New"/>
      <w:sz w:val="20"/>
      <w:szCs w:val="20"/>
      <w:lang w:eastAsia="x-none" w:val="x-none"/>
    </w:rPr>
  </w:style>
  <w:style w:type="character" w:styleId="TextosemFormataoChar" w:customStyle="1">
    <w:name w:val="Texto sem Formatação Char"/>
    <w:link w:val="TextosemFormatao"/>
    <w:rsid w:val="00553AF5"/>
    <w:rPr>
      <w:rFonts w:ascii="Courier New" w:cs="Courier New" w:hAnsi="Courier New"/>
    </w:rPr>
  </w:style>
  <w:style w:type="paragraph" w:styleId="PargrafodaLista">
    <w:name w:val="List Paragraph"/>
    <w:basedOn w:val="Normal"/>
    <w:uiPriority w:val="34"/>
    <w:qFormat w:val="1"/>
    <w:rsid w:val="00C45958"/>
    <w:pPr>
      <w:ind w:left="708"/>
    </w:pPr>
  </w:style>
  <w:style w:type="paragraph" w:styleId="Textodebalo">
    <w:name w:val="Balloon Text"/>
    <w:basedOn w:val="Normal"/>
    <w:link w:val="TextodebaloChar"/>
    <w:rsid w:val="00D82AFC"/>
    <w:rPr>
      <w:rFonts w:ascii="Tahoma" w:hAnsi="Tahoma"/>
      <w:sz w:val="16"/>
      <w:szCs w:val="16"/>
      <w:lang w:eastAsia="x-none" w:val="x-none"/>
    </w:rPr>
  </w:style>
  <w:style w:type="character" w:styleId="TextodebaloChar" w:customStyle="1">
    <w:name w:val="Texto de balão Char"/>
    <w:link w:val="Textodebalo"/>
    <w:rsid w:val="00D82AFC"/>
    <w:rPr>
      <w:rFonts w:ascii="Tahoma" w:cs="Tahoma" w:hAnsi="Tahoma"/>
      <w:sz w:val="16"/>
      <w:szCs w:val="16"/>
    </w:rPr>
  </w:style>
  <w:style w:type="table" w:styleId="Tabelacomgrade">
    <w:name w:val="Table Grid"/>
    <w:basedOn w:val="Tabelanormal"/>
    <w:rsid w:val="00306C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link w:val="TtuloChar"/>
    <w:qFormat w:val="1"/>
    <w:rsid w:val="00FA55D9"/>
    <w:pPr>
      <w:keepNext w:val="1"/>
      <w:suppressAutoHyphens w:val="1"/>
      <w:spacing w:after="120" w:before="240"/>
    </w:pPr>
    <w:rPr>
      <w:rFonts w:ascii="Liberation Sans" w:cs="Mangal" w:eastAsia="Microsoft YaHei" w:hAnsi="Liberation Sans"/>
      <w:sz w:val="28"/>
      <w:szCs w:val="28"/>
    </w:rPr>
  </w:style>
  <w:style w:type="character" w:styleId="TtuloChar" w:customStyle="1">
    <w:name w:val="Título Char"/>
    <w:basedOn w:val="Fontepargpadro"/>
    <w:link w:val="Ttulo"/>
    <w:rsid w:val="00FA55D9"/>
    <w:rPr>
      <w:rFonts w:ascii="Liberation Sans" w:cs="Mangal" w:eastAsia="Microsoft YaHei" w:hAnsi="Liberation Sans"/>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3BWJQbV+kU56eZt1xgRRwekVBQ==">AMUW2mUkj5oRAyFEmCZVEY2nAr/9EjcXUebv7n4kmW8lPHHm7oKPoSAfztyV+3IN4d9viEw6ImrsB5LKtNenWd2aooE/DSqK/g+ksN66+Svy19UDgMajKQA5DTQAbjEXX7YcEeCz0Bnr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2020-03-06T13:16:00Z</dcterms:created>
  <dc:creator>Aristocles Caldas Júnior</dc:creator>
</cp:coreProperties>
</file>