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5A89B" w14:textId="313BA876" w:rsidR="006E4496" w:rsidRPr="006D546C" w:rsidRDefault="00317E71" w:rsidP="008C54E4">
      <w:pPr>
        <w:pStyle w:val="Ttulo1"/>
        <w:spacing w:line="276" w:lineRule="auto"/>
        <w:ind w:left="1416" w:hanging="1416"/>
        <w:rPr>
          <w:rFonts w:asciiTheme="minorHAnsi" w:hAnsiTheme="minorHAnsi" w:cstheme="minorHAnsi"/>
          <w:sz w:val="22"/>
          <w:szCs w:val="22"/>
        </w:rPr>
      </w:pPr>
      <w:r w:rsidRPr="006D546C">
        <w:rPr>
          <w:rFonts w:asciiTheme="minorHAnsi" w:hAnsiTheme="minorHAnsi" w:cstheme="minorHAnsi"/>
          <w:noProof/>
          <w:sz w:val="22"/>
          <w:szCs w:val="22"/>
        </w:rPr>
        <w:drawing>
          <wp:anchor distT="0" distB="0" distL="114300" distR="114300" simplePos="0" relativeHeight="251654144" behindDoc="0" locked="0" layoutInCell="1" allowOverlap="1" wp14:anchorId="29BEDFB2" wp14:editId="5395B488">
            <wp:simplePos x="0" y="0"/>
            <wp:positionH relativeFrom="margin">
              <wp:posOffset>2770505</wp:posOffset>
            </wp:positionH>
            <wp:positionV relativeFrom="paragraph">
              <wp:posOffset>-427355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r w:rsidRPr="006D546C">
        <w:rPr>
          <w:rFonts w:asciiTheme="minorHAnsi" w:hAnsiTheme="minorHAnsi" w:cstheme="minorHAnsi"/>
          <w:sz w:val="22"/>
          <w:szCs w:val="22"/>
        </w:rPr>
        <w:tab/>
      </w:r>
    </w:p>
    <w:p w14:paraId="72D20E5C" w14:textId="77777777" w:rsidR="006E4496" w:rsidRPr="006D546C" w:rsidRDefault="006E4496" w:rsidP="008C54E4">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14:paraId="7F7DC745" w14:textId="77777777" w:rsidR="006E4496" w:rsidRPr="006D546C" w:rsidRDefault="006E4496" w:rsidP="008C54E4">
      <w:pPr>
        <w:pStyle w:val="Ttul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14:paraId="175298FB" w14:textId="77777777" w:rsidR="006E4496" w:rsidRPr="006D546C" w:rsidRDefault="00E23909" w:rsidP="008C54E4">
      <w:pPr>
        <w:jc w:val="center"/>
        <w:rPr>
          <w:rFonts w:asciiTheme="minorHAnsi" w:hAnsiTheme="minorHAnsi" w:cstheme="minorHAnsi"/>
          <w:b/>
          <w:sz w:val="22"/>
          <w:szCs w:val="22"/>
        </w:rPr>
      </w:pPr>
      <w:r w:rsidRPr="006D546C">
        <w:rPr>
          <w:rFonts w:asciiTheme="minorHAnsi" w:hAnsiTheme="minorHAnsi" w:cstheme="minorHAnsi"/>
          <w:b/>
          <w:sz w:val="22"/>
          <w:szCs w:val="22"/>
        </w:rPr>
        <w:t>PRO REITORIA DE ADMINISTRAÇÃO</w:t>
      </w:r>
    </w:p>
    <w:p w14:paraId="56C392D9" w14:textId="474AE664" w:rsidR="006E4496" w:rsidRDefault="006E4496" w:rsidP="00D43BAF">
      <w:pPr>
        <w:spacing w:after="120" w:line="276" w:lineRule="auto"/>
        <w:ind w:right="-15"/>
        <w:rPr>
          <w:rFonts w:asciiTheme="minorHAnsi" w:hAnsiTheme="minorHAnsi" w:cstheme="minorHAnsi"/>
          <w:b/>
          <w:bCs/>
          <w:color w:val="000000"/>
          <w:sz w:val="22"/>
          <w:szCs w:val="22"/>
        </w:rPr>
      </w:pPr>
    </w:p>
    <w:p w14:paraId="18B59323" w14:textId="58B03692" w:rsidR="00C64C94" w:rsidRPr="00012274" w:rsidRDefault="00C64C94" w:rsidP="00C64C94">
      <w:pPr>
        <w:jc w:val="center"/>
        <w:rPr>
          <w:rFonts w:asciiTheme="minorHAnsi" w:hAnsiTheme="minorHAnsi" w:cstheme="minorHAnsi"/>
          <w:b/>
          <w:sz w:val="22"/>
          <w:szCs w:val="22"/>
        </w:rPr>
      </w:pPr>
      <w:r w:rsidRPr="00012274">
        <w:rPr>
          <w:rFonts w:asciiTheme="minorHAnsi" w:hAnsiTheme="minorHAnsi" w:cstheme="minorHAnsi"/>
          <w:b/>
          <w:sz w:val="22"/>
          <w:szCs w:val="22"/>
        </w:rPr>
        <w:t xml:space="preserve">PREGÃO ELETRÔNICO Nº </w:t>
      </w:r>
      <w:r w:rsidR="00E44E5E">
        <w:rPr>
          <w:rFonts w:asciiTheme="minorHAnsi" w:hAnsiTheme="minorHAnsi" w:cstheme="minorHAnsi"/>
          <w:b/>
          <w:sz w:val="22"/>
          <w:szCs w:val="22"/>
        </w:rPr>
        <w:t>76</w:t>
      </w:r>
      <w:r w:rsidRPr="00012274">
        <w:rPr>
          <w:rFonts w:asciiTheme="minorHAnsi" w:hAnsiTheme="minorHAnsi" w:cstheme="minorHAnsi"/>
          <w:b/>
          <w:sz w:val="22"/>
          <w:szCs w:val="22"/>
        </w:rPr>
        <w:t>/2020</w:t>
      </w:r>
    </w:p>
    <w:p w14:paraId="08DA55E6" w14:textId="77777777" w:rsidR="00C64C94" w:rsidRPr="00012274" w:rsidRDefault="00C64C94" w:rsidP="00C64C94">
      <w:pPr>
        <w:pStyle w:val="Default"/>
        <w:rPr>
          <w:rFonts w:asciiTheme="minorHAnsi" w:hAnsiTheme="minorHAnsi"/>
          <w:b/>
          <w:sz w:val="22"/>
          <w:szCs w:val="22"/>
        </w:rPr>
      </w:pPr>
    </w:p>
    <w:p w14:paraId="3B1E042A" w14:textId="42635E39" w:rsidR="00C64C94" w:rsidRPr="00C64C94" w:rsidRDefault="00C64C94" w:rsidP="00C64C94">
      <w:pPr>
        <w:pStyle w:val="Ttulo7"/>
        <w:numPr>
          <w:ilvl w:val="0"/>
          <w:numId w:val="0"/>
        </w:numPr>
        <w:jc w:val="center"/>
        <w:rPr>
          <w:rFonts w:asciiTheme="minorHAnsi" w:hAnsiTheme="minorHAnsi"/>
          <w:b/>
          <w:bCs/>
          <w:sz w:val="22"/>
          <w:szCs w:val="22"/>
        </w:rPr>
      </w:pPr>
      <w:r w:rsidRPr="00C64C94">
        <w:rPr>
          <w:rFonts w:asciiTheme="minorHAnsi" w:hAnsiTheme="minorHAnsi"/>
          <w:b/>
          <w:bCs/>
          <w:sz w:val="22"/>
          <w:szCs w:val="22"/>
        </w:rPr>
        <w:t xml:space="preserve">ANEXO </w:t>
      </w:r>
      <w:r w:rsidR="00E44E5E">
        <w:rPr>
          <w:rFonts w:asciiTheme="minorHAnsi" w:hAnsiTheme="minorHAnsi"/>
          <w:b/>
          <w:bCs/>
          <w:sz w:val="22"/>
          <w:szCs w:val="22"/>
        </w:rPr>
        <w:t>X</w:t>
      </w:r>
      <w:bookmarkStart w:id="0" w:name="_GoBack"/>
      <w:bookmarkEnd w:id="0"/>
      <w:r w:rsidRPr="00C64C94">
        <w:rPr>
          <w:rFonts w:asciiTheme="minorHAnsi" w:hAnsiTheme="minorHAnsi"/>
          <w:b/>
          <w:bCs/>
          <w:sz w:val="22"/>
          <w:szCs w:val="22"/>
        </w:rPr>
        <w:t xml:space="preserve"> DO EDITAL</w:t>
      </w:r>
    </w:p>
    <w:p w14:paraId="09928E29" w14:textId="77777777" w:rsidR="00C64C94" w:rsidRPr="00012274" w:rsidRDefault="00C64C94" w:rsidP="00C64C94">
      <w:pPr>
        <w:pStyle w:val="Ttulo7"/>
        <w:numPr>
          <w:ilvl w:val="0"/>
          <w:numId w:val="0"/>
        </w:numPr>
        <w:ind w:left="3240" w:hanging="1080"/>
        <w:rPr>
          <w:rFonts w:asciiTheme="minorHAnsi" w:hAnsiTheme="minorHAnsi"/>
          <w:sz w:val="22"/>
          <w:szCs w:val="22"/>
        </w:rPr>
      </w:pPr>
    </w:p>
    <w:p w14:paraId="566478A2" w14:textId="77777777" w:rsidR="00C64C94" w:rsidRPr="00C64C94" w:rsidRDefault="00C64C94" w:rsidP="007158CB">
      <w:pPr>
        <w:pStyle w:val="Ttulo7"/>
        <w:numPr>
          <w:ilvl w:val="0"/>
          <w:numId w:val="0"/>
        </w:numPr>
        <w:jc w:val="center"/>
        <w:rPr>
          <w:rFonts w:asciiTheme="minorHAnsi" w:hAnsiTheme="minorHAnsi"/>
          <w:b/>
          <w:bCs/>
          <w:sz w:val="22"/>
          <w:szCs w:val="22"/>
        </w:rPr>
      </w:pPr>
      <w:r w:rsidRPr="00C64C94">
        <w:rPr>
          <w:rFonts w:asciiTheme="minorHAnsi" w:hAnsiTheme="minorHAnsi"/>
          <w:b/>
          <w:bCs/>
          <w:sz w:val="22"/>
          <w:szCs w:val="22"/>
        </w:rPr>
        <w:t>MEMÓRIA DE CÁLCULO DA PLANILHA DE CUSTO E FORMAÇÃO DE PREÇO</w:t>
      </w:r>
    </w:p>
    <w:p w14:paraId="6774D277" w14:textId="77777777" w:rsidR="00C64C94" w:rsidRPr="00012274" w:rsidRDefault="00C64C94" w:rsidP="00C64C94">
      <w:pPr>
        <w:rPr>
          <w:rFonts w:asciiTheme="minorHAnsi" w:hAnsiTheme="minorHAnsi" w:cs="Arial"/>
          <w:sz w:val="22"/>
          <w:szCs w:val="22"/>
          <w:lang w:val="pt-PT"/>
        </w:rPr>
      </w:pPr>
    </w:p>
    <w:p w14:paraId="07BB037D" w14:textId="77777777" w:rsidR="00C64C94" w:rsidRPr="00012274" w:rsidRDefault="00C64C94" w:rsidP="00C64C94">
      <w:pPr>
        <w:rPr>
          <w:rFonts w:asciiTheme="minorHAnsi" w:hAnsiTheme="minorHAnsi" w:cs="Arial"/>
          <w:b/>
          <w:sz w:val="22"/>
          <w:szCs w:val="22"/>
          <w:u w:val="single"/>
          <w:lang w:val="pt-PT"/>
        </w:rPr>
      </w:pPr>
    </w:p>
    <w:p w14:paraId="2C81873C" w14:textId="77777777" w:rsidR="00C64C94" w:rsidRPr="007158CB" w:rsidRDefault="00C64C94" w:rsidP="00C64C94">
      <w:pPr>
        <w:pStyle w:val="A010165"/>
        <w:rPr>
          <w:rFonts w:ascii="Calibri" w:hAnsi="Calibri" w:cs="Arial"/>
          <w:bCs/>
          <w:i/>
          <w:sz w:val="22"/>
          <w:szCs w:val="22"/>
        </w:rPr>
      </w:pPr>
      <w:r w:rsidRPr="007158CB">
        <w:rPr>
          <w:rFonts w:ascii="Calibri" w:hAnsi="Calibri" w:cs="Arial"/>
          <w:bCs/>
          <w:i/>
          <w:sz w:val="22"/>
          <w:szCs w:val="22"/>
        </w:rPr>
        <w:t>A empresa deverá declarar em qual REGIME DE TRIBUTAÇÃO se enquadra, e não poderá se beneficiar da condição de optante pelo Simples Nacional, salvo as exceções previstas no § 5º-C do art. 18 da Lei Complementar nº 123, de 14 de dezembro de 2006; pois se caso vencedora será obrigatória à exclusão desse regime, logo os custos atribuídos a esta prestação de serviço, com cessão de mão de obra deverão estar corretamente previstos.</w:t>
      </w:r>
    </w:p>
    <w:p w14:paraId="002DE4D0" w14:textId="77777777" w:rsidR="00C64C94" w:rsidRPr="00012274" w:rsidRDefault="00C64C94" w:rsidP="00C64C94">
      <w:pPr>
        <w:pStyle w:val="Default"/>
        <w:jc w:val="both"/>
        <w:rPr>
          <w:rFonts w:ascii="Calibri" w:hAnsi="Calibri"/>
          <w:bCs/>
          <w:color w:val="auto"/>
          <w:sz w:val="22"/>
          <w:szCs w:val="22"/>
        </w:rPr>
      </w:pPr>
    </w:p>
    <w:p w14:paraId="7BAFB522" w14:textId="77777777" w:rsidR="00C64C94" w:rsidRPr="00012274" w:rsidRDefault="00C64C94" w:rsidP="00C64C94">
      <w:pPr>
        <w:pStyle w:val="Default"/>
        <w:jc w:val="both"/>
        <w:rPr>
          <w:rFonts w:ascii="Calibri" w:hAnsi="Calibri"/>
          <w:b/>
          <w:sz w:val="22"/>
          <w:szCs w:val="22"/>
          <w:u w:val="single"/>
        </w:rPr>
      </w:pPr>
    </w:p>
    <w:p w14:paraId="1EC4D4B0" w14:textId="77777777" w:rsidR="00C64C94" w:rsidRPr="007158CB" w:rsidRDefault="00C64C94" w:rsidP="007158CB">
      <w:pPr>
        <w:jc w:val="center"/>
        <w:rPr>
          <w:rFonts w:ascii="Calibri" w:hAnsi="Calibri" w:cs="Arial"/>
          <w:b/>
          <w:sz w:val="28"/>
          <w:szCs w:val="28"/>
          <w:u w:val="single"/>
          <w:lang w:val="pt-PT"/>
        </w:rPr>
      </w:pPr>
      <w:r w:rsidRPr="007158CB">
        <w:rPr>
          <w:rFonts w:ascii="Calibri" w:hAnsi="Calibri" w:cs="Arial"/>
          <w:b/>
          <w:color w:val="FF0000"/>
          <w:sz w:val="28"/>
          <w:szCs w:val="28"/>
          <w:u w:val="single"/>
          <w:lang w:val="pt-PT"/>
        </w:rPr>
        <w:t>Módulo 1 – Composição da Remuneração</w:t>
      </w:r>
    </w:p>
    <w:p w14:paraId="0020250E" w14:textId="77777777" w:rsidR="00C64C94" w:rsidRPr="00012274" w:rsidRDefault="00C64C94" w:rsidP="00C64C94">
      <w:pPr>
        <w:rPr>
          <w:rFonts w:ascii="Calibri" w:hAnsi="Calibri" w:cs="Arial"/>
          <w:sz w:val="22"/>
          <w:szCs w:val="22"/>
        </w:rPr>
      </w:pPr>
    </w:p>
    <w:p w14:paraId="6C3A37A4" w14:textId="77777777" w:rsidR="00C64C94" w:rsidRPr="00012274" w:rsidRDefault="00C64C94" w:rsidP="00C64C94">
      <w:pPr>
        <w:spacing w:line="276" w:lineRule="auto"/>
        <w:jc w:val="both"/>
        <w:rPr>
          <w:rFonts w:ascii="Calibri" w:hAnsi="Calibri" w:cs="Arial"/>
          <w:b/>
          <w:sz w:val="22"/>
          <w:szCs w:val="22"/>
        </w:rPr>
      </w:pPr>
      <w:r w:rsidRPr="00012274">
        <w:rPr>
          <w:rFonts w:ascii="Calibri" w:hAnsi="Calibri" w:cs="Arial"/>
          <w:b/>
          <w:sz w:val="22"/>
          <w:szCs w:val="22"/>
        </w:rPr>
        <w:t xml:space="preserve">A) Salário Base </w:t>
      </w:r>
    </w:p>
    <w:p w14:paraId="10757935" w14:textId="77777777" w:rsidR="00C64C94" w:rsidRPr="00012274" w:rsidRDefault="00C64C94" w:rsidP="00C64C94">
      <w:pPr>
        <w:pStyle w:val="Default"/>
        <w:jc w:val="both"/>
        <w:rPr>
          <w:rStyle w:val="Fontepargpadro6"/>
          <w:rFonts w:ascii="Calibri" w:hAnsi="Calibri"/>
          <w:sz w:val="22"/>
          <w:szCs w:val="22"/>
        </w:rPr>
      </w:pPr>
    </w:p>
    <w:p w14:paraId="01066A71" w14:textId="77777777" w:rsidR="003D3618" w:rsidRDefault="00C64C94" w:rsidP="00C64C94">
      <w:pPr>
        <w:pStyle w:val="Default"/>
        <w:jc w:val="both"/>
        <w:rPr>
          <w:rStyle w:val="Fontepargpadro6"/>
          <w:rFonts w:ascii="Calibri" w:hAnsi="Calibri"/>
          <w:sz w:val="22"/>
          <w:szCs w:val="22"/>
        </w:rPr>
      </w:pPr>
      <w:r w:rsidRPr="00012274">
        <w:rPr>
          <w:rStyle w:val="Fontepargpadro6"/>
          <w:rFonts w:ascii="Calibri" w:hAnsi="Calibri"/>
          <w:sz w:val="22"/>
          <w:szCs w:val="22"/>
        </w:rPr>
        <w:t xml:space="preserve">A empresa deverá indicar qual seu enquadramento sindical, sendo a elaboração de sua proposta de acordo com a convenção coletiva do sindicato relacionado à sua atividade preponderante (Arts. 570, 577 e 581, §2º da CLT, Art. 8º, II, CF e Acórdão TCU 1097/2019, Plenário). </w:t>
      </w:r>
    </w:p>
    <w:p w14:paraId="7DAEC485" w14:textId="77777777" w:rsidR="003D3618" w:rsidRDefault="003D3618" w:rsidP="00C64C94">
      <w:pPr>
        <w:pStyle w:val="Default"/>
        <w:jc w:val="both"/>
        <w:rPr>
          <w:rStyle w:val="Fontepargpadro6"/>
          <w:rFonts w:ascii="Calibri" w:hAnsi="Calibri"/>
          <w:sz w:val="22"/>
          <w:szCs w:val="22"/>
        </w:rPr>
      </w:pPr>
    </w:p>
    <w:p w14:paraId="05B7940A" w14:textId="31573A85" w:rsidR="00C64C94" w:rsidRDefault="00C64C94" w:rsidP="00C64C94">
      <w:pPr>
        <w:pStyle w:val="Default"/>
        <w:jc w:val="both"/>
        <w:rPr>
          <w:rStyle w:val="Fontepargpadro6"/>
          <w:rFonts w:ascii="Calibri" w:hAnsi="Calibri"/>
          <w:sz w:val="22"/>
          <w:szCs w:val="22"/>
        </w:rPr>
      </w:pPr>
      <w:r w:rsidRPr="00012274">
        <w:rPr>
          <w:rStyle w:val="Fontepargpadro6"/>
          <w:rFonts w:ascii="Calibri" w:hAnsi="Calibri"/>
          <w:sz w:val="22"/>
          <w:szCs w:val="22"/>
        </w:rPr>
        <w:t xml:space="preserve">Os valores dos salários e benefícios dos profissionais previstos neste Edital </w:t>
      </w:r>
      <w:r w:rsidR="006656BC">
        <w:rPr>
          <w:rStyle w:val="Fontepargpadro6"/>
          <w:rFonts w:ascii="Calibri" w:hAnsi="Calibri"/>
          <w:sz w:val="22"/>
          <w:szCs w:val="22"/>
        </w:rPr>
        <w:t xml:space="preserve">das Categorias de 1 a 10 </w:t>
      </w:r>
      <w:r w:rsidRPr="00012274">
        <w:rPr>
          <w:rStyle w:val="Fontepargpadro6"/>
          <w:rFonts w:ascii="Calibri" w:hAnsi="Calibri"/>
          <w:sz w:val="22"/>
          <w:szCs w:val="22"/>
        </w:rPr>
        <w:t xml:space="preserve">foram considerados de acordo com o estabelecido </w:t>
      </w:r>
      <w:r w:rsidRPr="00012274">
        <w:rPr>
          <w:rStyle w:val="Fontepargpadro6"/>
          <w:rFonts w:ascii="Calibri" w:hAnsi="Calibri"/>
          <w:b/>
          <w:bCs/>
          <w:sz w:val="22"/>
          <w:szCs w:val="22"/>
        </w:rPr>
        <w:t>SINDICATO DAS EMP ASSEIO E CONS EST DO RIO DE JANEIRO</w:t>
      </w:r>
      <w:r w:rsidRPr="00012274">
        <w:rPr>
          <w:rStyle w:val="Fontepargpadro6"/>
          <w:rFonts w:ascii="Calibri" w:hAnsi="Calibri"/>
          <w:sz w:val="22"/>
          <w:szCs w:val="22"/>
        </w:rPr>
        <w:t xml:space="preserve">, por meio da Convenção Coletiva de Trabalho 2020/2021, registrada sob </w:t>
      </w:r>
      <w:r w:rsidRPr="00012274">
        <w:rPr>
          <w:rStyle w:val="Fontepargpadro6"/>
          <w:rFonts w:ascii="Calibri" w:hAnsi="Calibri"/>
          <w:b/>
          <w:bCs/>
          <w:sz w:val="22"/>
          <w:szCs w:val="22"/>
        </w:rPr>
        <w:t>o nº RJ000</w:t>
      </w:r>
      <w:r>
        <w:rPr>
          <w:rStyle w:val="Fontepargpadro6"/>
          <w:rFonts w:ascii="Calibri" w:hAnsi="Calibri"/>
          <w:b/>
          <w:bCs/>
          <w:sz w:val="22"/>
          <w:szCs w:val="22"/>
        </w:rPr>
        <w:t>544</w:t>
      </w:r>
      <w:r w:rsidRPr="00012274">
        <w:rPr>
          <w:rStyle w:val="Fontepargpadro6"/>
          <w:rFonts w:ascii="Calibri" w:hAnsi="Calibri"/>
          <w:b/>
          <w:bCs/>
          <w:sz w:val="22"/>
          <w:szCs w:val="22"/>
        </w:rPr>
        <w:t>/2020</w:t>
      </w:r>
      <w:r>
        <w:rPr>
          <w:rStyle w:val="Fontepargpadro6"/>
          <w:rFonts w:ascii="Calibri" w:hAnsi="Calibri"/>
          <w:sz w:val="22"/>
          <w:szCs w:val="22"/>
        </w:rPr>
        <w:t>.</w:t>
      </w:r>
    </w:p>
    <w:p w14:paraId="7A6CD26F" w14:textId="3BD1EF86" w:rsidR="006656BC" w:rsidRDefault="006656BC" w:rsidP="00C64C94">
      <w:pPr>
        <w:pStyle w:val="Default"/>
        <w:jc w:val="both"/>
        <w:rPr>
          <w:rStyle w:val="Fontepargpadro6"/>
          <w:rFonts w:ascii="Calibri" w:hAnsi="Calibri"/>
          <w:sz w:val="22"/>
          <w:szCs w:val="22"/>
        </w:rPr>
      </w:pPr>
    </w:p>
    <w:p w14:paraId="2003595F" w14:textId="3C43BE94" w:rsidR="006656BC" w:rsidRDefault="006656BC" w:rsidP="006656BC">
      <w:pPr>
        <w:pStyle w:val="Default"/>
        <w:jc w:val="both"/>
        <w:rPr>
          <w:rStyle w:val="Fontepargpadro6"/>
          <w:rFonts w:ascii="Calibri" w:hAnsi="Calibri"/>
          <w:sz w:val="22"/>
          <w:szCs w:val="22"/>
        </w:rPr>
      </w:pPr>
      <w:r w:rsidRPr="00012274">
        <w:rPr>
          <w:rStyle w:val="Fontepargpadro6"/>
          <w:rFonts w:ascii="Calibri" w:hAnsi="Calibri"/>
          <w:sz w:val="22"/>
          <w:szCs w:val="22"/>
        </w:rPr>
        <w:t xml:space="preserve">Os valores dos salários e benefícios dos profissionais previstos neste Edital </w:t>
      </w:r>
      <w:r>
        <w:rPr>
          <w:rStyle w:val="Fontepargpadro6"/>
          <w:rFonts w:ascii="Calibri" w:hAnsi="Calibri"/>
          <w:sz w:val="22"/>
          <w:szCs w:val="22"/>
        </w:rPr>
        <w:t xml:space="preserve">das Categorias de 11 </w:t>
      </w:r>
      <w:r w:rsidRPr="00012274">
        <w:rPr>
          <w:rStyle w:val="Fontepargpadro6"/>
          <w:rFonts w:ascii="Calibri" w:hAnsi="Calibri"/>
          <w:sz w:val="22"/>
          <w:szCs w:val="22"/>
        </w:rPr>
        <w:t xml:space="preserve">foram considerados de acordo com o estabelecido </w:t>
      </w:r>
      <w:r w:rsidRPr="00012274">
        <w:rPr>
          <w:rStyle w:val="Fontepargpadro6"/>
          <w:rFonts w:ascii="Calibri" w:hAnsi="Calibri"/>
          <w:b/>
          <w:bCs/>
          <w:sz w:val="22"/>
          <w:szCs w:val="22"/>
        </w:rPr>
        <w:t>SINDICATO D</w:t>
      </w:r>
      <w:r>
        <w:rPr>
          <w:rStyle w:val="Fontepargpadro6"/>
          <w:rFonts w:ascii="Calibri" w:hAnsi="Calibri"/>
          <w:b/>
          <w:bCs/>
          <w:sz w:val="22"/>
          <w:szCs w:val="22"/>
        </w:rPr>
        <w:t>OS EMPREGADOS DE EDIFÍCIOS DE NITERÓI</w:t>
      </w:r>
      <w:r w:rsidRPr="00012274">
        <w:rPr>
          <w:rStyle w:val="Fontepargpadro6"/>
          <w:rFonts w:ascii="Calibri" w:hAnsi="Calibri"/>
          <w:sz w:val="22"/>
          <w:szCs w:val="22"/>
        </w:rPr>
        <w:t xml:space="preserve">, por meio da Convenção Coletiva de Trabalho 2020/2021, registrada sob </w:t>
      </w:r>
      <w:r w:rsidRPr="00012274">
        <w:rPr>
          <w:rStyle w:val="Fontepargpadro6"/>
          <w:rFonts w:ascii="Calibri" w:hAnsi="Calibri"/>
          <w:b/>
          <w:bCs/>
          <w:sz w:val="22"/>
          <w:szCs w:val="22"/>
        </w:rPr>
        <w:t>o nº RJ000</w:t>
      </w:r>
      <w:r>
        <w:rPr>
          <w:rStyle w:val="Fontepargpadro6"/>
          <w:rFonts w:ascii="Calibri" w:hAnsi="Calibri"/>
          <w:b/>
          <w:bCs/>
          <w:sz w:val="22"/>
          <w:szCs w:val="22"/>
        </w:rPr>
        <w:t>179</w:t>
      </w:r>
      <w:r w:rsidRPr="00012274">
        <w:rPr>
          <w:rStyle w:val="Fontepargpadro6"/>
          <w:rFonts w:ascii="Calibri" w:hAnsi="Calibri"/>
          <w:b/>
          <w:bCs/>
          <w:sz w:val="22"/>
          <w:szCs w:val="22"/>
        </w:rPr>
        <w:t>/2020</w:t>
      </w:r>
      <w:r>
        <w:rPr>
          <w:rStyle w:val="Fontepargpadro6"/>
          <w:rFonts w:ascii="Calibri" w:hAnsi="Calibri"/>
          <w:sz w:val="22"/>
          <w:szCs w:val="22"/>
        </w:rPr>
        <w:t>.</w:t>
      </w:r>
    </w:p>
    <w:p w14:paraId="0DF30B96" w14:textId="40102879" w:rsidR="006656BC" w:rsidRDefault="006656BC" w:rsidP="006656BC">
      <w:pPr>
        <w:pStyle w:val="Default"/>
        <w:jc w:val="both"/>
        <w:rPr>
          <w:rStyle w:val="Fontepargpadro6"/>
          <w:rFonts w:ascii="Calibri" w:hAnsi="Calibri"/>
          <w:sz w:val="22"/>
          <w:szCs w:val="22"/>
        </w:rPr>
      </w:pPr>
    </w:p>
    <w:p w14:paraId="20422228" w14:textId="4FDEA326" w:rsidR="006656BC" w:rsidRDefault="006656BC" w:rsidP="006656BC">
      <w:pPr>
        <w:pStyle w:val="Default"/>
        <w:jc w:val="both"/>
        <w:rPr>
          <w:rStyle w:val="Fontepargpadro6"/>
          <w:rFonts w:ascii="Calibri" w:hAnsi="Calibri"/>
          <w:sz w:val="22"/>
          <w:szCs w:val="22"/>
        </w:rPr>
      </w:pPr>
      <w:r w:rsidRPr="00012274">
        <w:rPr>
          <w:rStyle w:val="Fontepargpadro6"/>
          <w:rFonts w:ascii="Calibri" w:hAnsi="Calibri"/>
          <w:sz w:val="22"/>
          <w:szCs w:val="22"/>
        </w:rPr>
        <w:t xml:space="preserve">Os valores dos salários e benefícios dos profissionais previstos neste Edital </w:t>
      </w:r>
      <w:r>
        <w:rPr>
          <w:rStyle w:val="Fontepargpadro6"/>
          <w:rFonts w:ascii="Calibri" w:hAnsi="Calibri"/>
          <w:sz w:val="22"/>
          <w:szCs w:val="22"/>
        </w:rPr>
        <w:t xml:space="preserve">das Categorias de 12 a 14 </w:t>
      </w:r>
      <w:r w:rsidRPr="00012274">
        <w:rPr>
          <w:rStyle w:val="Fontepargpadro6"/>
          <w:rFonts w:ascii="Calibri" w:hAnsi="Calibri"/>
          <w:sz w:val="22"/>
          <w:szCs w:val="22"/>
        </w:rPr>
        <w:t xml:space="preserve">foram considerados de acordo com o estabelecido </w:t>
      </w:r>
      <w:r w:rsidRPr="00012274">
        <w:rPr>
          <w:rStyle w:val="Fontepargpadro6"/>
          <w:rFonts w:ascii="Calibri" w:hAnsi="Calibri"/>
          <w:b/>
          <w:bCs/>
          <w:sz w:val="22"/>
          <w:szCs w:val="22"/>
        </w:rPr>
        <w:t xml:space="preserve">SINDICATO </w:t>
      </w:r>
      <w:r>
        <w:rPr>
          <w:rStyle w:val="Fontepargpadro6"/>
          <w:rFonts w:ascii="Calibri" w:hAnsi="Calibri"/>
          <w:b/>
          <w:bCs/>
          <w:sz w:val="22"/>
          <w:szCs w:val="22"/>
        </w:rPr>
        <w:t>DAS ENTIDADES MANTENEDORAS DOS ESTABELECIMENTOS DE ENSINO SUPERIOR NO ESTADO DO RIO DE JANEIRO</w:t>
      </w:r>
      <w:r w:rsidRPr="00012274">
        <w:rPr>
          <w:rStyle w:val="Fontepargpadro6"/>
          <w:rFonts w:ascii="Calibri" w:hAnsi="Calibri"/>
          <w:sz w:val="22"/>
          <w:szCs w:val="22"/>
        </w:rPr>
        <w:t>, por meio da Convenção Coletiva de Trabalho 20</w:t>
      </w:r>
      <w:r w:rsidR="0004640A">
        <w:rPr>
          <w:rStyle w:val="Fontepargpadro6"/>
          <w:rFonts w:ascii="Calibri" w:hAnsi="Calibri"/>
          <w:sz w:val="22"/>
          <w:szCs w:val="22"/>
        </w:rPr>
        <w:t>19/2020</w:t>
      </w:r>
      <w:r w:rsidRPr="00012274">
        <w:rPr>
          <w:rStyle w:val="Fontepargpadro6"/>
          <w:rFonts w:ascii="Calibri" w:hAnsi="Calibri"/>
          <w:sz w:val="22"/>
          <w:szCs w:val="22"/>
        </w:rPr>
        <w:t xml:space="preserve">, registrada sob </w:t>
      </w:r>
      <w:r w:rsidRPr="00012274">
        <w:rPr>
          <w:rStyle w:val="Fontepargpadro6"/>
          <w:rFonts w:ascii="Calibri" w:hAnsi="Calibri"/>
          <w:b/>
          <w:bCs/>
          <w:sz w:val="22"/>
          <w:szCs w:val="22"/>
        </w:rPr>
        <w:t>o nº RJ00</w:t>
      </w:r>
      <w:r>
        <w:rPr>
          <w:rStyle w:val="Fontepargpadro6"/>
          <w:rFonts w:ascii="Calibri" w:hAnsi="Calibri"/>
          <w:b/>
          <w:bCs/>
          <w:sz w:val="22"/>
          <w:szCs w:val="22"/>
        </w:rPr>
        <w:t>1013</w:t>
      </w:r>
      <w:r w:rsidRPr="00012274">
        <w:rPr>
          <w:rStyle w:val="Fontepargpadro6"/>
          <w:rFonts w:ascii="Calibri" w:hAnsi="Calibri"/>
          <w:b/>
          <w:bCs/>
          <w:sz w:val="22"/>
          <w:szCs w:val="22"/>
        </w:rPr>
        <w:t>/20</w:t>
      </w:r>
      <w:r>
        <w:rPr>
          <w:rStyle w:val="Fontepargpadro6"/>
          <w:rFonts w:ascii="Calibri" w:hAnsi="Calibri"/>
          <w:b/>
          <w:bCs/>
          <w:sz w:val="22"/>
          <w:szCs w:val="22"/>
        </w:rPr>
        <w:t>19</w:t>
      </w:r>
      <w:r>
        <w:rPr>
          <w:rStyle w:val="Fontepargpadro6"/>
          <w:rFonts w:ascii="Calibri" w:hAnsi="Calibri"/>
          <w:sz w:val="22"/>
          <w:szCs w:val="22"/>
        </w:rPr>
        <w:t>. A CCT encontra-se vencida, porém quando da sua atualização, o Contratado poderá solicitar repactuação.</w:t>
      </w:r>
    </w:p>
    <w:p w14:paraId="46ED7F86" w14:textId="77777777" w:rsidR="006656BC" w:rsidRDefault="006656BC" w:rsidP="006656BC">
      <w:pPr>
        <w:pStyle w:val="Default"/>
        <w:jc w:val="both"/>
        <w:rPr>
          <w:rStyle w:val="Fontepargpadro6"/>
          <w:rFonts w:ascii="Calibri" w:hAnsi="Calibri"/>
          <w:sz w:val="22"/>
          <w:szCs w:val="22"/>
        </w:rPr>
      </w:pPr>
    </w:p>
    <w:p w14:paraId="7FDEC39D" w14:textId="77777777" w:rsidR="006656BC" w:rsidRDefault="006656BC" w:rsidP="00C64C94">
      <w:pPr>
        <w:pStyle w:val="Default"/>
        <w:jc w:val="both"/>
        <w:rPr>
          <w:rStyle w:val="Fontepargpadro6"/>
          <w:rFonts w:ascii="Calibri" w:hAnsi="Calibri"/>
          <w:sz w:val="22"/>
          <w:szCs w:val="22"/>
        </w:rPr>
      </w:pPr>
    </w:p>
    <w:p w14:paraId="3A2978AD" w14:textId="64075193" w:rsidR="006656BC" w:rsidRDefault="006656BC" w:rsidP="00C64C94">
      <w:pPr>
        <w:pStyle w:val="Default"/>
        <w:jc w:val="both"/>
        <w:rPr>
          <w:rStyle w:val="Fontepargpadro6"/>
          <w:rFonts w:ascii="Calibri" w:hAnsi="Calibri"/>
          <w:sz w:val="22"/>
          <w:szCs w:val="22"/>
        </w:rPr>
      </w:pPr>
    </w:p>
    <w:p w14:paraId="07D14E3F" w14:textId="77777777" w:rsidR="006656BC" w:rsidRPr="00012274" w:rsidRDefault="006656BC" w:rsidP="00C64C94">
      <w:pPr>
        <w:pStyle w:val="Default"/>
        <w:jc w:val="both"/>
        <w:rPr>
          <w:rStyle w:val="Fontepargpadro6"/>
          <w:rFonts w:ascii="Calibri" w:hAnsi="Calibri"/>
          <w:sz w:val="22"/>
          <w:szCs w:val="22"/>
          <w:highlight w:val="yellow"/>
        </w:rPr>
      </w:pPr>
    </w:p>
    <w:p w14:paraId="6EB6F66F" w14:textId="77777777" w:rsidR="00C64C94" w:rsidRPr="00012274" w:rsidRDefault="00C64C94" w:rsidP="00C64C94">
      <w:pPr>
        <w:pStyle w:val="Default"/>
        <w:jc w:val="both"/>
        <w:rPr>
          <w:rFonts w:ascii="Calibri" w:hAnsi="Calibri"/>
          <w:b/>
          <w:sz w:val="22"/>
          <w:szCs w:val="22"/>
          <w:u w:val="single"/>
        </w:rPr>
      </w:pPr>
    </w:p>
    <w:tbl>
      <w:tblPr>
        <w:tblW w:w="8460" w:type="dxa"/>
        <w:tblCellMar>
          <w:left w:w="70" w:type="dxa"/>
          <w:right w:w="70" w:type="dxa"/>
        </w:tblCellMar>
        <w:tblLook w:val="04A0" w:firstRow="1" w:lastRow="0" w:firstColumn="1" w:lastColumn="0" w:noHBand="0" w:noVBand="1"/>
      </w:tblPr>
      <w:tblGrid>
        <w:gridCol w:w="608"/>
        <w:gridCol w:w="2216"/>
        <w:gridCol w:w="1616"/>
        <w:gridCol w:w="2880"/>
        <w:gridCol w:w="1140"/>
      </w:tblGrid>
      <w:tr w:rsidR="00852857" w:rsidRPr="00852857" w14:paraId="6D8BB731" w14:textId="77777777" w:rsidTr="00B66337">
        <w:trPr>
          <w:trHeight w:val="288"/>
        </w:trPr>
        <w:tc>
          <w:tcPr>
            <w:tcW w:w="608"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128C5AAA" w14:textId="77777777" w:rsidR="00852857" w:rsidRPr="00852857" w:rsidRDefault="00852857" w:rsidP="00852857">
            <w:pPr>
              <w:suppressAutoHyphens w:val="0"/>
              <w:jc w:val="center"/>
              <w:rPr>
                <w:rFonts w:ascii="Calibri" w:hAnsi="Calibri" w:cs="Calibri"/>
                <w:b/>
                <w:bCs/>
                <w:sz w:val="22"/>
                <w:szCs w:val="22"/>
              </w:rPr>
            </w:pPr>
            <w:r w:rsidRPr="00852857">
              <w:rPr>
                <w:rFonts w:ascii="Calibri" w:hAnsi="Calibri" w:cs="Calibri"/>
                <w:b/>
                <w:bCs/>
                <w:sz w:val="22"/>
                <w:szCs w:val="22"/>
              </w:rPr>
              <w:lastRenderedPageBreak/>
              <w:t>ITEM</w:t>
            </w:r>
          </w:p>
        </w:tc>
        <w:tc>
          <w:tcPr>
            <w:tcW w:w="2216" w:type="dxa"/>
            <w:tcBorders>
              <w:top w:val="single" w:sz="4" w:space="0" w:color="auto"/>
              <w:left w:val="nil"/>
              <w:bottom w:val="single" w:sz="4" w:space="0" w:color="auto"/>
              <w:right w:val="single" w:sz="4" w:space="0" w:color="auto"/>
            </w:tcBorders>
            <w:shd w:val="clear" w:color="000000" w:fill="B8CCE4"/>
            <w:vAlign w:val="center"/>
            <w:hideMark/>
          </w:tcPr>
          <w:p w14:paraId="2D7EE095" w14:textId="77777777" w:rsidR="00852857" w:rsidRPr="00852857" w:rsidRDefault="00852857" w:rsidP="00852857">
            <w:pPr>
              <w:suppressAutoHyphens w:val="0"/>
              <w:jc w:val="center"/>
              <w:rPr>
                <w:rFonts w:ascii="Calibri" w:hAnsi="Calibri" w:cs="Calibri"/>
                <w:b/>
                <w:bCs/>
                <w:sz w:val="22"/>
                <w:szCs w:val="22"/>
              </w:rPr>
            </w:pPr>
            <w:r w:rsidRPr="00852857">
              <w:rPr>
                <w:rFonts w:ascii="Calibri" w:hAnsi="Calibri" w:cs="Calibri"/>
                <w:b/>
                <w:bCs/>
                <w:sz w:val="22"/>
                <w:szCs w:val="22"/>
              </w:rPr>
              <w:t>CATEGORIA</w:t>
            </w:r>
          </w:p>
        </w:tc>
        <w:tc>
          <w:tcPr>
            <w:tcW w:w="1616" w:type="dxa"/>
            <w:tcBorders>
              <w:top w:val="single" w:sz="4" w:space="0" w:color="auto"/>
              <w:left w:val="nil"/>
              <w:bottom w:val="single" w:sz="4" w:space="0" w:color="auto"/>
              <w:right w:val="single" w:sz="4" w:space="0" w:color="auto"/>
            </w:tcBorders>
            <w:shd w:val="clear" w:color="000000" w:fill="B8CCE4"/>
            <w:vAlign w:val="center"/>
            <w:hideMark/>
          </w:tcPr>
          <w:p w14:paraId="777A9023" w14:textId="738CB347" w:rsidR="00852857" w:rsidRPr="00852857" w:rsidRDefault="00B66337" w:rsidP="00852857">
            <w:pPr>
              <w:suppressAutoHyphens w:val="0"/>
              <w:jc w:val="center"/>
              <w:rPr>
                <w:rFonts w:ascii="Calibri" w:hAnsi="Calibri" w:cs="Calibri"/>
                <w:b/>
                <w:bCs/>
                <w:sz w:val="22"/>
                <w:szCs w:val="22"/>
              </w:rPr>
            </w:pPr>
            <w:r>
              <w:rPr>
                <w:rFonts w:ascii="Calibri" w:hAnsi="Calibri" w:cs="Calibri"/>
                <w:b/>
                <w:bCs/>
                <w:sz w:val="22"/>
                <w:szCs w:val="22"/>
              </w:rPr>
              <w:t>REMUNERAÇÃO</w:t>
            </w:r>
            <w:r w:rsidR="00852857" w:rsidRPr="00852857">
              <w:rPr>
                <w:rFonts w:ascii="Calibri" w:hAnsi="Calibri" w:cs="Calibri"/>
                <w:b/>
                <w:bCs/>
                <w:sz w:val="22"/>
                <w:szCs w:val="22"/>
              </w:rPr>
              <w:t xml:space="preserve"> (R$)</w:t>
            </w:r>
          </w:p>
        </w:tc>
        <w:tc>
          <w:tcPr>
            <w:tcW w:w="2880" w:type="dxa"/>
            <w:tcBorders>
              <w:top w:val="single" w:sz="4" w:space="0" w:color="auto"/>
              <w:left w:val="nil"/>
              <w:bottom w:val="single" w:sz="4" w:space="0" w:color="auto"/>
              <w:right w:val="single" w:sz="4" w:space="0" w:color="auto"/>
            </w:tcBorders>
            <w:shd w:val="clear" w:color="000000" w:fill="B8CCE4"/>
            <w:vAlign w:val="center"/>
            <w:hideMark/>
          </w:tcPr>
          <w:p w14:paraId="33F89104" w14:textId="77777777" w:rsidR="00852857" w:rsidRPr="00852857" w:rsidRDefault="00852857" w:rsidP="00852857">
            <w:pPr>
              <w:suppressAutoHyphens w:val="0"/>
              <w:jc w:val="center"/>
              <w:rPr>
                <w:rFonts w:ascii="Calibri" w:hAnsi="Calibri" w:cs="Calibri"/>
                <w:b/>
                <w:bCs/>
                <w:sz w:val="22"/>
                <w:szCs w:val="22"/>
              </w:rPr>
            </w:pPr>
            <w:r w:rsidRPr="00852857">
              <w:rPr>
                <w:rFonts w:ascii="Calibri" w:hAnsi="Calibri" w:cs="Calibri"/>
                <w:b/>
                <w:bCs/>
                <w:sz w:val="22"/>
                <w:szCs w:val="22"/>
              </w:rPr>
              <w:t xml:space="preserve">REFERÊNCIA </w:t>
            </w:r>
          </w:p>
        </w:tc>
        <w:tc>
          <w:tcPr>
            <w:tcW w:w="1140" w:type="dxa"/>
            <w:tcBorders>
              <w:top w:val="single" w:sz="4" w:space="0" w:color="auto"/>
              <w:left w:val="nil"/>
              <w:bottom w:val="single" w:sz="4" w:space="0" w:color="auto"/>
              <w:right w:val="single" w:sz="4" w:space="0" w:color="auto"/>
            </w:tcBorders>
            <w:shd w:val="clear" w:color="000000" w:fill="B8CCE4"/>
            <w:vAlign w:val="center"/>
            <w:hideMark/>
          </w:tcPr>
          <w:p w14:paraId="61E01B7F" w14:textId="77777777" w:rsidR="00852857" w:rsidRPr="00852857" w:rsidRDefault="00852857" w:rsidP="00852857">
            <w:pPr>
              <w:suppressAutoHyphens w:val="0"/>
              <w:jc w:val="center"/>
              <w:rPr>
                <w:rFonts w:ascii="Calibri" w:hAnsi="Calibri" w:cs="Calibri"/>
                <w:b/>
                <w:bCs/>
                <w:sz w:val="22"/>
                <w:szCs w:val="22"/>
              </w:rPr>
            </w:pPr>
            <w:r w:rsidRPr="00852857">
              <w:rPr>
                <w:rFonts w:ascii="Calibri" w:hAnsi="Calibri" w:cs="Calibri"/>
                <w:b/>
                <w:bCs/>
                <w:sz w:val="22"/>
                <w:szCs w:val="22"/>
              </w:rPr>
              <w:t>CLÁUSULA</w:t>
            </w:r>
          </w:p>
        </w:tc>
      </w:tr>
      <w:tr w:rsidR="00852857" w:rsidRPr="00852857" w14:paraId="767F94D8" w14:textId="77777777" w:rsidTr="00B66337">
        <w:trPr>
          <w:trHeight w:val="28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3FFCDC3"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1</w:t>
            </w:r>
          </w:p>
        </w:tc>
        <w:tc>
          <w:tcPr>
            <w:tcW w:w="2216" w:type="dxa"/>
            <w:tcBorders>
              <w:top w:val="nil"/>
              <w:left w:val="nil"/>
              <w:bottom w:val="single" w:sz="4" w:space="0" w:color="auto"/>
              <w:right w:val="single" w:sz="4" w:space="0" w:color="auto"/>
            </w:tcBorders>
            <w:shd w:val="clear" w:color="auto" w:fill="auto"/>
            <w:vAlign w:val="center"/>
            <w:hideMark/>
          </w:tcPr>
          <w:p w14:paraId="2785682A"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Almoxarife</w:t>
            </w:r>
          </w:p>
        </w:tc>
        <w:tc>
          <w:tcPr>
            <w:tcW w:w="1616" w:type="dxa"/>
            <w:tcBorders>
              <w:top w:val="nil"/>
              <w:left w:val="nil"/>
              <w:bottom w:val="single" w:sz="4" w:space="0" w:color="auto"/>
              <w:right w:val="single" w:sz="4" w:space="0" w:color="auto"/>
            </w:tcBorders>
            <w:shd w:val="clear" w:color="auto" w:fill="auto"/>
            <w:vAlign w:val="center"/>
            <w:hideMark/>
          </w:tcPr>
          <w:p w14:paraId="43F9E12F" w14:textId="77777777" w:rsidR="00852857" w:rsidRPr="00852857" w:rsidRDefault="00852857" w:rsidP="00852857">
            <w:pPr>
              <w:suppressAutoHyphens w:val="0"/>
              <w:jc w:val="center"/>
              <w:rPr>
                <w:rFonts w:ascii="Calibri" w:hAnsi="Calibri" w:cs="Calibri"/>
                <w:sz w:val="22"/>
                <w:szCs w:val="22"/>
              </w:rPr>
            </w:pPr>
            <w:r w:rsidRPr="00B66337">
              <w:rPr>
                <w:rFonts w:ascii="Calibri" w:hAnsi="Calibri" w:cs="Calibri"/>
                <w:sz w:val="22"/>
                <w:szCs w:val="22"/>
              </w:rPr>
              <w:t>R$ 1.765,38</w:t>
            </w:r>
          </w:p>
        </w:tc>
        <w:tc>
          <w:tcPr>
            <w:tcW w:w="2880" w:type="dxa"/>
            <w:tcBorders>
              <w:top w:val="nil"/>
              <w:left w:val="nil"/>
              <w:bottom w:val="single" w:sz="4" w:space="0" w:color="auto"/>
              <w:right w:val="single" w:sz="4" w:space="0" w:color="auto"/>
            </w:tcBorders>
            <w:shd w:val="clear" w:color="auto" w:fill="auto"/>
            <w:vAlign w:val="center"/>
            <w:hideMark/>
          </w:tcPr>
          <w:p w14:paraId="64409E51"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CCT 2020/2021 – RJ000544/2020</w:t>
            </w:r>
          </w:p>
        </w:tc>
        <w:tc>
          <w:tcPr>
            <w:tcW w:w="1140" w:type="dxa"/>
            <w:tcBorders>
              <w:top w:val="nil"/>
              <w:left w:val="nil"/>
              <w:bottom w:val="single" w:sz="4" w:space="0" w:color="auto"/>
              <w:right w:val="single" w:sz="4" w:space="0" w:color="auto"/>
            </w:tcBorders>
            <w:shd w:val="clear" w:color="auto" w:fill="auto"/>
            <w:noWrap/>
            <w:vAlign w:val="center"/>
            <w:hideMark/>
          </w:tcPr>
          <w:p w14:paraId="1E0665E4"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3a da CCT</w:t>
            </w:r>
          </w:p>
        </w:tc>
      </w:tr>
      <w:tr w:rsidR="00852857" w:rsidRPr="00852857" w14:paraId="123CF24C" w14:textId="77777777" w:rsidTr="00B66337">
        <w:trPr>
          <w:trHeight w:val="28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77E2B71"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2</w:t>
            </w:r>
          </w:p>
        </w:tc>
        <w:tc>
          <w:tcPr>
            <w:tcW w:w="2216" w:type="dxa"/>
            <w:tcBorders>
              <w:top w:val="nil"/>
              <w:left w:val="nil"/>
              <w:bottom w:val="single" w:sz="4" w:space="0" w:color="auto"/>
              <w:right w:val="single" w:sz="4" w:space="0" w:color="auto"/>
            </w:tcBorders>
            <w:shd w:val="clear" w:color="auto" w:fill="auto"/>
            <w:vAlign w:val="center"/>
            <w:hideMark/>
          </w:tcPr>
          <w:p w14:paraId="5E554306"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Líder de Almoxarife</w:t>
            </w:r>
          </w:p>
        </w:tc>
        <w:tc>
          <w:tcPr>
            <w:tcW w:w="1616" w:type="dxa"/>
            <w:tcBorders>
              <w:top w:val="nil"/>
              <w:left w:val="nil"/>
              <w:bottom w:val="single" w:sz="4" w:space="0" w:color="auto"/>
              <w:right w:val="single" w:sz="4" w:space="0" w:color="auto"/>
            </w:tcBorders>
            <w:shd w:val="clear" w:color="auto" w:fill="auto"/>
            <w:vAlign w:val="center"/>
            <w:hideMark/>
          </w:tcPr>
          <w:p w14:paraId="07F92722" w14:textId="16FF4F2B" w:rsidR="00852857" w:rsidRPr="00852857" w:rsidRDefault="00852857" w:rsidP="00852857">
            <w:pPr>
              <w:suppressAutoHyphens w:val="0"/>
              <w:jc w:val="center"/>
              <w:rPr>
                <w:rFonts w:ascii="Calibri" w:hAnsi="Calibri" w:cs="Calibri"/>
                <w:sz w:val="22"/>
                <w:szCs w:val="22"/>
              </w:rPr>
            </w:pPr>
            <w:r w:rsidRPr="00B66337">
              <w:rPr>
                <w:rFonts w:ascii="Calibri" w:hAnsi="Calibri" w:cs="Calibri"/>
                <w:color w:val="F79646" w:themeColor="accent6"/>
                <w:sz w:val="22"/>
                <w:szCs w:val="22"/>
              </w:rPr>
              <w:t>R$ 1.</w:t>
            </w:r>
            <w:r w:rsidR="00B66337" w:rsidRPr="00B66337">
              <w:rPr>
                <w:rFonts w:ascii="Calibri" w:hAnsi="Calibri" w:cs="Calibri"/>
                <w:color w:val="F79646" w:themeColor="accent6"/>
                <w:sz w:val="22"/>
                <w:szCs w:val="22"/>
              </w:rPr>
              <w:t>765</w:t>
            </w:r>
            <w:r w:rsidRPr="00B66337">
              <w:rPr>
                <w:rFonts w:ascii="Calibri" w:hAnsi="Calibri" w:cs="Calibri"/>
                <w:color w:val="F79646" w:themeColor="accent6"/>
                <w:sz w:val="22"/>
                <w:szCs w:val="22"/>
              </w:rPr>
              <w:t>,</w:t>
            </w:r>
            <w:r w:rsidR="00B66337" w:rsidRPr="00B66337">
              <w:rPr>
                <w:rFonts w:ascii="Calibri" w:hAnsi="Calibri" w:cs="Calibri"/>
                <w:color w:val="F79646" w:themeColor="accent6"/>
                <w:sz w:val="22"/>
                <w:szCs w:val="22"/>
              </w:rPr>
              <w:t>38 + 15% piso salarial categoria de servente</w:t>
            </w:r>
          </w:p>
        </w:tc>
        <w:tc>
          <w:tcPr>
            <w:tcW w:w="2880" w:type="dxa"/>
            <w:tcBorders>
              <w:top w:val="nil"/>
              <w:left w:val="nil"/>
              <w:bottom w:val="single" w:sz="4" w:space="0" w:color="auto"/>
              <w:right w:val="single" w:sz="4" w:space="0" w:color="auto"/>
            </w:tcBorders>
            <w:shd w:val="clear" w:color="auto" w:fill="auto"/>
            <w:vAlign w:val="center"/>
            <w:hideMark/>
          </w:tcPr>
          <w:p w14:paraId="7C5EF0AE"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CCT 2020/2021 – RJ000544/2020</w:t>
            </w:r>
          </w:p>
        </w:tc>
        <w:tc>
          <w:tcPr>
            <w:tcW w:w="1140" w:type="dxa"/>
            <w:tcBorders>
              <w:top w:val="nil"/>
              <w:left w:val="nil"/>
              <w:bottom w:val="single" w:sz="4" w:space="0" w:color="auto"/>
              <w:right w:val="single" w:sz="4" w:space="0" w:color="auto"/>
            </w:tcBorders>
            <w:shd w:val="clear" w:color="auto" w:fill="auto"/>
            <w:noWrap/>
            <w:vAlign w:val="center"/>
            <w:hideMark/>
          </w:tcPr>
          <w:p w14:paraId="61443F4A" w14:textId="368A2B98" w:rsidR="00852857" w:rsidRPr="00852857" w:rsidRDefault="00B66337" w:rsidP="00852857">
            <w:pPr>
              <w:suppressAutoHyphens w:val="0"/>
              <w:jc w:val="center"/>
              <w:rPr>
                <w:rFonts w:ascii="Calibri" w:hAnsi="Calibri" w:cs="Calibri"/>
                <w:color w:val="000000"/>
                <w:sz w:val="22"/>
                <w:szCs w:val="22"/>
              </w:rPr>
            </w:pPr>
            <w:r>
              <w:rPr>
                <w:rFonts w:ascii="Calibri" w:hAnsi="Calibri" w:cs="Calibri"/>
                <w:color w:val="000000"/>
                <w:sz w:val="22"/>
                <w:szCs w:val="22"/>
              </w:rPr>
              <w:t xml:space="preserve">3ª e </w:t>
            </w:r>
            <w:r w:rsidRPr="00852857">
              <w:rPr>
                <w:rFonts w:ascii="Calibri" w:hAnsi="Calibri" w:cs="Calibri"/>
                <w:color w:val="000000"/>
                <w:sz w:val="22"/>
                <w:szCs w:val="22"/>
              </w:rPr>
              <w:t>13</w:t>
            </w:r>
            <w:r>
              <w:rPr>
                <w:rFonts w:ascii="Calibri" w:hAnsi="Calibri" w:cs="Calibri"/>
                <w:color w:val="000000"/>
                <w:sz w:val="22"/>
                <w:szCs w:val="22"/>
              </w:rPr>
              <w:t>ª</w:t>
            </w:r>
            <w:r w:rsidRPr="00852857">
              <w:rPr>
                <w:rFonts w:ascii="Calibri" w:hAnsi="Calibri" w:cs="Calibri"/>
                <w:color w:val="000000"/>
                <w:sz w:val="22"/>
                <w:szCs w:val="22"/>
              </w:rPr>
              <w:t xml:space="preserve"> da CCT</w:t>
            </w:r>
          </w:p>
        </w:tc>
      </w:tr>
      <w:tr w:rsidR="00852857" w:rsidRPr="00852857" w14:paraId="73F94454" w14:textId="77777777" w:rsidTr="00B66337">
        <w:trPr>
          <w:trHeight w:val="28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4727FD1D"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3</w:t>
            </w:r>
          </w:p>
        </w:tc>
        <w:tc>
          <w:tcPr>
            <w:tcW w:w="2216" w:type="dxa"/>
            <w:tcBorders>
              <w:top w:val="nil"/>
              <w:left w:val="nil"/>
              <w:bottom w:val="single" w:sz="4" w:space="0" w:color="auto"/>
              <w:right w:val="single" w:sz="4" w:space="0" w:color="auto"/>
            </w:tcBorders>
            <w:shd w:val="clear" w:color="auto" w:fill="auto"/>
            <w:vAlign w:val="center"/>
            <w:hideMark/>
          </w:tcPr>
          <w:p w14:paraId="64262184"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Auxiliar de Almoxarife</w:t>
            </w:r>
          </w:p>
        </w:tc>
        <w:tc>
          <w:tcPr>
            <w:tcW w:w="1616" w:type="dxa"/>
            <w:tcBorders>
              <w:top w:val="nil"/>
              <w:left w:val="nil"/>
              <w:bottom w:val="single" w:sz="4" w:space="0" w:color="auto"/>
              <w:right w:val="single" w:sz="4" w:space="0" w:color="auto"/>
            </w:tcBorders>
            <w:shd w:val="clear" w:color="auto" w:fill="auto"/>
            <w:vAlign w:val="center"/>
            <w:hideMark/>
          </w:tcPr>
          <w:p w14:paraId="25E0B8F2" w14:textId="77777777" w:rsidR="00852857" w:rsidRPr="00852857" w:rsidRDefault="00852857" w:rsidP="00852857">
            <w:pPr>
              <w:suppressAutoHyphens w:val="0"/>
              <w:jc w:val="center"/>
              <w:rPr>
                <w:rFonts w:ascii="Calibri" w:hAnsi="Calibri" w:cs="Calibri"/>
                <w:sz w:val="22"/>
                <w:szCs w:val="22"/>
              </w:rPr>
            </w:pPr>
            <w:r w:rsidRPr="00B66337">
              <w:rPr>
                <w:rFonts w:ascii="Calibri" w:hAnsi="Calibri" w:cs="Calibri"/>
                <w:sz w:val="22"/>
                <w:szCs w:val="22"/>
              </w:rPr>
              <w:t>R$ 1.315,86</w:t>
            </w:r>
          </w:p>
        </w:tc>
        <w:tc>
          <w:tcPr>
            <w:tcW w:w="2880" w:type="dxa"/>
            <w:tcBorders>
              <w:top w:val="nil"/>
              <w:left w:val="nil"/>
              <w:bottom w:val="single" w:sz="4" w:space="0" w:color="auto"/>
              <w:right w:val="single" w:sz="4" w:space="0" w:color="auto"/>
            </w:tcBorders>
            <w:shd w:val="clear" w:color="auto" w:fill="auto"/>
            <w:vAlign w:val="center"/>
            <w:hideMark/>
          </w:tcPr>
          <w:p w14:paraId="3923D649"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CCT 2020/2021 – RJ000544/2020</w:t>
            </w:r>
          </w:p>
        </w:tc>
        <w:tc>
          <w:tcPr>
            <w:tcW w:w="1140" w:type="dxa"/>
            <w:tcBorders>
              <w:top w:val="nil"/>
              <w:left w:val="nil"/>
              <w:bottom w:val="single" w:sz="4" w:space="0" w:color="auto"/>
              <w:right w:val="single" w:sz="4" w:space="0" w:color="auto"/>
            </w:tcBorders>
            <w:shd w:val="clear" w:color="auto" w:fill="auto"/>
            <w:noWrap/>
            <w:vAlign w:val="center"/>
            <w:hideMark/>
          </w:tcPr>
          <w:p w14:paraId="2EE0751A"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3a da CCT</w:t>
            </w:r>
          </w:p>
        </w:tc>
      </w:tr>
      <w:tr w:rsidR="00852857" w:rsidRPr="00852857" w14:paraId="0BB60797" w14:textId="77777777" w:rsidTr="00B66337">
        <w:trPr>
          <w:trHeight w:val="28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CBF3B35"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4</w:t>
            </w:r>
          </w:p>
        </w:tc>
        <w:tc>
          <w:tcPr>
            <w:tcW w:w="2216" w:type="dxa"/>
            <w:tcBorders>
              <w:top w:val="nil"/>
              <w:left w:val="nil"/>
              <w:bottom w:val="single" w:sz="4" w:space="0" w:color="auto"/>
              <w:right w:val="single" w:sz="4" w:space="0" w:color="auto"/>
            </w:tcBorders>
            <w:shd w:val="clear" w:color="auto" w:fill="auto"/>
            <w:vAlign w:val="center"/>
            <w:hideMark/>
          </w:tcPr>
          <w:p w14:paraId="0F4F414A"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Líder de Aux. Almoxarife</w:t>
            </w:r>
          </w:p>
        </w:tc>
        <w:tc>
          <w:tcPr>
            <w:tcW w:w="1616" w:type="dxa"/>
            <w:tcBorders>
              <w:top w:val="nil"/>
              <w:left w:val="nil"/>
              <w:bottom w:val="single" w:sz="4" w:space="0" w:color="auto"/>
              <w:right w:val="single" w:sz="4" w:space="0" w:color="auto"/>
            </w:tcBorders>
            <w:shd w:val="clear" w:color="auto" w:fill="auto"/>
            <w:vAlign w:val="center"/>
            <w:hideMark/>
          </w:tcPr>
          <w:p w14:paraId="6E886FF9" w14:textId="5CEB0451" w:rsidR="00852857" w:rsidRPr="00852857" w:rsidRDefault="00852857" w:rsidP="00852857">
            <w:pPr>
              <w:suppressAutoHyphens w:val="0"/>
              <w:jc w:val="center"/>
              <w:rPr>
                <w:rFonts w:ascii="Calibri" w:hAnsi="Calibri" w:cs="Calibri"/>
                <w:sz w:val="22"/>
                <w:szCs w:val="22"/>
              </w:rPr>
            </w:pPr>
            <w:r w:rsidRPr="00B66337">
              <w:rPr>
                <w:rFonts w:ascii="Calibri" w:hAnsi="Calibri" w:cs="Calibri"/>
                <w:color w:val="F79646" w:themeColor="accent6"/>
                <w:sz w:val="22"/>
                <w:szCs w:val="22"/>
              </w:rPr>
              <w:t>R$ 1.</w:t>
            </w:r>
            <w:r w:rsidR="00B66337" w:rsidRPr="00B66337">
              <w:rPr>
                <w:rFonts w:ascii="Calibri" w:hAnsi="Calibri" w:cs="Calibri"/>
                <w:color w:val="F79646" w:themeColor="accent6"/>
                <w:sz w:val="22"/>
                <w:szCs w:val="22"/>
              </w:rPr>
              <w:t>315,86 + 15% piso salarial categoria de servente</w:t>
            </w:r>
          </w:p>
        </w:tc>
        <w:tc>
          <w:tcPr>
            <w:tcW w:w="2880" w:type="dxa"/>
            <w:tcBorders>
              <w:top w:val="nil"/>
              <w:left w:val="nil"/>
              <w:bottom w:val="single" w:sz="4" w:space="0" w:color="auto"/>
              <w:right w:val="single" w:sz="4" w:space="0" w:color="auto"/>
            </w:tcBorders>
            <w:shd w:val="clear" w:color="auto" w:fill="auto"/>
            <w:vAlign w:val="center"/>
            <w:hideMark/>
          </w:tcPr>
          <w:p w14:paraId="033C973A"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CCT 2020/2021 – RJ000544/2020</w:t>
            </w:r>
          </w:p>
        </w:tc>
        <w:tc>
          <w:tcPr>
            <w:tcW w:w="1140" w:type="dxa"/>
            <w:tcBorders>
              <w:top w:val="nil"/>
              <w:left w:val="nil"/>
              <w:bottom w:val="single" w:sz="4" w:space="0" w:color="auto"/>
              <w:right w:val="single" w:sz="4" w:space="0" w:color="auto"/>
            </w:tcBorders>
            <w:shd w:val="clear" w:color="auto" w:fill="auto"/>
            <w:noWrap/>
            <w:vAlign w:val="center"/>
            <w:hideMark/>
          </w:tcPr>
          <w:p w14:paraId="4682319C" w14:textId="256E06B6" w:rsidR="00852857" w:rsidRPr="00852857" w:rsidRDefault="00B66337" w:rsidP="00852857">
            <w:pPr>
              <w:suppressAutoHyphens w:val="0"/>
              <w:jc w:val="center"/>
              <w:rPr>
                <w:rFonts w:ascii="Calibri" w:hAnsi="Calibri" w:cs="Calibri"/>
                <w:color w:val="000000"/>
                <w:sz w:val="22"/>
                <w:szCs w:val="22"/>
              </w:rPr>
            </w:pPr>
            <w:r>
              <w:rPr>
                <w:rFonts w:ascii="Calibri" w:hAnsi="Calibri" w:cs="Calibri"/>
                <w:color w:val="000000"/>
                <w:sz w:val="22"/>
                <w:szCs w:val="22"/>
              </w:rPr>
              <w:t xml:space="preserve">3ª e </w:t>
            </w:r>
            <w:r w:rsidR="00852857" w:rsidRPr="00852857">
              <w:rPr>
                <w:rFonts w:ascii="Calibri" w:hAnsi="Calibri" w:cs="Calibri"/>
                <w:color w:val="000000"/>
                <w:sz w:val="22"/>
                <w:szCs w:val="22"/>
              </w:rPr>
              <w:t>13</w:t>
            </w:r>
            <w:r>
              <w:rPr>
                <w:rFonts w:ascii="Calibri" w:hAnsi="Calibri" w:cs="Calibri"/>
                <w:color w:val="000000"/>
                <w:sz w:val="22"/>
                <w:szCs w:val="22"/>
              </w:rPr>
              <w:t>ª</w:t>
            </w:r>
            <w:r w:rsidR="00852857" w:rsidRPr="00852857">
              <w:rPr>
                <w:rFonts w:ascii="Calibri" w:hAnsi="Calibri" w:cs="Calibri"/>
                <w:color w:val="000000"/>
                <w:sz w:val="22"/>
                <w:szCs w:val="22"/>
              </w:rPr>
              <w:t xml:space="preserve"> da CCT</w:t>
            </w:r>
          </w:p>
        </w:tc>
      </w:tr>
      <w:tr w:rsidR="00852857" w:rsidRPr="00852857" w14:paraId="4F7A3078" w14:textId="77777777" w:rsidTr="00B66337">
        <w:trPr>
          <w:trHeight w:val="28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14DF522"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5</w:t>
            </w:r>
          </w:p>
        </w:tc>
        <w:tc>
          <w:tcPr>
            <w:tcW w:w="2216" w:type="dxa"/>
            <w:tcBorders>
              <w:top w:val="nil"/>
              <w:left w:val="nil"/>
              <w:bottom w:val="single" w:sz="4" w:space="0" w:color="auto"/>
              <w:right w:val="single" w:sz="4" w:space="0" w:color="auto"/>
            </w:tcBorders>
            <w:shd w:val="clear" w:color="auto" w:fill="auto"/>
            <w:vAlign w:val="center"/>
            <w:hideMark/>
          </w:tcPr>
          <w:p w14:paraId="06C20BEC"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Copeiro</w:t>
            </w:r>
          </w:p>
        </w:tc>
        <w:tc>
          <w:tcPr>
            <w:tcW w:w="1616" w:type="dxa"/>
            <w:tcBorders>
              <w:top w:val="nil"/>
              <w:left w:val="nil"/>
              <w:bottom w:val="single" w:sz="4" w:space="0" w:color="auto"/>
              <w:right w:val="single" w:sz="4" w:space="0" w:color="auto"/>
            </w:tcBorders>
            <w:shd w:val="clear" w:color="auto" w:fill="auto"/>
            <w:vAlign w:val="center"/>
            <w:hideMark/>
          </w:tcPr>
          <w:p w14:paraId="5D5005CB"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R$ 1.239,00</w:t>
            </w:r>
          </w:p>
        </w:tc>
        <w:tc>
          <w:tcPr>
            <w:tcW w:w="2880" w:type="dxa"/>
            <w:tcBorders>
              <w:top w:val="nil"/>
              <w:left w:val="nil"/>
              <w:bottom w:val="single" w:sz="4" w:space="0" w:color="auto"/>
              <w:right w:val="single" w:sz="4" w:space="0" w:color="auto"/>
            </w:tcBorders>
            <w:shd w:val="clear" w:color="auto" w:fill="auto"/>
            <w:vAlign w:val="center"/>
            <w:hideMark/>
          </w:tcPr>
          <w:p w14:paraId="61FB2B43"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CCT 2020/2021 – RJ000544/2020</w:t>
            </w:r>
          </w:p>
        </w:tc>
        <w:tc>
          <w:tcPr>
            <w:tcW w:w="1140" w:type="dxa"/>
            <w:tcBorders>
              <w:top w:val="nil"/>
              <w:left w:val="nil"/>
              <w:bottom w:val="single" w:sz="4" w:space="0" w:color="auto"/>
              <w:right w:val="single" w:sz="4" w:space="0" w:color="auto"/>
            </w:tcBorders>
            <w:shd w:val="clear" w:color="auto" w:fill="auto"/>
            <w:noWrap/>
            <w:vAlign w:val="center"/>
            <w:hideMark/>
          </w:tcPr>
          <w:p w14:paraId="7BB7A677"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3a da CCT</w:t>
            </w:r>
          </w:p>
        </w:tc>
      </w:tr>
      <w:tr w:rsidR="00852857" w:rsidRPr="00852857" w14:paraId="66FCF5C2" w14:textId="77777777" w:rsidTr="00B66337">
        <w:trPr>
          <w:trHeight w:val="28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DA25492"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6</w:t>
            </w:r>
          </w:p>
        </w:tc>
        <w:tc>
          <w:tcPr>
            <w:tcW w:w="2216" w:type="dxa"/>
            <w:tcBorders>
              <w:top w:val="nil"/>
              <w:left w:val="nil"/>
              <w:bottom w:val="single" w:sz="4" w:space="0" w:color="auto"/>
              <w:right w:val="single" w:sz="4" w:space="0" w:color="auto"/>
            </w:tcBorders>
            <w:shd w:val="clear" w:color="auto" w:fill="auto"/>
            <w:vAlign w:val="center"/>
            <w:hideMark/>
          </w:tcPr>
          <w:p w14:paraId="77932ADF"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Líder de Copeiro</w:t>
            </w:r>
          </w:p>
        </w:tc>
        <w:tc>
          <w:tcPr>
            <w:tcW w:w="1616" w:type="dxa"/>
            <w:tcBorders>
              <w:top w:val="nil"/>
              <w:left w:val="nil"/>
              <w:bottom w:val="single" w:sz="4" w:space="0" w:color="auto"/>
              <w:right w:val="single" w:sz="4" w:space="0" w:color="auto"/>
            </w:tcBorders>
            <w:shd w:val="clear" w:color="auto" w:fill="auto"/>
            <w:vAlign w:val="center"/>
            <w:hideMark/>
          </w:tcPr>
          <w:p w14:paraId="63E091F0" w14:textId="52B41E63"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R$ 1.</w:t>
            </w:r>
            <w:r w:rsidR="00B66337">
              <w:rPr>
                <w:rFonts w:ascii="Calibri" w:hAnsi="Calibri" w:cs="Calibri"/>
                <w:sz w:val="22"/>
                <w:szCs w:val="22"/>
              </w:rPr>
              <w:t xml:space="preserve">239,00 </w:t>
            </w:r>
            <w:r w:rsidR="00B66337" w:rsidRPr="00B66337">
              <w:rPr>
                <w:rFonts w:ascii="Calibri" w:hAnsi="Calibri" w:cs="Calibri"/>
                <w:color w:val="F79646" w:themeColor="accent6"/>
                <w:sz w:val="22"/>
                <w:szCs w:val="22"/>
              </w:rPr>
              <w:t>+ 15% piso salarial categoria de servente</w:t>
            </w:r>
          </w:p>
        </w:tc>
        <w:tc>
          <w:tcPr>
            <w:tcW w:w="2880" w:type="dxa"/>
            <w:tcBorders>
              <w:top w:val="nil"/>
              <w:left w:val="nil"/>
              <w:bottom w:val="single" w:sz="4" w:space="0" w:color="auto"/>
              <w:right w:val="single" w:sz="4" w:space="0" w:color="auto"/>
            </w:tcBorders>
            <w:shd w:val="clear" w:color="auto" w:fill="auto"/>
            <w:vAlign w:val="center"/>
            <w:hideMark/>
          </w:tcPr>
          <w:p w14:paraId="394B97CD"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CCT 2020/2021 – RJ000544/2020</w:t>
            </w:r>
          </w:p>
        </w:tc>
        <w:tc>
          <w:tcPr>
            <w:tcW w:w="1140" w:type="dxa"/>
            <w:tcBorders>
              <w:top w:val="nil"/>
              <w:left w:val="nil"/>
              <w:bottom w:val="single" w:sz="4" w:space="0" w:color="auto"/>
              <w:right w:val="single" w:sz="4" w:space="0" w:color="auto"/>
            </w:tcBorders>
            <w:shd w:val="clear" w:color="auto" w:fill="auto"/>
            <w:noWrap/>
            <w:vAlign w:val="center"/>
            <w:hideMark/>
          </w:tcPr>
          <w:p w14:paraId="240B77BB" w14:textId="66AE5893" w:rsidR="00852857" w:rsidRPr="00852857" w:rsidRDefault="00B66337" w:rsidP="00852857">
            <w:pPr>
              <w:suppressAutoHyphens w:val="0"/>
              <w:jc w:val="center"/>
              <w:rPr>
                <w:rFonts w:ascii="Calibri" w:hAnsi="Calibri" w:cs="Calibri"/>
                <w:color w:val="000000"/>
                <w:sz w:val="22"/>
                <w:szCs w:val="22"/>
              </w:rPr>
            </w:pPr>
            <w:r>
              <w:rPr>
                <w:rFonts w:ascii="Calibri" w:hAnsi="Calibri" w:cs="Calibri"/>
                <w:color w:val="000000"/>
                <w:sz w:val="22"/>
                <w:szCs w:val="22"/>
              </w:rPr>
              <w:t xml:space="preserve">3ª e </w:t>
            </w:r>
            <w:r w:rsidRPr="00852857">
              <w:rPr>
                <w:rFonts w:ascii="Calibri" w:hAnsi="Calibri" w:cs="Calibri"/>
                <w:color w:val="000000"/>
                <w:sz w:val="22"/>
                <w:szCs w:val="22"/>
              </w:rPr>
              <w:t>13</w:t>
            </w:r>
            <w:r>
              <w:rPr>
                <w:rFonts w:ascii="Calibri" w:hAnsi="Calibri" w:cs="Calibri"/>
                <w:color w:val="000000"/>
                <w:sz w:val="22"/>
                <w:szCs w:val="22"/>
              </w:rPr>
              <w:t>ª</w:t>
            </w:r>
            <w:r w:rsidRPr="00852857">
              <w:rPr>
                <w:rFonts w:ascii="Calibri" w:hAnsi="Calibri" w:cs="Calibri"/>
                <w:color w:val="000000"/>
                <w:sz w:val="22"/>
                <w:szCs w:val="22"/>
              </w:rPr>
              <w:t xml:space="preserve"> da CCT</w:t>
            </w:r>
          </w:p>
        </w:tc>
      </w:tr>
      <w:tr w:rsidR="00852857" w:rsidRPr="00852857" w14:paraId="0F1EB948" w14:textId="77777777" w:rsidTr="00B66337">
        <w:trPr>
          <w:trHeight w:val="28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16CEF7E"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7</w:t>
            </w:r>
          </w:p>
        </w:tc>
        <w:tc>
          <w:tcPr>
            <w:tcW w:w="2216" w:type="dxa"/>
            <w:tcBorders>
              <w:top w:val="nil"/>
              <w:left w:val="nil"/>
              <w:bottom w:val="single" w:sz="4" w:space="0" w:color="auto"/>
              <w:right w:val="single" w:sz="4" w:space="0" w:color="auto"/>
            </w:tcBorders>
            <w:shd w:val="clear" w:color="auto" w:fill="auto"/>
            <w:vAlign w:val="center"/>
            <w:hideMark/>
          </w:tcPr>
          <w:p w14:paraId="1B2C6A5A"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Recepcionista</w:t>
            </w:r>
          </w:p>
        </w:tc>
        <w:tc>
          <w:tcPr>
            <w:tcW w:w="1616" w:type="dxa"/>
            <w:tcBorders>
              <w:top w:val="nil"/>
              <w:left w:val="nil"/>
              <w:bottom w:val="single" w:sz="4" w:space="0" w:color="auto"/>
              <w:right w:val="single" w:sz="4" w:space="0" w:color="auto"/>
            </w:tcBorders>
            <w:shd w:val="clear" w:color="auto" w:fill="auto"/>
            <w:noWrap/>
            <w:vAlign w:val="center"/>
            <w:hideMark/>
          </w:tcPr>
          <w:p w14:paraId="11F8AD4E"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R$ 1.315,86</w:t>
            </w:r>
          </w:p>
        </w:tc>
        <w:tc>
          <w:tcPr>
            <w:tcW w:w="2880" w:type="dxa"/>
            <w:tcBorders>
              <w:top w:val="nil"/>
              <w:left w:val="nil"/>
              <w:bottom w:val="single" w:sz="4" w:space="0" w:color="auto"/>
              <w:right w:val="single" w:sz="4" w:space="0" w:color="auto"/>
            </w:tcBorders>
            <w:shd w:val="clear" w:color="auto" w:fill="auto"/>
            <w:vAlign w:val="center"/>
            <w:hideMark/>
          </w:tcPr>
          <w:p w14:paraId="0C1D3C11"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CCT 2020/2021 – RJ000544/2020</w:t>
            </w:r>
          </w:p>
        </w:tc>
        <w:tc>
          <w:tcPr>
            <w:tcW w:w="1140" w:type="dxa"/>
            <w:tcBorders>
              <w:top w:val="nil"/>
              <w:left w:val="nil"/>
              <w:bottom w:val="single" w:sz="4" w:space="0" w:color="auto"/>
              <w:right w:val="single" w:sz="4" w:space="0" w:color="auto"/>
            </w:tcBorders>
            <w:shd w:val="clear" w:color="auto" w:fill="auto"/>
            <w:noWrap/>
            <w:vAlign w:val="center"/>
            <w:hideMark/>
          </w:tcPr>
          <w:p w14:paraId="58960A87"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3a da CCT</w:t>
            </w:r>
          </w:p>
        </w:tc>
      </w:tr>
      <w:tr w:rsidR="00852857" w:rsidRPr="00852857" w14:paraId="186C8943" w14:textId="77777777" w:rsidTr="00B66337">
        <w:trPr>
          <w:trHeight w:val="28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8B6C9A3"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8</w:t>
            </w:r>
          </w:p>
        </w:tc>
        <w:tc>
          <w:tcPr>
            <w:tcW w:w="2216" w:type="dxa"/>
            <w:tcBorders>
              <w:top w:val="nil"/>
              <w:left w:val="nil"/>
              <w:bottom w:val="single" w:sz="4" w:space="0" w:color="auto"/>
              <w:right w:val="single" w:sz="4" w:space="0" w:color="auto"/>
            </w:tcBorders>
            <w:shd w:val="clear" w:color="auto" w:fill="auto"/>
            <w:vAlign w:val="center"/>
            <w:hideMark/>
          </w:tcPr>
          <w:p w14:paraId="07623AD3"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Cozinheiro</w:t>
            </w:r>
          </w:p>
        </w:tc>
        <w:tc>
          <w:tcPr>
            <w:tcW w:w="1616" w:type="dxa"/>
            <w:tcBorders>
              <w:top w:val="nil"/>
              <w:left w:val="nil"/>
              <w:bottom w:val="single" w:sz="4" w:space="0" w:color="auto"/>
              <w:right w:val="single" w:sz="4" w:space="0" w:color="auto"/>
            </w:tcBorders>
            <w:shd w:val="clear" w:color="auto" w:fill="auto"/>
            <w:noWrap/>
            <w:vAlign w:val="center"/>
            <w:hideMark/>
          </w:tcPr>
          <w:p w14:paraId="5E776480"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R$ 1.683,71</w:t>
            </w:r>
          </w:p>
        </w:tc>
        <w:tc>
          <w:tcPr>
            <w:tcW w:w="2880" w:type="dxa"/>
            <w:tcBorders>
              <w:top w:val="nil"/>
              <w:left w:val="nil"/>
              <w:bottom w:val="single" w:sz="4" w:space="0" w:color="auto"/>
              <w:right w:val="single" w:sz="4" w:space="0" w:color="auto"/>
            </w:tcBorders>
            <w:shd w:val="clear" w:color="auto" w:fill="auto"/>
            <w:vAlign w:val="center"/>
            <w:hideMark/>
          </w:tcPr>
          <w:p w14:paraId="25577704"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CCT 2020/2021 – RJ000544/2020</w:t>
            </w:r>
          </w:p>
        </w:tc>
        <w:tc>
          <w:tcPr>
            <w:tcW w:w="1140" w:type="dxa"/>
            <w:tcBorders>
              <w:top w:val="nil"/>
              <w:left w:val="nil"/>
              <w:bottom w:val="single" w:sz="4" w:space="0" w:color="auto"/>
              <w:right w:val="single" w:sz="4" w:space="0" w:color="auto"/>
            </w:tcBorders>
            <w:shd w:val="clear" w:color="auto" w:fill="auto"/>
            <w:noWrap/>
            <w:vAlign w:val="center"/>
            <w:hideMark/>
          </w:tcPr>
          <w:p w14:paraId="277D993D"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3a da CCT</w:t>
            </w:r>
          </w:p>
        </w:tc>
      </w:tr>
      <w:tr w:rsidR="00852857" w:rsidRPr="00852857" w14:paraId="2453CF2B" w14:textId="77777777" w:rsidTr="00B66337">
        <w:trPr>
          <w:trHeight w:val="28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6DA897D"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9</w:t>
            </w:r>
          </w:p>
        </w:tc>
        <w:tc>
          <w:tcPr>
            <w:tcW w:w="2216" w:type="dxa"/>
            <w:tcBorders>
              <w:top w:val="nil"/>
              <w:left w:val="nil"/>
              <w:bottom w:val="single" w:sz="4" w:space="0" w:color="auto"/>
              <w:right w:val="single" w:sz="4" w:space="0" w:color="auto"/>
            </w:tcBorders>
            <w:shd w:val="clear" w:color="auto" w:fill="auto"/>
            <w:vAlign w:val="center"/>
            <w:hideMark/>
          </w:tcPr>
          <w:p w14:paraId="58D93216"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Auxiliar de Cozinha</w:t>
            </w:r>
          </w:p>
        </w:tc>
        <w:tc>
          <w:tcPr>
            <w:tcW w:w="1616" w:type="dxa"/>
            <w:tcBorders>
              <w:top w:val="nil"/>
              <w:left w:val="nil"/>
              <w:bottom w:val="single" w:sz="4" w:space="0" w:color="auto"/>
              <w:right w:val="single" w:sz="4" w:space="0" w:color="auto"/>
            </w:tcBorders>
            <w:shd w:val="clear" w:color="auto" w:fill="auto"/>
            <w:noWrap/>
            <w:vAlign w:val="center"/>
            <w:hideMark/>
          </w:tcPr>
          <w:p w14:paraId="1F63603E"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R$ 1.239,00</w:t>
            </w:r>
          </w:p>
        </w:tc>
        <w:tc>
          <w:tcPr>
            <w:tcW w:w="2880" w:type="dxa"/>
            <w:tcBorders>
              <w:top w:val="nil"/>
              <w:left w:val="nil"/>
              <w:bottom w:val="single" w:sz="4" w:space="0" w:color="auto"/>
              <w:right w:val="single" w:sz="4" w:space="0" w:color="auto"/>
            </w:tcBorders>
            <w:shd w:val="clear" w:color="auto" w:fill="auto"/>
            <w:vAlign w:val="center"/>
            <w:hideMark/>
          </w:tcPr>
          <w:p w14:paraId="426FF3BB"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CCT 2020/2021 – RJ000544/2020</w:t>
            </w:r>
          </w:p>
        </w:tc>
        <w:tc>
          <w:tcPr>
            <w:tcW w:w="1140" w:type="dxa"/>
            <w:tcBorders>
              <w:top w:val="nil"/>
              <w:left w:val="nil"/>
              <w:bottom w:val="single" w:sz="4" w:space="0" w:color="auto"/>
              <w:right w:val="single" w:sz="4" w:space="0" w:color="auto"/>
            </w:tcBorders>
            <w:shd w:val="clear" w:color="auto" w:fill="auto"/>
            <w:noWrap/>
            <w:vAlign w:val="center"/>
            <w:hideMark/>
          </w:tcPr>
          <w:p w14:paraId="5BE6122A"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3a da CCT</w:t>
            </w:r>
          </w:p>
        </w:tc>
      </w:tr>
      <w:tr w:rsidR="00B66337" w:rsidRPr="00852857" w14:paraId="60F493AA" w14:textId="77777777" w:rsidTr="00B66337">
        <w:trPr>
          <w:trHeight w:val="28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3E3F6C67" w14:textId="77777777" w:rsidR="00B66337" w:rsidRPr="00852857" w:rsidRDefault="00B66337" w:rsidP="00B66337">
            <w:pPr>
              <w:suppressAutoHyphens w:val="0"/>
              <w:jc w:val="center"/>
              <w:rPr>
                <w:rFonts w:ascii="Calibri" w:hAnsi="Calibri" w:cs="Calibri"/>
                <w:color w:val="000000"/>
                <w:sz w:val="22"/>
                <w:szCs w:val="22"/>
              </w:rPr>
            </w:pPr>
            <w:r w:rsidRPr="00852857">
              <w:rPr>
                <w:rFonts w:ascii="Calibri" w:hAnsi="Calibri" w:cs="Calibri"/>
                <w:color w:val="000000"/>
                <w:sz w:val="22"/>
                <w:szCs w:val="22"/>
              </w:rPr>
              <w:t>10</w:t>
            </w:r>
          </w:p>
        </w:tc>
        <w:tc>
          <w:tcPr>
            <w:tcW w:w="2216" w:type="dxa"/>
            <w:tcBorders>
              <w:top w:val="nil"/>
              <w:left w:val="nil"/>
              <w:bottom w:val="single" w:sz="4" w:space="0" w:color="auto"/>
              <w:right w:val="single" w:sz="4" w:space="0" w:color="auto"/>
            </w:tcBorders>
            <w:shd w:val="clear" w:color="auto" w:fill="auto"/>
            <w:vAlign w:val="center"/>
            <w:hideMark/>
          </w:tcPr>
          <w:p w14:paraId="222E85B5" w14:textId="77777777" w:rsidR="00B66337" w:rsidRPr="00852857" w:rsidRDefault="00B66337" w:rsidP="00B66337">
            <w:pPr>
              <w:suppressAutoHyphens w:val="0"/>
              <w:jc w:val="center"/>
              <w:rPr>
                <w:rFonts w:ascii="Calibri" w:hAnsi="Calibri" w:cs="Calibri"/>
                <w:sz w:val="22"/>
                <w:szCs w:val="22"/>
              </w:rPr>
            </w:pPr>
            <w:r w:rsidRPr="00852857">
              <w:rPr>
                <w:rFonts w:ascii="Calibri" w:hAnsi="Calibri" w:cs="Calibri"/>
                <w:sz w:val="22"/>
                <w:szCs w:val="22"/>
              </w:rPr>
              <w:t>Líder Auxiliar de Cozinha</w:t>
            </w:r>
          </w:p>
        </w:tc>
        <w:tc>
          <w:tcPr>
            <w:tcW w:w="1616" w:type="dxa"/>
            <w:tcBorders>
              <w:top w:val="nil"/>
              <w:left w:val="nil"/>
              <w:bottom w:val="single" w:sz="4" w:space="0" w:color="auto"/>
              <w:right w:val="single" w:sz="4" w:space="0" w:color="auto"/>
            </w:tcBorders>
            <w:shd w:val="clear" w:color="auto" w:fill="auto"/>
            <w:noWrap/>
            <w:vAlign w:val="center"/>
            <w:hideMark/>
          </w:tcPr>
          <w:p w14:paraId="6DCC45DF" w14:textId="4CAA5C54" w:rsidR="00B66337" w:rsidRPr="00852857" w:rsidRDefault="00B66337" w:rsidP="00B66337">
            <w:pPr>
              <w:suppressAutoHyphens w:val="0"/>
              <w:jc w:val="center"/>
              <w:rPr>
                <w:rFonts w:ascii="Calibri" w:hAnsi="Calibri" w:cs="Calibri"/>
                <w:color w:val="000000"/>
                <w:sz w:val="22"/>
                <w:szCs w:val="22"/>
              </w:rPr>
            </w:pPr>
            <w:r w:rsidRPr="00852857">
              <w:rPr>
                <w:rFonts w:ascii="Calibri" w:hAnsi="Calibri" w:cs="Calibri"/>
                <w:color w:val="000000"/>
                <w:sz w:val="22"/>
                <w:szCs w:val="22"/>
              </w:rPr>
              <w:t>R$ 1.</w:t>
            </w:r>
            <w:r>
              <w:rPr>
                <w:rFonts w:ascii="Calibri" w:hAnsi="Calibri" w:cs="Calibri"/>
                <w:color w:val="000000"/>
                <w:sz w:val="22"/>
                <w:szCs w:val="22"/>
              </w:rPr>
              <w:t xml:space="preserve">239,00 </w:t>
            </w:r>
            <w:r w:rsidRPr="00B66337">
              <w:rPr>
                <w:rFonts w:ascii="Calibri" w:hAnsi="Calibri" w:cs="Calibri"/>
                <w:color w:val="F79646" w:themeColor="accent6"/>
                <w:sz w:val="22"/>
                <w:szCs w:val="22"/>
              </w:rPr>
              <w:t>+ 15% piso salarial categoria de servente</w:t>
            </w:r>
            <w:r>
              <w:rPr>
                <w:rFonts w:ascii="Calibri" w:hAnsi="Calibri" w:cs="Calibri"/>
                <w:color w:val="000000"/>
                <w:sz w:val="22"/>
                <w:szCs w:val="22"/>
              </w:rPr>
              <w:t xml:space="preserve"> </w:t>
            </w:r>
          </w:p>
        </w:tc>
        <w:tc>
          <w:tcPr>
            <w:tcW w:w="2880" w:type="dxa"/>
            <w:tcBorders>
              <w:top w:val="nil"/>
              <w:left w:val="nil"/>
              <w:bottom w:val="single" w:sz="4" w:space="0" w:color="auto"/>
              <w:right w:val="single" w:sz="4" w:space="0" w:color="auto"/>
            </w:tcBorders>
            <w:shd w:val="clear" w:color="auto" w:fill="auto"/>
            <w:vAlign w:val="center"/>
            <w:hideMark/>
          </w:tcPr>
          <w:p w14:paraId="50A1630A" w14:textId="77777777" w:rsidR="00B66337" w:rsidRPr="00852857" w:rsidRDefault="00B66337" w:rsidP="00B66337">
            <w:pPr>
              <w:suppressAutoHyphens w:val="0"/>
              <w:jc w:val="center"/>
              <w:rPr>
                <w:rFonts w:ascii="Calibri" w:hAnsi="Calibri" w:cs="Calibri"/>
                <w:sz w:val="22"/>
                <w:szCs w:val="22"/>
              </w:rPr>
            </w:pPr>
            <w:r w:rsidRPr="00852857">
              <w:rPr>
                <w:rFonts w:ascii="Calibri" w:hAnsi="Calibri" w:cs="Calibri"/>
                <w:sz w:val="22"/>
                <w:szCs w:val="22"/>
              </w:rPr>
              <w:t>CCT 2020/2021 – RJ000544/2020</w:t>
            </w:r>
          </w:p>
        </w:tc>
        <w:tc>
          <w:tcPr>
            <w:tcW w:w="1140" w:type="dxa"/>
            <w:tcBorders>
              <w:top w:val="nil"/>
              <w:left w:val="nil"/>
              <w:bottom w:val="single" w:sz="4" w:space="0" w:color="auto"/>
              <w:right w:val="single" w:sz="4" w:space="0" w:color="auto"/>
            </w:tcBorders>
            <w:shd w:val="clear" w:color="auto" w:fill="auto"/>
            <w:noWrap/>
            <w:vAlign w:val="center"/>
            <w:hideMark/>
          </w:tcPr>
          <w:p w14:paraId="5A61472E" w14:textId="479E425D" w:rsidR="00B66337" w:rsidRPr="00852857" w:rsidRDefault="00B66337" w:rsidP="00B66337">
            <w:pPr>
              <w:suppressAutoHyphens w:val="0"/>
              <w:jc w:val="center"/>
              <w:rPr>
                <w:rFonts w:ascii="Calibri" w:hAnsi="Calibri" w:cs="Calibri"/>
                <w:color w:val="000000"/>
                <w:sz w:val="22"/>
                <w:szCs w:val="22"/>
              </w:rPr>
            </w:pPr>
            <w:r>
              <w:rPr>
                <w:rFonts w:ascii="Calibri" w:hAnsi="Calibri" w:cs="Calibri"/>
                <w:color w:val="000000"/>
                <w:sz w:val="22"/>
                <w:szCs w:val="22"/>
              </w:rPr>
              <w:t xml:space="preserve">3ª e </w:t>
            </w:r>
            <w:r w:rsidRPr="00852857">
              <w:rPr>
                <w:rFonts w:ascii="Calibri" w:hAnsi="Calibri" w:cs="Calibri"/>
                <w:color w:val="000000"/>
                <w:sz w:val="22"/>
                <w:szCs w:val="22"/>
              </w:rPr>
              <w:t>13</w:t>
            </w:r>
            <w:r>
              <w:rPr>
                <w:rFonts w:ascii="Calibri" w:hAnsi="Calibri" w:cs="Calibri"/>
                <w:color w:val="000000"/>
                <w:sz w:val="22"/>
                <w:szCs w:val="22"/>
              </w:rPr>
              <w:t>ª</w:t>
            </w:r>
            <w:r w:rsidRPr="00852857">
              <w:rPr>
                <w:rFonts w:ascii="Calibri" w:hAnsi="Calibri" w:cs="Calibri"/>
                <w:color w:val="000000"/>
                <w:sz w:val="22"/>
                <w:szCs w:val="22"/>
              </w:rPr>
              <w:t xml:space="preserve"> da CCT</w:t>
            </w:r>
          </w:p>
        </w:tc>
      </w:tr>
      <w:tr w:rsidR="00852857" w:rsidRPr="00852857" w14:paraId="0DAF1B9D" w14:textId="77777777" w:rsidTr="00B66337">
        <w:trPr>
          <w:trHeight w:val="28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21D1C670"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11</w:t>
            </w:r>
          </w:p>
        </w:tc>
        <w:tc>
          <w:tcPr>
            <w:tcW w:w="2216" w:type="dxa"/>
            <w:tcBorders>
              <w:top w:val="nil"/>
              <w:left w:val="nil"/>
              <w:bottom w:val="single" w:sz="4" w:space="0" w:color="auto"/>
              <w:right w:val="single" w:sz="4" w:space="0" w:color="auto"/>
            </w:tcBorders>
            <w:shd w:val="clear" w:color="auto" w:fill="auto"/>
            <w:vAlign w:val="center"/>
            <w:hideMark/>
          </w:tcPr>
          <w:p w14:paraId="07B67CD3"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Guardião de Piscina</w:t>
            </w:r>
          </w:p>
        </w:tc>
        <w:tc>
          <w:tcPr>
            <w:tcW w:w="1616" w:type="dxa"/>
            <w:tcBorders>
              <w:top w:val="nil"/>
              <w:left w:val="nil"/>
              <w:bottom w:val="single" w:sz="4" w:space="0" w:color="auto"/>
              <w:right w:val="single" w:sz="4" w:space="0" w:color="auto"/>
            </w:tcBorders>
            <w:shd w:val="clear" w:color="auto" w:fill="auto"/>
            <w:vAlign w:val="center"/>
            <w:hideMark/>
          </w:tcPr>
          <w:p w14:paraId="7EDF5EB9" w14:textId="2FA099B7" w:rsidR="00852857" w:rsidRPr="00C55F7F" w:rsidRDefault="00852857" w:rsidP="00852857">
            <w:pPr>
              <w:suppressAutoHyphens w:val="0"/>
              <w:jc w:val="center"/>
              <w:rPr>
                <w:rFonts w:ascii="Calibri" w:hAnsi="Calibri" w:cs="Calibri"/>
                <w:sz w:val="22"/>
                <w:szCs w:val="22"/>
                <w:highlight w:val="yellow"/>
              </w:rPr>
            </w:pPr>
            <w:r w:rsidRPr="00C55F7F">
              <w:rPr>
                <w:rFonts w:ascii="Calibri" w:hAnsi="Calibri" w:cs="Calibri"/>
                <w:color w:val="F79646" w:themeColor="accent6"/>
                <w:sz w:val="22"/>
                <w:szCs w:val="22"/>
                <w:highlight w:val="yellow"/>
              </w:rPr>
              <w:t>R$ 1.</w:t>
            </w:r>
            <w:r w:rsidR="00C55F7F" w:rsidRPr="00C55F7F">
              <w:rPr>
                <w:rFonts w:ascii="Calibri" w:hAnsi="Calibri" w:cs="Calibri"/>
                <w:color w:val="F79646" w:themeColor="accent6"/>
                <w:sz w:val="22"/>
                <w:szCs w:val="22"/>
                <w:highlight w:val="yellow"/>
              </w:rPr>
              <w:t>483,68</w:t>
            </w:r>
          </w:p>
        </w:tc>
        <w:tc>
          <w:tcPr>
            <w:tcW w:w="2880" w:type="dxa"/>
            <w:tcBorders>
              <w:top w:val="nil"/>
              <w:left w:val="nil"/>
              <w:bottom w:val="single" w:sz="4" w:space="0" w:color="auto"/>
              <w:right w:val="single" w:sz="4" w:space="0" w:color="auto"/>
            </w:tcBorders>
            <w:shd w:val="clear" w:color="auto" w:fill="auto"/>
            <w:vAlign w:val="center"/>
            <w:hideMark/>
          </w:tcPr>
          <w:p w14:paraId="5A41E8A0"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CCT 2020/2021 – RJ000179/2020</w:t>
            </w:r>
          </w:p>
        </w:tc>
        <w:tc>
          <w:tcPr>
            <w:tcW w:w="1140" w:type="dxa"/>
            <w:tcBorders>
              <w:top w:val="nil"/>
              <w:left w:val="nil"/>
              <w:bottom w:val="single" w:sz="4" w:space="0" w:color="auto"/>
              <w:right w:val="single" w:sz="4" w:space="0" w:color="auto"/>
            </w:tcBorders>
            <w:shd w:val="clear" w:color="auto" w:fill="auto"/>
            <w:noWrap/>
            <w:vAlign w:val="center"/>
            <w:hideMark/>
          </w:tcPr>
          <w:p w14:paraId="2D862110"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3a da CCT</w:t>
            </w:r>
          </w:p>
        </w:tc>
      </w:tr>
      <w:tr w:rsidR="00852857" w:rsidRPr="00852857" w14:paraId="74F4DCB2" w14:textId="77777777" w:rsidTr="00B66337">
        <w:trPr>
          <w:trHeight w:val="28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11C2FD60"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12</w:t>
            </w:r>
          </w:p>
        </w:tc>
        <w:tc>
          <w:tcPr>
            <w:tcW w:w="2216" w:type="dxa"/>
            <w:tcBorders>
              <w:top w:val="nil"/>
              <w:left w:val="nil"/>
              <w:bottom w:val="single" w:sz="4" w:space="0" w:color="auto"/>
              <w:right w:val="single" w:sz="4" w:space="0" w:color="auto"/>
            </w:tcBorders>
            <w:shd w:val="clear" w:color="auto" w:fill="auto"/>
            <w:vAlign w:val="center"/>
            <w:hideMark/>
          </w:tcPr>
          <w:p w14:paraId="007F0D37"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Agente Educacional</w:t>
            </w:r>
          </w:p>
        </w:tc>
        <w:tc>
          <w:tcPr>
            <w:tcW w:w="1616" w:type="dxa"/>
            <w:tcBorders>
              <w:top w:val="nil"/>
              <w:left w:val="nil"/>
              <w:bottom w:val="single" w:sz="4" w:space="0" w:color="auto"/>
              <w:right w:val="single" w:sz="4" w:space="0" w:color="auto"/>
            </w:tcBorders>
            <w:shd w:val="clear" w:color="auto" w:fill="auto"/>
            <w:vAlign w:val="center"/>
            <w:hideMark/>
          </w:tcPr>
          <w:p w14:paraId="252AB972"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R$ 1.113,44</w:t>
            </w:r>
          </w:p>
        </w:tc>
        <w:tc>
          <w:tcPr>
            <w:tcW w:w="2880" w:type="dxa"/>
            <w:tcBorders>
              <w:top w:val="nil"/>
              <w:left w:val="nil"/>
              <w:bottom w:val="single" w:sz="4" w:space="0" w:color="auto"/>
              <w:right w:val="single" w:sz="4" w:space="0" w:color="auto"/>
            </w:tcBorders>
            <w:shd w:val="clear" w:color="auto" w:fill="auto"/>
            <w:vAlign w:val="center"/>
            <w:hideMark/>
          </w:tcPr>
          <w:p w14:paraId="7319024F" w14:textId="18087682"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 xml:space="preserve">CCT </w:t>
            </w:r>
            <w:r w:rsidR="0004640A" w:rsidRPr="00012274">
              <w:rPr>
                <w:rStyle w:val="Fontepargpadro6"/>
                <w:rFonts w:ascii="Calibri" w:hAnsi="Calibri"/>
                <w:sz w:val="22"/>
                <w:szCs w:val="22"/>
              </w:rPr>
              <w:t>20</w:t>
            </w:r>
            <w:r w:rsidR="0004640A">
              <w:rPr>
                <w:rStyle w:val="Fontepargpadro6"/>
                <w:rFonts w:ascii="Calibri" w:hAnsi="Calibri"/>
                <w:sz w:val="22"/>
                <w:szCs w:val="22"/>
              </w:rPr>
              <w:t>19/2020</w:t>
            </w:r>
            <w:r w:rsidRPr="00852857">
              <w:rPr>
                <w:rFonts w:ascii="Calibri" w:hAnsi="Calibri" w:cs="Calibri"/>
                <w:sz w:val="22"/>
                <w:szCs w:val="22"/>
              </w:rPr>
              <w:t xml:space="preserve"> – RJ001013/2019</w:t>
            </w:r>
          </w:p>
        </w:tc>
        <w:tc>
          <w:tcPr>
            <w:tcW w:w="1140" w:type="dxa"/>
            <w:tcBorders>
              <w:top w:val="nil"/>
              <w:left w:val="nil"/>
              <w:bottom w:val="single" w:sz="4" w:space="0" w:color="auto"/>
              <w:right w:val="single" w:sz="4" w:space="0" w:color="auto"/>
            </w:tcBorders>
            <w:shd w:val="clear" w:color="auto" w:fill="auto"/>
            <w:noWrap/>
            <w:vAlign w:val="center"/>
            <w:hideMark/>
          </w:tcPr>
          <w:p w14:paraId="217A8960"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3a da CCT</w:t>
            </w:r>
          </w:p>
        </w:tc>
      </w:tr>
      <w:tr w:rsidR="00852857" w:rsidRPr="00852857" w14:paraId="62796704" w14:textId="77777777" w:rsidTr="00B66337">
        <w:trPr>
          <w:trHeight w:val="28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70C39B09"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13</w:t>
            </w:r>
          </w:p>
        </w:tc>
        <w:tc>
          <w:tcPr>
            <w:tcW w:w="2216" w:type="dxa"/>
            <w:tcBorders>
              <w:top w:val="nil"/>
              <w:left w:val="nil"/>
              <w:bottom w:val="single" w:sz="4" w:space="0" w:color="auto"/>
              <w:right w:val="single" w:sz="4" w:space="0" w:color="auto"/>
            </w:tcBorders>
            <w:shd w:val="clear" w:color="auto" w:fill="auto"/>
            <w:vAlign w:val="center"/>
            <w:hideMark/>
          </w:tcPr>
          <w:p w14:paraId="1B1FAA93"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Mediador de Alunos</w:t>
            </w:r>
          </w:p>
        </w:tc>
        <w:tc>
          <w:tcPr>
            <w:tcW w:w="1616" w:type="dxa"/>
            <w:tcBorders>
              <w:top w:val="nil"/>
              <w:left w:val="nil"/>
              <w:bottom w:val="single" w:sz="4" w:space="0" w:color="auto"/>
              <w:right w:val="single" w:sz="4" w:space="0" w:color="auto"/>
            </w:tcBorders>
            <w:shd w:val="clear" w:color="auto" w:fill="auto"/>
            <w:vAlign w:val="center"/>
            <w:hideMark/>
          </w:tcPr>
          <w:p w14:paraId="28DF7816"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R$ 1.113,44</w:t>
            </w:r>
          </w:p>
        </w:tc>
        <w:tc>
          <w:tcPr>
            <w:tcW w:w="2880" w:type="dxa"/>
            <w:tcBorders>
              <w:top w:val="nil"/>
              <w:left w:val="nil"/>
              <w:bottom w:val="single" w:sz="4" w:space="0" w:color="auto"/>
              <w:right w:val="single" w:sz="4" w:space="0" w:color="auto"/>
            </w:tcBorders>
            <w:shd w:val="clear" w:color="auto" w:fill="auto"/>
            <w:vAlign w:val="center"/>
            <w:hideMark/>
          </w:tcPr>
          <w:p w14:paraId="200E9DB0" w14:textId="6E1291CA"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 xml:space="preserve">CCT </w:t>
            </w:r>
            <w:r w:rsidR="0004640A" w:rsidRPr="00012274">
              <w:rPr>
                <w:rStyle w:val="Fontepargpadro6"/>
                <w:rFonts w:ascii="Calibri" w:hAnsi="Calibri"/>
                <w:sz w:val="22"/>
                <w:szCs w:val="22"/>
              </w:rPr>
              <w:t>20</w:t>
            </w:r>
            <w:r w:rsidR="0004640A">
              <w:rPr>
                <w:rStyle w:val="Fontepargpadro6"/>
                <w:rFonts w:ascii="Calibri" w:hAnsi="Calibri"/>
                <w:sz w:val="22"/>
                <w:szCs w:val="22"/>
              </w:rPr>
              <w:t xml:space="preserve">19/2020 </w:t>
            </w:r>
            <w:r w:rsidRPr="00852857">
              <w:rPr>
                <w:rFonts w:ascii="Calibri" w:hAnsi="Calibri" w:cs="Calibri"/>
                <w:sz w:val="22"/>
                <w:szCs w:val="22"/>
              </w:rPr>
              <w:t>– RJ001013/2019</w:t>
            </w:r>
          </w:p>
        </w:tc>
        <w:tc>
          <w:tcPr>
            <w:tcW w:w="1140" w:type="dxa"/>
            <w:tcBorders>
              <w:top w:val="nil"/>
              <w:left w:val="nil"/>
              <w:bottom w:val="single" w:sz="4" w:space="0" w:color="auto"/>
              <w:right w:val="single" w:sz="4" w:space="0" w:color="auto"/>
            </w:tcBorders>
            <w:shd w:val="clear" w:color="auto" w:fill="auto"/>
            <w:noWrap/>
            <w:vAlign w:val="center"/>
            <w:hideMark/>
          </w:tcPr>
          <w:p w14:paraId="6BC43D87"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3a da CCT</w:t>
            </w:r>
          </w:p>
        </w:tc>
      </w:tr>
      <w:tr w:rsidR="00852857" w:rsidRPr="00852857" w14:paraId="7DDBC81C" w14:textId="77777777" w:rsidTr="00B66337">
        <w:trPr>
          <w:trHeight w:val="288"/>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14:paraId="6671F1C5"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14</w:t>
            </w:r>
          </w:p>
        </w:tc>
        <w:tc>
          <w:tcPr>
            <w:tcW w:w="2216" w:type="dxa"/>
            <w:tcBorders>
              <w:top w:val="nil"/>
              <w:left w:val="nil"/>
              <w:bottom w:val="single" w:sz="4" w:space="0" w:color="auto"/>
              <w:right w:val="single" w:sz="4" w:space="0" w:color="auto"/>
            </w:tcBorders>
            <w:shd w:val="clear" w:color="auto" w:fill="auto"/>
            <w:vAlign w:val="center"/>
            <w:hideMark/>
          </w:tcPr>
          <w:p w14:paraId="3C55134B"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Cuidador de Alunos</w:t>
            </w:r>
          </w:p>
        </w:tc>
        <w:tc>
          <w:tcPr>
            <w:tcW w:w="1616" w:type="dxa"/>
            <w:tcBorders>
              <w:top w:val="nil"/>
              <w:left w:val="nil"/>
              <w:bottom w:val="single" w:sz="4" w:space="0" w:color="auto"/>
              <w:right w:val="single" w:sz="4" w:space="0" w:color="auto"/>
            </w:tcBorders>
            <w:shd w:val="clear" w:color="auto" w:fill="auto"/>
            <w:vAlign w:val="center"/>
            <w:hideMark/>
          </w:tcPr>
          <w:p w14:paraId="26D20056" w14:textId="77777777"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R$ 1.113,44</w:t>
            </w:r>
          </w:p>
        </w:tc>
        <w:tc>
          <w:tcPr>
            <w:tcW w:w="2880" w:type="dxa"/>
            <w:tcBorders>
              <w:top w:val="nil"/>
              <w:left w:val="nil"/>
              <w:bottom w:val="single" w:sz="4" w:space="0" w:color="auto"/>
              <w:right w:val="single" w:sz="4" w:space="0" w:color="auto"/>
            </w:tcBorders>
            <w:shd w:val="clear" w:color="auto" w:fill="auto"/>
            <w:vAlign w:val="center"/>
            <w:hideMark/>
          </w:tcPr>
          <w:p w14:paraId="61639FC8" w14:textId="1B2CF34E" w:rsidR="00852857" w:rsidRPr="00852857" w:rsidRDefault="00852857" w:rsidP="00852857">
            <w:pPr>
              <w:suppressAutoHyphens w:val="0"/>
              <w:jc w:val="center"/>
              <w:rPr>
                <w:rFonts w:ascii="Calibri" w:hAnsi="Calibri" w:cs="Calibri"/>
                <w:sz w:val="22"/>
                <w:szCs w:val="22"/>
              </w:rPr>
            </w:pPr>
            <w:r w:rsidRPr="00852857">
              <w:rPr>
                <w:rFonts w:ascii="Calibri" w:hAnsi="Calibri" w:cs="Calibri"/>
                <w:sz w:val="22"/>
                <w:szCs w:val="22"/>
              </w:rPr>
              <w:t xml:space="preserve">CCT </w:t>
            </w:r>
            <w:r w:rsidR="0004640A" w:rsidRPr="00012274">
              <w:rPr>
                <w:rStyle w:val="Fontepargpadro6"/>
                <w:rFonts w:ascii="Calibri" w:hAnsi="Calibri"/>
                <w:sz w:val="22"/>
                <w:szCs w:val="22"/>
              </w:rPr>
              <w:t>20</w:t>
            </w:r>
            <w:r w:rsidR="0004640A">
              <w:rPr>
                <w:rStyle w:val="Fontepargpadro6"/>
                <w:rFonts w:ascii="Calibri" w:hAnsi="Calibri"/>
                <w:sz w:val="22"/>
                <w:szCs w:val="22"/>
              </w:rPr>
              <w:t xml:space="preserve">19/2020 </w:t>
            </w:r>
            <w:r w:rsidRPr="00852857">
              <w:rPr>
                <w:rFonts w:ascii="Calibri" w:hAnsi="Calibri" w:cs="Calibri"/>
                <w:sz w:val="22"/>
                <w:szCs w:val="22"/>
              </w:rPr>
              <w:t>– RJ001013/2019</w:t>
            </w:r>
          </w:p>
        </w:tc>
        <w:tc>
          <w:tcPr>
            <w:tcW w:w="1140" w:type="dxa"/>
            <w:tcBorders>
              <w:top w:val="nil"/>
              <w:left w:val="nil"/>
              <w:bottom w:val="single" w:sz="4" w:space="0" w:color="auto"/>
              <w:right w:val="single" w:sz="4" w:space="0" w:color="auto"/>
            </w:tcBorders>
            <w:shd w:val="clear" w:color="auto" w:fill="auto"/>
            <w:noWrap/>
            <w:vAlign w:val="center"/>
            <w:hideMark/>
          </w:tcPr>
          <w:p w14:paraId="45F5B2DE" w14:textId="77777777" w:rsidR="00852857" w:rsidRPr="00852857" w:rsidRDefault="00852857" w:rsidP="00852857">
            <w:pPr>
              <w:suppressAutoHyphens w:val="0"/>
              <w:jc w:val="center"/>
              <w:rPr>
                <w:rFonts w:ascii="Calibri" w:hAnsi="Calibri" w:cs="Calibri"/>
                <w:color w:val="000000"/>
                <w:sz w:val="22"/>
                <w:szCs w:val="22"/>
              </w:rPr>
            </w:pPr>
            <w:r w:rsidRPr="00852857">
              <w:rPr>
                <w:rFonts w:ascii="Calibri" w:hAnsi="Calibri" w:cs="Calibri"/>
                <w:color w:val="000000"/>
                <w:sz w:val="22"/>
                <w:szCs w:val="22"/>
              </w:rPr>
              <w:t>3a da CCT</w:t>
            </w:r>
          </w:p>
        </w:tc>
      </w:tr>
    </w:tbl>
    <w:p w14:paraId="6C835385" w14:textId="77777777" w:rsidR="00C64C94" w:rsidRPr="00012274" w:rsidRDefault="00C64C94" w:rsidP="00C64C94">
      <w:pPr>
        <w:spacing w:line="276" w:lineRule="auto"/>
        <w:jc w:val="both"/>
        <w:rPr>
          <w:rFonts w:ascii="Calibri" w:hAnsi="Calibri" w:cs="Arial"/>
          <w:b/>
          <w:sz w:val="22"/>
          <w:szCs w:val="22"/>
        </w:rPr>
      </w:pPr>
    </w:p>
    <w:p w14:paraId="05281047" w14:textId="77777777" w:rsidR="00C64C94" w:rsidRPr="00012274" w:rsidRDefault="00C64C94" w:rsidP="00C64C94">
      <w:pPr>
        <w:pStyle w:val="Default"/>
        <w:jc w:val="both"/>
        <w:rPr>
          <w:rFonts w:ascii="Calibri" w:hAnsi="Calibri"/>
          <w:b/>
          <w:sz w:val="22"/>
          <w:szCs w:val="22"/>
        </w:rPr>
      </w:pPr>
    </w:p>
    <w:p w14:paraId="6D052A1D" w14:textId="77777777" w:rsidR="00C64C94" w:rsidRPr="00012274" w:rsidRDefault="00C64C94" w:rsidP="00C64C94">
      <w:pPr>
        <w:spacing w:line="276" w:lineRule="auto"/>
        <w:jc w:val="both"/>
        <w:rPr>
          <w:rFonts w:ascii="Calibri" w:hAnsi="Calibri" w:cs="Arial"/>
          <w:b/>
          <w:sz w:val="22"/>
          <w:szCs w:val="22"/>
        </w:rPr>
      </w:pPr>
      <w:r w:rsidRPr="00012274">
        <w:rPr>
          <w:rFonts w:ascii="Calibri" w:hAnsi="Calibri" w:cs="Arial"/>
          <w:b/>
          <w:sz w:val="22"/>
          <w:szCs w:val="22"/>
        </w:rPr>
        <w:t>B e C) Adicional de Insalubridade/Periculosidade</w:t>
      </w:r>
    </w:p>
    <w:p w14:paraId="40CD0AE5" w14:textId="34B61D93" w:rsidR="00C64C94" w:rsidRPr="00012274" w:rsidRDefault="00C64C94" w:rsidP="00C64C94">
      <w:pPr>
        <w:spacing w:line="276" w:lineRule="auto"/>
        <w:jc w:val="both"/>
        <w:rPr>
          <w:rFonts w:ascii="Calibri" w:hAnsi="Calibri" w:cs="Arial"/>
          <w:sz w:val="22"/>
          <w:szCs w:val="22"/>
        </w:rPr>
      </w:pPr>
      <w:r w:rsidRPr="00012274">
        <w:rPr>
          <w:rFonts w:ascii="Calibri" w:hAnsi="Calibri" w:cs="Arial"/>
          <w:sz w:val="22"/>
          <w:szCs w:val="22"/>
        </w:rPr>
        <w:t>Não há previsão inicial para os postos. Poderá ser alvo de reequilíbrio após apresentação de laudo, mediante apresentação de laudo do SESMET das empresas prestadoras de serviço que considere os respectivos locais insalubres.</w:t>
      </w:r>
    </w:p>
    <w:p w14:paraId="1527CFBB" w14:textId="77777777" w:rsidR="00C64C94" w:rsidRPr="00012274" w:rsidRDefault="00C64C94" w:rsidP="00C64C94">
      <w:pPr>
        <w:spacing w:line="276" w:lineRule="auto"/>
        <w:jc w:val="both"/>
        <w:rPr>
          <w:rFonts w:ascii="Calibri" w:hAnsi="Calibri" w:cs="Arial"/>
          <w:b/>
          <w:sz w:val="22"/>
          <w:szCs w:val="22"/>
        </w:rPr>
      </w:pPr>
    </w:p>
    <w:p w14:paraId="3358F8EC" w14:textId="77777777" w:rsidR="00C64C94" w:rsidRPr="00012274" w:rsidRDefault="00C64C94" w:rsidP="00C64C94">
      <w:pPr>
        <w:spacing w:line="276" w:lineRule="auto"/>
        <w:jc w:val="both"/>
        <w:rPr>
          <w:rFonts w:ascii="Calibri" w:hAnsi="Calibri" w:cs="Arial"/>
          <w:b/>
          <w:sz w:val="22"/>
          <w:szCs w:val="22"/>
        </w:rPr>
      </w:pPr>
      <w:r w:rsidRPr="00012274">
        <w:rPr>
          <w:rFonts w:ascii="Calibri" w:hAnsi="Calibri" w:cs="Arial"/>
          <w:b/>
          <w:sz w:val="22"/>
          <w:szCs w:val="22"/>
        </w:rPr>
        <w:lastRenderedPageBreak/>
        <w:t>D) Adicional Noturno</w:t>
      </w:r>
    </w:p>
    <w:p w14:paraId="3F980E0B" w14:textId="0CA826F5" w:rsidR="00C64C94" w:rsidRPr="00012274" w:rsidRDefault="003D3618" w:rsidP="00C64C94">
      <w:pPr>
        <w:autoSpaceDE w:val="0"/>
        <w:autoSpaceDN w:val="0"/>
        <w:adjustRightInd w:val="0"/>
        <w:jc w:val="both"/>
        <w:rPr>
          <w:rFonts w:ascii="Calibri" w:hAnsi="Calibri" w:cs="Arial"/>
          <w:sz w:val="22"/>
          <w:szCs w:val="22"/>
        </w:rPr>
      </w:pPr>
      <w:r>
        <w:rPr>
          <w:rFonts w:ascii="Calibri" w:hAnsi="Calibri" w:cs="Arial"/>
          <w:sz w:val="22"/>
          <w:szCs w:val="22"/>
        </w:rPr>
        <w:t>Não há previsão para Adicional Noturno.</w:t>
      </w:r>
    </w:p>
    <w:p w14:paraId="475F9396" w14:textId="77777777" w:rsidR="00C64C94" w:rsidRPr="00012274" w:rsidRDefault="00C64C94" w:rsidP="00C64C94">
      <w:pPr>
        <w:autoSpaceDE w:val="0"/>
        <w:autoSpaceDN w:val="0"/>
        <w:adjustRightInd w:val="0"/>
        <w:rPr>
          <w:rFonts w:ascii="Calibri" w:eastAsiaTheme="minorHAnsi" w:hAnsi="Calibri" w:cs="Calibri"/>
          <w:color w:val="000000"/>
          <w:sz w:val="22"/>
          <w:szCs w:val="22"/>
          <w:lang w:eastAsia="en-US"/>
        </w:rPr>
      </w:pPr>
    </w:p>
    <w:p w14:paraId="38ADC84B" w14:textId="77777777" w:rsidR="00C64C94" w:rsidRPr="00012274" w:rsidRDefault="00C64C94" w:rsidP="00C64C94">
      <w:pPr>
        <w:autoSpaceDE w:val="0"/>
        <w:autoSpaceDN w:val="0"/>
        <w:adjustRightInd w:val="0"/>
        <w:rPr>
          <w:rFonts w:ascii="Calibri" w:eastAsiaTheme="minorHAnsi" w:hAnsi="Calibri" w:cs="Calibri"/>
          <w:color w:val="000000"/>
          <w:sz w:val="22"/>
          <w:szCs w:val="22"/>
          <w:lang w:eastAsia="en-US"/>
        </w:rPr>
      </w:pPr>
      <w:r w:rsidRPr="00012274">
        <w:rPr>
          <w:rFonts w:ascii="Calibri" w:eastAsiaTheme="minorHAnsi" w:hAnsi="Calibri" w:cs="Calibri"/>
          <w:b/>
          <w:bCs/>
          <w:color w:val="000000"/>
          <w:sz w:val="22"/>
          <w:szCs w:val="22"/>
          <w:lang w:eastAsia="en-US"/>
        </w:rPr>
        <w:t xml:space="preserve">E) Adicional de hora noturna reduzida </w:t>
      </w:r>
    </w:p>
    <w:p w14:paraId="7DE9C72D" w14:textId="5273C301" w:rsidR="00C64C94" w:rsidRPr="00012274" w:rsidRDefault="003D3618" w:rsidP="00C64C94">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Não há previsão para Adicional noturno reduzido.</w:t>
      </w:r>
    </w:p>
    <w:p w14:paraId="0C8AF2B3" w14:textId="77777777" w:rsidR="00C64C94" w:rsidRPr="00012274" w:rsidRDefault="00C64C94" w:rsidP="00C64C94">
      <w:pPr>
        <w:autoSpaceDE w:val="0"/>
        <w:autoSpaceDN w:val="0"/>
        <w:adjustRightInd w:val="0"/>
        <w:rPr>
          <w:rFonts w:ascii="Calibri" w:eastAsiaTheme="minorHAnsi" w:hAnsi="Calibri" w:cs="Calibri"/>
          <w:color w:val="000000"/>
          <w:sz w:val="22"/>
          <w:szCs w:val="22"/>
          <w:lang w:eastAsia="en-US"/>
        </w:rPr>
      </w:pPr>
    </w:p>
    <w:p w14:paraId="498D7F7D" w14:textId="77777777" w:rsidR="00C64C94" w:rsidRPr="00012274" w:rsidRDefault="00C64C94" w:rsidP="00C64C94">
      <w:pPr>
        <w:autoSpaceDE w:val="0"/>
        <w:autoSpaceDN w:val="0"/>
        <w:adjustRightInd w:val="0"/>
        <w:rPr>
          <w:rFonts w:ascii="Calibri" w:eastAsiaTheme="minorHAnsi" w:hAnsi="Calibri" w:cs="Calibri"/>
          <w:color w:val="000000"/>
          <w:sz w:val="22"/>
          <w:szCs w:val="22"/>
          <w:lang w:eastAsia="en-US"/>
        </w:rPr>
      </w:pPr>
      <w:r w:rsidRPr="00012274">
        <w:rPr>
          <w:rFonts w:ascii="Calibri" w:eastAsiaTheme="minorHAnsi" w:hAnsi="Calibri" w:cs="Calibri"/>
          <w:b/>
          <w:bCs/>
          <w:color w:val="000000"/>
          <w:sz w:val="22"/>
          <w:szCs w:val="22"/>
          <w:lang w:eastAsia="en-US"/>
        </w:rPr>
        <w:t xml:space="preserve">F) Adicional de hora extra 50% (segunda à sábado) </w:t>
      </w:r>
    </w:p>
    <w:p w14:paraId="1FC6DEAD" w14:textId="362DD0FA" w:rsidR="00C64C94" w:rsidRPr="00012274" w:rsidRDefault="003D3618" w:rsidP="00C64C94">
      <w:pPr>
        <w:autoSpaceDE w:val="0"/>
        <w:autoSpaceDN w:val="0"/>
        <w:adjustRightInd w:val="0"/>
        <w:rPr>
          <w:rFonts w:ascii="Calibri" w:hAnsi="Calibri" w:cs="Arial"/>
          <w:sz w:val="22"/>
          <w:szCs w:val="22"/>
        </w:rPr>
      </w:pPr>
      <w:r>
        <w:rPr>
          <w:rFonts w:ascii="Calibri" w:hAnsi="Calibri" w:cs="Arial"/>
          <w:sz w:val="22"/>
          <w:szCs w:val="22"/>
        </w:rPr>
        <w:t>Não há previsão para pagamento e uso de horas extras.</w:t>
      </w:r>
    </w:p>
    <w:p w14:paraId="2B5950D1" w14:textId="77777777" w:rsidR="00C64C94" w:rsidRPr="00012274" w:rsidRDefault="00C64C94" w:rsidP="00C64C94">
      <w:pPr>
        <w:autoSpaceDE w:val="0"/>
        <w:autoSpaceDN w:val="0"/>
        <w:adjustRightInd w:val="0"/>
        <w:rPr>
          <w:rFonts w:ascii="Calibri" w:hAnsi="Calibri" w:cs="Arial"/>
          <w:sz w:val="22"/>
          <w:szCs w:val="22"/>
        </w:rPr>
      </w:pPr>
    </w:p>
    <w:p w14:paraId="1C7E1DB9" w14:textId="77777777" w:rsidR="00C64C94" w:rsidRPr="00012274" w:rsidRDefault="00C64C94" w:rsidP="00C64C94">
      <w:pPr>
        <w:autoSpaceDE w:val="0"/>
        <w:autoSpaceDN w:val="0"/>
        <w:adjustRightInd w:val="0"/>
        <w:rPr>
          <w:rFonts w:ascii="Calibri" w:eastAsiaTheme="minorHAnsi" w:hAnsi="Calibri" w:cs="Calibri"/>
          <w:color w:val="000000"/>
          <w:sz w:val="22"/>
          <w:szCs w:val="22"/>
          <w:lang w:eastAsia="en-US"/>
        </w:rPr>
      </w:pPr>
      <w:r w:rsidRPr="00012274">
        <w:rPr>
          <w:rFonts w:ascii="Calibri" w:eastAsiaTheme="minorHAnsi" w:hAnsi="Calibri" w:cs="Calibri"/>
          <w:b/>
          <w:bCs/>
          <w:color w:val="000000"/>
          <w:sz w:val="22"/>
          <w:szCs w:val="22"/>
          <w:lang w:eastAsia="en-US"/>
        </w:rPr>
        <w:t xml:space="preserve">G) Adicional de hora extra 100% (domingo e feriado) </w:t>
      </w:r>
    </w:p>
    <w:p w14:paraId="7FAA9283" w14:textId="77777777" w:rsidR="003D3618" w:rsidRPr="00012274" w:rsidRDefault="003D3618" w:rsidP="003D3618">
      <w:pPr>
        <w:autoSpaceDE w:val="0"/>
        <w:autoSpaceDN w:val="0"/>
        <w:adjustRightInd w:val="0"/>
        <w:rPr>
          <w:rFonts w:ascii="Calibri" w:hAnsi="Calibri" w:cs="Arial"/>
          <w:sz w:val="22"/>
          <w:szCs w:val="22"/>
        </w:rPr>
      </w:pPr>
      <w:r>
        <w:rPr>
          <w:rFonts w:ascii="Calibri" w:hAnsi="Calibri" w:cs="Arial"/>
          <w:sz w:val="22"/>
          <w:szCs w:val="22"/>
        </w:rPr>
        <w:t>Não há previsão para pagamento e uso de horas extras.</w:t>
      </w:r>
    </w:p>
    <w:p w14:paraId="05FD9AC0" w14:textId="77777777" w:rsidR="00C64C94" w:rsidRPr="00012274" w:rsidRDefault="00C64C94" w:rsidP="00C64C94">
      <w:pPr>
        <w:autoSpaceDE w:val="0"/>
        <w:autoSpaceDN w:val="0"/>
        <w:adjustRightInd w:val="0"/>
        <w:rPr>
          <w:rFonts w:ascii="Calibri" w:eastAsiaTheme="minorHAnsi" w:hAnsi="Calibri" w:cs="Calibri"/>
          <w:b/>
          <w:bCs/>
          <w:color w:val="000000"/>
          <w:sz w:val="22"/>
          <w:szCs w:val="22"/>
          <w:lang w:eastAsia="en-US"/>
        </w:rPr>
      </w:pPr>
    </w:p>
    <w:p w14:paraId="52DAF6E4" w14:textId="3550A350" w:rsidR="0008168B" w:rsidRPr="0008168B" w:rsidRDefault="00C64C94" w:rsidP="00C64C94">
      <w:pPr>
        <w:autoSpaceDE w:val="0"/>
        <w:autoSpaceDN w:val="0"/>
        <w:adjustRightInd w:val="0"/>
        <w:rPr>
          <w:rFonts w:ascii="Calibri" w:eastAsiaTheme="minorHAnsi" w:hAnsi="Calibri" w:cs="Calibri"/>
          <w:bCs/>
          <w:color w:val="000000"/>
          <w:sz w:val="22"/>
          <w:szCs w:val="22"/>
          <w:lang w:eastAsia="en-US"/>
        </w:rPr>
      </w:pPr>
      <w:r w:rsidRPr="00012274">
        <w:rPr>
          <w:rFonts w:ascii="Calibri" w:eastAsiaTheme="minorHAnsi" w:hAnsi="Calibri" w:cs="Calibri"/>
          <w:b/>
          <w:bCs/>
          <w:color w:val="000000"/>
          <w:sz w:val="22"/>
          <w:szCs w:val="22"/>
          <w:lang w:eastAsia="en-US"/>
        </w:rPr>
        <w:t>H)</w:t>
      </w:r>
      <w:r w:rsidR="0008168B">
        <w:rPr>
          <w:rFonts w:ascii="Calibri" w:eastAsiaTheme="minorHAnsi" w:hAnsi="Calibri" w:cs="Calibri"/>
          <w:b/>
          <w:bCs/>
          <w:color w:val="000000"/>
          <w:sz w:val="22"/>
          <w:szCs w:val="22"/>
          <w:lang w:eastAsia="en-US"/>
        </w:rPr>
        <w:t xml:space="preserve"> Outros </w:t>
      </w:r>
    </w:p>
    <w:p w14:paraId="097C69A9" w14:textId="1C47A60F" w:rsidR="0008168B" w:rsidRPr="0008168B" w:rsidRDefault="0008168B" w:rsidP="00C64C94">
      <w:pPr>
        <w:autoSpaceDE w:val="0"/>
        <w:autoSpaceDN w:val="0"/>
        <w:adjustRightInd w:val="0"/>
        <w:rPr>
          <w:rFonts w:ascii="Calibri" w:eastAsiaTheme="minorHAnsi" w:hAnsi="Calibri" w:cs="Calibri"/>
          <w:bCs/>
          <w:color w:val="000000"/>
          <w:sz w:val="22"/>
          <w:szCs w:val="22"/>
          <w:lang w:eastAsia="en-US"/>
        </w:rPr>
      </w:pPr>
      <w:r w:rsidRPr="0008168B">
        <w:rPr>
          <w:rFonts w:ascii="Calibri" w:eastAsiaTheme="minorHAnsi" w:hAnsi="Calibri" w:cs="Calibri"/>
          <w:bCs/>
          <w:color w:val="000000"/>
          <w:sz w:val="22"/>
          <w:szCs w:val="22"/>
          <w:lang w:eastAsia="en-US"/>
        </w:rPr>
        <w:t>Gratificação Líder - 15% piso salarial servente R$ 1.239,00</w:t>
      </w:r>
      <w:r>
        <w:rPr>
          <w:rFonts w:ascii="Calibri" w:eastAsiaTheme="minorHAnsi" w:hAnsi="Calibri" w:cs="Calibri"/>
          <w:bCs/>
          <w:color w:val="000000"/>
          <w:sz w:val="22"/>
          <w:szCs w:val="22"/>
          <w:lang w:eastAsia="en-US"/>
        </w:rPr>
        <w:t>.</w:t>
      </w:r>
    </w:p>
    <w:p w14:paraId="02F6D877" w14:textId="77777777" w:rsidR="0008168B" w:rsidRPr="0008168B" w:rsidRDefault="0008168B" w:rsidP="00C64C94">
      <w:pPr>
        <w:autoSpaceDE w:val="0"/>
        <w:autoSpaceDN w:val="0"/>
        <w:adjustRightInd w:val="0"/>
        <w:rPr>
          <w:rFonts w:ascii="Calibri" w:eastAsiaTheme="minorHAnsi" w:hAnsi="Calibri" w:cs="Calibri"/>
          <w:bCs/>
          <w:color w:val="000000"/>
          <w:sz w:val="22"/>
          <w:szCs w:val="22"/>
          <w:lang w:eastAsia="en-US"/>
        </w:rPr>
      </w:pPr>
    </w:p>
    <w:p w14:paraId="6D266BF9" w14:textId="2F928B9C" w:rsidR="00C64C94" w:rsidRPr="00012274" w:rsidRDefault="0008168B" w:rsidP="00C64C94">
      <w:pPr>
        <w:autoSpaceDE w:val="0"/>
        <w:autoSpaceDN w:val="0"/>
        <w:adjustRightInd w:val="0"/>
        <w:rPr>
          <w:rFonts w:ascii="Calibri" w:eastAsiaTheme="minorHAnsi" w:hAnsi="Calibri" w:cs="Calibri"/>
          <w:sz w:val="22"/>
          <w:szCs w:val="22"/>
          <w:lang w:eastAsia="en-US"/>
        </w:rPr>
      </w:pPr>
      <w:r>
        <w:rPr>
          <w:rFonts w:ascii="Calibri" w:eastAsiaTheme="minorHAnsi" w:hAnsi="Calibri" w:cs="Calibri"/>
          <w:b/>
          <w:bCs/>
          <w:color w:val="000000"/>
          <w:sz w:val="22"/>
          <w:szCs w:val="22"/>
          <w:lang w:eastAsia="en-US"/>
        </w:rPr>
        <w:t xml:space="preserve">I) </w:t>
      </w:r>
      <w:r w:rsidR="00C64C94" w:rsidRPr="00012274">
        <w:rPr>
          <w:rFonts w:ascii="Calibri" w:eastAsiaTheme="minorHAnsi" w:hAnsi="Calibri" w:cs="Calibri"/>
          <w:b/>
          <w:bCs/>
          <w:color w:val="000000"/>
          <w:sz w:val="22"/>
          <w:szCs w:val="22"/>
          <w:lang w:eastAsia="en-US"/>
        </w:rPr>
        <w:t xml:space="preserve">Outros (Reflexo do adicional noturno no Repouso Semanal Remunerado): </w:t>
      </w:r>
    </w:p>
    <w:p w14:paraId="4DC3B1F0" w14:textId="03DCCB93" w:rsidR="003D3618" w:rsidRPr="00012274" w:rsidRDefault="003D3618" w:rsidP="003D3618">
      <w:pPr>
        <w:autoSpaceDE w:val="0"/>
        <w:autoSpaceDN w:val="0"/>
        <w:adjustRightInd w:val="0"/>
        <w:rPr>
          <w:rFonts w:ascii="Calibri" w:hAnsi="Calibri" w:cs="Arial"/>
          <w:sz w:val="22"/>
          <w:szCs w:val="22"/>
        </w:rPr>
      </w:pPr>
      <w:r>
        <w:rPr>
          <w:rFonts w:ascii="Calibri" w:hAnsi="Calibri" w:cs="Arial"/>
          <w:sz w:val="22"/>
          <w:szCs w:val="22"/>
        </w:rPr>
        <w:t>Não há previsão para pagamento dessas verbas.</w:t>
      </w:r>
    </w:p>
    <w:p w14:paraId="572EB252" w14:textId="77777777" w:rsidR="00C64C94" w:rsidRPr="00012274" w:rsidRDefault="00C64C94" w:rsidP="00C64C94">
      <w:pPr>
        <w:autoSpaceDE w:val="0"/>
        <w:autoSpaceDN w:val="0"/>
        <w:adjustRightInd w:val="0"/>
        <w:rPr>
          <w:rFonts w:ascii="Calibri" w:eastAsiaTheme="minorHAnsi" w:hAnsi="Calibri" w:cs="Calibri"/>
          <w:b/>
          <w:bCs/>
          <w:color w:val="000000"/>
          <w:sz w:val="22"/>
          <w:szCs w:val="22"/>
          <w:lang w:eastAsia="en-US"/>
        </w:rPr>
      </w:pPr>
    </w:p>
    <w:p w14:paraId="357BC5D6" w14:textId="02C1F2F2" w:rsidR="00C64C94" w:rsidRPr="00012274" w:rsidRDefault="0008168B" w:rsidP="00C64C94">
      <w:pPr>
        <w:autoSpaceDE w:val="0"/>
        <w:autoSpaceDN w:val="0"/>
        <w:adjustRightInd w:val="0"/>
        <w:rPr>
          <w:rFonts w:ascii="Calibri" w:eastAsiaTheme="minorHAnsi" w:hAnsi="Calibri" w:cs="Calibri"/>
          <w:sz w:val="22"/>
          <w:szCs w:val="22"/>
          <w:lang w:eastAsia="en-US"/>
        </w:rPr>
      </w:pPr>
      <w:r>
        <w:rPr>
          <w:rFonts w:ascii="Calibri" w:eastAsiaTheme="minorHAnsi" w:hAnsi="Calibri" w:cs="Calibri"/>
          <w:b/>
          <w:bCs/>
          <w:color w:val="000000"/>
          <w:sz w:val="22"/>
          <w:szCs w:val="22"/>
          <w:lang w:eastAsia="en-US"/>
        </w:rPr>
        <w:t>J</w:t>
      </w:r>
      <w:r w:rsidR="00C64C94" w:rsidRPr="00012274">
        <w:rPr>
          <w:rFonts w:ascii="Calibri" w:eastAsiaTheme="minorHAnsi" w:hAnsi="Calibri" w:cs="Calibri"/>
          <w:b/>
          <w:bCs/>
          <w:color w:val="000000"/>
          <w:sz w:val="22"/>
          <w:szCs w:val="22"/>
          <w:lang w:eastAsia="en-US"/>
        </w:rPr>
        <w:t xml:space="preserve">) Outros (Reflexo do adicional de horas extras 50% no Repouso Semanal Remunerado): </w:t>
      </w:r>
    </w:p>
    <w:p w14:paraId="487A8B56" w14:textId="6767A202" w:rsidR="003D3618" w:rsidRPr="00012274" w:rsidRDefault="003D3618" w:rsidP="003D3618">
      <w:pPr>
        <w:autoSpaceDE w:val="0"/>
        <w:autoSpaceDN w:val="0"/>
        <w:adjustRightInd w:val="0"/>
        <w:rPr>
          <w:rFonts w:ascii="Calibri" w:hAnsi="Calibri" w:cs="Arial"/>
          <w:sz w:val="22"/>
          <w:szCs w:val="22"/>
        </w:rPr>
      </w:pPr>
      <w:r>
        <w:rPr>
          <w:rFonts w:ascii="Calibri" w:hAnsi="Calibri" w:cs="Arial"/>
          <w:sz w:val="22"/>
          <w:szCs w:val="22"/>
        </w:rPr>
        <w:t>Não há previsão para pagamento dessas verbas.</w:t>
      </w:r>
    </w:p>
    <w:p w14:paraId="7E5CD8A7" w14:textId="77777777" w:rsidR="00C64C94" w:rsidRPr="00012274" w:rsidRDefault="00C64C94" w:rsidP="00C64C94">
      <w:pPr>
        <w:autoSpaceDE w:val="0"/>
        <w:autoSpaceDN w:val="0"/>
        <w:adjustRightInd w:val="0"/>
        <w:rPr>
          <w:rFonts w:ascii="Calibri" w:eastAsiaTheme="minorHAnsi" w:hAnsi="Calibri" w:cs="Calibri"/>
          <w:b/>
          <w:bCs/>
          <w:color w:val="000000"/>
          <w:sz w:val="22"/>
          <w:szCs w:val="22"/>
          <w:lang w:eastAsia="en-US"/>
        </w:rPr>
      </w:pPr>
    </w:p>
    <w:p w14:paraId="4AF072A8" w14:textId="2A357759" w:rsidR="00C64C94" w:rsidRPr="00012274" w:rsidRDefault="0008168B" w:rsidP="00C64C94">
      <w:pPr>
        <w:autoSpaceDE w:val="0"/>
        <w:autoSpaceDN w:val="0"/>
        <w:adjustRightInd w:val="0"/>
        <w:rPr>
          <w:rFonts w:ascii="Calibri" w:eastAsiaTheme="minorHAnsi" w:hAnsi="Calibri" w:cs="Calibri"/>
          <w:sz w:val="22"/>
          <w:szCs w:val="22"/>
          <w:lang w:eastAsia="en-US"/>
        </w:rPr>
      </w:pPr>
      <w:r>
        <w:rPr>
          <w:rFonts w:ascii="Calibri" w:eastAsiaTheme="minorHAnsi" w:hAnsi="Calibri" w:cs="Calibri"/>
          <w:b/>
          <w:bCs/>
          <w:color w:val="000000"/>
          <w:sz w:val="22"/>
          <w:szCs w:val="22"/>
          <w:lang w:eastAsia="en-US"/>
        </w:rPr>
        <w:t>K</w:t>
      </w:r>
      <w:r w:rsidR="00C64C94" w:rsidRPr="00012274">
        <w:rPr>
          <w:rFonts w:ascii="Calibri" w:eastAsiaTheme="minorHAnsi" w:hAnsi="Calibri" w:cs="Calibri"/>
          <w:b/>
          <w:bCs/>
          <w:color w:val="000000"/>
          <w:sz w:val="22"/>
          <w:szCs w:val="22"/>
          <w:lang w:eastAsia="en-US"/>
        </w:rPr>
        <w:t xml:space="preserve">) Outros (Reflexo do adicional de horas extras 100% no Repouso Semanal Remunerado): </w:t>
      </w:r>
    </w:p>
    <w:p w14:paraId="0DBF0E6E" w14:textId="03A5EE3B" w:rsidR="003D3618" w:rsidRPr="00012274" w:rsidRDefault="003D3618" w:rsidP="003D3618">
      <w:pPr>
        <w:autoSpaceDE w:val="0"/>
        <w:autoSpaceDN w:val="0"/>
        <w:adjustRightInd w:val="0"/>
        <w:rPr>
          <w:rFonts w:ascii="Calibri" w:hAnsi="Calibri" w:cs="Arial"/>
          <w:sz w:val="22"/>
          <w:szCs w:val="22"/>
        </w:rPr>
      </w:pPr>
      <w:r>
        <w:rPr>
          <w:rFonts w:ascii="Calibri" w:hAnsi="Calibri" w:cs="Arial"/>
          <w:sz w:val="22"/>
          <w:szCs w:val="22"/>
        </w:rPr>
        <w:t>Não há previsão para pagamento dessas verbas.</w:t>
      </w:r>
    </w:p>
    <w:p w14:paraId="06DE60CA" w14:textId="77777777" w:rsidR="00C64C94" w:rsidRPr="00012274" w:rsidRDefault="00C64C94" w:rsidP="00C64C94">
      <w:pPr>
        <w:autoSpaceDE w:val="0"/>
        <w:autoSpaceDN w:val="0"/>
        <w:adjustRightInd w:val="0"/>
        <w:rPr>
          <w:rFonts w:ascii="Calibri" w:eastAsiaTheme="minorHAnsi" w:hAnsi="Calibri" w:cs="Calibri"/>
          <w:b/>
          <w:bCs/>
          <w:color w:val="000000"/>
          <w:sz w:val="22"/>
          <w:szCs w:val="22"/>
          <w:lang w:eastAsia="en-US"/>
        </w:rPr>
      </w:pPr>
    </w:p>
    <w:p w14:paraId="1C33DCE8" w14:textId="77777777" w:rsidR="00C64C94" w:rsidRPr="00012274" w:rsidRDefault="00C64C94" w:rsidP="00C64C94">
      <w:pPr>
        <w:spacing w:line="276" w:lineRule="auto"/>
        <w:jc w:val="both"/>
        <w:rPr>
          <w:rFonts w:asciiTheme="minorHAnsi" w:hAnsiTheme="minorHAnsi" w:cs="Arial"/>
          <w:b/>
          <w:sz w:val="22"/>
          <w:szCs w:val="22"/>
        </w:rPr>
      </w:pPr>
      <w:r w:rsidRPr="00012274">
        <w:rPr>
          <w:rStyle w:val="Forte"/>
          <w:rFonts w:asciiTheme="minorHAnsi" w:hAnsiTheme="minorHAnsi" w:cs="Arial"/>
          <w:color w:val="000000"/>
          <w:sz w:val="22"/>
          <w:szCs w:val="22"/>
          <w:shd w:val="clear" w:color="auto" w:fill="FFFFFF"/>
        </w:rPr>
        <w:t>Nota 1: </w:t>
      </w:r>
      <w:r w:rsidRPr="00012274">
        <w:rPr>
          <w:rFonts w:asciiTheme="minorHAnsi" w:hAnsiTheme="minorHAnsi" w:cs="Arial"/>
          <w:color w:val="000000"/>
          <w:sz w:val="22"/>
          <w:szCs w:val="22"/>
          <w:shd w:val="clear" w:color="auto" w:fill="FFFFFF"/>
        </w:rPr>
        <w:t>O Módulo 1 refere-se ao </w:t>
      </w:r>
      <w:r w:rsidRPr="00012274">
        <w:rPr>
          <w:rStyle w:val="Forte"/>
          <w:rFonts w:asciiTheme="minorHAnsi" w:hAnsiTheme="minorHAnsi" w:cs="Arial"/>
          <w:color w:val="000000"/>
          <w:sz w:val="22"/>
          <w:szCs w:val="22"/>
          <w:shd w:val="clear" w:color="auto" w:fill="FFFFFF"/>
        </w:rPr>
        <w:t>valor mensal devido ao empregado</w:t>
      </w:r>
      <w:r w:rsidRPr="00012274">
        <w:rPr>
          <w:rFonts w:asciiTheme="minorHAnsi" w:hAnsiTheme="minorHAnsi" w:cs="Arial"/>
          <w:color w:val="000000"/>
          <w:sz w:val="22"/>
          <w:szCs w:val="22"/>
          <w:shd w:val="clear" w:color="auto" w:fill="FFFFFF"/>
        </w:rPr>
        <w:t> pela prestação do serviço no período de 12 meses.</w:t>
      </w:r>
    </w:p>
    <w:p w14:paraId="0CAE7A9D" w14:textId="77777777" w:rsidR="00C64C94" w:rsidRPr="00012274" w:rsidRDefault="00C64C94" w:rsidP="00C64C94">
      <w:pPr>
        <w:spacing w:line="276" w:lineRule="auto"/>
        <w:jc w:val="both"/>
        <w:rPr>
          <w:rFonts w:ascii="Calibri" w:hAnsi="Calibri" w:cs="Arial"/>
          <w:b/>
          <w:sz w:val="22"/>
          <w:szCs w:val="22"/>
        </w:rPr>
      </w:pPr>
    </w:p>
    <w:p w14:paraId="1CA293B5" w14:textId="77777777" w:rsidR="00C64C94" w:rsidRPr="00012274" w:rsidRDefault="00C64C94" w:rsidP="00C64C94">
      <w:pPr>
        <w:spacing w:line="276" w:lineRule="auto"/>
        <w:jc w:val="both"/>
        <w:rPr>
          <w:rFonts w:ascii="Calibri" w:hAnsi="Calibri" w:cs="Arial"/>
          <w:b/>
          <w:sz w:val="22"/>
          <w:szCs w:val="22"/>
        </w:rPr>
      </w:pPr>
      <w:r w:rsidRPr="00012274">
        <w:rPr>
          <w:rFonts w:ascii="Calibri" w:hAnsi="Calibri" w:cs="Arial"/>
          <w:b/>
          <w:sz w:val="22"/>
          <w:szCs w:val="22"/>
        </w:rPr>
        <w:t>1-A) Intrajornada</w:t>
      </w:r>
    </w:p>
    <w:p w14:paraId="240942D9" w14:textId="77777777" w:rsidR="00C64C94" w:rsidRPr="00012274" w:rsidRDefault="00C64C94" w:rsidP="00C64C94">
      <w:pPr>
        <w:tabs>
          <w:tab w:val="left" w:pos="8130"/>
        </w:tabs>
        <w:ind w:left="720"/>
        <w:jc w:val="both"/>
        <w:rPr>
          <w:rFonts w:asciiTheme="minorHAnsi" w:hAnsiTheme="minorHAnsi" w:cstheme="minorHAnsi"/>
          <w:sz w:val="22"/>
          <w:szCs w:val="22"/>
        </w:rPr>
      </w:pPr>
      <w:r w:rsidRPr="00012274">
        <w:rPr>
          <w:rFonts w:asciiTheme="minorHAnsi" w:hAnsiTheme="minorHAnsi" w:cstheme="minorHAnsi"/>
          <w:sz w:val="22"/>
          <w:szCs w:val="22"/>
        </w:rPr>
        <w:t xml:space="preserve">Não haverá indenização e nem previsão de substituto da intrajornada. </w:t>
      </w:r>
    </w:p>
    <w:p w14:paraId="12564C3C" w14:textId="77777777" w:rsidR="00C64C94" w:rsidRPr="00012274" w:rsidRDefault="00C64C94" w:rsidP="00C64C94">
      <w:pPr>
        <w:tabs>
          <w:tab w:val="left" w:pos="8130"/>
        </w:tabs>
        <w:ind w:left="720"/>
        <w:jc w:val="both"/>
        <w:rPr>
          <w:rFonts w:asciiTheme="minorHAnsi" w:hAnsiTheme="minorHAnsi" w:cstheme="minorHAnsi"/>
          <w:sz w:val="22"/>
          <w:szCs w:val="22"/>
        </w:rPr>
      </w:pPr>
      <w:r w:rsidRPr="00012274">
        <w:rPr>
          <w:rFonts w:asciiTheme="minorHAnsi" w:hAnsiTheme="minorHAnsi" w:cstheme="minorHAnsi"/>
          <w:sz w:val="22"/>
          <w:szCs w:val="22"/>
        </w:rPr>
        <w:tab/>
      </w:r>
    </w:p>
    <w:p w14:paraId="13B765A1" w14:textId="77777777" w:rsidR="00C64C94" w:rsidRPr="00012274" w:rsidRDefault="00C64C94" w:rsidP="00C64C94">
      <w:pPr>
        <w:tabs>
          <w:tab w:val="left" w:pos="8130"/>
        </w:tabs>
        <w:ind w:left="720"/>
        <w:jc w:val="both"/>
        <w:rPr>
          <w:rFonts w:asciiTheme="minorHAnsi" w:hAnsiTheme="minorHAnsi" w:cstheme="minorHAnsi"/>
          <w:sz w:val="22"/>
          <w:szCs w:val="22"/>
        </w:rPr>
      </w:pPr>
    </w:p>
    <w:p w14:paraId="7DC27E11" w14:textId="77777777" w:rsidR="00C64C94" w:rsidRPr="00012274" w:rsidRDefault="00C64C94" w:rsidP="00C64C94">
      <w:pPr>
        <w:jc w:val="both"/>
        <w:rPr>
          <w:rFonts w:asciiTheme="minorHAnsi" w:hAnsiTheme="minorHAnsi"/>
          <w:iCs/>
          <w:sz w:val="22"/>
          <w:szCs w:val="22"/>
          <w:u w:val="single"/>
        </w:rPr>
      </w:pPr>
      <w:r w:rsidRPr="00012274">
        <w:rPr>
          <w:rFonts w:asciiTheme="minorHAnsi" w:hAnsiTheme="minorHAnsi"/>
          <w:b/>
          <w:iCs/>
          <w:sz w:val="22"/>
          <w:szCs w:val="22"/>
          <w:u w:val="single"/>
        </w:rPr>
        <w:t>Média Mensal de Dias Trabalhados (44 horas semanais)</w:t>
      </w:r>
      <w:r w:rsidRPr="00012274">
        <w:rPr>
          <w:rFonts w:asciiTheme="minorHAnsi" w:hAnsiTheme="minorHAnsi"/>
          <w:iCs/>
          <w:sz w:val="22"/>
          <w:szCs w:val="22"/>
          <w:u w:val="single"/>
        </w:rPr>
        <w:t>:</w:t>
      </w:r>
    </w:p>
    <w:p w14:paraId="296B554D" w14:textId="77777777" w:rsidR="00C64C94" w:rsidRPr="00012274" w:rsidRDefault="00C64C94" w:rsidP="00C64C94">
      <w:pPr>
        <w:pStyle w:val="rtecenter"/>
        <w:spacing w:beforeAutospacing="0" w:afterAutospacing="0"/>
        <w:jc w:val="center"/>
        <w:rPr>
          <w:rFonts w:asciiTheme="minorHAnsi" w:hAnsiTheme="minorHAnsi"/>
          <w:iCs/>
          <w:sz w:val="22"/>
          <w:szCs w:val="22"/>
          <w:u w:val="single"/>
        </w:rPr>
      </w:pPr>
    </w:p>
    <w:p w14:paraId="15B44005" w14:textId="77777777" w:rsidR="00C64C94" w:rsidRPr="00012274" w:rsidRDefault="00C64C94" w:rsidP="00C64C94">
      <w:pPr>
        <w:rPr>
          <w:rFonts w:asciiTheme="minorHAnsi" w:hAnsiTheme="minorHAnsi"/>
          <w:iCs/>
          <w:sz w:val="22"/>
          <w:szCs w:val="22"/>
        </w:rPr>
      </w:pPr>
      <w:r w:rsidRPr="00012274">
        <w:rPr>
          <w:rFonts w:asciiTheme="minorHAnsi" w:hAnsiTheme="minorHAnsi"/>
          <w:iCs/>
          <w:sz w:val="22"/>
          <w:szCs w:val="22"/>
        </w:rPr>
        <w:t>Considerando 8 feriados nacionais, 01 feriado estadual (data magna), 04 feriados municipais (incluindo sexta-feira da paixão).</w:t>
      </w:r>
    </w:p>
    <w:p w14:paraId="3F08B983" w14:textId="77777777" w:rsidR="00C64C94" w:rsidRPr="00012274" w:rsidRDefault="00C64C94" w:rsidP="00C64C94">
      <w:pPr>
        <w:rPr>
          <w:rFonts w:asciiTheme="minorHAnsi" w:hAnsiTheme="minorHAnsi"/>
          <w:iCs/>
          <w:sz w:val="22"/>
          <w:szCs w:val="22"/>
        </w:rPr>
      </w:pPr>
      <w:r w:rsidRPr="00012274">
        <w:rPr>
          <w:rFonts w:asciiTheme="minorHAnsi" w:hAnsiTheme="minorHAnsi"/>
          <w:iCs/>
          <w:sz w:val="22"/>
          <w:szCs w:val="22"/>
        </w:rPr>
        <w:t>13 feriados por ano, sendo 10 com data fixa.</w:t>
      </w:r>
    </w:p>
    <w:p w14:paraId="4CC1AB2F" w14:textId="77777777" w:rsidR="00C64C94" w:rsidRPr="00012274" w:rsidRDefault="00C64C94" w:rsidP="00C64C94">
      <w:pPr>
        <w:rPr>
          <w:rFonts w:asciiTheme="minorHAnsi" w:hAnsiTheme="minorHAnsi"/>
          <w:iCs/>
          <w:sz w:val="22"/>
          <w:szCs w:val="22"/>
        </w:rPr>
      </w:pPr>
      <w:r w:rsidRPr="00012274">
        <w:rPr>
          <w:rFonts w:asciiTheme="minorHAnsi" w:hAnsiTheme="minorHAnsi"/>
          <w:iCs/>
          <w:sz w:val="22"/>
          <w:szCs w:val="22"/>
        </w:rPr>
        <w:t>Sendo assim, considerando 05 dias de trabalho (jornada de 44 horas), temos:</w:t>
      </w:r>
    </w:p>
    <w:p w14:paraId="3CD106B0" w14:textId="77777777" w:rsidR="00C64C94" w:rsidRPr="00012274" w:rsidRDefault="00C64C94" w:rsidP="00C64C94">
      <w:pPr>
        <w:rPr>
          <w:rFonts w:asciiTheme="minorHAnsi" w:hAnsiTheme="minorHAnsi"/>
          <w:iCs/>
          <w:sz w:val="22"/>
          <w:szCs w:val="22"/>
        </w:rPr>
      </w:pPr>
    </w:p>
    <w:p w14:paraId="39FA54E5" w14:textId="77777777" w:rsidR="00C64C94" w:rsidRPr="00012274" w:rsidRDefault="00C64C94" w:rsidP="00C64C94">
      <w:pPr>
        <w:rPr>
          <w:rFonts w:asciiTheme="minorHAnsi" w:hAnsiTheme="minorHAnsi"/>
          <w:iCs/>
          <w:sz w:val="22"/>
          <w:szCs w:val="22"/>
        </w:rPr>
      </w:pPr>
      <w:r w:rsidRPr="00012274">
        <w:rPr>
          <w:rFonts w:asciiTheme="minorHAnsi" w:hAnsiTheme="minorHAnsi"/>
          <w:b/>
          <w:iCs/>
          <w:sz w:val="22"/>
          <w:szCs w:val="22"/>
        </w:rPr>
        <w:t>(a)</w:t>
      </w:r>
      <w:r w:rsidRPr="00012274">
        <w:rPr>
          <w:rFonts w:asciiTheme="minorHAnsi" w:hAnsiTheme="minorHAnsi"/>
          <w:iCs/>
          <w:sz w:val="22"/>
          <w:szCs w:val="22"/>
        </w:rPr>
        <w:t xml:space="preserve"> 10 x (5/7)    = 7,1429    </w:t>
      </w:r>
    </w:p>
    <w:p w14:paraId="5397AF8E" w14:textId="77777777" w:rsidR="00C64C94" w:rsidRPr="00012274" w:rsidRDefault="00C64C94" w:rsidP="00C64C94">
      <w:pPr>
        <w:rPr>
          <w:rFonts w:asciiTheme="minorHAnsi" w:hAnsiTheme="minorHAnsi"/>
          <w:iCs/>
          <w:sz w:val="22"/>
          <w:szCs w:val="22"/>
        </w:rPr>
      </w:pPr>
      <w:r w:rsidRPr="00012274">
        <w:rPr>
          <w:rFonts w:asciiTheme="minorHAnsi" w:hAnsiTheme="minorHAnsi"/>
          <w:iCs/>
          <w:sz w:val="22"/>
          <w:szCs w:val="22"/>
        </w:rPr>
        <w:t xml:space="preserve">              </w:t>
      </w:r>
    </w:p>
    <w:p w14:paraId="7D36B6AB" w14:textId="77777777" w:rsidR="00C64C94" w:rsidRPr="00012274" w:rsidRDefault="00C64C94" w:rsidP="00C64C94">
      <w:pPr>
        <w:rPr>
          <w:rFonts w:asciiTheme="minorHAnsi" w:hAnsiTheme="minorHAnsi"/>
          <w:iCs/>
          <w:sz w:val="22"/>
          <w:szCs w:val="22"/>
        </w:rPr>
      </w:pPr>
      <w:r w:rsidRPr="00012274">
        <w:rPr>
          <w:rFonts w:asciiTheme="minorHAnsi" w:hAnsiTheme="minorHAnsi"/>
          <w:iCs/>
          <w:sz w:val="22"/>
          <w:szCs w:val="22"/>
        </w:rPr>
        <w:t xml:space="preserve">Somando-se aos feriados com data móvel (03):   7,1429 + 3= </w:t>
      </w:r>
      <w:r w:rsidRPr="00012274">
        <w:rPr>
          <w:rFonts w:asciiTheme="minorHAnsi" w:hAnsiTheme="minorHAnsi"/>
          <w:b/>
          <w:iCs/>
          <w:sz w:val="22"/>
          <w:szCs w:val="22"/>
        </w:rPr>
        <w:t>10,1429</w:t>
      </w:r>
      <w:r w:rsidRPr="00012274">
        <w:rPr>
          <w:rFonts w:asciiTheme="minorHAnsi" w:hAnsiTheme="minorHAnsi"/>
          <w:iCs/>
          <w:sz w:val="22"/>
          <w:szCs w:val="22"/>
        </w:rPr>
        <w:t xml:space="preserve"> (por ano)</w:t>
      </w:r>
    </w:p>
    <w:p w14:paraId="370AC764" w14:textId="77777777" w:rsidR="00C64C94" w:rsidRPr="00012274" w:rsidRDefault="00C64C94" w:rsidP="00C64C94">
      <w:pPr>
        <w:rPr>
          <w:rFonts w:asciiTheme="minorHAnsi" w:hAnsiTheme="minorHAnsi"/>
          <w:iCs/>
          <w:sz w:val="22"/>
          <w:szCs w:val="22"/>
        </w:rPr>
      </w:pPr>
    </w:p>
    <w:p w14:paraId="3390182D" w14:textId="77777777" w:rsidR="00C64C94" w:rsidRPr="00012274" w:rsidRDefault="00C64C94" w:rsidP="00C64C94">
      <w:pPr>
        <w:rPr>
          <w:rFonts w:asciiTheme="minorHAnsi" w:hAnsiTheme="minorHAnsi"/>
          <w:iCs/>
          <w:sz w:val="22"/>
          <w:szCs w:val="22"/>
        </w:rPr>
      </w:pPr>
      <w:r w:rsidRPr="00012274">
        <w:rPr>
          <w:rFonts w:asciiTheme="minorHAnsi" w:hAnsiTheme="minorHAnsi"/>
          <w:b/>
          <w:iCs/>
          <w:sz w:val="22"/>
          <w:szCs w:val="22"/>
        </w:rPr>
        <w:t>(b)</w:t>
      </w:r>
      <w:r w:rsidRPr="00012274">
        <w:rPr>
          <w:rFonts w:asciiTheme="minorHAnsi" w:hAnsiTheme="minorHAnsi"/>
          <w:iCs/>
          <w:sz w:val="22"/>
          <w:szCs w:val="22"/>
        </w:rPr>
        <w:t xml:space="preserve"> 365:7 = 52,1429   (semanas no ano)</w:t>
      </w:r>
    </w:p>
    <w:p w14:paraId="39FC4FD0" w14:textId="77777777" w:rsidR="00C64C94" w:rsidRPr="00012274" w:rsidRDefault="00C64C94" w:rsidP="00C64C94">
      <w:pPr>
        <w:rPr>
          <w:rFonts w:asciiTheme="minorHAnsi" w:hAnsiTheme="minorHAnsi"/>
          <w:iCs/>
          <w:sz w:val="22"/>
          <w:szCs w:val="22"/>
        </w:rPr>
      </w:pPr>
      <w:r w:rsidRPr="00012274">
        <w:rPr>
          <w:rFonts w:asciiTheme="minorHAnsi" w:hAnsiTheme="minorHAnsi"/>
          <w:b/>
          <w:iCs/>
          <w:sz w:val="22"/>
          <w:szCs w:val="22"/>
        </w:rPr>
        <w:t>(c)</w:t>
      </w:r>
      <w:r w:rsidRPr="00012274">
        <w:rPr>
          <w:rFonts w:asciiTheme="minorHAnsi" w:hAnsiTheme="minorHAnsi"/>
          <w:iCs/>
          <w:sz w:val="22"/>
          <w:szCs w:val="22"/>
        </w:rPr>
        <w:t xml:space="preserve"> 52,1429 x 2 = 104,2858  (dias de final de semana no ano)</w:t>
      </w:r>
    </w:p>
    <w:p w14:paraId="1F8EB3C2" w14:textId="77777777" w:rsidR="00C64C94" w:rsidRPr="00012274" w:rsidRDefault="00C64C94" w:rsidP="00C64C94">
      <w:pPr>
        <w:rPr>
          <w:rFonts w:asciiTheme="minorHAnsi" w:hAnsiTheme="minorHAnsi"/>
          <w:iCs/>
          <w:sz w:val="22"/>
          <w:szCs w:val="22"/>
        </w:rPr>
      </w:pPr>
      <w:r w:rsidRPr="00012274">
        <w:rPr>
          <w:rFonts w:asciiTheme="minorHAnsi" w:hAnsiTheme="minorHAnsi"/>
          <w:b/>
          <w:iCs/>
          <w:sz w:val="22"/>
          <w:szCs w:val="22"/>
        </w:rPr>
        <w:t>(d)</w:t>
      </w:r>
      <w:r w:rsidRPr="00012274">
        <w:rPr>
          <w:rFonts w:asciiTheme="minorHAnsi" w:hAnsiTheme="minorHAnsi"/>
          <w:iCs/>
          <w:sz w:val="22"/>
          <w:szCs w:val="22"/>
        </w:rPr>
        <w:t xml:space="preserve"> 104,2858 + 10,1429 = 114,4287 (dias não trabalhados no ano)</w:t>
      </w:r>
    </w:p>
    <w:p w14:paraId="4092E11C" w14:textId="77777777" w:rsidR="00C64C94" w:rsidRPr="00012274" w:rsidRDefault="00C64C94" w:rsidP="00C64C94">
      <w:pPr>
        <w:rPr>
          <w:rFonts w:asciiTheme="minorHAnsi" w:hAnsiTheme="minorHAnsi"/>
          <w:iCs/>
          <w:sz w:val="22"/>
          <w:szCs w:val="22"/>
        </w:rPr>
      </w:pPr>
      <w:r w:rsidRPr="00012274">
        <w:rPr>
          <w:rFonts w:asciiTheme="minorHAnsi" w:hAnsiTheme="minorHAnsi"/>
          <w:b/>
          <w:iCs/>
          <w:sz w:val="22"/>
          <w:szCs w:val="22"/>
        </w:rPr>
        <w:t>(e)</w:t>
      </w:r>
      <w:r w:rsidRPr="00012274">
        <w:rPr>
          <w:rFonts w:asciiTheme="minorHAnsi" w:hAnsiTheme="minorHAnsi"/>
          <w:iCs/>
          <w:sz w:val="22"/>
          <w:szCs w:val="22"/>
        </w:rPr>
        <w:t xml:space="preserve"> 365 – 114,4287 = 250,5713 (dias de trabalho no ano)</w:t>
      </w:r>
    </w:p>
    <w:p w14:paraId="5DD2BB86" w14:textId="267EC93C" w:rsidR="00C64C94" w:rsidRDefault="00C64C94" w:rsidP="00C64C94">
      <w:pPr>
        <w:rPr>
          <w:rFonts w:asciiTheme="minorHAnsi" w:hAnsiTheme="minorHAnsi"/>
          <w:iCs/>
          <w:color w:val="FF0000"/>
          <w:sz w:val="22"/>
          <w:szCs w:val="22"/>
        </w:rPr>
      </w:pPr>
      <w:r w:rsidRPr="00012274">
        <w:rPr>
          <w:rFonts w:asciiTheme="minorHAnsi" w:hAnsiTheme="minorHAnsi"/>
          <w:b/>
          <w:iCs/>
          <w:sz w:val="22"/>
          <w:szCs w:val="22"/>
        </w:rPr>
        <w:t>(f)</w:t>
      </w:r>
      <w:r w:rsidRPr="00012274">
        <w:rPr>
          <w:rFonts w:asciiTheme="minorHAnsi" w:hAnsiTheme="minorHAnsi"/>
          <w:iCs/>
          <w:sz w:val="22"/>
          <w:szCs w:val="22"/>
        </w:rPr>
        <w:t xml:space="preserve"> 250,5713 : 12 = </w:t>
      </w:r>
      <w:r w:rsidRPr="00012274">
        <w:rPr>
          <w:rFonts w:asciiTheme="minorHAnsi" w:hAnsiTheme="minorHAnsi"/>
          <w:b/>
          <w:iCs/>
          <w:color w:val="FF0000"/>
          <w:sz w:val="22"/>
          <w:szCs w:val="22"/>
        </w:rPr>
        <w:t>20,88</w:t>
      </w:r>
      <w:r w:rsidRPr="00012274">
        <w:rPr>
          <w:rFonts w:asciiTheme="minorHAnsi" w:hAnsiTheme="minorHAnsi"/>
          <w:iCs/>
          <w:color w:val="FF0000"/>
          <w:sz w:val="22"/>
          <w:szCs w:val="22"/>
        </w:rPr>
        <w:t xml:space="preserve"> (</w:t>
      </w:r>
      <w:r w:rsidRPr="00012274">
        <w:rPr>
          <w:rFonts w:asciiTheme="minorHAnsi" w:hAnsiTheme="minorHAnsi"/>
          <w:b/>
          <w:iCs/>
          <w:color w:val="FF0000"/>
          <w:sz w:val="22"/>
          <w:szCs w:val="22"/>
        </w:rPr>
        <w:t>MMDT</w:t>
      </w:r>
      <w:r w:rsidRPr="00012274">
        <w:rPr>
          <w:rFonts w:asciiTheme="minorHAnsi" w:hAnsiTheme="minorHAnsi"/>
          <w:iCs/>
          <w:color w:val="FF0000"/>
          <w:sz w:val="22"/>
          <w:szCs w:val="22"/>
        </w:rPr>
        <w:t xml:space="preserve"> – Média mensal de dias trabalhados)</w:t>
      </w:r>
    </w:p>
    <w:p w14:paraId="68FACABA" w14:textId="784029CB" w:rsidR="0004640A" w:rsidRDefault="0004640A" w:rsidP="00C64C94">
      <w:pPr>
        <w:rPr>
          <w:rFonts w:asciiTheme="minorHAnsi" w:hAnsiTheme="minorHAnsi"/>
          <w:iCs/>
          <w:color w:val="FF0000"/>
          <w:sz w:val="22"/>
          <w:szCs w:val="22"/>
        </w:rPr>
      </w:pPr>
    </w:p>
    <w:p w14:paraId="509043FC" w14:textId="41A4B353" w:rsidR="0004640A" w:rsidRDefault="0004640A" w:rsidP="00C64C94">
      <w:pPr>
        <w:rPr>
          <w:rFonts w:asciiTheme="minorHAnsi" w:hAnsiTheme="minorHAnsi"/>
          <w:iCs/>
          <w:color w:val="FF0000"/>
          <w:sz w:val="22"/>
          <w:szCs w:val="22"/>
        </w:rPr>
      </w:pPr>
    </w:p>
    <w:p w14:paraId="58261C3C" w14:textId="77777777" w:rsidR="00C64C94" w:rsidRPr="00012274" w:rsidRDefault="00C64C94" w:rsidP="007158CB">
      <w:pPr>
        <w:jc w:val="center"/>
        <w:rPr>
          <w:rFonts w:ascii="Calibri" w:hAnsi="Calibri" w:cs="Arial"/>
          <w:b/>
          <w:sz w:val="22"/>
          <w:szCs w:val="22"/>
          <w:u w:val="single"/>
        </w:rPr>
      </w:pPr>
      <w:r w:rsidRPr="007158CB">
        <w:rPr>
          <w:rFonts w:ascii="Calibri" w:hAnsi="Calibri" w:cs="Arial"/>
          <w:b/>
          <w:noProof/>
          <w:color w:val="FF0000"/>
          <w:sz w:val="28"/>
          <w:szCs w:val="28"/>
          <w:u w:val="single"/>
        </w:rPr>
        <w:lastRenderedPageBreak/>
        <mc:AlternateContent>
          <mc:Choice Requires="wps">
            <w:drawing>
              <wp:anchor distT="0" distB="0" distL="0" distR="0" simplePos="0" relativeHeight="251660288" behindDoc="0" locked="0" layoutInCell="1" allowOverlap="1" wp14:anchorId="09916BF5" wp14:editId="2AE74C67">
                <wp:simplePos x="0" y="0"/>
                <wp:positionH relativeFrom="column">
                  <wp:posOffset>337820</wp:posOffset>
                </wp:positionH>
                <wp:positionV relativeFrom="paragraph">
                  <wp:posOffset>1437005</wp:posOffset>
                </wp:positionV>
                <wp:extent cx="222885" cy="635"/>
                <wp:effectExtent l="0" t="0" r="25400" b="19050"/>
                <wp:wrapNone/>
                <wp:docPr id="4" name="Conector reto 9"/>
                <wp:cNvGraphicFramePr/>
                <a:graphic xmlns:a="http://schemas.openxmlformats.org/drawingml/2006/main">
                  <a:graphicData uri="http://schemas.microsoft.com/office/word/2010/wordprocessingShape">
                    <wps:wsp>
                      <wps:cNvCnPr/>
                      <wps:spPr>
                        <a:xfrm>
                          <a:off x="0" y="0"/>
                          <a:ext cx="222120" cy="0"/>
                        </a:xfrm>
                        <a:prstGeom prst="line">
                          <a:avLst/>
                        </a:prstGeom>
                        <a:ln>
                          <a:round/>
                        </a:ln>
                      </wps:spPr>
                      <wps:style>
                        <a:lnRef idx="1">
                          <a:schemeClr val="dk1"/>
                        </a:lnRef>
                        <a:fillRef idx="0">
                          <a:schemeClr val="dk1"/>
                        </a:fillRef>
                        <a:effectRef idx="0">
                          <a:schemeClr val="dk1"/>
                        </a:effectRef>
                        <a:fontRef idx="minor"/>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w14:anchorId="7B6E8D82" id="Conector reto 9"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26.6pt,113.15pt" to="44.15pt,1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" strokecolor="black [3040]"/>
            </w:pict>
          </mc:Fallback>
        </mc:AlternateContent>
      </w:r>
      <w:r w:rsidRPr="007158CB">
        <w:rPr>
          <w:rFonts w:ascii="Calibri" w:hAnsi="Calibri" w:cs="Arial"/>
          <w:b/>
          <w:color w:val="FF0000"/>
          <w:sz w:val="28"/>
          <w:szCs w:val="28"/>
          <w:u w:val="single"/>
          <w:lang w:val="pt-PT"/>
        </w:rPr>
        <w:t>Modulo 2 – Encargos e Benefícios Anuais, Mensais e Diários</w:t>
      </w:r>
    </w:p>
    <w:p w14:paraId="49161099" w14:textId="77777777" w:rsidR="00C64C94" w:rsidRPr="00012274" w:rsidRDefault="00C64C94" w:rsidP="00C64C94">
      <w:pPr>
        <w:jc w:val="both"/>
        <w:rPr>
          <w:rFonts w:ascii="Calibri" w:hAnsi="Calibri" w:cs="Arial"/>
          <w:b/>
          <w:sz w:val="22"/>
          <w:szCs w:val="22"/>
          <w:u w:val="single"/>
        </w:rPr>
      </w:pPr>
    </w:p>
    <w:p w14:paraId="6E879F83" w14:textId="77777777" w:rsidR="00C64C94" w:rsidRPr="00012274" w:rsidRDefault="00C64C94" w:rsidP="00C64C94">
      <w:pPr>
        <w:jc w:val="both"/>
        <w:rPr>
          <w:rFonts w:ascii="Calibri" w:hAnsi="Calibri" w:cs="Arial"/>
          <w:sz w:val="22"/>
          <w:szCs w:val="22"/>
          <w:u w:val="single"/>
          <w:lang w:val="pt-PT"/>
        </w:rPr>
      </w:pPr>
      <w:r w:rsidRPr="00012274">
        <w:rPr>
          <w:rFonts w:ascii="Calibri" w:hAnsi="Calibri" w:cs="Arial"/>
          <w:sz w:val="22"/>
          <w:szCs w:val="22"/>
          <w:u w:val="single"/>
          <w:lang w:val="pt-PT"/>
        </w:rPr>
        <w:t>Submódulo 2.1 – 13º Salário, Férias e Adicional de Férias</w:t>
      </w:r>
    </w:p>
    <w:p w14:paraId="63FF4DF0" w14:textId="77777777" w:rsidR="00C64C94" w:rsidRPr="00012274" w:rsidRDefault="00C64C94" w:rsidP="00C64C94">
      <w:pPr>
        <w:jc w:val="both"/>
        <w:rPr>
          <w:rFonts w:ascii="Calibri" w:hAnsi="Calibri" w:cs="Arial"/>
          <w:sz w:val="22"/>
          <w:szCs w:val="22"/>
          <w:u w:val="single"/>
          <w:lang w:val="pt-PT"/>
        </w:rPr>
      </w:pPr>
    </w:p>
    <w:tbl>
      <w:tblPr>
        <w:tblW w:w="8931" w:type="dxa"/>
        <w:jc w:val="center"/>
        <w:tblCellMar>
          <w:left w:w="70" w:type="dxa"/>
          <w:right w:w="70" w:type="dxa"/>
        </w:tblCellMar>
        <w:tblLook w:val="04A0" w:firstRow="1" w:lastRow="0" w:firstColumn="1" w:lastColumn="0" w:noHBand="0" w:noVBand="1"/>
      </w:tblPr>
      <w:tblGrid>
        <w:gridCol w:w="1152"/>
        <w:gridCol w:w="22"/>
        <w:gridCol w:w="2237"/>
        <w:gridCol w:w="841"/>
        <w:gridCol w:w="2846"/>
        <w:gridCol w:w="1673"/>
        <w:gridCol w:w="160"/>
      </w:tblGrid>
      <w:tr w:rsidR="00C64C94" w:rsidRPr="00012274" w14:paraId="4EFA91D2" w14:textId="77777777" w:rsidTr="00C64C94">
        <w:trPr>
          <w:trHeight w:val="510"/>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545DD903"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ITEM</w:t>
            </w:r>
          </w:p>
        </w:tc>
        <w:tc>
          <w:tcPr>
            <w:tcW w:w="2259"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F5B265A"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DESCRIÇÃO</w:t>
            </w:r>
          </w:p>
        </w:tc>
        <w:tc>
          <w:tcPr>
            <w:tcW w:w="84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56DB1180"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w:t>
            </w:r>
          </w:p>
        </w:tc>
        <w:tc>
          <w:tcPr>
            <w:tcW w:w="284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D3B4E4B"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 xml:space="preserve">MEMÓRIA DE CÁLCULO </w:t>
            </w:r>
          </w:p>
        </w:tc>
        <w:tc>
          <w:tcPr>
            <w:tcW w:w="16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57375136"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FUNDAMENTO</w:t>
            </w:r>
          </w:p>
        </w:tc>
        <w:tc>
          <w:tcPr>
            <w:tcW w:w="160" w:type="dxa"/>
            <w:shd w:val="clear" w:color="auto" w:fill="auto"/>
          </w:tcPr>
          <w:p w14:paraId="003366C7" w14:textId="77777777" w:rsidR="00C64C94" w:rsidRPr="00012274" w:rsidRDefault="00C64C94" w:rsidP="00C64C94">
            <w:pPr>
              <w:rPr>
                <w:sz w:val="22"/>
                <w:szCs w:val="22"/>
              </w:rPr>
            </w:pPr>
          </w:p>
        </w:tc>
      </w:tr>
      <w:tr w:rsidR="00C64C94" w:rsidRPr="00012274" w14:paraId="4B538CF9" w14:textId="77777777" w:rsidTr="00C64C94">
        <w:trPr>
          <w:trHeight w:val="631"/>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90199"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A</w:t>
            </w:r>
          </w:p>
        </w:tc>
        <w:tc>
          <w:tcPr>
            <w:tcW w:w="22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7F50C7" w14:textId="77777777" w:rsidR="00C64C94" w:rsidRPr="00012274" w:rsidRDefault="00C64C94" w:rsidP="00C64C94">
            <w:pPr>
              <w:rPr>
                <w:rFonts w:ascii="Calibri" w:hAnsi="Calibri" w:cs="Arial"/>
                <w:sz w:val="22"/>
                <w:szCs w:val="22"/>
              </w:rPr>
            </w:pPr>
            <w:r w:rsidRPr="00012274">
              <w:rPr>
                <w:rFonts w:ascii="Calibri" w:hAnsi="Calibri" w:cs="Arial"/>
                <w:sz w:val="22"/>
                <w:szCs w:val="22"/>
              </w:rPr>
              <w:t>13º Salário</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AC86B"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8,33</w:t>
            </w:r>
          </w:p>
        </w:tc>
        <w:tc>
          <w:tcPr>
            <w:tcW w:w="2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A0D0" w14:textId="77777777" w:rsidR="00C64C94" w:rsidRPr="00012274" w:rsidRDefault="00C64C94" w:rsidP="00C64C94">
            <w:pPr>
              <w:rPr>
                <w:rFonts w:ascii="Calibri" w:hAnsi="Calibri" w:cs="Arial"/>
                <w:sz w:val="22"/>
                <w:szCs w:val="22"/>
              </w:rPr>
            </w:pPr>
            <w:r w:rsidRPr="00012274">
              <w:rPr>
                <w:rFonts w:ascii="Calibri" w:hAnsi="Calibri" w:cs="Arial"/>
                <w:sz w:val="22"/>
                <w:szCs w:val="22"/>
              </w:rPr>
              <w:t>DTS = 1/12 x Remuneração</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133A4"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Art.7º, VIII, CF/88</w:t>
            </w:r>
          </w:p>
        </w:tc>
        <w:tc>
          <w:tcPr>
            <w:tcW w:w="160" w:type="dxa"/>
            <w:shd w:val="clear" w:color="auto" w:fill="auto"/>
          </w:tcPr>
          <w:p w14:paraId="3786D985" w14:textId="77777777" w:rsidR="00C64C94" w:rsidRPr="00012274" w:rsidRDefault="00C64C94" w:rsidP="00C64C94">
            <w:pPr>
              <w:rPr>
                <w:sz w:val="22"/>
                <w:szCs w:val="22"/>
              </w:rPr>
            </w:pPr>
          </w:p>
        </w:tc>
      </w:tr>
      <w:tr w:rsidR="00C64C94" w:rsidRPr="00012274" w14:paraId="7280C57E" w14:textId="77777777" w:rsidTr="00C64C94">
        <w:trPr>
          <w:trHeight w:val="510"/>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40C24"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B</w:t>
            </w:r>
          </w:p>
        </w:tc>
        <w:tc>
          <w:tcPr>
            <w:tcW w:w="22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629932" w14:textId="77777777" w:rsidR="00C64C94" w:rsidRPr="00012274" w:rsidRDefault="00C64C94" w:rsidP="00C64C94">
            <w:pPr>
              <w:rPr>
                <w:rFonts w:ascii="Calibri" w:hAnsi="Calibri" w:cs="Arial"/>
                <w:sz w:val="22"/>
                <w:szCs w:val="22"/>
              </w:rPr>
            </w:pPr>
            <w:r w:rsidRPr="00012274">
              <w:rPr>
                <w:rFonts w:ascii="Calibri" w:hAnsi="Calibri" w:cs="Arial"/>
                <w:sz w:val="22"/>
                <w:szCs w:val="22"/>
              </w:rPr>
              <w:t>Férias e Adicional de Férias</w:t>
            </w:r>
          </w:p>
        </w:tc>
        <w:tc>
          <w:tcPr>
            <w:tcW w:w="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BDE04"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12,10</w:t>
            </w:r>
          </w:p>
        </w:tc>
        <w:tc>
          <w:tcPr>
            <w:tcW w:w="2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12AE7" w14:textId="77777777" w:rsidR="00C64C94" w:rsidRPr="00012274" w:rsidRDefault="00C64C94" w:rsidP="00C64C94">
            <w:pPr>
              <w:rPr>
                <w:rFonts w:ascii="Calibri" w:hAnsi="Calibri" w:cs="Arial"/>
                <w:sz w:val="22"/>
                <w:szCs w:val="22"/>
              </w:rPr>
            </w:pPr>
            <w:r w:rsidRPr="00012274">
              <w:rPr>
                <w:rFonts w:ascii="Calibri" w:hAnsi="Calibri" w:cs="Arial"/>
                <w:color w:val="000000"/>
                <w:sz w:val="22"/>
                <w:szCs w:val="22"/>
              </w:rPr>
              <w:t>FAF = 1/11 x R + 1/3 x 1/11 x R</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7A5AD" w14:textId="77777777" w:rsidR="00C64C94" w:rsidRPr="00012274" w:rsidRDefault="00C64C94" w:rsidP="00C64C94">
            <w:pPr>
              <w:rPr>
                <w:rFonts w:ascii="Calibri" w:hAnsi="Calibri" w:cs="Arial"/>
                <w:sz w:val="22"/>
                <w:szCs w:val="22"/>
              </w:rPr>
            </w:pPr>
            <w:r w:rsidRPr="00012274">
              <w:rPr>
                <w:rFonts w:ascii="Calibri" w:hAnsi="Calibri" w:cs="Arial"/>
                <w:sz w:val="22"/>
                <w:szCs w:val="22"/>
              </w:rPr>
              <w:t>% Conta Vinculada- Anexo XII da IN nº 05/2017</w:t>
            </w:r>
          </w:p>
        </w:tc>
        <w:tc>
          <w:tcPr>
            <w:tcW w:w="160" w:type="dxa"/>
            <w:shd w:val="clear" w:color="auto" w:fill="auto"/>
          </w:tcPr>
          <w:p w14:paraId="759BBBCE" w14:textId="77777777" w:rsidR="00C64C94" w:rsidRPr="00012274" w:rsidRDefault="00C64C94" w:rsidP="00C64C94">
            <w:pPr>
              <w:rPr>
                <w:sz w:val="22"/>
                <w:szCs w:val="22"/>
              </w:rPr>
            </w:pPr>
          </w:p>
        </w:tc>
      </w:tr>
      <w:tr w:rsidR="00C64C94" w:rsidRPr="00012274" w14:paraId="04CDAFC4" w14:textId="77777777" w:rsidTr="00C64C94">
        <w:trPr>
          <w:trHeight w:val="283"/>
          <w:jc w:val="center"/>
        </w:trPr>
        <w:tc>
          <w:tcPr>
            <w:tcW w:w="3411" w:type="dxa"/>
            <w:gridSpan w:val="3"/>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5125761F"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Total</w:t>
            </w:r>
          </w:p>
        </w:tc>
        <w:tc>
          <w:tcPr>
            <w:tcW w:w="84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5316D23"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20,43</w:t>
            </w:r>
          </w:p>
        </w:tc>
        <w:tc>
          <w:tcPr>
            <w:tcW w:w="284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434A470" w14:textId="77777777" w:rsidR="00C64C94" w:rsidRPr="00012274" w:rsidRDefault="00C64C94" w:rsidP="00C64C94">
            <w:pPr>
              <w:rPr>
                <w:rFonts w:ascii="Calibri" w:hAnsi="Calibri" w:cs="Arial"/>
                <w:sz w:val="22"/>
                <w:szCs w:val="22"/>
              </w:rPr>
            </w:pPr>
          </w:p>
        </w:tc>
        <w:tc>
          <w:tcPr>
            <w:tcW w:w="16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2955CE4" w14:textId="77777777" w:rsidR="00C64C94" w:rsidRPr="00012274" w:rsidRDefault="00C64C94" w:rsidP="00C64C94">
            <w:pPr>
              <w:jc w:val="center"/>
              <w:rPr>
                <w:rFonts w:ascii="Calibri" w:hAnsi="Calibri" w:cs="Arial"/>
                <w:sz w:val="22"/>
                <w:szCs w:val="22"/>
              </w:rPr>
            </w:pPr>
          </w:p>
        </w:tc>
        <w:tc>
          <w:tcPr>
            <w:tcW w:w="160" w:type="dxa"/>
            <w:shd w:val="clear" w:color="auto" w:fill="auto"/>
          </w:tcPr>
          <w:p w14:paraId="57196893" w14:textId="77777777" w:rsidR="00C64C94" w:rsidRPr="00012274" w:rsidRDefault="00C64C94" w:rsidP="00C64C94">
            <w:pPr>
              <w:rPr>
                <w:sz w:val="22"/>
                <w:szCs w:val="22"/>
              </w:rPr>
            </w:pPr>
          </w:p>
        </w:tc>
      </w:tr>
      <w:tr w:rsidR="00C64C94" w:rsidRPr="00012274" w14:paraId="66AE3CBC" w14:textId="77777777" w:rsidTr="00C64C94">
        <w:trPr>
          <w:gridAfter w:val="1"/>
          <w:wAfter w:w="160" w:type="dxa"/>
          <w:trHeight w:val="283"/>
          <w:jc w:val="center"/>
        </w:trPr>
        <w:tc>
          <w:tcPr>
            <w:tcW w:w="1174"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61DC95F1" w14:textId="77777777" w:rsidR="00C64C94" w:rsidRPr="00012274" w:rsidRDefault="00C64C94" w:rsidP="00C64C94">
            <w:pPr>
              <w:ind w:right="-4"/>
              <w:jc w:val="center"/>
              <w:rPr>
                <w:rFonts w:ascii="Calibri" w:hAnsi="Calibri" w:cs="Arial"/>
                <w:sz w:val="22"/>
                <w:szCs w:val="22"/>
              </w:rPr>
            </w:pPr>
            <w:r w:rsidRPr="00012274">
              <w:rPr>
                <w:rFonts w:ascii="Calibri" w:hAnsi="Calibri" w:cs="Arial"/>
                <w:sz w:val="22"/>
                <w:szCs w:val="22"/>
              </w:rPr>
              <w:t>C</w:t>
            </w:r>
          </w:p>
        </w:tc>
        <w:tc>
          <w:tcPr>
            <w:tcW w:w="223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6671310A" w14:textId="77777777" w:rsidR="00C64C94" w:rsidRPr="00012274" w:rsidRDefault="00C64C94" w:rsidP="00C64C94">
            <w:pPr>
              <w:ind w:right="-4"/>
              <w:jc w:val="center"/>
              <w:rPr>
                <w:rFonts w:ascii="Calibri" w:hAnsi="Calibri" w:cs="Arial"/>
                <w:sz w:val="22"/>
                <w:szCs w:val="22"/>
              </w:rPr>
            </w:pPr>
            <w:r w:rsidRPr="00012274">
              <w:rPr>
                <w:rFonts w:ascii="Calibri" w:hAnsi="Calibri" w:cs="Arial"/>
                <w:sz w:val="22"/>
                <w:szCs w:val="22"/>
              </w:rPr>
              <w:t>Incidência do Submódulo 2.2 - Encargos previdenciários (GPS), FGTS e outras contribuições</w:t>
            </w:r>
          </w:p>
        </w:tc>
        <w:tc>
          <w:tcPr>
            <w:tcW w:w="84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1F733B74"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7,82</w:t>
            </w:r>
            <w:r w:rsidRPr="00012274">
              <w:rPr>
                <w:rStyle w:val="ncoradanotaderodap"/>
                <w:rFonts w:ascii="Calibri" w:hAnsi="Calibri" w:cs="Arial"/>
                <w:sz w:val="22"/>
                <w:szCs w:val="22"/>
              </w:rPr>
              <w:footnoteReference w:id="1"/>
            </w:r>
          </w:p>
        </w:tc>
        <w:tc>
          <w:tcPr>
            <w:tcW w:w="284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2BC9D6B" w14:textId="77777777" w:rsidR="00C64C94" w:rsidRPr="00012274" w:rsidRDefault="00C64C94" w:rsidP="00C64C94">
            <w:pPr>
              <w:rPr>
                <w:rFonts w:ascii="Calibri" w:hAnsi="Calibri" w:cs="Arial"/>
                <w:sz w:val="22"/>
                <w:szCs w:val="22"/>
              </w:rPr>
            </w:pPr>
            <w:r w:rsidRPr="00012274">
              <w:rPr>
                <w:rFonts w:ascii="Calibri" w:hAnsi="Calibri" w:cs="Arial"/>
                <w:sz w:val="22"/>
                <w:szCs w:val="22"/>
              </w:rPr>
              <w:t>=Total da remuneração x Percentual da tabela do Anexo XII</w:t>
            </w:r>
          </w:p>
        </w:tc>
        <w:tc>
          <w:tcPr>
            <w:tcW w:w="16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8EFE844"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 Conta Vinculada- Anexo XII da IN nº 05/2017</w:t>
            </w:r>
          </w:p>
        </w:tc>
      </w:tr>
    </w:tbl>
    <w:p w14:paraId="455CF5CD" w14:textId="77777777" w:rsidR="00C64C94" w:rsidRPr="00012274" w:rsidRDefault="00C64C94" w:rsidP="00C64C94">
      <w:pPr>
        <w:jc w:val="center"/>
        <w:rPr>
          <w:rFonts w:ascii="Calibri" w:hAnsi="Calibri" w:cs="Arial"/>
          <w:sz w:val="22"/>
          <w:szCs w:val="22"/>
        </w:rPr>
      </w:pPr>
    </w:p>
    <w:p w14:paraId="1A4E9CD5" w14:textId="77777777" w:rsidR="00C64C94" w:rsidRPr="0093125C" w:rsidRDefault="00C64C94" w:rsidP="00C64C94">
      <w:pPr>
        <w:jc w:val="both"/>
        <w:rPr>
          <w:rFonts w:asciiTheme="minorHAnsi" w:hAnsiTheme="minorHAnsi" w:cs="Arial"/>
          <w:color w:val="000000"/>
          <w:sz w:val="22"/>
          <w:szCs w:val="22"/>
          <w:highlight w:val="white"/>
        </w:rPr>
      </w:pPr>
      <w:r w:rsidRPr="0093125C">
        <w:rPr>
          <w:rStyle w:val="Forte"/>
          <w:rFonts w:asciiTheme="minorHAnsi" w:hAnsiTheme="minorHAnsi" w:cs="Arial"/>
          <w:color w:val="000000"/>
          <w:sz w:val="22"/>
          <w:szCs w:val="22"/>
          <w:shd w:val="clear" w:color="auto" w:fill="FFFFFF"/>
        </w:rPr>
        <w:t>Nota 1:</w:t>
      </w:r>
      <w:r w:rsidRPr="0093125C">
        <w:rPr>
          <w:rFonts w:asciiTheme="minorHAnsi" w:hAnsiTheme="minorHAnsi" w:cs="Arial"/>
          <w:color w:val="000000"/>
          <w:sz w:val="22"/>
          <w:szCs w:val="22"/>
          <w:shd w:val="clear" w:color="auto" w:fill="FFFFFF"/>
        </w:rPr>
        <w:t> Como a planilha de custos e formação de preços é calculada </w:t>
      </w:r>
      <w:r w:rsidRPr="0093125C">
        <w:rPr>
          <w:rFonts w:asciiTheme="minorHAnsi" w:hAnsiTheme="minorHAnsi" w:cs="Arial"/>
          <w:color w:val="000000"/>
          <w:sz w:val="22"/>
          <w:szCs w:val="22"/>
          <w:u w:val="single"/>
          <w:shd w:val="clear" w:color="auto" w:fill="FFFFFF"/>
        </w:rPr>
        <w:t>mensalmente</w:t>
      </w:r>
      <w:r w:rsidRPr="0093125C">
        <w:rPr>
          <w:rFonts w:asciiTheme="minorHAnsi" w:hAnsiTheme="minorHAnsi" w:cs="Arial"/>
          <w:color w:val="000000"/>
          <w:sz w:val="22"/>
          <w:szCs w:val="22"/>
          <w:shd w:val="clear" w:color="auto" w:fill="FFFFFF"/>
        </w:rPr>
        <w:t>, provisiona-se proporcionalmente 1/12 (um doze avos) dos valores referentes a gratificação natalina, férias e adicional de férias.</w:t>
      </w:r>
    </w:p>
    <w:p w14:paraId="54E3454F" w14:textId="77777777" w:rsidR="00C64C94" w:rsidRPr="0093125C" w:rsidRDefault="00C64C94" w:rsidP="00C64C94">
      <w:pPr>
        <w:jc w:val="both"/>
        <w:rPr>
          <w:rFonts w:asciiTheme="minorHAnsi" w:hAnsiTheme="minorHAnsi" w:cs="Arial"/>
          <w:color w:val="000000"/>
          <w:sz w:val="22"/>
          <w:szCs w:val="22"/>
          <w:highlight w:val="white"/>
        </w:rPr>
      </w:pPr>
    </w:p>
    <w:p w14:paraId="2DE6CECD" w14:textId="77777777" w:rsidR="00C64C94" w:rsidRPr="0093125C" w:rsidRDefault="00C64C94" w:rsidP="00C64C94">
      <w:pPr>
        <w:jc w:val="both"/>
        <w:rPr>
          <w:rFonts w:asciiTheme="minorHAnsi" w:hAnsiTheme="minorHAnsi" w:cs="Arial"/>
          <w:color w:val="000000"/>
          <w:sz w:val="22"/>
          <w:szCs w:val="22"/>
          <w:highlight w:val="white"/>
        </w:rPr>
      </w:pPr>
      <w:r w:rsidRPr="0093125C">
        <w:rPr>
          <w:rStyle w:val="Forte"/>
          <w:rFonts w:asciiTheme="minorHAnsi" w:hAnsiTheme="minorHAnsi" w:cs="Arial"/>
          <w:color w:val="000000"/>
          <w:sz w:val="22"/>
          <w:szCs w:val="22"/>
          <w:shd w:val="clear" w:color="auto" w:fill="FFFFFF"/>
        </w:rPr>
        <w:t>Nota 2:</w:t>
      </w:r>
      <w:r w:rsidRPr="0093125C">
        <w:rPr>
          <w:rFonts w:asciiTheme="minorHAnsi" w:hAnsiTheme="minorHAnsi" w:cs="Arial"/>
          <w:color w:val="000000"/>
          <w:sz w:val="22"/>
          <w:szCs w:val="22"/>
          <w:shd w:val="clear" w:color="auto" w:fill="FFFFFF"/>
        </w:rPr>
        <w:t> O adicional de férias contido no Submódulo 2.1 corresponde a 1/3 (um terço) da remuneração que, por sua vez, é divido por 12 (doze) conforme Nota 1 acima.</w:t>
      </w:r>
    </w:p>
    <w:p w14:paraId="0A9865EB" w14:textId="77777777" w:rsidR="00C64C94" w:rsidRPr="0093125C" w:rsidRDefault="00C64C94" w:rsidP="00C64C94">
      <w:pPr>
        <w:jc w:val="both"/>
        <w:rPr>
          <w:rFonts w:asciiTheme="minorHAnsi" w:hAnsiTheme="minorHAnsi" w:cs="Arial"/>
          <w:sz w:val="22"/>
          <w:szCs w:val="22"/>
          <w:u w:val="single"/>
        </w:rPr>
      </w:pPr>
    </w:p>
    <w:p w14:paraId="138A9AE0" w14:textId="77777777" w:rsidR="00C64C94" w:rsidRPr="0093125C" w:rsidRDefault="00C64C94" w:rsidP="00C64C94">
      <w:pPr>
        <w:jc w:val="both"/>
        <w:rPr>
          <w:rFonts w:asciiTheme="minorHAnsi" w:hAnsiTheme="minorHAnsi" w:cs="Arial"/>
          <w:sz w:val="22"/>
          <w:szCs w:val="22"/>
          <w:u w:val="single"/>
          <w:lang w:val="pt-PT"/>
        </w:rPr>
      </w:pPr>
      <w:r w:rsidRPr="0093125C">
        <w:rPr>
          <w:rStyle w:val="Forte"/>
          <w:rFonts w:asciiTheme="minorHAnsi" w:hAnsiTheme="minorHAnsi" w:cs="Arial"/>
          <w:color w:val="000000"/>
          <w:sz w:val="22"/>
          <w:szCs w:val="22"/>
          <w:shd w:val="clear" w:color="auto" w:fill="FFFFFF"/>
        </w:rPr>
        <w:t>Nota 3:</w:t>
      </w:r>
      <w:r w:rsidRPr="0093125C">
        <w:rPr>
          <w:rFonts w:asciiTheme="minorHAnsi" w:hAnsiTheme="minorHAnsi" w:cs="Arial"/>
          <w:color w:val="000000"/>
          <w:sz w:val="22"/>
          <w:szCs w:val="22"/>
          <w:shd w:val="clear" w:color="auto" w:fill="FFFFFF"/>
        </w:rPr>
        <w:t xml:space="preserve"> Levando em consideração a vigência contratual prevista no art. 57 da Lei nº 8.666, de 23 de junho de 1993, a rubrica férias tem como objetivo principal suprir a necessidade do pagamento das férias remuneradas ao final do contrato de 12 meses. Esta rubrica, quando da prorrogação contratual, </w:t>
      </w:r>
      <w:r w:rsidRPr="0093125C">
        <w:rPr>
          <w:rFonts w:asciiTheme="minorHAnsi" w:hAnsiTheme="minorHAnsi" w:cs="Arial"/>
          <w:b/>
          <w:color w:val="000000"/>
          <w:sz w:val="22"/>
          <w:szCs w:val="22"/>
          <w:shd w:val="clear" w:color="auto" w:fill="FFFFFF"/>
        </w:rPr>
        <w:t>torna-se custo não renovável.</w:t>
      </w:r>
    </w:p>
    <w:p w14:paraId="4764472F" w14:textId="77777777" w:rsidR="00C64C94" w:rsidRPr="00012274" w:rsidRDefault="00C64C94" w:rsidP="00C64C94">
      <w:pPr>
        <w:jc w:val="both"/>
        <w:rPr>
          <w:rFonts w:ascii="Calibri" w:hAnsi="Calibri" w:cs="Arial"/>
          <w:sz w:val="22"/>
          <w:szCs w:val="22"/>
          <w:u w:val="single"/>
          <w:lang w:val="pt-PT"/>
        </w:rPr>
      </w:pPr>
    </w:p>
    <w:p w14:paraId="6D0BBEAC" w14:textId="77777777" w:rsidR="00C64C94" w:rsidRPr="00012274" w:rsidRDefault="00C64C94" w:rsidP="00C64C94">
      <w:pPr>
        <w:jc w:val="both"/>
        <w:rPr>
          <w:rFonts w:ascii="Calibri" w:hAnsi="Calibri" w:cs="Arial"/>
          <w:sz w:val="22"/>
          <w:szCs w:val="22"/>
          <w:u w:val="single"/>
          <w:lang w:val="pt-PT"/>
        </w:rPr>
      </w:pPr>
    </w:p>
    <w:p w14:paraId="769EBC33" w14:textId="77777777" w:rsidR="00C64C94" w:rsidRPr="00012274" w:rsidRDefault="00C64C94" w:rsidP="00C64C94">
      <w:pPr>
        <w:jc w:val="both"/>
        <w:rPr>
          <w:rFonts w:ascii="Calibri" w:hAnsi="Calibri" w:cs="Arial"/>
          <w:sz w:val="22"/>
          <w:szCs w:val="22"/>
          <w:u w:val="single"/>
          <w:lang w:val="pt-PT"/>
        </w:rPr>
      </w:pPr>
      <w:r w:rsidRPr="00012274">
        <w:rPr>
          <w:rFonts w:ascii="Calibri" w:hAnsi="Calibri" w:cs="Arial"/>
          <w:sz w:val="22"/>
          <w:szCs w:val="22"/>
          <w:u w:val="single"/>
          <w:lang w:val="pt-PT"/>
        </w:rPr>
        <w:t xml:space="preserve">Submódulo 2.2 - Encargos Previdenciários (GPS), Fundo de Garantia por Tempo de Serviço (FGTS) e outras contribuições. </w:t>
      </w:r>
    </w:p>
    <w:p w14:paraId="42A6EA23" w14:textId="77777777" w:rsidR="00C64C94" w:rsidRPr="00012274" w:rsidRDefault="00C64C94" w:rsidP="00C64C94">
      <w:pPr>
        <w:rPr>
          <w:rFonts w:ascii="Calibri" w:hAnsi="Calibri" w:cs="Arial"/>
          <w:sz w:val="22"/>
          <w:szCs w:val="22"/>
        </w:rPr>
      </w:pPr>
    </w:p>
    <w:tbl>
      <w:tblPr>
        <w:tblW w:w="9007" w:type="dxa"/>
        <w:jc w:val="center"/>
        <w:tblCellMar>
          <w:left w:w="70" w:type="dxa"/>
          <w:right w:w="70" w:type="dxa"/>
        </w:tblCellMar>
        <w:tblLook w:val="04A0" w:firstRow="1" w:lastRow="0" w:firstColumn="1" w:lastColumn="0" w:noHBand="0" w:noVBand="1"/>
      </w:tblPr>
      <w:tblGrid>
        <w:gridCol w:w="845"/>
        <w:gridCol w:w="2126"/>
        <w:gridCol w:w="850"/>
        <w:gridCol w:w="1842"/>
        <w:gridCol w:w="3344"/>
      </w:tblGrid>
      <w:tr w:rsidR="00C64C94" w:rsidRPr="00012274" w14:paraId="6023AFE5" w14:textId="77777777" w:rsidTr="00C64C94">
        <w:trPr>
          <w:trHeight w:val="720"/>
          <w:jc w:val="center"/>
        </w:trPr>
        <w:tc>
          <w:tcPr>
            <w:tcW w:w="8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18711310"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ITEM</w:t>
            </w:r>
          </w:p>
        </w:tc>
        <w:tc>
          <w:tcPr>
            <w:tcW w:w="2126" w:type="dxa"/>
            <w:tcBorders>
              <w:top w:val="single" w:sz="4" w:space="0" w:color="000000"/>
              <w:bottom w:val="single" w:sz="4" w:space="0" w:color="000000"/>
              <w:right w:val="single" w:sz="4" w:space="0" w:color="000000"/>
            </w:tcBorders>
            <w:shd w:val="clear" w:color="auto" w:fill="EAF1DD" w:themeFill="accent3" w:themeFillTint="33"/>
            <w:vAlign w:val="center"/>
          </w:tcPr>
          <w:p w14:paraId="44F51831"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DESCRIÇÃO</w:t>
            </w:r>
          </w:p>
        </w:tc>
        <w:tc>
          <w:tcPr>
            <w:tcW w:w="850" w:type="dxa"/>
            <w:tcBorders>
              <w:top w:val="single" w:sz="4" w:space="0" w:color="000000"/>
              <w:bottom w:val="single" w:sz="4" w:space="0" w:color="000000"/>
              <w:right w:val="single" w:sz="4" w:space="0" w:color="000000"/>
            </w:tcBorders>
            <w:shd w:val="clear" w:color="auto" w:fill="EAF1DD" w:themeFill="accent3" w:themeFillTint="33"/>
            <w:vAlign w:val="center"/>
          </w:tcPr>
          <w:p w14:paraId="09ADDF4E"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w:t>
            </w:r>
          </w:p>
        </w:tc>
        <w:tc>
          <w:tcPr>
            <w:tcW w:w="1842" w:type="dxa"/>
            <w:tcBorders>
              <w:top w:val="single" w:sz="4" w:space="0" w:color="000000"/>
              <w:bottom w:val="single" w:sz="4" w:space="0" w:color="000000"/>
              <w:right w:val="single" w:sz="4" w:space="0" w:color="000000"/>
            </w:tcBorders>
            <w:shd w:val="clear" w:color="auto" w:fill="EAF1DD" w:themeFill="accent3" w:themeFillTint="33"/>
            <w:vAlign w:val="center"/>
          </w:tcPr>
          <w:p w14:paraId="6E5C5C18"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 xml:space="preserve">MEMÓRIA DE CALCULO </w:t>
            </w:r>
          </w:p>
        </w:tc>
        <w:tc>
          <w:tcPr>
            <w:tcW w:w="3344" w:type="dxa"/>
            <w:tcBorders>
              <w:top w:val="single" w:sz="4" w:space="0" w:color="000000"/>
              <w:bottom w:val="single" w:sz="4" w:space="0" w:color="000000"/>
              <w:right w:val="single" w:sz="4" w:space="0" w:color="000000"/>
            </w:tcBorders>
            <w:shd w:val="clear" w:color="auto" w:fill="EAF1DD" w:themeFill="accent3" w:themeFillTint="33"/>
            <w:vAlign w:val="center"/>
          </w:tcPr>
          <w:p w14:paraId="6845FDBA"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FUNDAMENTO</w:t>
            </w:r>
          </w:p>
        </w:tc>
      </w:tr>
      <w:tr w:rsidR="00C64C94" w:rsidRPr="00012274" w14:paraId="1A675074" w14:textId="77777777" w:rsidTr="00C64C94">
        <w:trPr>
          <w:trHeight w:val="316"/>
          <w:jc w:val="center"/>
        </w:trPr>
        <w:tc>
          <w:tcPr>
            <w:tcW w:w="845" w:type="dxa"/>
            <w:tcBorders>
              <w:left w:val="single" w:sz="4" w:space="0" w:color="000000"/>
              <w:bottom w:val="single" w:sz="4" w:space="0" w:color="000000"/>
              <w:right w:val="single" w:sz="4" w:space="0" w:color="000000"/>
            </w:tcBorders>
            <w:shd w:val="clear" w:color="auto" w:fill="auto"/>
            <w:vAlign w:val="center"/>
          </w:tcPr>
          <w:p w14:paraId="541FD089" w14:textId="77777777" w:rsidR="00C64C94" w:rsidRPr="00012274" w:rsidRDefault="00C64C94" w:rsidP="00C64C94">
            <w:pPr>
              <w:jc w:val="center"/>
              <w:rPr>
                <w:rFonts w:ascii="Calibri" w:hAnsi="Calibri" w:cs="Arial"/>
                <w:color w:val="000000"/>
                <w:sz w:val="22"/>
                <w:szCs w:val="22"/>
              </w:rPr>
            </w:pPr>
            <w:r w:rsidRPr="00012274">
              <w:rPr>
                <w:rFonts w:ascii="Calibri" w:hAnsi="Calibri" w:cs="Arial"/>
                <w:color w:val="000000"/>
                <w:sz w:val="22"/>
                <w:szCs w:val="22"/>
              </w:rPr>
              <w:t>A</w:t>
            </w:r>
          </w:p>
        </w:tc>
        <w:tc>
          <w:tcPr>
            <w:tcW w:w="2126" w:type="dxa"/>
            <w:tcBorders>
              <w:bottom w:val="single" w:sz="4" w:space="0" w:color="000000"/>
              <w:right w:val="single" w:sz="4" w:space="0" w:color="000000"/>
            </w:tcBorders>
            <w:shd w:val="clear" w:color="auto" w:fill="auto"/>
            <w:vAlign w:val="center"/>
          </w:tcPr>
          <w:p w14:paraId="63900AA2" w14:textId="77777777" w:rsidR="00C64C94" w:rsidRPr="00012274" w:rsidRDefault="00C64C94" w:rsidP="00C64C94">
            <w:pPr>
              <w:rPr>
                <w:rFonts w:ascii="Calibri" w:hAnsi="Calibri" w:cs="Arial"/>
                <w:color w:val="000000"/>
                <w:sz w:val="22"/>
                <w:szCs w:val="22"/>
              </w:rPr>
            </w:pPr>
            <w:r w:rsidRPr="00012274">
              <w:rPr>
                <w:rFonts w:ascii="Calibri" w:hAnsi="Calibri" w:cs="Arial"/>
                <w:color w:val="000000"/>
                <w:sz w:val="22"/>
                <w:szCs w:val="22"/>
              </w:rPr>
              <w:t>INSS</w:t>
            </w:r>
          </w:p>
        </w:tc>
        <w:tc>
          <w:tcPr>
            <w:tcW w:w="850" w:type="dxa"/>
            <w:tcBorders>
              <w:bottom w:val="single" w:sz="4" w:space="0" w:color="000000"/>
              <w:right w:val="single" w:sz="4" w:space="0" w:color="000000"/>
            </w:tcBorders>
            <w:shd w:val="clear" w:color="auto" w:fill="auto"/>
            <w:vAlign w:val="center"/>
          </w:tcPr>
          <w:p w14:paraId="27F4D427" w14:textId="77777777" w:rsidR="00C64C94" w:rsidRPr="00012274" w:rsidRDefault="00C64C94" w:rsidP="00C64C94">
            <w:pPr>
              <w:jc w:val="center"/>
              <w:rPr>
                <w:rFonts w:ascii="Calibri" w:hAnsi="Calibri" w:cs="Arial"/>
                <w:color w:val="000000"/>
                <w:sz w:val="22"/>
                <w:szCs w:val="22"/>
              </w:rPr>
            </w:pPr>
            <w:r w:rsidRPr="00012274">
              <w:rPr>
                <w:rFonts w:ascii="Calibri" w:hAnsi="Calibri" w:cs="Arial"/>
                <w:color w:val="000000"/>
                <w:sz w:val="22"/>
                <w:szCs w:val="22"/>
              </w:rPr>
              <w:t>20,0</w:t>
            </w:r>
          </w:p>
        </w:tc>
        <w:tc>
          <w:tcPr>
            <w:tcW w:w="1842" w:type="dxa"/>
            <w:tcBorders>
              <w:bottom w:val="single" w:sz="4" w:space="0" w:color="000000"/>
              <w:right w:val="single" w:sz="4" w:space="0" w:color="000000"/>
            </w:tcBorders>
            <w:shd w:val="clear" w:color="auto" w:fill="auto"/>
            <w:vAlign w:val="center"/>
          </w:tcPr>
          <w:p w14:paraId="767B93D6"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Total da remuneração x %</w:t>
            </w:r>
          </w:p>
        </w:tc>
        <w:tc>
          <w:tcPr>
            <w:tcW w:w="3344" w:type="dxa"/>
            <w:tcBorders>
              <w:bottom w:val="single" w:sz="4" w:space="0" w:color="000000"/>
              <w:right w:val="single" w:sz="4" w:space="0" w:color="000000"/>
            </w:tcBorders>
            <w:shd w:val="clear" w:color="auto" w:fill="auto"/>
            <w:vAlign w:val="center"/>
          </w:tcPr>
          <w:p w14:paraId="7DE3775E" w14:textId="77777777" w:rsidR="00C64C94" w:rsidRPr="00012274" w:rsidRDefault="00C64C94" w:rsidP="00C64C94">
            <w:pPr>
              <w:rPr>
                <w:rFonts w:ascii="Calibri" w:hAnsi="Calibri" w:cs="Arial"/>
                <w:color w:val="000000"/>
                <w:sz w:val="22"/>
                <w:szCs w:val="22"/>
              </w:rPr>
            </w:pPr>
            <w:r w:rsidRPr="00012274">
              <w:rPr>
                <w:rFonts w:ascii="Calibri" w:hAnsi="Calibri" w:cs="Arial"/>
                <w:color w:val="000000"/>
                <w:sz w:val="22"/>
                <w:szCs w:val="22"/>
              </w:rPr>
              <w:t>Art.22, Inciso I da Lei 8.212/91</w:t>
            </w:r>
          </w:p>
        </w:tc>
      </w:tr>
      <w:tr w:rsidR="00C64C94" w:rsidRPr="00012274" w14:paraId="31325B17" w14:textId="77777777" w:rsidTr="00C64C94">
        <w:trPr>
          <w:trHeight w:val="300"/>
          <w:jc w:val="center"/>
        </w:trPr>
        <w:tc>
          <w:tcPr>
            <w:tcW w:w="845" w:type="dxa"/>
            <w:tcBorders>
              <w:left w:val="single" w:sz="4" w:space="0" w:color="000000"/>
              <w:bottom w:val="single" w:sz="4" w:space="0" w:color="000000"/>
              <w:right w:val="single" w:sz="4" w:space="0" w:color="000000"/>
            </w:tcBorders>
            <w:shd w:val="clear" w:color="auto" w:fill="auto"/>
            <w:vAlign w:val="center"/>
          </w:tcPr>
          <w:p w14:paraId="08863CFF" w14:textId="77777777" w:rsidR="00C64C94" w:rsidRPr="00012274" w:rsidRDefault="00C64C94" w:rsidP="00C64C94">
            <w:pPr>
              <w:jc w:val="center"/>
              <w:rPr>
                <w:rFonts w:ascii="Calibri" w:hAnsi="Calibri" w:cs="Arial"/>
                <w:color w:val="000000"/>
                <w:sz w:val="22"/>
                <w:szCs w:val="22"/>
              </w:rPr>
            </w:pPr>
            <w:r w:rsidRPr="00012274">
              <w:rPr>
                <w:rFonts w:ascii="Calibri" w:hAnsi="Calibri" w:cs="Arial"/>
                <w:color w:val="000000"/>
                <w:sz w:val="22"/>
                <w:szCs w:val="22"/>
              </w:rPr>
              <w:t>B</w:t>
            </w:r>
          </w:p>
        </w:tc>
        <w:tc>
          <w:tcPr>
            <w:tcW w:w="2126" w:type="dxa"/>
            <w:tcBorders>
              <w:bottom w:val="single" w:sz="4" w:space="0" w:color="000000"/>
              <w:right w:val="single" w:sz="4" w:space="0" w:color="000000"/>
            </w:tcBorders>
            <w:shd w:val="clear" w:color="auto" w:fill="auto"/>
            <w:vAlign w:val="center"/>
          </w:tcPr>
          <w:p w14:paraId="20DEC7B9" w14:textId="77777777" w:rsidR="00C64C94" w:rsidRPr="00012274" w:rsidRDefault="00C64C94" w:rsidP="00C64C94">
            <w:pPr>
              <w:rPr>
                <w:rFonts w:ascii="Calibri" w:hAnsi="Calibri" w:cs="Arial"/>
                <w:color w:val="000000"/>
                <w:sz w:val="22"/>
                <w:szCs w:val="22"/>
              </w:rPr>
            </w:pPr>
            <w:r w:rsidRPr="00012274">
              <w:rPr>
                <w:rFonts w:ascii="Calibri" w:hAnsi="Calibri" w:cs="Arial"/>
                <w:color w:val="000000"/>
                <w:sz w:val="22"/>
                <w:szCs w:val="22"/>
              </w:rPr>
              <w:t>SALÁRIO EDUCAÇÃO</w:t>
            </w:r>
          </w:p>
        </w:tc>
        <w:tc>
          <w:tcPr>
            <w:tcW w:w="850" w:type="dxa"/>
            <w:tcBorders>
              <w:bottom w:val="single" w:sz="4" w:space="0" w:color="000000"/>
              <w:right w:val="single" w:sz="4" w:space="0" w:color="000000"/>
            </w:tcBorders>
            <w:shd w:val="clear" w:color="auto" w:fill="auto"/>
            <w:vAlign w:val="center"/>
          </w:tcPr>
          <w:p w14:paraId="1DA0C9D1" w14:textId="77777777" w:rsidR="00C64C94" w:rsidRPr="00012274" w:rsidRDefault="00C64C94" w:rsidP="00C64C94">
            <w:pPr>
              <w:jc w:val="center"/>
              <w:rPr>
                <w:rFonts w:ascii="Calibri" w:hAnsi="Calibri" w:cs="Arial"/>
                <w:color w:val="000000"/>
                <w:sz w:val="22"/>
                <w:szCs w:val="22"/>
              </w:rPr>
            </w:pPr>
            <w:r w:rsidRPr="00012274">
              <w:rPr>
                <w:rFonts w:ascii="Calibri" w:hAnsi="Calibri" w:cs="Arial"/>
                <w:color w:val="000000"/>
                <w:sz w:val="22"/>
                <w:szCs w:val="22"/>
              </w:rPr>
              <w:t>2,50</w:t>
            </w:r>
          </w:p>
        </w:tc>
        <w:tc>
          <w:tcPr>
            <w:tcW w:w="1842" w:type="dxa"/>
            <w:tcBorders>
              <w:bottom w:val="single" w:sz="4" w:space="0" w:color="000000"/>
              <w:right w:val="single" w:sz="4" w:space="0" w:color="000000"/>
            </w:tcBorders>
            <w:shd w:val="clear" w:color="auto" w:fill="auto"/>
            <w:vAlign w:val="center"/>
          </w:tcPr>
          <w:p w14:paraId="3C6B26F3"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Total da remuneração x %</w:t>
            </w:r>
          </w:p>
        </w:tc>
        <w:tc>
          <w:tcPr>
            <w:tcW w:w="3344" w:type="dxa"/>
            <w:tcBorders>
              <w:bottom w:val="single" w:sz="4" w:space="0" w:color="000000"/>
              <w:right w:val="single" w:sz="4" w:space="0" w:color="000000"/>
            </w:tcBorders>
            <w:shd w:val="clear" w:color="auto" w:fill="auto"/>
            <w:vAlign w:val="center"/>
          </w:tcPr>
          <w:p w14:paraId="75C211D0" w14:textId="77777777" w:rsidR="00C64C94" w:rsidRPr="00012274" w:rsidRDefault="00C64C94" w:rsidP="00C64C94">
            <w:pPr>
              <w:rPr>
                <w:rFonts w:ascii="Calibri" w:hAnsi="Calibri" w:cs="Arial"/>
                <w:color w:val="000000"/>
                <w:sz w:val="22"/>
                <w:szCs w:val="22"/>
              </w:rPr>
            </w:pPr>
            <w:r w:rsidRPr="00012274">
              <w:rPr>
                <w:rFonts w:ascii="Calibri" w:hAnsi="Calibri" w:cs="Arial"/>
                <w:color w:val="000000"/>
                <w:sz w:val="22"/>
                <w:szCs w:val="22"/>
              </w:rPr>
              <w:t>Art.3º, Inciso I, Decreto 87.043/82</w:t>
            </w:r>
          </w:p>
        </w:tc>
      </w:tr>
      <w:tr w:rsidR="00C64C94" w:rsidRPr="00012274" w14:paraId="1E551B06" w14:textId="77777777" w:rsidTr="00C64C94">
        <w:trPr>
          <w:trHeight w:val="330"/>
          <w:jc w:val="center"/>
        </w:trPr>
        <w:tc>
          <w:tcPr>
            <w:tcW w:w="845" w:type="dxa"/>
            <w:tcBorders>
              <w:left w:val="single" w:sz="4" w:space="0" w:color="000000"/>
              <w:bottom w:val="single" w:sz="4" w:space="0" w:color="000000"/>
              <w:right w:val="single" w:sz="4" w:space="0" w:color="000000"/>
            </w:tcBorders>
            <w:shd w:val="clear" w:color="auto" w:fill="auto"/>
            <w:vAlign w:val="center"/>
          </w:tcPr>
          <w:p w14:paraId="73DD4503" w14:textId="77777777" w:rsidR="00C64C94" w:rsidRPr="00012274" w:rsidRDefault="00C64C94" w:rsidP="00C64C94">
            <w:pPr>
              <w:jc w:val="center"/>
              <w:rPr>
                <w:rFonts w:ascii="Calibri" w:hAnsi="Calibri" w:cs="Arial"/>
                <w:b/>
                <w:color w:val="FF0000"/>
                <w:sz w:val="22"/>
                <w:szCs w:val="22"/>
              </w:rPr>
            </w:pPr>
            <w:r w:rsidRPr="00012274">
              <w:rPr>
                <w:rFonts w:ascii="Calibri" w:hAnsi="Calibri" w:cs="Arial"/>
                <w:b/>
                <w:color w:val="FF0000"/>
                <w:sz w:val="22"/>
                <w:szCs w:val="22"/>
              </w:rPr>
              <w:t>C</w:t>
            </w:r>
          </w:p>
        </w:tc>
        <w:tc>
          <w:tcPr>
            <w:tcW w:w="2126" w:type="dxa"/>
            <w:tcBorders>
              <w:bottom w:val="single" w:sz="4" w:space="0" w:color="000000"/>
              <w:right w:val="single" w:sz="4" w:space="0" w:color="000000"/>
            </w:tcBorders>
            <w:shd w:val="clear" w:color="auto" w:fill="auto"/>
            <w:vAlign w:val="center"/>
          </w:tcPr>
          <w:p w14:paraId="0AAD851F" w14:textId="77777777" w:rsidR="00C64C94" w:rsidRPr="00012274" w:rsidRDefault="00C64C94" w:rsidP="00C64C94">
            <w:pPr>
              <w:rPr>
                <w:rFonts w:ascii="Calibri" w:hAnsi="Calibri" w:cs="Arial"/>
                <w:b/>
                <w:color w:val="FF0000"/>
                <w:sz w:val="22"/>
                <w:szCs w:val="22"/>
              </w:rPr>
            </w:pPr>
            <w:r w:rsidRPr="00012274">
              <w:rPr>
                <w:rFonts w:ascii="Calibri" w:hAnsi="Calibri" w:cs="Arial"/>
                <w:b/>
                <w:color w:val="FF0000"/>
                <w:sz w:val="22"/>
                <w:szCs w:val="22"/>
              </w:rPr>
              <w:t>Seguro de Acidente de Trabalho (SAT)</w:t>
            </w:r>
          </w:p>
        </w:tc>
        <w:tc>
          <w:tcPr>
            <w:tcW w:w="850" w:type="dxa"/>
            <w:tcBorders>
              <w:bottom w:val="single" w:sz="4" w:space="0" w:color="000000"/>
              <w:right w:val="single" w:sz="4" w:space="0" w:color="000000"/>
            </w:tcBorders>
            <w:shd w:val="clear" w:color="auto" w:fill="auto"/>
            <w:vAlign w:val="center"/>
          </w:tcPr>
          <w:p w14:paraId="3DD8A1A5" w14:textId="77777777" w:rsidR="00C64C94" w:rsidRPr="00012274" w:rsidRDefault="00C64C94" w:rsidP="00C64C94">
            <w:pPr>
              <w:jc w:val="center"/>
              <w:rPr>
                <w:rFonts w:ascii="Calibri" w:hAnsi="Calibri" w:cs="Arial"/>
                <w:b/>
                <w:color w:val="FF0000"/>
                <w:sz w:val="22"/>
                <w:szCs w:val="22"/>
              </w:rPr>
            </w:pPr>
            <w:r w:rsidRPr="00012274">
              <w:rPr>
                <w:rFonts w:ascii="Calibri" w:hAnsi="Calibri" w:cs="Arial"/>
                <w:b/>
                <w:color w:val="FF0000"/>
                <w:sz w:val="22"/>
                <w:szCs w:val="22"/>
              </w:rPr>
              <w:t>***</w:t>
            </w:r>
          </w:p>
        </w:tc>
        <w:tc>
          <w:tcPr>
            <w:tcW w:w="1842" w:type="dxa"/>
            <w:tcBorders>
              <w:bottom w:val="single" w:sz="4" w:space="0" w:color="000000"/>
              <w:right w:val="single" w:sz="4" w:space="0" w:color="000000"/>
            </w:tcBorders>
            <w:shd w:val="clear" w:color="auto" w:fill="auto"/>
            <w:vAlign w:val="center"/>
          </w:tcPr>
          <w:p w14:paraId="3ABE174D" w14:textId="77777777" w:rsidR="00C64C94" w:rsidRPr="00012274" w:rsidRDefault="00C64C94" w:rsidP="00C64C94">
            <w:pPr>
              <w:rPr>
                <w:rFonts w:ascii="Calibri" w:hAnsi="Calibri" w:cs="Arial"/>
                <w:sz w:val="22"/>
                <w:szCs w:val="22"/>
              </w:rPr>
            </w:pPr>
            <w:r w:rsidRPr="00012274">
              <w:rPr>
                <w:rFonts w:asciiTheme="minorHAnsi" w:hAnsiTheme="minorHAnsi"/>
                <w:sz w:val="22"/>
                <w:szCs w:val="22"/>
                <w:shd w:val="clear" w:color="auto" w:fill="FFFFFF"/>
              </w:rPr>
              <w:t xml:space="preserve"> </w:t>
            </w:r>
            <w:r w:rsidRPr="00012274">
              <w:rPr>
                <w:rFonts w:ascii="Calibri" w:hAnsi="Calibri" w:cs="Arial"/>
                <w:sz w:val="22"/>
                <w:szCs w:val="22"/>
              </w:rPr>
              <w:t>Total da remuneração x %</w:t>
            </w:r>
          </w:p>
          <w:p w14:paraId="2990AF14" w14:textId="77777777" w:rsidR="00C64C94" w:rsidRPr="00012274" w:rsidRDefault="00C64C94" w:rsidP="00C64C94">
            <w:pPr>
              <w:rPr>
                <w:rFonts w:asciiTheme="minorHAnsi" w:hAnsiTheme="minorHAnsi"/>
                <w:sz w:val="22"/>
                <w:szCs w:val="22"/>
                <w:highlight w:val="white"/>
              </w:rPr>
            </w:pPr>
            <w:r w:rsidRPr="00012274">
              <w:rPr>
                <w:rFonts w:asciiTheme="minorHAnsi" w:hAnsiTheme="minorHAnsi"/>
                <w:sz w:val="22"/>
                <w:szCs w:val="22"/>
                <w:shd w:val="clear" w:color="auto" w:fill="FFFFFF"/>
              </w:rPr>
              <w:t>RAT: 1%, 2% ou </w:t>
            </w:r>
            <w:r w:rsidRPr="00012274">
              <w:rPr>
                <w:rStyle w:val="Forte"/>
                <w:rFonts w:asciiTheme="minorHAnsi" w:hAnsiTheme="minorHAnsi"/>
                <w:sz w:val="22"/>
                <w:szCs w:val="22"/>
                <w:shd w:val="clear" w:color="auto" w:fill="FFFFFF"/>
              </w:rPr>
              <w:t>3%</w:t>
            </w:r>
            <w:r w:rsidRPr="00012274">
              <w:rPr>
                <w:rFonts w:asciiTheme="minorHAnsi" w:hAnsiTheme="minorHAnsi"/>
                <w:sz w:val="22"/>
                <w:szCs w:val="22"/>
                <w:shd w:val="clear" w:color="auto" w:fill="FFFFFF"/>
              </w:rPr>
              <w:t> x </w:t>
            </w:r>
            <w:r w:rsidRPr="00012274">
              <w:rPr>
                <w:rStyle w:val="qtip-link"/>
                <w:rFonts w:asciiTheme="minorHAnsi" w:hAnsiTheme="minorHAnsi"/>
                <w:sz w:val="22"/>
                <w:szCs w:val="22"/>
                <w:shd w:val="clear" w:color="auto" w:fill="FFFFFF"/>
              </w:rPr>
              <w:t>FAP</w:t>
            </w:r>
            <w:r w:rsidRPr="00012274">
              <w:rPr>
                <w:rFonts w:asciiTheme="minorHAnsi" w:hAnsiTheme="minorHAnsi"/>
                <w:sz w:val="22"/>
                <w:szCs w:val="22"/>
                <w:shd w:val="clear" w:color="auto" w:fill="FFFFFF"/>
              </w:rPr>
              <w:t xml:space="preserve">: 0,5 a 2% </w:t>
            </w:r>
          </w:p>
          <w:p w14:paraId="2E995E65" w14:textId="77777777" w:rsidR="00C64C94" w:rsidRPr="00012274" w:rsidRDefault="00C64C94" w:rsidP="00C64C94">
            <w:pPr>
              <w:rPr>
                <w:rFonts w:asciiTheme="minorHAnsi" w:hAnsiTheme="minorHAnsi"/>
                <w:sz w:val="22"/>
                <w:szCs w:val="22"/>
                <w:highlight w:val="white"/>
              </w:rPr>
            </w:pPr>
          </w:p>
          <w:p w14:paraId="4CC71126" w14:textId="77777777" w:rsidR="00C64C94" w:rsidRPr="00012274" w:rsidRDefault="00C64C94" w:rsidP="00C64C94">
            <w:pPr>
              <w:rPr>
                <w:rFonts w:asciiTheme="minorHAnsi" w:hAnsiTheme="minorHAnsi" w:cs="Arial"/>
                <w:color w:val="000000"/>
                <w:sz w:val="22"/>
                <w:szCs w:val="22"/>
              </w:rPr>
            </w:pPr>
            <w:r w:rsidRPr="00012274">
              <w:rPr>
                <w:rFonts w:cs="Arial"/>
                <w:color w:val="000000"/>
                <w:sz w:val="22"/>
                <w:szCs w:val="22"/>
                <w:shd w:val="clear" w:color="auto" w:fill="FFFFFF"/>
              </w:rPr>
              <w:t xml:space="preserve">CNAE </w:t>
            </w:r>
            <w:r w:rsidRPr="00012274">
              <w:rPr>
                <w:rFonts w:asciiTheme="minorHAnsi" w:hAnsiTheme="minorHAnsi"/>
                <w:sz w:val="22"/>
                <w:szCs w:val="22"/>
                <w:shd w:val="clear" w:color="auto" w:fill="FFFFFF"/>
              </w:rPr>
              <w:t xml:space="preserve">RAT </w:t>
            </w:r>
            <w:r w:rsidRPr="00012274">
              <w:rPr>
                <w:rFonts w:asciiTheme="minorHAnsi" w:hAnsiTheme="minorHAnsi"/>
                <w:b/>
                <w:color w:val="FF0000"/>
                <w:sz w:val="22"/>
                <w:szCs w:val="22"/>
                <w:shd w:val="clear" w:color="auto" w:fill="FFFFFF"/>
              </w:rPr>
              <w:t>***</w:t>
            </w:r>
            <w:r w:rsidRPr="00012274">
              <w:rPr>
                <w:rFonts w:asciiTheme="minorHAnsi" w:hAnsiTheme="minorHAnsi"/>
                <w:b/>
                <w:sz w:val="22"/>
                <w:szCs w:val="22"/>
                <w:shd w:val="clear" w:color="auto" w:fill="FFFFFF"/>
              </w:rPr>
              <w:t>% x</w:t>
            </w:r>
            <w:r w:rsidRPr="00012274">
              <w:rPr>
                <w:rFonts w:asciiTheme="minorHAnsi" w:hAnsiTheme="minorHAnsi"/>
                <w:b/>
                <w:color w:val="FF0000"/>
                <w:sz w:val="22"/>
                <w:szCs w:val="22"/>
                <w:shd w:val="clear" w:color="auto" w:fill="FFFFFF"/>
              </w:rPr>
              <w:t xml:space="preserve"> 2% FAP </w:t>
            </w:r>
            <w:r w:rsidRPr="00012274">
              <w:rPr>
                <w:rFonts w:asciiTheme="minorHAnsi" w:hAnsiTheme="minorHAnsi"/>
                <w:sz w:val="22"/>
                <w:szCs w:val="22"/>
                <w:shd w:val="clear" w:color="auto" w:fill="FFFFFF"/>
              </w:rPr>
              <w:t>(considerando a maior)</w:t>
            </w:r>
            <w:r w:rsidRPr="00012274">
              <w:rPr>
                <w:rFonts w:asciiTheme="minorHAnsi" w:hAnsiTheme="minorHAnsi" w:cs="Arial"/>
                <w:sz w:val="22"/>
                <w:szCs w:val="22"/>
              </w:rPr>
              <w:t xml:space="preserve"> </w:t>
            </w:r>
          </w:p>
        </w:tc>
        <w:tc>
          <w:tcPr>
            <w:tcW w:w="3344" w:type="dxa"/>
            <w:tcBorders>
              <w:bottom w:val="single" w:sz="4" w:space="0" w:color="000000"/>
              <w:right w:val="single" w:sz="4" w:space="0" w:color="000000"/>
            </w:tcBorders>
            <w:shd w:val="clear" w:color="auto" w:fill="auto"/>
            <w:vAlign w:val="center"/>
          </w:tcPr>
          <w:p w14:paraId="0BE9AB16" w14:textId="77777777" w:rsidR="00C64C94" w:rsidRPr="00012274" w:rsidRDefault="00C64C94" w:rsidP="00C64C94">
            <w:pPr>
              <w:jc w:val="both"/>
              <w:rPr>
                <w:rFonts w:ascii="Calibri" w:hAnsi="Calibri" w:cs="Arial"/>
                <w:sz w:val="22"/>
                <w:szCs w:val="22"/>
              </w:rPr>
            </w:pPr>
            <w:r w:rsidRPr="00012274">
              <w:rPr>
                <w:rFonts w:ascii="Calibri" w:hAnsi="Calibri" w:cs="Arial"/>
                <w:sz w:val="22"/>
                <w:szCs w:val="22"/>
              </w:rPr>
              <w:lastRenderedPageBreak/>
              <w:t xml:space="preserve">RATxFAT – </w:t>
            </w:r>
            <w:r w:rsidRPr="00012274">
              <w:rPr>
                <w:rStyle w:val="nfase"/>
                <w:rFonts w:asciiTheme="minorHAnsi" w:hAnsiTheme="minorHAnsi"/>
                <w:sz w:val="22"/>
                <w:szCs w:val="22"/>
                <w:shd w:val="clear" w:color="auto" w:fill="FFFFFF"/>
              </w:rPr>
              <w:t>Fundamentação: art. 22, inciso II, alíneas ‘b’ e ‘c’, da Lei nº 8.212/91.</w:t>
            </w:r>
            <w:r w:rsidRPr="00012274">
              <w:rPr>
                <w:rFonts w:asciiTheme="minorHAnsi" w:hAnsiTheme="minorHAnsi"/>
                <w:sz w:val="22"/>
                <w:szCs w:val="22"/>
                <w:shd w:val="clear" w:color="auto" w:fill="FFFFFF"/>
              </w:rPr>
              <w:t> C</w:t>
            </w:r>
            <w:r w:rsidRPr="00012274">
              <w:rPr>
                <w:rFonts w:ascii="Calibri" w:hAnsi="Calibri" w:cs="Arial"/>
                <w:sz w:val="22"/>
                <w:szCs w:val="22"/>
              </w:rPr>
              <w:t xml:space="preserve">onforme GFIP do mês anterior à data da proposta – Para </w:t>
            </w:r>
            <w:r w:rsidRPr="00012274">
              <w:rPr>
                <w:rFonts w:ascii="Calibri" w:hAnsi="Calibri" w:cs="Arial"/>
                <w:sz w:val="22"/>
                <w:szCs w:val="22"/>
              </w:rPr>
              <w:lastRenderedPageBreak/>
              <w:t>estimativa, considerado o maior valor possível.</w:t>
            </w:r>
          </w:p>
        </w:tc>
      </w:tr>
      <w:tr w:rsidR="00C64C94" w:rsidRPr="00012274" w14:paraId="2181FADD" w14:textId="77777777" w:rsidTr="00C64C94">
        <w:trPr>
          <w:trHeight w:val="374"/>
          <w:jc w:val="center"/>
        </w:trPr>
        <w:tc>
          <w:tcPr>
            <w:tcW w:w="845" w:type="dxa"/>
            <w:tcBorders>
              <w:left w:val="single" w:sz="4" w:space="0" w:color="000000"/>
              <w:bottom w:val="single" w:sz="4" w:space="0" w:color="000000"/>
              <w:right w:val="single" w:sz="4" w:space="0" w:color="000000"/>
            </w:tcBorders>
            <w:shd w:val="clear" w:color="auto" w:fill="auto"/>
            <w:vAlign w:val="center"/>
          </w:tcPr>
          <w:p w14:paraId="41FA7937" w14:textId="77777777" w:rsidR="00C64C94" w:rsidRPr="00012274" w:rsidRDefault="00C64C94" w:rsidP="00C64C94">
            <w:pPr>
              <w:jc w:val="center"/>
              <w:rPr>
                <w:rFonts w:ascii="Calibri" w:hAnsi="Calibri" w:cs="Arial"/>
                <w:color w:val="000000"/>
                <w:sz w:val="22"/>
                <w:szCs w:val="22"/>
              </w:rPr>
            </w:pPr>
            <w:r w:rsidRPr="00012274">
              <w:rPr>
                <w:rFonts w:ascii="Calibri" w:hAnsi="Calibri" w:cs="Arial"/>
                <w:color w:val="000000"/>
                <w:sz w:val="22"/>
                <w:szCs w:val="22"/>
              </w:rPr>
              <w:lastRenderedPageBreak/>
              <w:t>D</w:t>
            </w:r>
          </w:p>
        </w:tc>
        <w:tc>
          <w:tcPr>
            <w:tcW w:w="2126" w:type="dxa"/>
            <w:tcBorders>
              <w:bottom w:val="single" w:sz="4" w:space="0" w:color="000000"/>
              <w:right w:val="single" w:sz="4" w:space="0" w:color="000000"/>
            </w:tcBorders>
            <w:shd w:val="clear" w:color="auto" w:fill="auto"/>
            <w:vAlign w:val="center"/>
          </w:tcPr>
          <w:p w14:paraId="41090A1F" w14:textId="77777777" w:rsidR="00C64C94" w:rsidRPr="00012274" w:rsidRDefault="00C64C94" w:rsidP="00C64C94">
            <w:pPr>
              <w:rPr>
                <w:rFonts w:ascii="Calibri" w:hAnsi="Calibri" w:cs="Arial"/>
                <w:color w:val="000000"/>
                <w:sz w:val="22"/>
                <w:szCs w:val="22"/>
              </w:rPr>
            </w:pPr>
            <w:r w:rsidRPr="00012274">
              <w:rPr>
                <w:rFonts w:ascii="Calibri" w:hAnsi="Calibri" w:cs="Arial"/>
                <w:color w:val="000000"/>
                <w:sz w:val="22"/>
                <w:szCs w:val="22"/>
              </w:rPr>
              <w:t>SESC OU SESI</w:t>
            </w:r>
          </w:p>
        </w:tc>
        <w:tc>
          <w:tcPr>
            <w:tcW w:w="850" w:type="dxa"/>
            <w:tcBorders>
              <w:bottom w:val="single" w:sz="4" w:space="0" w:color="000000"/>
              <w:right w:val="single" w:sz="4" w:space="0" w:color="000000"/>
            </w:tcBorders>
            <w:shd w:val="clear" w:color="auto" w:fill="auto"/>
            <w:vAlign w:val="center"/>
          </w:tcPr>
          <w:p w14:paraId="12D62A9F" w14:textId="77777777" w:rsidR="00C64C94" w:rsidRPr="00012274" w:rsidRDefault="00C64C94" w:rsidP="00C64C94">
            <w:pPr>
              <w:jc w:val="center"/>
              <w:rPr>
                <w:rFonts w:ascii="Calibri" w:hAnsi="Calibri" w:cs="Arial"/>
                <w:color w:val="000000"/>
                <w:sz w:val="22"/>
                <w:szCs w:val="22"/>
              </w:rPr>
            </w:pPr>
            <w:r w:rsidRPr="00012274">
              <w:rPr>
                <w:rFonts w:ascii="Calibri" w:hAnsi="Calibri" w:cs="Arial"/>
                <w:color w:val="000000"/>
                <w:sz w:val="22"/>
                <w:szCs w:val="22"/>
              </w:rPr>
              <w:t>1,50</w:t>
            </w:r>
          </w:p>
        </w:tc>
        <w:tc>
          <w:tcPr>
            <w:tcW w:w="1842" w:type="dxa"/>
            <w:tcBorders>
              <w:bottom w:val="single" w:sz="4" w:space="0" w:color="000000"/>
              <w:right w:val="single" w:sz="4" w:space="0" w:color="000000"/>
            </w:tcBorders>
            <w:shd w:val="clear" w:color="auto" w:fill="auto"/>
          </w:tcPr>
          <w:p w14:paraId="3D2DC3B1" w14:textId="77777777" w:rsidR="00C64C94" w:rsidRPr="00012274" w:rsidRDefault="00C64C94" w:rsidP="00C64C94">
            <w:pPr>
              <w:rPr>
                <w:sz w:val="22"/>
                <w:szCs w:val="22"/>
              </w:rPr>
            </w:pPr>
            <w:r w:rsidRPr="00012274">
              <w:rPr>
                <w:rFonts w:ascii="Calibri" w:hAnsi="Calibri" w:cs="Arial"/>
                <w:sz w:val="22"/>
                <w:szCs w:val="22"/>
              </w:rPr>
              <w:t>Total da remuneração x %</w:t>
            </w:r>
          </w:p>
        </w:tc>
        <w:tc>
          <w:tcPr>
            <w:tcW w:w="3344" w:type="dxa"/>
            <w:tcBorders>
              <w:bottom w:val="single" w:sz="4" w:space="0" w:color="000000"/>
              <w:right w:val="single" w:sz="4" w:space="0" w:color="000000"/>
            </w:tcBorders>
            <w:shd w:val="clear" w:color="auto" w:fill="auto"/>
            <w:vAlign w:val="center"/>
          </w:tcPr>
          <w:p w14:paraId="1FB94468" w14:textId="77777777" w:rsidR="00C64C94" w:rsidRPr="00012274" w:rsidRDefault="00C64C94" w:rsidP="00C64C94">
            <w:pPr>
              <w:rPr>
                <w:rFonts w:ascii="Calibri" w:hAnsi="Calibri" w:cs="Arial"/>
                <w:color w:val="000000"/>
                <w:sz w:val="22"/>
                <w:szCs w:val="22"/>
              </w:rPr>
            </w:pPr>
            <w:r w:rsidRPr="00012274">
              <w:rPr>
                <w:rFonts w:ascii="Calibri" w:hAnsi="Calibri" w:cs="Arial"/>
                <w:color w:val="000000"/>
                <w:sz w:val="22"/>
                <w:szCs w:val="22"/>
              </w:rPr>
              <w:t>Art.3º, da lei 8036/90</w:t>
            </w:r>
          </w:p>
        </w:tc>
      </w:tr>
      <w:tr w:rsidR="00C64C94" w:rsidRPr="00012274" w14:paraId="57FF3EB1" w14:textId="77777777" w:rsidTr="00C64C94">
        <w:trPr>
          <w:trHeight w:val="266"/>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1A2CA" w14:textId="77777777" w:rsidR="00C64C94" w:rsidRPr="00012274" w:rsidRDefault="00C64C94" w:rsidP="00C64C94">
            <w:pPr>
              <w:jc w:val="center"/>
              <w:rPr>
                <w:rFonts w:ascii="Calibri" w:hAnsi="Calibri" w:cs="Arial"/>
                <w:color w:val="000000"/>
                <w:sz w:val="22"/>
                <w:szCs w:val="22"/>
              </w:rPr>
            </w:pPr>
            <w:r w:rsidRPr="00012274">
              <w:rPr>
                <w:rFonts w:ascii="Calibri" w:hAnsi="Calibri" w:cs="Arial"/>
                <w:color w:val="000000"/>
                <w:sz w:val="22"/>
                <w:szCs w:val="22"/>
              </w:rPr>
              <w:t>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EE332" w14:textId="77777777" w:rsidR="00C64C94" w:rsidRPr="00012274" w:rsidRDefault="00C64C94" w:rsidP="00C64C94">
            <w:pPr>
              <w:rPr>
                <w:rFonts w:ascii="Calibri" w:hAnsi="Calibri" w:cs="Arial"/>
                <w:color w:val="000000"/>
                <w:sz w:val="22"/>
                <w:szCs w:val="22"/>
              </w:rPr>
            </w:pPr>
            <w:r w:rsidRPr="00012274">
              <w:rPr>
                <w:rFonts w:ascii="Calibri" w:hAnsi="Calibri" w:cs="Arial"/>
                <w:color w:val="000000"/>
                <w:sz w:val="22"/>
                <w:szCs w:val="22"/>
              </w:rPr>
              <w:t>SENAI OU SENAC</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EB766" w14:textId="77777777" w:rsidR="00C64C94" w:rsidRPr="00012274" w:rsidRDefault="00C64C94" w:rsidP="00C64C94">
            <w:pPr>
              <w:jc w:val="center"/>
              <w:rPr>
                <w:rFonts w:ascii="Calibri" w:hAnsi="Calibri" w:cs="Arial"/>
                <w:color w:val="000000"/>
                <w:sz w:val="22"/>
                <w:szCs w:val="22"/>
              </w:rPr>
            </w:pPr>
            <w:r w:rsidRPr="00012274">
              <w:rPr>
                <w:rFonts w:ascii="Calibri" w:hAnsi="Calibri" w:cs="Arial"/>
                <w:color w:val="000000"/>
                <w:sz w:val="22"/>
                <w:szCs w:val="22"/>
              </w:rPr>
              <w:t>1,00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D7EB3C5" w14:textId="77777777" w:rsidR="00C64C94" w:rsidRPr="00012274" w:rsidRDefault="00C64C94" w:rsidP="00C64C94">
            <w:pPr>
              <w:rPr>
                <w:sz w:val="22"/>
                <w:szCs w:val="22"/>
              </w:rPr>
            </w:pPr>
            <w:r w:rsidRPr="00012274">
              <w:rPr>
                <w:rFonts w:ascii="Calibri" w:hAnsi="Calibri" w:cs="Arial"/>
                <w:sz w:val="22"/>
                <w:szCs w:val="22"/>
              </w:rPr>
              <w:t>Total da remuneração x %</w:t>
            </w:r>
          </w:p>
        </w:tc>
        <w:tc>
          <w:tcPr>
            <w:tcW w:w="33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3862D" w14:textId="77777777" w:rsidR="00C64C94" w:rsidRPr="00012274" w:rsidRDefault="00C64C94" w:rsidP="00C64C94">
            <w:pPr>
              <w:rPr>
                <w:rFonts w:ascii="Calibri" w:hAnsi="Calibri" w:cs="Arial"/>
                <w:sz w:val="22"/>
                <w:szCs w:val="22"/>
              </w:rPr>
            </w:pPr>
            <w:r w:rsidRPr="00012274">
              <w:rPr>
                <w:rFonts w:ascii="Calibri" w:hAnsi="Calibri" w:cs="Arial"/>
                <w:sz w:val="22"/>
                <w:szCs w:val="22"/>
              </w:rPr>
              <w:t>Decreto 2.318/86</w:t>
            </w:r>
          </w:p>
        </w:tc>
      </w:tr>
      <w:tr w:rsidR="00C64C94" w:rsidRPr="00012274" w14:paraId="52E923C4" w14:textId="77777777" w:rsidTr="00C64C94">
        <w:trPr>
          <w:trHeight w:val="314"/>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4FE0A" w14:textId="77777777" w:rsidR="00C64C94" w:rsidRPr="00012274" w:rsidRDefault="00C64C94" w:rsidP="00C64C94">
            <w:pPr>
              <w:jc w:val="center"/>
              <w:rPr>
                <w:rFonts w:ascii="Calibri" w:hAnsi="Calibri" w:cs="Arial"/>
                <w:color w:val="000000"/>
                <w:sz w:val="22"/>
                <w:szCs w:val="22"/>
              </w:rPr>
            </w:pPr>
            <w:r w:rsidRPr="00012274">
              <w:rPr>
                <w:rFonts w:ascii="Calibri" w:hAnsi="Calibri" w:cs="Arial"/>
                <w:color w:val="000000"/>
                <w:sz w:val="22"/>
                <w:szCs w:val="22"/>
              </w:rPr>
              <w:t>F</w:t>
            </w:r>
          </w:p>
        </w:tc>
        <w:tc>
          <w:tcPr>
            <w:tcW w:w="2126" w:type="dxa"/>
            <w:tcBorders>
              <w:top w:val="single" w:sz="4" w:space="0" w:color="000000"/>
              <w:bottom w:val="single" w:sz="4" w:space="0" w:color="000000"/>
              <w:right w:val="single" w:sz="4" w:space="0" w:color="000000"/>
            </w:tcBorders>
            <w:shd w:val="clear" w:color="auto" w:fill="auto"/>
            <w:vAlign w:val="center"/>
          </w:tcPr>
          <w:p w14:paraId="1E62BB7F" w14:textId="77777777" w:rsidR="00C64C94" w:rsidRPr="00012274" w:rsidRDefault="00C64C94" w:rsidP="00C64C94">
            <w:pPr>
              <w:rPr>
                <w:rFonts w:ascii="Calibri" w:hAnsi="Calibri" w:cs="Arial"/>
                <w:color w:val="000000"/>
                <w:sz w:val="22"/>
                <w:szCs w:val="22"/>
              </w:rPr>
            </w:pPr>
            <w:r w:rsidRPr="00012274">
              <w:rPr>
                <w:rFonts w:ascii="Calibri" w:hAnsi="Calibri" w:cs="Arial"/>
                <w:color w:val="000000"/>
                <w:sz w:val="22"/>
                <w:szCs w:val="22"/>
              </w:rPr>
              <w:t>SEBRAE</w:t>
            </w:r>
          </w:p>
        </w:tc>
        <w:tc>
          <w:tcPr>
            <w:tcW w:w="850" w:type="dxa"/>
            <w:tcBorders>
              <w:top w:val="single" w:sz="4" w:space="0" w:color="000000"/>
              <w:bottom w:val="single" w:sz="4" w:space="0" w:color="000000"/>
              <w:right w:val="single" w:sz="4" w:space="0" w:color="000000"/>
            </w:tcBorders>
            <w:shd w:val="clear" w:color="auto" w:fill="auto"/>
            <w:vAlign w:val="center"/>
          </w:tcPr>
          <w:p w14:paraId="4CBFC656" w14:textId="77777777" w:rsidR="00C64C94" w:rsidRPr="00012274" w:rsidRDefault="00C64C94" w:rsidP="00C64C94">
            <w:pPr>
              <w:jc w:val="center"/>
              <w:rPr>
                <w:rFonts w:ascii="Calibri" w:hAnsi="Calibri" w:cs="Arial"/>
                <w:color w:val="000000"/>
                <w:sz w:val="22"/>
                <w:szCs w:val="22"/>
              </w:rPr>
            </w:pPr>
            <w:r w:rsidRPr="00012274">
              <w:rPr>
                <w:rFonts w:ascii="Calibri" w:hAnsi="Calibri" w:cs="Arial"/>
                <w:color w:val="000000"/>
                <w:sz w:val="22"/>
                <w:szCs w:val="22"/>
              </w:rPr>
              <w:t>0,60</w:t>
            </w:r>
          </w:p>
        </w:tc>
        <w:tc>
          <w:tcPr>
            <w:tcW w:w="1842" w:type="dxa"/>
            <w:tcBorders>
              <w:top w:val="single" w:sz="4" w:space="0" w:color="000000"/>
              <w:bottom w:val="single" w:sz="4" w:space="0" w:color="000000"/>
              <w:right w:val="single" w:sz="4" w:space="0" w:color="000000"/>
            </w:tcBorders>
            <w:shd w:val="clear" w:color="auto" w:fill="auto"/>
          </w:tcPr>
          <w:p w14:paraId="7428AADB" w14:textId="77777777" w:rsidR="00C64C94" w:rsidRPr="00012274" w:rsidRDefault="00C64C94" w:rsidP="00C64C94">
            <w:pPr>
              <w:rPr>
                <w:sz w:val="22"/>
                <w:szCs w:val="22"/>
              </w:rPr>
            </w:pPr>
            <w:r w:rsidRPr="00012274">
              <w:rPr>
                <w:rFonts w:ascii="Calibri" w:hAnsi="Calibri" w:cs="Arial"/>
                <w:sz w:val="22"/>
                <w:szCs w:val="22"/>
              </w:rPr>
              <w:t>Total da remuneração x %</w:t>
            </w:r>
          </w:p>
        </w:tc>
        <w:tc>
          <w:tcPr>
            <w:tcW w:w="3344" w:type="dxa"/>
            <w:tcBorders>
              <w:top w:val="single" w:sz="4" w:space="0" w:color="000000"/>
              <w:bottom w:val="single" w:sz="4" w:space="0" w:color="000000"/>
              <w:right w:val="single" w:sz="4" w:space="0" w:color="000000"/>
            </w:tcBorders>
            <w:shd w:val="clear" w:color="auto" w:fill="auto"/>
            <w:vAlign w:val="center"/>
          </w:tcPr>
          <w:p w14:paraId="572F76B0" w14:textId="77777777" w:rsidR="00C64C94" w:rsidRPr="00012274" w:rsidRDefault="00C64C94" w:rsidP="00C64C94">
            <w:pPr>
              <w:rPr>
                <w:rFonts w:ascii="Calibri" w:hAnsi="Calibri" w:cs="Arial"/>
                <w:sz w:val="22"/>
                <w:szCs w:val="22"/>
              </w:rPr>
            </w:pPr>
            <w:r w:rsidRPr="00012274">
              <w:rPr>
                <w:rFonts w:ascii="Calibri" w:hAnsi="Calibri" w:cs="Arial"/>
                <w:sz w:val="22"/>
                <w:szCs w:val="22"/>
              </w:rPr>
              <w:t>Art.8º, Lei 8029/90 e Lei 8154/90</w:t>
            </w:r>
          </w:p>
        </w:tc>
      </w:tr>
      <w:tr w:rsidR="00C64C94" w:rsidRPr="00012274" w14:paraId="03432365" w14:textId="77777777" w:rsidTr="00C64C94">
        <w:trPr>
          <w:trHeight w:val="504"/>
          <w:jc w:val="center"/>
        </w:trPr>
        <w:tc>
          <w:tcPr>
            <w:tcW w:w="845" w:type="dxa"/>
            <w:tcBorders>
              <w:left w:val="single" w:sz="4" w:space="0" w:color="000000"/>
              <w:bottom w:val="single" w:sz="4" w:space="0" w:color="000000"/>
              <w:right w:val="single" w:sz="4" w:space="0" w:color="000000"/>
            </w:tcBorders>
            <w:shd w:val="clear" w:color="auto" w:fill="auto"/>
            <w:vAlign w:val="center"/>
          </w:tcPr>
          <w:p w14:paraId="550DEA46" w14:textId="77777777" w:rsidR="00C64C94" w:rsidRPr="00012274" w:rsidRDefault="00C64C94" w:rsidP="00C64C94">
            <w:pPr>
              <w:jc w:val="center"/>
              <w:rPr>
                <w:rFonts w:ascii="Calibri" w:hAnsi="Calibri" w:cs="Arial"/>
                <w:color w:val="000000"/>
                <w:sz w:val="22"/>
                <w:szCs w:val="22"/>
              </w:rPr>
            </w:pPr>
            <w:r w:rsidRPr="00012274">
              <w:rPr>
                <w:rFonts w:ascii="Calibri" w:hAnsi="Calibri" w:cs="Arial"/>
                <w:color w:val="000000"/>
                <w:sz w:val="22"/>
                <w:szCs w:val="22"/>
              </w:rPr>
              <w:t>G</w:t>
            </w:r>
          </w:p>
        </w:tc>
        <w:tc>
          <w:tcPr>
            <w:tcW w:w="2126" w:type="dxa"/>
            <w:tcBorders>
              <w:bottom w:val="single" w:sz="4" w:space="0" w:color="000000"/>
              <w:right w:val="single" w:sz="4" w:space="0" w:color="000000"/>
            </w:tcBorders>
            <w:shd w:val="clear" w:color="auto" w:fill="auto"/>
            <w:vAlign w:val="center"/>
          </w:tcPr>
          <w:p w14:paraId="11E151A1" w14:textId="77777777" w:rsidR="00C64C94" w:rsidRPr="00012274" w:rsidRDefault="00C64C94" w:rsidP="00C64C94">
            <w:pPr>
              <w:rPr>
                <w:rFonts w:ascii="Calibri" w:hAnsi="Calibri" w:cs="Arial"/>
                <w:color w:val="000000"/>
                <w:sz w:val="22"/>
                <w:szCs w:val="22"/>
              </w:rPr>
            </w:pPr>
            <w:r w:rsidRPr="00012274">
              <w:rPr>
                <w:rFonts w:ascii="Calibri" w:hAnsi="Calibri" w:cs="Arial"/>
                <w:color w:val="000000"/>
                <w:sz w:val="22"/>
                <w:szCs w:val="22"/>
              </w:rPr>
              <w:t>INCRA</w:t>
            </w:r>
          </w:p>
        </w:tc>
        <w:tc>
          <w:tcPr>
            <w:tcW w:w="850" w:type="dxa"/>
            <w:tcBorders>
              <w:bottom w:val="single" w:sz="4" w:space="0" w:color="000000"/>
              <w:right w:val="single" w:sz="4" w:space="0" w:color="000000"/>
            </w:tcBorders>
            <w:shd w:val="clear" w:color="auto" w:fill="auto"/>
            <w:vAlign w:val="center"/>
          </w:tcPr>
          <w:p w14:paraId="0C054AEF" w14:textId="77777777" w:rsidR="00C64C94" w:rsidRPr="00012274" w:rsidRDefault="00C64C94" w:rsidP="00C64C94">
            <w:pPr>
              <w:jc w:val="center"/>
              <w:rPr>
                <w:rFonts w:ascii="Calibri" w:hAnsi="Calibri" w:cs="Arial"/>
                <w:color w:val="000000"/>
                <w:sz w:val="22"/>
                <w:szCs w:val="22"/>
              </w:rPr>
            </w:pPr>
            <w:r w:rsidRPr="00012274">
              <w:rPr>
                <w:rFonts w:ascii="Calibri" w:hAnsi="Calibri" w:cs="Arial"/>
                <w:color w:val="000000"/>
                <w:sz w:val="22"/>
                <w:szCs w:val="22"/>
              </w:rPr>
              <w:t>0,20</w:t>
            </w:r>
          </w:p>
        </w:tc>
        <w:tc>
          <w:tcPr>
            <w:tcW w:w="1842" w:type="dxa"/>
            <w:tcBorders>
              <w:bottom w:val="single" w:sz="4" w:space="0" w:color="000000"/>
              <w:right w:val="single" w:sz="4" w:space="0" w:color="000000"/>
            </w:tcBorders>
            <w:shd w:val="clear" w:color="auto" w:fill="auto"/>
          </w:tcPr>
          <w:p w14:paraId="42186434" w14:textId="77777777" w:rsidR="00C64C94" w:rsidRPr="00012274" w:rsidRDefault="00C64C94" w:rsidP="00C64C94">
            <w:pPr>
              <w:rPr>
                <w:sz w:val="22"/>
                <w:szCs w:val="22"/>
              </w:rPr>
            </w:pPr>
            <w:r w:rsidRPr="00012274">
              <w:rPr>
                <w:rFonts w:ascii="Calibri" w:hAnsi="Calibri" w:cs="Arial"/>
                <w:sz w:val="22"/>
                <w:szCs w:val="22"/>
              </w:rPr>
              <w:t>Total da remuneração x %</w:t>
            </w:r>
          </w:p>
        </w:tc>
        <w:tc>
          <w:tcPr>
            <w:tcW w:w="3344" w:type="dxa"/>
            <w:tcBorders>
              <w:bottom w:val="single" w:sz="4" w:space="0" w:color="000000"/>
              <w:right w:val="single" w:sz="4" w:space="0" w:color="000000"/>
            </w:tcBorders>
            <w:shd w:val="clear" w:color="auto" w:fill="auto"/>
            <w:vAlign w:val="center"/>
          </w:tcPr>
          <w:p w14:paraId="3CC8ED44" w14:textId="77777777" w:rsidR="00C64C94" w:rsidRPr="00012274" w:rsidRDefault="00C64C94" w:rsidP="00C64C94">
            <w:pPr>
              <w:rPr>
                <w:rFonts w:ascii="Calibri" w:hAnsi="Calibri" w:cs="Arial"/>
                <w:color w:val="000000"/>
                <w:sz w:val="22"/>
                <w:szCs w:val="22"/>
              </w:rPr>
            </w:pPr>
            <w:r w:rsidRPr="00012274">
              <w:rPr>
                <w:rFonts w:ascii="Calibri" w:hAnsi="Calibri" w:cs="Arial"/>
                <w:color w:val="000000"/>
                <w:sz w:val="22"/>
                <w:szCs w:val="22"/>
              </w:rPr>
              <w:t>Lei 7787/89 e DL 1146/70</w:t>
            </w:r>
          </w:p>
        </w:tc>
      </w:tr>
      <w:tr w:rsidR="00C64C94" w:rsidRPr="00012274" w14:paraId="43D41EC3" w14:textId="77777777" w:rsidTr="00C64C94">
        <w:trPr>
          <w:trHeight w:val="270"/>
          <w:jc w:val="center"/>
        </w:trPr>
        <w:tc>
          <w:tcPr>
            <w:tcW w:w="845" w:type="dxa"/>
            <w:tcBorders>
              <w:left w:val="single" w:sz="4" w:space="0" w:color="000000"/>
              <w:bottom w:val="single" w:sz="4" w:space="0" w:color="000000"/>
              <w:right w:val="single" w:sz="4" w:space="0" w:color="000000"/>
            </w:tcBorders>
            <w:shd w:val="clear" w:color="auto" w:fill="auto"/>
            <w:vAlign w:val="center"/>
          </w:tcPr>
          <w:p w14:paraId="41B19D6D" w14:textId="77777777" w:rsidR="00C64C94" w:rsidRPr="00012274" w:rsidRDefault="00C64C94" w:rsidP="00C64C94">
            <w:pPr>
              <w:jc w:val="center"/>
              <w:rPr>
                <w:rFonts w:ascii="Calibri" w:hAnsi="Calibri" w:cs="Arial"/>
                <w:color w:val="000000"/>
                <w:sz w:val="22"/>
                <w:szCs w:val="22"/>
              </w:rPr>
            </w:pPr>
            <w:r w:rsidRPr="00012274">
              <w:rPr>
                <w:rFonts w:ascii="Calibri" w:hAnsi="Calibri" w:cs="Arial"/>
                <w:color w:val="000000"/>
                <w:sz w:val="22"/>
                <w:szCs w:val="22"/>
              </w:rPr>
              <w:t>H</w:t>
            </w:r>
          </w:p>
        </w:tc>
        <w:tc>
          <w:tcPr>
            <w:tcW w:w="2126" w:type="dxa"/>
            <w:tcBorders>
              <w:bottom w:val="single" w:sz="4" w:space="0" w:color="000000"/>
              <w:right w:val="single" w:sz="4" w:space="0" w:color="000000"/>
            </w:tcBorders>
            <w:shd w:val="clear" w:color="auto" w:fill="auto"/>
            <w:vAlign w:val="center"/>
          </w:tcPr>
          <w:p w14:paraId="55F1403B" w14:textId="77777777" w:rsidR="00C64C94" w:rsidRPr="00012274" w:rsidRDefault="00C64C94" w:rsidP="00C64C94">
            <w:pPr>
              <w:rPr>
                <w:rFonts w:ascii="Calibri" w:hAnsi="Calibri" w:cs="Arial"/>
                <w:color w:val="000000"/>
                <w:sz w:val="22"/>
                <w:szCs w:val="22"/>
              </w:rPr>
            </w:pPr>
            <w:r w:rsidRPr="00012274">
              <w:rPr>
                <w:rFonts w:ascii="Calibri" w:hAnsi="Calibri" w:cs="Arial"/>
                <w:color w:val="000000"/>
                <w:sz w:val="22"/>
                <w:szCs w:val="22"/>
              </w:rPr>
              <w:t>FGTS</w:t>
            </w:r>
          </w:p>
        </w:tc>
        <w:tc>
          <w:tcPr>
            <w:tcW w:w="850" w:type="dxa"/>
            <w:tcBorders>
              <w:bottom w:val="single" w:sz="4" w:space="0" w:color="000000"/>
              <w:right w:val="single" w:sz="4" w:space="0" w:color="000000"/>
            </w:tcBorders>
            <w:shd w:val="clear" w:color="auto" w:fill="auto"/>
            <w:vAlign w:val="center"/>
          </w:tcPr>
          <w:p w14:paraId="2339FBEA" w14:textId="77777777" w:rsidR="00C64C94" w:rsidRPr="00012274" w:rsidRDefault="00C64C94" w:rsidP="00C64C94">
            <w:pPr>
              <w:jc w:val="center"/>
              <w:rPr>
                <w:rFonts w:ascii="Calibri" w:hAnsi="Calibri" w:cs="Arial"/>
                <w:color w:val="000000"/>
                <w:sz w:val="22"/>
                <w:szCs w:val="22"/>
              </w:rPr>
            </w:pPr>
            <w:r w:rsidRPr="00012274">
              <w:rPr>
                <w:rFonts w:ascii="Calibri" w:hAnsi="Calibri" w:cs="Arial"/>
                <w:color w:val="000000"/>
                <w:sz w:val="22"/>
                <w:szCs w:val="22"/>
              </w:rPr>
              <w:t>8,00</w:t>
            </w:r>
          </w:p>
        </w:tc>
        <w:tc>
          <w:tcPr>
            <w:tcW w:w="1842" w:type="dxa"/>
            <w:tcBorders>
              <w:bottom w:val="single" w:sz="4" w:space="0" w:color="000000"/>
              <w:right w:val="single" w:sz="4" w:space="0" w:color="000000"/>
            </w:tcBorders>
            <w:shd w:val="clear" w:color="auto" w:fill="auto"/>
          </w:tcPr>
          <w:p w14:paraId="028209BE" w14:textId="77777777" w:rsidR="00C64C94" w:rsidRPr="00012274" w:rsidRDefault="00C64C94" w:rsidP="00C64C94">
            <w:pPr>
              <w:rPr>
                <w:sz w:val="22"/>
                <w:szCs w:val="22"/>
              </w:rPr>
            </w:pPr>
            <w:r w:rsidRPr="00012274">
              <w:rPr>
                <w:rFonts w:ascii="Calibri" w:hAnsi="Calibri" w:cs="Arial"/>
                <w:sz w:val="22"/>
                <w:szCs w:val="22"/>
              </w:rPr>
              <w:t>Total da remuneração x %</w:t>
            </w:r>
          </w:p>
        </w:tc>
        <w:tc>
          <w:tcPr>
            <w:tcW w:w="3344" w:type="dxa"/>
            <w:tcBorders>
              <w:bottom w:val="single" w:sz="4" w:space="0" w:color="000000"/>
              <w:right w:val="single" w:sz="4" w:space="0" w:color="000000"/>
            </w:tcBorders>
            <w:shd w:val="clear" w:color="auto" w:fill="auto"/>
            <w:vAlign w:val="center"/>
          </w:tcPr>
          <w:p w14:paraId="51BC674F" w14:textId="77777777" w:rsidR="00C64C94" w:rsidRPr="00012274" w:rsidRDefault="00C64C94" w:rsidP="00C64C94">
            <w:pPr>
              <w:rPr>
                <w:rFonts w:ascii="Calibri" w:hAnsi="Calibri" w:cs="Arial"/>
                <w:color w:val="000000"/>
                <w:sz w:val="22"/>
                <w:szCs w:val="22"/>
              </w:rPr>
            </w:pPr>
            <w:r w:rsidRPr="00012274">
              <w:rPr>
                <w:rFonts w:ascii="Calibri" w:hAnsi="Calibri" w:cs="Arial"/>
                <w:color w:val="000000"/>
                <w:sz w:val="22"/>
                <w:szCs w:val="22"/>
              </w:rPr>
              <w:t>Art.15, da Lei 8036/90 e Art.7º III, CF</w:t>
            </w:r>
          </w:p>
        </w:tc>
      </w:tr>
      <w:tr w:rsidR="00C64C94" w:rsidRPr="00012274" w14:paraId="44472F6C" w14:textId="77777777" w:rsidTr="00C64C94">
        <w:trPr>
          <w:trHeight w:val="303"/>
          <w:jc w:val="center"/>
        </w:trPr>
        <w:tc>
          <w:tcPr>
            <w:tcW w:w="845" w:type="dxa"/>
            <w:tcBorders>
              <w:top w:val="single" w:sz="4" w:space="0" w:color="000000"/>
              <w:left w:val="single" w:sz="4" w:space="0" w:color="000000"/>
              <w:bottom w:val="single" w:sz="4" w:space="0" w:color="000000"/>
            </w:tcBorders>
            <w:shd w:val="clear" w:color="auto" w:fill="EAF1DD" w:themeFill="accent3" w:themeFillTint="33"/>
            <w:vAlign w:val="center"/>
          </w:tcPr>
          <w:p w14:paraId="3BAD003F" w14:textId="77777777" w:rsidR="00C64C94" w:rsidRPr="00012274" w:rsidRDefault="00C64C94" w:rsidP="00C64C94">
            <w:pPr>
              <w:jc w:val="center"/>
              <w:rPr>
                <w:rFonts w:ascii="Calibri" w:hAnsi="Calibri" w:cs="Arial"/>
                <w:color w:val="000000"/>
                <w:sz w:val="22"/>
                <w:szCs w:val="22"/>
              </w:rPr>
            </w:pPr>
          </w:p>
        </w:tc>
        <w:tc>
          <w:tcPr>
            <w:tcW w:w="2126" w:type="dxa"/>
            <w:tcBorders>
              <w:top w:val="single" w:sz="4" w:space="0" w:color="000000"/>
              <w:bottom w:val="single" w:sz="4" w:space="0" w:color="000000"/>
              <w:right w:val="single" w:sz="4" w:space="0" w:color="000000"/>
            </w:tcBorders>
            <w:shd w:val="clear" w:color="auto" w:fill="EAF1DD" w:themeFill="accent3" w:themeFillTint="33"/>
            <w:vAlign w:val="center"/>
          </w:tcPr>
          <w:p w14:paraId="76EF4FD1" w14:textId="77777777" w:rsidR="00C64C94" w:rsidRPr="00012274" w:rsidRDefault="00C64C94" w:rsidP="00C64C94">
            <w:pPr>
              <w:rPr>
                <w:rFonts w:ascii="Calibri" w:hAnsi="Calibri" w:cs="Arial"/>
                <w:color w:val="000000"/>
                <w:sz w:val="22"/>
                <w:szCs w:val="22"/>
              </w:rPr>
            </w:pPr>
            <w:r w:rsidRPr="00012274">
              <w:rPr>
                <w:rFonts w:ascii="Calibri" w:hAnsi="Calibri" w:cs="Arial"/>
                <w:color w:val="000000"/>
                <w:sz w:val="22"/>
                <w:szCs w:val="22"/>
              </w:rPr>
              <w:t>Total</w:t>
            </w:r>
          </w:p>
        </w:tc>
        <w:tc>
          <w:tcPr>
            <w:tcW w:w="85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55D60A72" w14:textId="77777777" w:rsidR="00C64C94" w:rsidRPr="00012274" w:rsidRDefault="00C64C94" w:rsidP="00C64C94">
            <w:pPr>
              <w:jc w:val="center"/>
              <w:rPr>
                <w:rFonts w:ascii="Calibri" w:hAnsi="Calibri" w:cs="Arial"/>
                <w:color w:val="000000"/>
                <w:sz w:val="22"/>
                <w:szCs w:val="22"/>
              </w:rPr>
            </w:pPr>
            <w:r w:rsidRPr="00012274">
              <w:rPr>
                <w:rFonts w:ascii="Calibri" w:hAnsi="Calibri" w:cs="Arial"/>
                <w:color w:val="000000"/>
                <w:sz w:val="22"/>
                <w:szCs w:val="22"/>
              </w:rPr>
              <w:t>39,80</w:t>
            </w:r>
          </w:p>
        </w:tc>
        <w:tc>
          <w:tcPr>
            <w:tcW w:w="1842" w:type="dxa"/>
            <w:tcBorders>
              <w:top w:val="single" w:sz="4" w:space="0" w:color="000000"/>
              <w:bottom w:val="single" w:sz="4" w:space="0" w:color="000000"/>
              <w:right w:val="single" w:sz="4" w:space="0" w:color="000000"/>
            </w:tcBorders>
            <w:shd w:val="clear" w:color="auto" w:fill="EAF1DD" w:themeFill="accent3" w:themeFillTint="33"/>
            <w:vAlign w:val="center"/>
          </w:tcPr>
          <w:p w14:paraId="0F5BABA2" w14:textId="77777777" w:rsidR="00C64C94" w:rsidRPr="00012274" w:rsidRDefault="00C64C94" w:rsidP="00C64C94">
            <w:pPr>
              <w:jc w:val="center"/>
              <w:rPr>
                <w:rFonts w:ascii="Calibri" w:hAnsi="Calibri" w:cs="Arial"/>
                <w:color w:val="000000"/>
                <w:sz w:val="22"/>
                <w:szCs w:val="22"/>
              </w:rPr>
            </w:pPr>
          </w:p>
        </w:tc>
        <w:tc>
          <w:tcPr>
            <w:tcW w:w="3344" w:type="dxa"/>
            <w:tcBorders>
              <w:top w:val="single" w:sz="4" w:space="0" w:color="000000"/>
              <w:bottom w:val="single" w:sz="4" w:space="0" w:color="000000"/>
              <w:right w:val="single" w:sz="4" w:space="0" w:color="000000"/>
            </w:tcBorders>
            <w:shd w:val="clear" w:color="auto" w:fill="EAF1DD" w:themeFill="accent3" w:themeFillTint="33"/>
            <w:vAlign w:val="bottom"/>
          </w:tcPr>
          <w:p w14:paraId="4AD40EC3" w14:textId="77777777" w:rsidR="00C64C94" w:rsidRPr="00012274" w:rsidRDefault="00C64C94" w:rsidP="00C64C94">
            <w:pPr>
              <w:rPr>
                <w:rFonts w:ascii="Calibri" w:hAnsi="Calibri" w:cs="Arial"/>
                <w:sz w:val="22"/>
                <w:szCs w:val="22"/>
              </w:rPr>
            </w:pPr>
          </w:p>
        </w:tc>
      </w:tr>
    </w:tbl>
    <w:p w14:paraId="79F3213E" w14:textId="77777777" w:rsidR="00C64C94" w:rsidRPr="00012274" w:rsidRDefault="00C64C94" w:rsidP="00C64C94">
      <w:pPr>
        <w:pStyle w:val="textojustificado"/>
        <w:shd w:val="clear" w:color="auto" w:fill="FFFFFF"/>
        <w:spacing w:beforeAutospacing="0" w:afterAutospacing="0"/>
        <w:jc w:val="both"/>
        <w:textAlignment w:val="baseline"/>
        <w:rPr>
          <w:rFonts w:asciiTheme="minorHAnsi" w:hAnsiTheme="minorHAnsi" w:cstheme="minorHAnsi"/>
          <w:color w:val="000000"/>
          <w:sz w:val="22"/>
          <w:szCs w:val="22"/>
        </w:rPr>
      </w:pPr>
      <w:r w:rsidRPr="00012274">
        <w:rPr>
          <w:rStyle w:val="Forte"/>
          <w:rFonts w:asciiTheme="minorHAnsi" w:hAnsiTheme="minorHAnsi" w:cstheme="minorHAnsi"/>
          <w:color w:val="000000"/>
          <w:sz w:val="22"/>
          <w:szCs w:val="22"/>
        </w:rPr>
        <w:t>Nota 1:</w:t>
      </w:r>
      <w:r w:rsidRPr="00012274">
        <w:rPr>
          <w:rFonts w:asciiTheme="minorHAnsi" w:hAnsiTheme="minorHAnsi" w:cstheme="minorHAnsi"/>
          <w:color w:val="000000"/>
          <w:sz w:val="22"/>
          <w:szCs w:val="22"/>
        </w:rPr>
        <w:t> Os percentuais dos encargos previdenciários, do FGTS e demais contribuições são aqueles estabelecidos pela legislação vigente.</w:t>
      </w:r>
    </w:p>
    <w:p w14:paraId="7F4F2DA6" w14:textId="77777777" w:rsidR="00C64C94" w:rsidRPr="00012274" w:rsidRDefault="00C64C94" w:rsidP="00C64C94">
      <w:pPr>
        <w:pStyle w:val="textojustificado"/>
        <w:shd w:val="clear" w:color="auto" w:fill="FFFFFF"/>
        <w:spacing w:beforeAutospacing="0" w:afterAutospacing="0"/>
        <w:jc w:val="both"/>
        <w:textAlignment w:val="baseline"/>
        <w:rPr>
          <w:rFonts w:asciiTheme="minorHAnsi" w:hAnsiTheme="minorHAnsi" w:cstheme="minorHAnsi"/>
          <w:color w:val="000000"/>
          <w:sz w:val="22"/>
          <w:szCs w:val="22"/>
        </w:rPr>
      </w:pPr>
    </w:p>
    <w:p w14:paraId="1B972953" w14:textId="77777777" w:rsidR="00C64C94" w:rsidRPr="00012274" w:rsidRDefault="00C64C94" w:rsidP="00C64C94">
      <w:pPr>
        <w:pStyle w:val="textojustificado"/>
        <w:shd w:val="clear" w:color="auto" w:fill="FFFFFF"/>
        <w:spacing w:beforeAutospacing="0" w:afterAutospacing="0"/>
        <w:jc w:val="both"/>
        <w:textAlignment w:val="baseline"/>
        <w:rPr>
          <w:rFonts w:asciiTheme="minorHAnsi" w:hAnsiTheme="minorHAnsi" w:cstheme="minorHAnsi"/>
          <w:color w:val="000000"/>
          <w:sz w:val="22"/>
          <w:szCs w:val="22"/>
        </w:rPr>
      </w:pPr>
      <w:r w:rsidRPr="00012274">
        <w:rPr>
          <w:rStyle w:val="Forte"/>
          <w:rFonts w:asciiTheme="minorHAnsi" w:hAnsiTheme="minorHAnsi" w:cstheme="minorHAnsi"/>
          <w:color w:val="000000"/>
          <w:sz w:val="22"/>
          <w:szCs w:val="22"/>
        </w:rPr>
        <w:t>Nota 2:</w:t>
      </w:r>
      <w:r w:rsidRPr="00012274">
        <w:rPr>
          <w:rFonts w:asciiTheme="minorHAnsi" w:hAnsiTheme="minorHAnsi" w:cstheme="minorHAnsi"/>
          <w:color w:val="000000"/>
          <w:sz w:val="22"/>
          <w:szCs w:val="22"/>
        </w:rPr>
        <w:t> O SAT a depender do grau de risco do serviço irá variar entre 1%, para risco leve, de 2%, para risco médio, e de 3% de risco grave. No caso, consideraremos, para fins de estimativa, as alíquotas de:</w:t>
      </w:r>
    </w:p>
    <w:p w14:paraId="11191DE9" w14:textId="77777777" w:rsidR="00C64C94" w:rsidRPr="00012274" w:rsidRDefault="00C64C94" w:rsidP="00C64C94">
      <w:pPr>
        <w:pStyle w:val="textojustificado"/>
        <w:shd w:val="clear" w:color="auto" w:fill="FFFFFF"/>
        <w:spacing w:beforeAutospacing="0" w:afterAutospacing="0"/>
        <w:jc w:val="both"/>
        <w:textAlignment w:val="baseline"/>
        <w:rPr>
          <w:rFonts w:asciiTheme="minorHAnsi" w:hAnsiTheme="minorHAnsi" w:cstheme="minorHAnsi"/>
          <w:b/>
          <w:color w:val="FF0000"/>
          <w:sz w:val="22"/>
          <w:szCs w:val="22"/>
        </w:rPr>
      </w:pPr>
      <w:r w:rsidRPr="00012274">
        <w:rPr>
          <w:rFonts w:asciiTheme="minorHAnsi" w:hAnsiTheme="minorHAnsi" w:cstheme="minorHAnsi"/>
          <w:b/>
          <w:color w:val="FF0000"/>
          <w:sz w:val="22"/>
          <w:szCs w:val="22"/>
        </w:rPr>
        <w:t>***</w:t>
      </w:r>
    </w:p>
    <w:p w14:paraId="5E1467B9" w14:textId="6B5D7144" w:rsidR="007A0227" w:rsidRPr="00E648F6" w:rsidRDefault="00C64C94" w:rsidP="00C64C94">
      <w:pPr>
        <w:rPr>
          <w:rFonts w:asciiTheme="minorHAnsi" w:hAnsiTheme="minorHAnsi" w:cstheme="minorHAnsi"/>
          <w:color w:val="F79646" w:themeColor="accent6"/>
          <w:sz w:val="22"/>
          <w:szCs w:val="22"/>
        </w:rPr>
      </w:pPr>
      <w:r w:rsidRPr="00E648F6">
        <w:rPr>
          <w:rFonts w:asciiTheme="minorHAnsi" w:hAnsiTheme="minorHAnsi" w:cstheme="minorHAnsi"/>
          <w:b/>
          <w:color w:val="F79646" w:themeColor="accent6"/>
          <w:sz w:val="22"/>
          <w:szCs w:val="22"/>
        </w:rPr>
        <w:t xml:space="preserve">CNAE </w:t>
      </w:r>
      <w:r w:rsidR="007A0227" w:rsidRPr="00E648F6">
        <w:rPr>
          <w:rFonts w:asciiTheme="minorHAnsi" w:hAnsiTheme="minorHAnsi" w:cstheme="minorHAnsi"/>
          <w:b/>
          <w:color w:val="F79646" w:themeColor="accent6"/>
          <w:sz w:val="22"/>
          <w:szCs w:val="22"/>
        </w:rPr>
        <w:t>7830-2/00 – Fornecimento e gestão de recursos humanos para terceiros – Grau 2</w:t>
      </w:r>
    </w:p>
    <w:p w14:paraId="30A5CC0C" w14:textId="38BA2C57" w:rsidR="00C64C94" w:rsidRPr="00E648F6" w:rsidRDefault="00C64C94" w:rsidP="00C64C94">
      <w:pPr>
        <w:rPr>
          <w:rFonts w:asciiTheme="minorHAnsi" w:hAnsiTheme="minorHAnsi" w:cstheme="minorHAnsi"/>
          <w:color w:val="F79646" w:themeColor="accent6"/>
          <w:sz w:val="22"/>
          <w:szCs w:val="22"/>
        </w:rPr>
      </w:pPr>
      <w:r w:rsidRPr="00E648F6">
        <w:rPr>
          <w:rFonts w:asciiTheme="minorHAnsi" w:hAnsiTheme="minorHAnsi" w:cstheme="minorHAnsi"/>
          <w:color w:val="F79646" w:themeColor="accent6"/>
          <w:sz w:val="22"/>
          <w:szCs w:val="22"/>
        </w:rPr>
        <w:t xml:space="preserve">SAT = </w:t>
      </w:r>
      <w:r w:rsidR="007A0227" w:rsidRPr="00E648F6">
        <w:rPr>
          <w:rFonts w:asciiTheme="minorHAnsi" w:hAnsiTheme="minorHAnsi" w:cstheme="minorHAnsi"/>
          <w:color w:val="F79646" w:themeColor="accent6"/>
          <w:sz w:val="22"/>
          <w:szCs w:val="22"/>
        </w:rPr>
        <w:t>2</w:t>
      </w:r>
      <w:r w:rsidRPr="00E648F6">
        <w:rPr>
          <w:rFonts w:asciiTheme="minorHAnsi" w:hAnsiTheme="minorHAnsi" w:cstheme="minorHAnsi"/>
          <w:color w:val="F79646" w:themeColor="accent6"/>
          <w:sz w:val="22"/>
          <w:szCs w:val="22"/>
        </w:rPr>
        <w:t xml:space="preserve">% x 2% FAP (considerando a maior) = </w:t>
      </w:r>
      <w:r w:rsidR="007A0227" w:rsidRPr="00E648F6">
        <w:rPr>
          <w:rFonts w:asciiTheme="minorHAnsi" w:hAnsiTheme="minorHAnsi" w:cstheme="minorHAnsi"/>
          <w:color w:val="F79646" w:themeColor="accent6"/>
          <w:sz w:val="22"/>
          <w:szCs w:val="22"/>
        </w:rPr>
        <w:t>4</w:t>
      </w:r>
      <w:r w:rsidRPr="00E648F6">
        <w:rPr>
          <w:rFonts w:asciiTheme="minorHAnsi" w:hAnsiTheme="minorHAnsi" w:cstheme="minorHAnsi"/>
          <w:color w:val="F79646" w:themeColor="accent6"/>
          <w:sz w:val="22"/>
          <w:szCs w:val="22"/>
        </w:rPr>
        <w:t>%</w:t>
      </w:r>
    </w:p>
    <w:p w14:paraId="5943D1F5" w14:textId="7D64C6E5" w:rsidR="00E648F6" w:rsidRPr="00E648F6" w:rsidRDefault="00E648F6" w:rsidP="00C64C94">
      <w:pPr>
        <w:rPr>
          <w:rFonts w:asciiTheme="minorHAnsi" w:hAnsiTheme="minorHAnsi" w:cstheme="minorHAnsi"/>
          <w:color w:val="F79646" w:themeColor="accent6"/>
          <w:sz w:val="22"/>
          <w:szCs w:val="22"/>
        </w:rPr>
      </w:pPr>
      <w:r w:rsidRPr="00E648F6">
        <w:rPr>
          <w:rFonts w:asciiTheme="minorHAnsi" w:hAnsiTheme="minorHAnsi" w:cstheme="minorHAnsi"/>
          <w:color w:val="F79646" w:themeColor="accent6"/>
          <w:sz w:val="22"/>
          <w:szCs w:val="22"/>
        </w:rPr>
        <w:t>Fonte: Anexo I da INSTRUÇÃO NORMATIVA RFB Nº 1867, DE 25 DE JANEIRO DE 2019.</w:t>
      </w:r>
    </w:p>
    <w:p w14:paraId="65A0E091" w14:textId="77777777" w:rsidR="00C64C94" w:rsidRPr="00012274" w:rsidRDefault="00C64C94" w:rsidP="00C64C94">
      <w:pPr>
        <w:jc w:val="both"/>
        <w:rPr>
          <w:rFonts w:asciiTheme="minorHAnsi" w:hAnsiTheme="minorHAnsi" w:cstheme="minorHAnsi"/>
          <w:color w:val="000000"/>
          <w:sz w:val="22"/>
          <w:szCs w:val="22"/>
        </w:rPr>
      </w:pPr>
    </w:p>
    <w:p w14:paraId="67D3FACF" w14:textId="77777777" w:rsidR="00C64C94" w:rsidRPr="00012274" w:rsidRDefault="00C64C94" w:rsidP="00C64C94">
      <w:pPr>
        <w:jc w:val="both"/>
        <w:rPr>
          <w:rFonts w:asciiTheme="minorHAnsi" w:hAnsiTheme="minorHAnsi" w:cstheme="minorHAnsi"/>
          <w:color w:val="000000"/>
          <w:sz w:val="22"/>
          <w:szCs w:val="22"/>
          <w:highlight w:val="white"/>
        </w:rPr>
      </w:pPr>
      <w:r w:rsidRPr="00012274">
        <w:rPr>
          <w:rFonts w:asciiTheme="minorHAnsi" w:hAnsiTheme="minorHAnsi" w:cstheme="minorHAnsi"/>
          <w:noProof/>
          <w:sz w:val="22"/>
          <w:szCs w:val="22"/>
        </w:rPr>
        <mc:AlternateContent>
          <mc:Choice Requires="wps">
            <w:drawing>
              <wp:anchor distT="91440" distB="91440" distL="137160" distR="137160" simplePos="0" relativeHeight="251659264" behindDoc="0" locked="0" layoutInCell="1" allowOverlap="1" wp14:anchorId="066AE051" wp14:editId="4D2C2F2F">
                <wp:simplePos x="0" y="0"/>
                <wp:positionH relativeFrom="margin">
                  <wp:posOffset>-635</wp:posOffset>
                </wp:positionH>
                <wp:positionV relativeFrom="margin">
                  <wp:posOffset>-4182745</wp:posOffset>
                </wp:positionV>
                <wp:extent cx="1802765" cy="2482215"/>
                <wp:effectExtent l="3175" t="0" r="0" b="0"/>
                <wp:wrapSquare wrapText="bothSides"/>
                <wp:docPr id="5" name="AutoForma 2"/>
                <wp:cNvGraphicFramePr/>
                <a:graphic xmlns:a="http://schemas.openxmlformats.org/drawingml/2006/main">
                  <a:graphicData uri="http://schemas.microsoft.com/office/word/2010/wordprocessingShape">
                    <wps:wsp>
                      <wps:cNvSpPr/>
                      <wps:spPr>
                        <a:xfrm rot="5400000">
                          <a:off x="0" y="0"/>
                          <a:ext cx="1802160" cy="2481480"/>
                        </a:xfrm>
                        <a:prstGeom prst="roundRect">
                          <a:avLst>
                            <a:gd name="adj" fmla="val 13032"/>
                          </a:avLst>
                        </a:prstGeom>
                        <a:solidFill>
                          <a:schemeClr val="accent3">
                            <a:lumMod val="40000"/>
                            <a:lumOff val="60000"/>
                          </a:schemeClr>
                        </a:solidFill>
                        <a:ln>
                          <a:noFill/>
                        </a:ln>
                      </wps:spPr>
                      <wps:style>
                        <a:lnRef idx="0">
                          <a:scrgbClr r="0" g="0" b="0"/>
                        </a:lnRef>
                        <a:fillRef idx="0">
                          <a:scrgbClr r="0" g="0" b="0"/>
                        </a:fillRef>
                        <a:effectRef idx="0">
                          <a:scrgbClr r="0" g="0" b="0"/>
                        </a:effectRef>
                        <a:fontRef idx="minor"/>
                      </wps:style>
                      <wps:txbx>
                        <w:txbxContent>
                          <w:p w14:paraId="3345D7FC" w14:textId="77777777" w:rsidR="0008168B" w:rsidRDefault="0008168B" w:rsidP="00C64C94">
                            <w:pPr>
                              <w:pStyle w:val="rtecenter"/>
                              <w:spacing w:beforeAutospacing="0" w:afterAutospacing="0"/>
                              <w:rPr>
                                <w:rFonts w:asciiTheme="minorHAnsi" w:hAnsiTheme="minorHAnsi" w:cs="Arial"/>
                                <w:iCs/>
                                <w:sz w:val="20"/>
                                <w:szCs w:val="20"/>
                              </w:rPr>
                            </w:pPr>
                            <w:r>
                              <w:rPr>
                                <w:rFonts w:asciiTheme="minorHAnsi" w:hAnsiTheme="minorHAnsi"/>
                                <w:iCs/>
                                <w:sz w:val="20"/>
                                <w:szCs w:val="20"/>
                              </w:rPr>
                              <w:t>Fórmula dias: [(365 / 7) x 5 – 9] /12 = </w:t>
                            </w:r>
                            <w:r>
                              <w:rPr>
                                <w:rStyle w:val="Forte"/>
                                <w:rFonts w:asciiTheme="minorHAnsi" w:hAnsiTheme="minorHAnsi"/>
                                <w:iCs/>
                                <w:sz w:val="20"/>
                                <w:szCs w:val="20"/>
                              </w:rPr>
                              <w:t>20,98</w:t>
                            </w:r>
                          </w:p>
                          <w:p w14:paraId="197B9C84" w14:textId="77777777" w:rsidR="0008168B" w:rsidRDefault="0008168B" w:rsidP="00C64C94">
                            <w:pPr>
                              <w:pStyle w:val="NormalWeb"/>
                              <w:rPr>
                                <w:rFonts w:asciiTheme="minorHAnsi" w:hAnsiTheme="minorHAnsi" w:cs="Arial"/>
                                <w:i/>
                                <w:iCs/>
                                <w:szCs w:val="20"/>
                                <w:u w:val="single"/>
                              </w:rPr>
                            </w:pPr>
                            <w:r>
                              <w:rPr>
                                <w:rStyle w:val="nfase"/>
                                <w:rFonts w:asciiTheme="minorHAnsi" w:hAnsiTheme="minorHAnsi"/>
                                <w:szCs w:val="20"/>
                                <w:u w:val="single"/>
                              </w:rPr>
                              <w:t>Onde:</w:t>
                            </w:r>
                          </w:p>
                          <w:p w14:paraId="36302FBF" w14:textId="77777777" w:rsidR="0008168B" w:rsidRDefault="0008168B" w:rsidP="00C64C94">
                            <w:pPr>
                              <w:pStyle w:val="rteindent1"/>
                              <w:spacing w:beforeAutospacing="0" w:afterAutospacing="0"/>
                              <w:ind w:left="600"/>
                            </w:pPr>
                            <w:r>
                              <w:rPr>
                                <w:rFonts w:asciiTheme="minorHAnsi" w:hAnsiTheme="minorHAnsi"/>
                                <w:i/>
                                <w:iCs/>
                                <w:sz w:val="20"/>
                                <w:szCs w:val="20"/>
                              </w:rPr>
                              <w:t>365 = número de dias no ano</w:t>
                            </w:r>
                            <w:r>
                              <w:rPr>
                                <w:rFonts w:asciiTheme="minorHAnsi" w:hAnsiTheme="minorHAnsi"/>
                                <w:i/>
                                <w:iCs/>
                                <w:sz w:val="20"/>
                                <w:szCs w:val="20"/>
                              </w:rPr>
                              <w:br/>
                              <w:t>7 = número de dias na semana</w:t>
                            </w:r>
                            <w:r>
                              <w:rPr>
                                <w:rFonts w:asciiTheme="minorHAnsi" w:hAnsiTheme="minorHAnsi"/>
                                <w:i/>
                                <w:iCs/>
                                <w:sz w:val="20"/>
                                <w:szCs w:val="20"/>
                              </w:rPr>
                              <w:br/>
                              <w:t>5 = número de dias úteis (segunda a sexta)</w:t>
                            </w:r>
                            <w:r>
                              <w:rPr>
                                <w:rFonts w:asciiTheme="minorHAnsi" w:hAnsiTheme="minorHAnsi"/>
                                <w:i/>
                                <w:iCs/>
                                <w:sz w:val="20"/>
                                <w:szCs w:val="20"/>
                              </w:rPr>
                              <w:br/>
                              <w:t>9 = número de feriados nacionais em dias úteis (média)</w:t>
                            </w:r>
                            <w:r>
                              <w:rPr>
                                <w:rFonts w:asciiTheme="minorHAnsi" w:hAnsiTheme="minorHAnsi"/>
                                <w:i/>
                                <w:iCs/>
                                <w:sz w:val="20"/>
                                <w:szCs w:val="20"/>
                              </w:rPr>
                              <w:br/>
                              <w:t>12 = número de meses no ano</w:t>
                            </w:r>
                          </w:p>
                        </w:txbxContent>
                      </wps:txbx>
                      <wps:bodyPr anchor="ctr">
                        <a:noAutofit/>
                      </wps:bodyPr>
                    </wps:wsp>
                  </a:graphicData>
                </a:graphic>
              </wp:anchor>
            </w:drawing>
          </mc:Choice>
          <mc:Fallback>
            <w:pict>
              <v:roundrect w14:anchorId="066AE051" id="AutoForma 2" o:spid="_x0000_s1026" style="position:absolute;left:0;text-align:left;margin-left:-.05pt;margin-top:-329.35pt;width:141.95pt;height:195.45pt;rotation:90;z-index:251659264;visibility:visible;mso-wrap-style:square;mso-wrap-distance-left:10.8pt;mso-wrap-distance-top:7.2pt;mso-wrap-distance-right:10.8pt;mso-wrap-distance-bottom:7.2pt;mso-position-horizontal:absolute;mso-position-horizontal-relative:margin;mso-position-vertical:absolute;mso-position-vertical-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" fillcolor="#d6e3bc [1302]" stroked="f">
                <v:textbox>
                  <w:txbxContent>
                    <w:p w14:paraId="3345D7FC" w14:textId="77777777" w:rsidR="0008168B" w:rsidRDefault="0008168B" w:rsidP="00C64C94">
                      <w:pPr>
                        <w:pStyle w:val="rtecenter"/>
                        <w:spacing w:beforeAutospacing="0" w:afterAutospacing="0"/>
                        <w:rPr>
                          <w:rFonts w:asciiTheme="minorHAnsi" w:hAnsiTheme="minorHAnsi" w:cs="Arial"/>
                          <w:iCs/>
                          <w:sz w:val="20"/>
                          <w:szCs w:val="20"/>
                        </w:rPr>
                      </w:pPr>
                      <w:r>
                        <w:rPr>
                          <w:rFonts w:asciiTheme="minorHAnsi" w:hAnsiTheme="minorHAnsi"/>
                          <w:iCs/>
                          <w:sz w:val="20"/>
                          <w:szCs w:val="20"/>
                        </w:rPr>
                        <w:t>Fórmula dias: [(365 / 7) x 5 – 9] /12 = </w:t>
                      </w:r>
                      <w:r>
                        <w:rPr>
                          <w:rStyle w:val="Forte"/>
                          <w:rFonts w:asciiTheme="minorHAnsi" w:hAnsiTheme="minorHAnsi"/>
                          <w:iCs/>
                          <w:sz w:val="20"/>
                          <w:szCs w:val="20"/>
                        </w:rPr>
                        <w:t>20,98</w:t>
                      </w:r>
                    </w:p>
                    <w:p w14:paraId="197B9C84" w14:textId="77777777" w:rsidR="0008168B" w:rsidRDefault="0008168B" w:rsidP="00C64C94">
                      <w:pPr>
                        <w:pStyle w:val="NormalWeb"/>
                        <w:rPr>
                          <w:rFonts w:asciiTheme="minorHAnsi" w:hAnsiTheme="minorHAnsi" w:cs="Arial"/>
                          <w:i/>
                          <w:iCs/>
                          <w:szCs w:val="20"/>
                          <w:u w:val="single"/>
                        </w:rPr>
                      </w:pPr>
                      <w:r>
                        <w:rPr>
                          <w:rStyle w:val="nfase"/>
                          <w:rFonts w:asciiTheme="minorHAnsi" w:hAnsiTheme="minorHAnsi"/>
                          <w:szCs w:val="20"/>
                          <w:u w:val="single"/>
                        </w:rPr>
                        <w:t>Onde:</w:t>
                      </w:r>
                    </w:p>
                    <w:p w14:paraId="36302FBF" w14:textId="77777777" w:rsidR="0008168B" w:rsidRDefault="0008168B" w:rsidP="00C64C94">
                      <w:pPr>
                        <w:pStyle w:val="rteindent1"/>
                        <w:spacing w:beforeAutospacing="0" w:afterAutospacing="0"/>
                        <w:ind w:left="600"/>
                      </w:pPr>
                      <w:r>
                        <w:rPr>
                          <w:rFonts w:asciiTheme="minorHAnsi" w:hAnsiTheme="minorHAnsi"/>
                          <w:i/>
                          <w:iCs/>
                          <w:sz w:val="20"/>
                          <w:szCs w:val="20"/>
                        </w:rPr>
                        <w:t>365 = número de dias no ano</w:t>
                      </w:r>
                      <w:r>
                        <w:rPr>
                          <w:rFonts w:asciiTheme="minorHAnsi" w:hAnsiTheme="minorHAnsi"/>
                          <w:i/>
                          <w:iCs/>
                          <w:sz w:val="20"/>
                          <w:szCs w:val="20"/>
                        </w:rPr>
                        <w:br/>
                        <w:t>7 = número de dias na semana</w:t>
                      </w:r>
                      <w:r>
                        <w:rPr>
                          <w:rFonts w:asciiTheme="minorHAnsi" w:hAnsiTheme="minorHAnsi"/>
                          <w:i/>
                          <w:iCs/>
                          <w:sz w:val="20"/>
                          <w:szCs w:val="20"/>
                        </w:rPr>
                        <w:br/>
                        <w:t>5 = número de dias úteis (segunda a sexta)</w:t>
                      </w:r>
                      <w:r>
                        <w:rPr>
                          <w:rFonts w:asciiTheme="minorHAnsi" w:hAnsiTheme="minorHAnsi"/>
                          <w:i/>
                          <w:iCs/>
                          <w:sz w:val="20"/>
                          <w:szCs w:val="20"/>
                        </w:rPr>
                        <w:br/>
                        <w:t>9 = número de feriados nacionais em dias úteis (média)</w:t>
                      </w:r>
                      <w:r>
                        <w:rPr>
                          <w:rFonts w:asciiTheme="minorHAnsi" w:hAnsiTheme="minorHAnsi"/>
                          <w:i/>
                          <w:iCs/>
                          <w:sz w:val="20"/>
                          <w:szCs w:val="20"/>
                        </w:rPr>
                        <w:br/>
                        <w:t>12 = número de meses no ano</w:t>
                      </w:r>
                    </w:p>
                  </w:txbxContent>
                </v:textbox>
                <w10:wrap type="square" anchorx="margin" anchory="margin"/>
              </v:roundrect>
            </w:pict>
          </mc:Fallback>
        </mc:AlternateContent>
      </w:r>
      <w:r w:rsidRPr="00012274">
        <w:rPr>
          <w:rStyle w:val="Forte"/>
          <w:rFonts w:asciiTheme="minorHAnsi" w:hAnsiTheme="minorHAnsi" w:cstheme="minorHAnsi"/>
          <w:color w:val="000000"/>
          <w:sz w:val="22"/>
          <w:szCs w:val="22"/>
          <w:shd w:val="clear" w:color="auto" w:fill="FFFFFF"/>
        </w:rPr>
        <w:t>Nota 3:</w:t>
      </w:r>
      <w:r w:rsidRPr="00012274">
        <w:rPr>
          <w:rFonts w:asciiTheme="minorHAnsi" w:hAnsiTheme="minorHAnsi" w:cstheme="minorHAnsi"/>
          <w:color w:val="000000"/>
          <w:sz w:val="22"/>
          <w:szCs w:val="22"/>
          <w:shd w:val="clear" w:color="auto" w:fill="FFFFFF"/>
        </w:rPr>
        <w:t xml:space="preserve"> Esses percentuais incidem sobre o Módulo 1, o Submódulo 2.1.  </w:t>
      </w:r>
    </w:p>
    <w:p w14:paraId="4A49B2C3" w14:textId="0B4FC7C5" w:rsidR="00C64C94" w:rsidRPr="00012274" w:rsidRDefault="00C64C94" w:rsidP="00C64C94">
      <w:pPr>
        <w:jc w:val="both"/>
        <w:rPr>
          <w:rFonts w:asciiTheme="minorHAnsi" w:hAnsiTheme="minorHAnsi" w:cstheme="minorHAnsi"/>
          <w:b/>
          <w:sz w:val="22"/>
          <w:szCs w:val="22"/>
        </w:rPr>
      </w:pPr>
      <w:r w:rsidRPr="00012274">
        <w:rPr>
          <w:rFonts w:asciiTheme="minorHAnsi" w:hAnsiTheme="minorHAnsi" w:cstheme="minorHAnsi"/>
          <w:color w:val="000000"/>
          <w:sz w:val="22"/>
          <w:szCs w:val="22"/>
          <w:shd w:val="clear" w:color="auto" w:fill="FFFFFF"/>
        </w:rPr>
        <w:t xml:space="preserve">Obs: </w:t>
      </w:r>
      <w:r w:rsidR="003D3618" w:rsidRPr="00012274">
        <w:rPr>
          <w:rFonts w:asciiTheme="minorHAnsi" w:hAnsiTheme="minorHAnsi" w:cstheme="minorHAnsi"/>
          <w:color w:val="000000"/>
          <w:sz w:val="22"/>
          <w:szCs w:val="22"/>
          <w:shd w:val="clear" w:color="auto" w:fill="FFFFFF"/>
        </w:rPr>
        <w:t>Incidirá</w:t>
      </w:r>
      <w:r w:rsidRPr="00012274">
        <w:rPr>
          <w:rFonts w:asciiTheme="minorHAnsi" w:hAnsiTheme="minorHAnsi" w:cstheme="minorHAnsi"/>
          <w:color w:val="000000"/>
          <w:sz w:val="22"/>
          <w:szCs w:val="22"/>
          <w:shd w:val="clear" w:color="auto" w:fill="FFFFFF"/>
        </w:rPr>
        <w:t xml:space="preserve"> apenas na linha A do Submódulo 2.1 pois, na base de cálculo no primeiro ano, consideraremos que, inicialmente, não haverá prorrogação do contrato e segundo a tabela de incidência do </w:t>
      </w:r>
      <w:r w:rsidRPr="00012274">
        <w:rPr>
          <w:rFonts w:asciiTheme="minorHAnsi" w:hAnsiTheme="minorHAnsi" w:cstheme="minorHAnsi"/>
          <w:b/>
          <w:color w:val="000000"/>
          <w:sz w:val="22"/>
          <w:szCs w:val="22"/>
          <w:shd w:val="clear" w:color="auto" w:fill="FFFFFF"/>
        </w:rPr>
        <w:t>GPS e FGTS não incide sobre indenizações</w:t>
      </w:r>
      <w:r w:rsidRPr="00012274">
        <w:rPr>
          <w:rFonts w:asciiTheme="minorHAnsi" w:hAnsiTheme="minorHAnsi" w:cstheme="minorHAnsi"/>
          <w:color w:val="000000"/>
          <w:sz w:val="22"/>
          <w:szCs w:val="22"/>
          <w:shd w:val="clear" w:color="auto" w:fill="FFFFFF"/>
        </w:rPr>
        <w:t>. No segundo ano, no caso de prorrogação, utilizar somente o 1/3 constitucional.</w:t>
      </w:r>
    </w:p>
    <w:p w14:paraId="085BBB55" w14:textId="77777777" w:rsidR="00C64C94" w:rsidRPr="00012274" w:rsidRDefault="00C64C94" w:rsidP="00C64C94">
      <w:pPr>
        <w:jc w:val="both"/>
        <w:rPr>
          <w:rFonts w:asciiTheme="minorHAnsi" w:hAnsiTheme="minorHAnsi" w:cstheme="minorHAnsi"/>
          <w:sz w:val="22"/>
          <w:szCs w:val="22"/>
          <w:u w:val="single"/>
          <w:lang w:val="pt-PT"/>
        </w:rPr>
      </w:pPr>
    </w:p>
    <w:p w14:paraId="422E7336" w14:textId="77777777" w:rsidR="00C64C94" w:rsidRPr="00012274" w:rsidRDefault="00C64C94" w:rsidP="00C64C94">
      <w:pPr>
        <w:jc w:val="both"/>
        <w:rPr>
          <w:rFonts w:asciiTheme="minorHAnsi" w:hAnsiTheme="minorHAnsi" w:cstheme="minorHAnsi"/>
          <w:color w:val="FF0000"/>
          <w:sz w:val="22"/>
          <w:szCs w:val="22"/>
          <w:lang w:val="pt-PT"/>
        </w:rPr>
      </w:pPr>
      <w:r w:rsidRPr="00012274">
        <w:rPr>
          <w:rFonts w:asciiTheme="minorHAnsi" w:hAnsiTheme="minorHAnsi" w:cstheme="minorHAnsi"/>
          <w:color w:val="FF0000"/>
          <w:sz w:val="22"/>
          <w:szCs w:val="22"/>
          <w:u w:val="single"/>
          <w:lang w:val="pt-PT"/>
        </w:rPr>
        <w:t>OBS</w:t>
      </w:r>
      <w:r w:rsidRPr="00012274">
        <w:rPr>
          <w:rFonts w:asciiTheme="minorHAnsi" w:hAnsiTheme="minorHAnsi" w:cstheme="minorHAnsi"/>
          <w:color w:val="FF0000"/>
          <w:sz w:val="22"/>
          <w:szCs w:val="22"/>
          <w:lang w:val="pt-PT"/>
        </w:rPr>
        <w:t xml:space="preserve">.: Para fins de cálculo do GPS, FGTS e outras contribuições (item 2.2 do quadro resumo do Módulo 2), deverá ser considerado o </w:t>
      </w:r>
      <w:r w:rsidRPr="00012274">
        <w:rPr>
          <w:rFonts w:asciiTheme="minorHAnsi" w:hAnsiTheme="minorHAnsi" w:cstheme="minorHAnsi"/>
          <w:b/>
          <w:color w:val="FF0000"/>
          <w:sz w:val="22"/>
          <w:szCs w:val="22"/>
          <w:lang w:val="pt-PT"/>
        </w:rPr>
        <w:t>total do Submódulo 2.2</w:t>
      </w:r>
      <w:r w:rsidRPr="00012274">
        <w:rPr>
          <w:rFonts w:asciiTheme="minorHAnsi" w:hAnsiTheme="minorHAnsi" w:cstheme="minorHAnsi"/>
          <w:color w:val="FF0000"/>
          <w:sz w:val="22"/>
          <w:szCs w:val="22"/>
          <w:lang w:val="pt-PT"/>
        </w:rPr>
        <w:t xml:space="preserve"> + Incidência do Submódulo 2.2  - Encargos previdenciários (GPS), FGTS e outras contribuições sobre o 13º (décimo terceiro) Salário, Férias e Adicional de Férias (letra C do Submódulo 2.1).</w:t>
      </w:r>
    </w:p>
    <w:p w14:paraId="0B06B576" w14:textId="77777777" w:rsidR="00C64C94" w:rsidRPr="00012274" w:rsidRDefault="00C64C94" w:rsidP="00C64C94">
      <w:pPr>
        <w:jc w:val="both"/>
        <w:rPr>
          <w:rFonts w:asciiTheme="minorHAnsi" w:hAnsiTheme="minorHAnsi" w:cstheme="minorHAnsi"/>
          <w:sz w:val="22"/>
          <w:szCs w:val="22"/>
          <w:u w:val="single"/>
          <w:lang w:val="pt-PT"/>
        </w:rPr>
      </w:pPr>
    </w:p>
    <w:p w14:paraId="1B6C375A" w14:textId="77777777" w:rsidR="00C64C94" w:rsidRPr="00012274" w:rsidRDefault="00C64C94" w:rsidP="00C64C94">
      <w:pPr>
        <w:jc w:val="both"/>
        <w:rPr>
          <w:rFonts w:asciiTheme="minorHAnsi" w:hAnsiTheme="minorHAnsi" w:cstheme="minorHAnsi"/>
          <w:sz w:val="22"/>
          <w:szCs w:val="22"/>
          <w:u w:val="single"/>
          <w:lang w:val="pt-PT"/>
        </w:rPr>
      </w:pPr>
      <w:r w:rsidRPr="00012274">
        <w:rPr>
          <w:rFonts w:asciiTheme="minorHAnsi" w:hAnsiTheme="minorHAnsi" w:cstheme="minorHAnsi"/>
          <w:sz w:val="22"/>
          <w:szCs w:val="22"/>
          <w:u w:val="single"/>
          <w:lang w:val="pt-PT"/>
        </w:rPr>
        <w:t>Submódulo 2.3 - Benefícios Mensais e Diários</w:t>
      </w:r>
    </w:p>
    <w:p w14:paraId="2194361D" w14:textId="77777777" w:rsidR="00C64C94" w:rsidRDefault="00C64C94" w:rsidP="00C64C94">
      <w:pPr>
        <w:jc w:val="both"/>
        <w:rPr>
          <w:rFonts w:ascii="Calibri" w:hAnsi="Calibri" w:cs="Arial"/>
          <w:sz w:val="22"/>
          <w:szCs w:val="22"/>
          <w:u w:val="single"/>
          <w:lang w:val="pt-PT"/>
        </w:rPr>
      </w:pPr>
    </w:p>
    <w:p w14:paraId="2A8D69DC" w14:textId="77777777" w:rsidR="0008168B" w:rsidRPr="00012274" w:rsidRDefault="0008168B" w:rsidP="00C64C94">
      <w:pPr>
        <w:jc w:val="both"/>
        <w:rPr>
          <w:rFonts w:ascii="Calibri" w:hAnsi="Calibri" w:cs="Arial"/>
          <w:sz w:val="22"/>
          <w:szCs w:val="22"/>
          <w:u w:val="single"/>
          <w:lang w:val="pt-PT"/>
        </w:rPr>
      </w:pPr>
    </w:p>
    <w:p w14:paraId="4DECB5C6" w14:textId="131BD6AD" w:rsidR="00C64C94" w:rsidRPr="00012274" w:rsidRDefault="00C64C94" w:rsidP="00C64C94">
      <w:pPr>
        <w:jc w:val="both"/>
        <w:rPr>
          <w:rFonts w:ascii="Calibri" w:hAnsi="Calibri" w:cs="Arial"/>
          <w:b/>
          <w:sz w:val="22"/>
          <w:szCs w:val="22"/>
          <w:u w:val="single"/>
          <w:lang w:val="pt-PT"/>
        </w:rPr>
      </w:pPr>
      <w:r w:rsidRPr="00012274">
        <w:rPr>
          <w:rFonts w:ascii="Calibri" w:hAnsi="Calibri" w:cs="Arial"/>
          <w:b/>
          <w:sz w:val="22"/>
          <w:szCs w:val="22"/>
          <w:u w:val="single"/>
          <w:lang w:val="pt-PT"/>
        </w:rPr>
        <w:t>Conforme CCT</w:t>
      </w:r>
      <w:r w:rsidR="006656BC">
        <w:rPr>
          <w:rFonts w:ascii="Calibri" w:hAnsi="Calibri" w:cs="Arial"/>
          <w:b/>
          <w:sz w:val="22"/>
          <w:szCs w:val="22"/>
          <w:u w:val="single"/>
          <w:lang w:val="pt-PT"/>
        </w:rPr>
        <w:t xml:space="preserve"> 544/2020</w:t>
      </w:r>
      <w:r w:rsidRPr="00012274">
        <w:rPr>
          <w:rFonts w:ascii="Calibri" w:hAnsi="Calibri" w:cs="Arial"/>
          <w:b/>
          <w:sz w:val="22"/>
          <w:szCs w:val="22"/>
          <w:u w:val="single"/>
          <w:lang w:val="pt-PT"/>
        </w:rPr>
        <w:t>:</w:t>
      </w:r>
    </w:p>
    <w:p w14:paraId="1E60B981" w14:textId="77777777" w:rsidR="00C64C94" w:rsidRPr="00012274" w:rsidRDefault="00C64C94" w:rsidP="00C64C94">
      <w:pPr>
        <w:jc w:val="both"/>
        <w:rPr>
          <w:rFonts w:ascii="Calibri" w:hAnsi="Calibri" w:cs="Arial"/>
          <w:b/>
          <w:sz w:val="22"/>
          <w:szCs w:val="22"/>
          <w:u w:val="single"/>
          <w:lang w:val="pt-PT"/>
        </w:rPr>
      </w:pPr>
    </w:p>
    <w:p w14:paraId="7FB94A99" w14:textId="45BD389A" w:rsidR="00C64C94" w:rsidRPr="00012274" w:rsidRDefault="00C64C94" w:rsidP="00C64C94">
      <w:pPr>
        <w:jc w:val="both"/>
        <w:rPr>
          <w:rFonts w:ascii="Calibri" w:hAnsi="Calibri" w:cs="Arial"/>
          <w:b/>
          <w:sz w:val="22"/>
          <w:szCs w:val="22"/>
          <w:u w:val="single"/>
          <w:lang w:val="pt-PT"/>
        </w:rPr>
      </w:pPr>
      <w:r w:rsidRPr="00012274">
        <w:rPr>
          <w:rFonts w:ascii="Calibri" w:hAnsi="Calibri" w:cs="Arial"/>
          <w:b/>
          <w:sz w:val="22"/>
          <w:szCs w:val="22"/>
          <w:u w:val="single"/>
          <w:lang w:val="pt-PT"/>
        </w:rPr>
        <w:t>Para os cargos</w:t>
      </w:r>
      <w:r w:rsidR="00487454">
        <w:rPr>
          <w:rFonts w:ascii="Calibri" w:hAnsi="Calibri" w:cs="Arial"/>
          <w:b/>
          <w:sz w:val="22"/>
          <w:szCs w:val="22"/>
          <w:u w:val="single"/>
          <w:lang w:val="pt-PT"/>
        </w:rPr>
        <w:t xml:space="preserve"> de Almoxarife (01), Líder de Almoxarife (02), Auxiliar de Almoxarife (03), Líder de Auxiliar de Almoxarife (04), Copeiro (05), Líder de Copeiro (06),</w:t>
      </w:r>
      <w:r w:rsidR="00852857">
        <w:rPr>
          <w:rFonts w:ascii="Calibri" w:hAnsi="Calibri" w:cs="Arial"/>
          <w:b/>
          <w:sz w:val="22"/>
          <w:szCs w:val="22"/>
          <w:u w:val="single"/>
          <w:lang w:val="pt-PT"/>
        </w:rPr>
        <w:t xml:space="preserve"> Recepcionista (07),</w:t>
      </w:r>
      <w:r w:rsidR="00487454">
        <w:rPr>
          <w:rFonts w:ascii="Calibri" w:hAnsi="Calibri" w:cs="Arial"/>
          <w:b/>
          <w:sz w:val="22"/>
          <w:szCs w:val="22"/>
          <w:u w:val="single"/>
          <w:lang w:val="pt-PT"/>
        </w:rPr>
        <w:t xml:space="preserve"> Cozinheiro (</w:t>
      </w:r>
      <w:r w:rsidR="00852857">
        <w:rPr>
          <w:rFonts w:ascii="Calibri" w:hAnsi="Calibri" w:cs="Arial"/>
          <w:b/>
          <w:sz w:val="22"/>
          <w:szCs w:val="22"/>
          <w:u w:val="single"/>
          <w:lang w:val="pt-PT"/>
        </w:rPr>
        <w:t>08</w:t>
      </w:r>
      <w:r w:rsidR="00487454">
        <w:rPr>
          <w:rFonts w:ascii="Calibri" w:hAnsi="Calibri" w:cs="Arial"/>
          <w:b/>
          <w:sz w:val="22"/>
          <w:szCs w:val="22"/>
          <w:u w:val="single"/>
          <w:lang w:val="pt-PT"/>
        </w:rPr>
        <w:t>), Auxiliar de Cozinha (</w:t>
      </w:r>
      <w:r w:rsidR="00852857">
        <w:rPr>
          <w:rFonts w:ascii="Calibri" w:hAnsi="Calibri" w:cs="Arial"/>
          <w:b/>
          <w:sz w:val="22"/>
          <w:szCs w:val="22"/>
          <w:u w:val="single"/>
          <w:lang w:val="pt-PT"/>
        </w:rPr>
        <w:t>09</w:t>
      </w:r>
      <w:r w:rsidR="00487454">
        <w:rPr>
          <w:rFonts w:ascii="Calibri" w:hAnsi="Calibri" w:cs="Arial"/>
          <w:b/>
          <w:sz w:val="22"/>
          <w:szCs w:val="22"/>
          <w:u w:val="single"/>
          <w:lang w:val="pt-PT"/>
        </w:rPr>
        <w:t>)</w:t>
      </w:r>
      <w:r w:rsidR="00852857">
        <w:rPr>
          <w:rFonts w:ascii="Calibri" w:hAnsi="Calibri" w:cs="Arial"/>
          <w:b/>
          <w:sz w:val="22"/>
          <w:szCs w:val="22"/>
          <w:u w:val="single"/>
          <w:lang w:val="pt-PT"/>
        </w:rPr>
        <w:t>, Líder do Auxiliar de Cozinha (10):</w:t>
      </w:r>
    </w:p>
    <w:p w14:paraId="026FCD64" w14:textId="77777777" w:rsidR="00C64C94" w:rsidRPr="00012274" w:rsidRDefault="00C64C94" w:rsidP="00C64C94">
      <w:pPr>
        <w:jc w:val="both"/>
        <w:rPr>
          <w:rFonts w:ascii="Calibri" w:hAnsi="Calibri" w:cs="Arial"/>
          <w:b/>
          <w:sz w:val="22"/>
          <w:szCs w:val="22"/>
          <w:u w:val="single"/>
          <w:lang w:val="pt-PT"/>
        </w:rPr>
      </w:pPr>
    </w:p>
    <w:tbl>
      <w:tblPr>
        <w:tblW w:w="6443" w:type="dxa"/>
        <w:jc w:val="center"/>
        <w:tblCellMar>
          <w:left w:w="70" w:type="dxa"/>
          <w:right w:w="70" w:type="dxa"/>
        </w:tblCellMar>
        <w:tblLook w:val="04A0" w:firstRow="1" w:lastRow="0" w:firstColumn="1" w:lastColumn="0" w:noHBand="0" w:noVBand="1"/>
      </w:tblPr>
      <w:tblGrid>
        <w:gridCol w:w="422"/>
        <w:gridCol w:w="2118"/>
        <w:gridCol w:w="3903"/>
      </w:tblGrid>
      <w:tr w:rsidR="00C64C94" w:rsidRPr="00012274" w14:paraId="027AAD7E" w14:textId="77777777" w:rsidTr="00C64C94">
        <w:trPr>
          <w:trHeight w:val="510"/>
          <w:jc w:val="center"/>
        </w:trPr>
        <w:tc>
          <w:tcPr>
            <w:tcW w:w="38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162727E8"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2.3</w:t>
            </w:r>
          </w:p>
        </w:tc>
        <w:tc>
          <w:tcPr>
            <w:tcW w:w="1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732BA0F"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BENEFÍCIOS MENSAIS E DIÁRIOS</w:t>
            </w:r>
          </w:p>
        </w:tc>
        <w:tc>
          <w:tcPr>
            <w:tcW w:w="41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018CCEE"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 xml:space="preserve">VALOR (R$) </w:t>
            </w:r>
          </w:p>
        </w:tc>
      </w:tr>
      <w:tr w:rsidR="00C64C94" w:rsidRPr="00012274" w14:paraId="7A630200" w14:textId="77777777" w:rsidTr="00C64C94">
        <w:trPr>
          <w:trHeight w:val="631"/>
          <w:jc w:val="center"/>
        </w:trPr>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E64F5"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lastRenderedPageBreak/>
              <w:t>A</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3EEF6" w14:textId="77777777" w:rsidR="00C64C94" w:rsidRPr="00012274" w:rsidRDefault="00C64C94" w:rsidP="00C64C94">
            <w:pPr>
              <w:rPr>
                <w:rFonts w:ascii="Calibri" w:hAnsi="Calibri" w:cs="Arial"/>
                <w:sz w:val="22"/>
                <w:szCs w:val="22"/>
              </w:rPr>
            </w:pPr>
            <w:r w:rsidRPr="00012274">
              <w:rPr>
                <w:rFonts w:ascii="Calibri" w:hAnsi="Calibri" w:cs="Arial"/>
                <w:sz w:val="22"/>
                <w:szCs w:val="22"/>
              </w:rPr>
              <w:t>Transporte</w:t>
            </w:r>
          </w:p>
        </w:tc>
        <w:tc>
          <w:tcPr>
            <w:tcW w:w="4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329B0" w14:textId="659ABAF1" w:rsidR="00C64C94" w:rsidRPr="00012274" w:rsidRDefault="00C64C94" w:rsidP="00C64C94">
            <w:pPr>
              <w:spacing w:line="276" w:lineRule="auto"/>
              <w:jc w:val="both"/>
              <w:rPr>
                <w:rFonts w:ascii="Calibri" w:hAnsi="Calibri" w:cs="Arial"/>
                <w:sz w:val="22"/>
                <w:szCs w:val="22"/>
              </w:rPr>
            </w:pPr>
            <w:r w:rsidRPr="00012274">
              <w:rPr>
                <w:rFonts w:ascii="Calibri" w:hAnsi="Calibri" w:cs="Arial"/>
                <w:sz w:val="22"/>
                <w:szCs w:val="22"/>
              </w:rPr>
              <w:t>valor do transporte x nº de passagens por dia x nº de dias trabalhados – (6% x valor salário base)</w:t>
            </w:r>
            <w:r w:rsidR="005C037E">
              <w:rPr>
                <w:rFonts w:ascii="Calibri" w:hAnsi="Calibri" w:cs="Arial"/>
                <w:sz w:val="22"/>
                <w:szCs w:val="22"/>
              </w:rPr>
              <w:t xml:space="preserve"> </w:t>
            </w:r>
            <w:r w:rsidR="005C037E" w:rsidRPr="005C037E">
              <w:rPr>
                <w:rFonts w:ascii="Calibri" w:hAnsi="Calibri" w:cs="Arial"/>
                <w:color w:val="F79646" w:themeColor="accent6"/>
                <w:sz w:val="22"/>
                <w:szCs w:val="22"/>
              </w:rPr>
              <w:t>Cláusula 21ª da CCT</w:t>
            </w:r>
          </w:p>
        </w:tc>
      </w:tr>
      <w:tr w:rsidR="00C64C94" w:rsidRPr="00012274" w14:paraId="3C4C4640" w14:textId="77777777" w:rsidTr="00C64C94">
        <w:trPr>
          <w:trHeight w:val="510"/>
          <w:jc w:val="center"/>
        </w:trPr>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0BBA0"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B</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ACC42" w14:textId="77777777" w:rsidR="00C64C94" w:rsidRPr="00012274" w:rsidRDefault="00C64C94" w:rsidP="00C64C94">
            <w:pPr>
              <w:rPr>
                <w:rFonts w:ascii="Calibri" w:hAnsi="Calibri" w:cs="Arial"/>
                <w:sz w:val="22"/>
                <w:szCs w:val="22"/>
              </w:rPr>
            </w:pPr>
            <w:r w:rsidRPr="00012274">
              <w:rPr>
                <w:rFonts w:ascii="Calibri" w:hAnsi="Calibri" w:cs="Arial"/>
                <w:sz w:val="22"/>
                <w:szCs w:val="22"/>
              </w:rPr>
              <w:t>Auxílio Refeição/Alimentação</w:t>
            </w:r>
          </w:p>
        </w:tc>
        <w:tc>
          <w:tcPr>
            <w:tcW w:w="4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ABF5D" w14:textId="59C8EEA6" w:rsidR="00C64C94" w:rsidRPr="00012274" w:rsidRDefault="00C64C94" w:rsidP="00C64C94">
            <w:pPr>
              <w:spacing w:line="276" w:lineRule="auto"/>
              <w:jc w:val="both"/>
              <w:rPr>
                <w:rFonts w:ascii="Calibri" w:hAnsi="Calibri" w:cs="Arial"/>
                <w:sz w:val="22"/>
                <w:szCs w:val="22"/>
              </w:rPr>
            </w:pPr>
            <w:r w:rsidRPr="00012274">
              <w:rPr>
                <w:rFonts w:ascii="Calibri" w:hAnsi="Calibri" w:cs="Arial"/>
                <w:sz w:val="22"/>
                <w:szCs w:val="22"/>
              </w:rPr>
              <w:t>valor do vale alimentação mensal (R$ 18,00) x nº de dias de trabalho – 10% (valor do vale alimentação mensal (R$ 18,00) x nº de dias de trabalho) (</w:t>
            </w:r>
            <w:r w:rsidRPr="00012274">
              <w:rPr>
                <w:rFonts w:ascii="Calibri" w:hAnsi="Calibri" w:cs="Arial"/>
                <w:iCs/>
                <w:sz w:val="22"/>
                <w:szCs w:val="22"/>
              </w:rPr>
              <w:t xml:space="preserve">Clausula </w:t>
            </w:r>
            <w:r w:rsidR="00852857">
              <w:rPr>
                <w:rFonts w:ascii="Calibri" w:hAnsi="Calibri" w:cs="Arial"/>
                <w:iCs/>
                <w:sz w:val="22"/>
                <w:szCs w:val="22"/>
              </w:rPr>
              <w:t>20</w:t>
            </w:r>
            <w:r w:rsidRPr="00012274">
              <w:rPr>
                <w:rFonts w:ascii="Calibri" w:hAnsi="Calibri" w:cs="Arial"/>
                <w:iCs/>
                <w:sz w:val="22"/>
                <w:szCs w:val="22"/>
              </w:rPr>
              <w:t>ª da CCT)</w:t>
            </w:r>
          </w:p>
        </w:tc>
      </w:tr>
      <w:tr w:rsidR="00C64C94" w:rsidRPr="00012274" w14:paraId="3F58D585" w14:textId="77777777" w:rsidTr="00C64C94">
        <w:trPr>
          <w:trHeight w:val="510"/>
          <w:jc w:val="center"/>
        </w:trPr>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FDB91"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C</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72D1B" w14:textId="77777777" w:rsidR="00C64C94" w:rsidRPr="00012274" w:rsidRDefault="00C64C94" w:rsidP="00C64C94">
            <w:pPr>
              <w:rPr>
                <w:rFonts w:ascii="Calibri" w:hAnsi="Calibri" w:cs="Arial"/>
                <w:sz w:val="22"/>
                <w:szCs w:val="22"/>
              </w:rPr>
            </w:pPr>
            <w:r w:rsidRPr="00012274">
              <w:rPr>
                <w:rFonts w:ascii="Calibri" w:hAnsi="Calibri" w:cs="Arial"/>
                <w:sz w:val="22"/>
                <w:szCs w:val="22"/>
              </w:rPr>
              <w:t>Outros (Benefício Social Familiar)</w:t>
            </w:r>
          </w:p>
        </w:tc>
        <w:tc>
          <w:tcPr>
            <w:tcW w:w="4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A4012" w14:textId="7954B330" w:rsidR="00C64C94" w:rsidRPr="00012274" w:rsidRDefault="00C64C94" w:rsidP="00C64C94">
            <w:pPr>
              <w:rPr>
                <w:rFonts w:ascii="Calibri" w:hAnsi="Calibri" w:cs="Arial"/>
                <w:sz w:val="22"/>
                <w:szCs w:val="22"/>
              </w:rPr>
            </w:pPr>
            <w:r w:rsidRPr="00012274">
              <w:rPr>
                <w:rFonts w:ascii="Calibri" w:hAnsi="Calibri" w:cs="Arial"/>
                <w:sz w:val="22"/>
                <w:szCs w:val="22"/>
              </w:rPr>
              <w:t>Cláusula 2</w:t>
            </w:r>
            <w:r w:rsidR="00852857">
              <w:rPr>
                <w:rFonts w:ascii="Calibri" w:hAnsi="Calibri" w:cs="Arial"/>
                <w:sz w:val="22"/>
                <w:szCs w:val="22"/>
              </w:rPr>
              <w:t>6</w:t>
            </w:r>
            <w:r w:rsidRPr="00012274">
              <w:rPr>
                <w:rFonts w:ascii="Calibri" w:hAnsi="Calibri" w:cs="Arial"/>
                <w:sz w:val="22"/>
                <w:szCs w:val="22"/>
              </w:rPr>
              <w:t>ª da CCT = R$13,00</w:t>
            </w:r>
          </w:p>
        </w:tc>
      </w:tr>
      <w:tr w:rsidR="00C64C94" w:rsidRPr="00012274" w14:paraId="0F54D3E9" w14:textId="77777777" w:rsidTr="00C64C94">
        <w:trPr>
          <w:trHeight w:val="510"/>
          <w:jc w:val="center"/>
        </w:trPr>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42722"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D</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E18B3" w14:textId="77777777" w:rsidR="00C64C94" w:rsidRPr="00012274" w:rsidRDefault="00C64C94" w:rsidP="00C64C94">
            <w:pPr>
              <w:rPr>
                <w:rFonts w:ascii="Calibri" w:hAnsi="Calibri" w:cs="Arial"/>
                <w:sz w:val="22"/>
                <w:szCs w:val="22"/>
              </w:rPr>
            </w:pPr>
            <w:r w:rsidRPr="00012274">
              <w:rPr>
                <w:rFonts w:ascii="Calibri" w:hAnsi="Calibri" w:cs="Arial"/>
                <w:sz w:val="22"/>
                <w:szCs w:val="22"/>
              </w:rPr>
              <w:t>Outros (Especificar)</w:t>
            </w:r>
          </w:p>
        </w:tc>
        <w:tc>
          <w:tcPr>
            <w:tcW w:w="4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63A3C" w14:textId="77777777" w:rsidR="00C64C94" w:rsidRPr="00012274" w:rsidRDefault="00C64C94" w:rsidP="00C64C94">
            <w:pPr>
              <w:rPr>
                <w:rFonts w:ascii="Calibri" w:hAnsi="Calibri" w:cs="Arial"/>
                <w:sz w:val="22"/>
                <w:szCs w:val="22"/>
              </w:rPr>
            </w:pPr>
          </w:p>
        </w:tc>
      </w:tr>
      <w:tr w:rsidR="00C64C94" w:rsidRPr="00012274" w14:paraId="724348FB" w14:textId="77777777" w:rsidTr="00C64C94">
        <w:trPr>
          <w:trHeight w:val="283"/>
          <w:jc w:val="center"/>
        </w:trPr>
        <w:tc>
          <w:tcPr>
            <w:tcW w:w="2253"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44524964" w14:textId="77777777" w:rsidR="00C64C94" w:rsidRPr="00012274" w:rsidRDefault="00C64C94" w:rsidP="00C64C94">
            <w:pPr>
              <w:jc w:val="center"/>
              <w:rPr>
                <w:rFonts w:ascii="Calibri" w:hAnsi="Calibri" w:cs="Arial"/>
                <w:sz w:val="22"/>
                <w:szCs w:val="22"/>
              </w:rPr>
            </w:pPr>
          </w:p>
        </w:tc>
        <w:tc>
          <w:tcPr>
            <w:tcW w:w="41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3D66090" w14:textId="77777777" w:rsidR="00C64C94" w:rsidRPr="00012274" w:rsidRDefault="00C64C94" w:rsidP="00C64C94">
            <w:pPr>
              <w:rPr>
                <w:rFonts w:ascii="Calibri" w:hAnsi="Calibri" w:cs="Arial"/>
                <w:sz w:val="22"/>
                <w:szCs w:val="22"/>
              </w:rPr>
            </w:pPr>
          </w:p>
        </w:tc>
      </w:tr>
      <w:tr w:rsidR="00C64C94" w:rsidRPr="00012274" w14:paraId="01227C3F" w14:textId="77777777" w:rsidTr="00C64C94">
        <w:trPr>
          <w:trHeight w:val="283"/>
          <w:jc w:val="center"/>
        </w:trPr>
        <w:tc>
          <w:tcPr>
            <w:tcW w:w="2253"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1A53A8C4"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Total</w:t>
            </w:r>
          </w:p>
        </w:tc>
        <w:tc>
          <w:tcPr>
            <w:tcW w:w="41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167E2A1E" w14:textId="77777777" w:rsidR="00C64C94" w:rsidRPr="00012274" w:rsidRDefault="00C64C94" w:rsidP="00C64C94">
            <w:pPr>
              <w:rPr>
                <w:rFonts w:ascii="Calibri" w:hAnsi="Calibri" w:cs="Arial"/>
                <w:sz w:val="22"/>
                <w:szCs w:val="22"/>
              </w:rPr>
            </w:pPr>
          </w:p>
        </w:tc>
      </w:tr>
    </w:tbl>
    <w:p w14:paraId="0C317245" w14:textId="77777777" w:rsidR="00C64C94" w:rsidRPr="00012274" w:rsidRDefault="00C64C94" w:rsidP="00C64C94">
      <w:pPr>
        <w:shd w:val="clear" w:color="auto" w:fill="FFFFFF"/>
        <w:textAlignment w:val="baseline"/>
        <w:rPr>
          <w:rFonts w:asciiTheme="minorHAnsi" w:hAnsiTheme="minorHAnsi" w:cstheme="minorHAnsi"/>
          <w:color w:val="000000"/>
          <w:sz w:val="22"/>
          <w:szCs w:val="22"/>
          <w:lang w:eastAsia="en-US"/>
        </w:rPr>
      </w:pPr>
      <w:r w:rsidRPr="00012274">
        <w:rPr>
          <w:rFonts w:asciiTheme="minorHAnsi" w:hAnsiTheme="minorHAnsi" w:cstheme="minorHAnsi"/>
          <w:b/>
          <w:bCs/>
          <w:color w:val="000000"/>
          <w:sz w:val="22"/>
          <w:szCs w:val="22"/>
          <w:lang w:eastAsia="en-US"/>
        </w:rPr>
        <w:t>Nota 1:</w:t>
      </w:r>
      <w:r w:rsidRPr="00012274">
        <w:rPr>
          <w:rFonts w:asciiTheme="minorHAnsi" w:hAnsiTheme="minorHAnsi" w:cstheme="minorHAnsi"/>
          <w:color w:val="000000"/>
          <w:sz w:val="22"/>
          <w:szCs w:val="22"/>
          <w:lang w:eastAsia="en-US"/>
        </w:rPr>
        <w:t> O valor informado deverá ser o custo real do benefício (descontado o valor eventualmente pago pelo empregado).</w:t>
      </w:r>
    </w:p>
    <w:p w14:paraId="5FF982F7" w14:textId="77777777" w:rsidR="00C64C94" w:rsidRPr="00012274" w:rsidRDefault="00C64C94" w:rsidP="00C64C94">
      <w:pPr>
        <w:shd w:val="clear" w:color="auto" w:fill="FFFFFF"/>
        <w:textAlignment w:val="baseline"/>
        <w:rPr>
          <w:rFonts w:asciiTheme="minorHAnsi" w:hAnsiTheme="minorHAnsi" w:cstheme="minorHAnsi"/>
          <w:color w:val="000000"/>
          <w:sz w:val="22"/>
          <w:szCs w:val="22"/>
          <w:lang w:eastAsia="en-US"/>
        </w:rPr>
      </w:pPr>
    </w:p>
    <w:p w14:paraId="02222147" w14:textId="77777777" w:rsidR="00C64C94" w:rsidRPr="00012274" w:rsidRDefault="00C64C94" w:rsidP="00C64C94">
      <w:pPr>
        <w:shd w:val="clear" w:color="auto" w:fill="FFFFFF"/>
        <w:textAlignment w:val="baseline"/>
        <w:rPr>
          <w:rFonts w:asciiTheme="minorHAnsi" w:hAnsiTheme="minorHAnsi" w:cstheme="minorHAnsi"/>
          <w:color w:val="000000"/>
          <w:sz w:val="22"/>
          <w:szCs w:val="22"/>
          <w:lang w:eastAsia="en-US"/>
        </w:rPr>
      </w:pPr>
      <w:r w:rsidRPr="00012274">
        <w:rPr>
          <w:rFonts w:asciiTheme="minorHAnsi" w:hAnsiTheme="minorHAnsi" w:cstheme="minorHAnsi"/>
          <w:b/>
          <w:bCs/>
          <w:color w:val="000000"/>
          <w:sz w:val="22"/>
          <w:szCs w:val="22"/>
          <w:lang w:eastAsia="en-US"/>
        </w:rPr>
        <w:t>Nota 2: </w:t>
      </w:r>
      <w:r w:rsidRPr="00012274">
        <w:rPr>
          <w:rFonts w:asciiTheme="minorHAnsi" w:hAnsiTheme="minorHAnsi" w:cstheme="minorHAnsi"/>
          <w:color w:val="000000"/>
          <w:sz w:val="22"/>
          <w:szCs w:val="22"/>
          <w:lang w:eastAsia="en-US"/>
        </w:rPr>
        <w:t>Observar a previsão dos benefícios contidos em Acordos, Convenções e Dissídios Coletivos de Trabalho e atentar-se ao disposto no art. 6º da IN 5/2017.</w:t>
      </w:r>
    </w:p>
    <w:p w14:paraId="72634CFF" w14:textId="5D7B65EE" w:rsidR="00C64C94" w:rsidRDefault="00C64C94" w:rsidP="00C64C94">
      <w:pPr>
        <w:jc w:val="both"/>
        <w:rPr>
          <w:rFonts w:ascii="Calibri" w:hAnsi="Calibri" w:cs="Arial"/>
          <w:sz w:val="22"/>
          <w:szCs w:val="22"/>
          <w:u w:val="single"/>
        </w:rPr>
      </w:pPr>
    </w:p>
    <w:p w14:paraId="6AD59FA8" w14:textId="77777777" w:rsidR="00C64C94" w:rsidRPr="00012274" w:rsidRDefault="00C64C94" w:rsidP="00C64C94">
      <w:pPr>
        <w:spacing w:line="276" w:lineRule="auto"/>
        <w:jc w:val="both"/>
        <w:rPr>
          <w:rFonts w:ascii="Calibri" w:hAnsi="Calibri" w:cs="Arial"/>
          <w:b/>
          <w:sz w:val="22"/>
          <w:szCs w:val="22"/>
        </w:rPr>
      </w:pPr>
      <w:r w:rsidRPr="00012274">
        <w:rPr>
          <w:rFonts w:ascii="Calibri" w:hAnsi="Calibri" w:cs="Arial"/>
          <w:b/>
          <w:sz w:val="22"/>
          <w:szCs w:val="22"/>
        </w:rPr>
        <w:t>A) Transporte</w:t>
      </w:r>
    </w:p>
    <w:p w14:paraId="205ADD94" w14:textId="77777777" w:rsidR="00C64C94" w:rsidRPr="00012274" w:rsidRDefault="00C64C94" w:rsidP="00C64C94">
      <w:pPr>
        <w:spacing w:line="276" w:lineRule="auto"/>
        <w:rPr>
          <w:rFonts w:asciiTheme="minorHAnsi" w:hAnsiTheme="minorHAnsi"/>
          <w:iCs/>
          <w:sz w:val="22"/>
          <w:szCs w:val="22"/>
        </w:rPr>
      </w:pPr>
      <w:r w:rsidRPr="00012274">
        <w:rPr>
          <w:rFonts w:ascii="Calibri" w:hAnsi="Calibri" w:cs="Arial"/>
          <w:sz w:val="22"/>
          <w:szCs w:val="22"/>
        </w:rPr>
        <w:t xml:space="preserve">a.1. Para fins de estimativa, foi considerado o valor referente ao preço da passagem de ônibus em Niterói, considerando duas passagens de ida e duas passagens de volta, com o desconto de 6% do empregado (com exceção dos cargos de mecânico, lavador e supervisor que a CCT não permite o desconto) , calculado com base em </w:t>
      </w:r>
      <w:r w:rsidRPr="00012274">
        <w:rPr>
          <w:rFonts w:asciiTheme="minorHAnsi" w:hAnsiTheme="minorHAnsi"/>
          <w:b/>
          <w:iCs/>
          <w:sz w:val="22"/>
          <w:szCs w:val="22"/>
        </w:rPr>
        <w:t>20,88</w:t>
      </w:r>
      <w:r w:rsidRPr="00012274">
        <w:rPr>
          <w:rFonts w:asciiTheme="minorHAnsi" w:hAnsiTheme="minorHAnsi"/>
          <w:iCs/>
          <w:sz w:val="22"/>
          <w:szCs w:val="22"/>
        </w:rPr>
        <w:t xml:space="preserve">  </w:t>
      </w:r>
      <w:r w:rsidRPr="00012274">
        <w:rPr>
          <w:rFonts w:ascii="Calibri" w:hAnsi="Calibri" w:cs="Arial"/>
          <w:b/>
          <w:sz w:val="22"/>
          <w:szCs w:val="22"/>
        </w:rPr>
        <w:t>dias úteis</w:t>
      </w:r>
      <w:r w:rsidRPr="00012274">
        <w:rPr>
          <w:rFonts w:ascii="Calibri" w:hAnsi="Calibri" w:cs="Arial"/>
          <w:sz w:val="22"/>
          <w:szCs w:val="22"/>
        </w:rPr>
        <w:t xml:space="preserve">, como </w:t>
      </w:r>
      <w:r w:rsidRPr="00012274">
        <w:rPr>
          <w:rFonts w:asciiTheme="minorHAnsi" w:hAnsiTheme="minorHAnsi"/>
          <w:iCs/>
          <w:sz w:val="22"/>
          <w:szCs w:val="22"/>
        </w:rPr>
        <w:t xml:space="preserve">demonstrado, para </w:t>
      </w:r>
      <w:r w:rsidRPr="00012274">
        <w:rPr>
          <w:rFonts w:asciiTheme="minorHAnsi" w:hAnsiTheme="minorHAnsi"/>
          <w:b/>
          <w:iCs/>
          <w:sz w:val="22"/>
          <w:szCs w:val="22"/>
        </w:rPr>
        <w:t>jornada de 44 horas</w:t>
      </w:r>
      <w:r w:rsidRPr="00012274">
        <w:rPr>
          <w:rFonts w:asciiTheme="minorHAnsi" w:hAnsiTheme="minorHAnsi"/>
          <w:iCs/>
          <w:sz w:val="22"/>
          <w:szCs w:val="22"/>
        </w:rPr>
        <w:t>:</w:t>
      </w:r>
    </w:p>
    <w:p w14:paraId="58F33FD2" w14:textId="77777777" w:rsidR="00C64C94" w:rsidRPr="00012274" w:rsidRDefault="00C64C94" w:rsidP="00C64C94">
      <w:pPr>
        <w:spacing w:line="276" w:lineRule="auto"/>
        <w:jc w:val="both"/>
        <w:rPr>
          <w:rFonts w:ascii="Calibri" w:hAnsi="Calibri" w:cs="Arial"/>
          <w:sz w:val="22"/>
          <w:szCs w:val="22"/>
        </w:rPr>
      </w:pPr>
    </w:p>
    <w:p w14:paraId="06E438F4" w14:textId="77777777" w:rsidR="00C64C94" w:rsidRPr="00012274" w:rsidRDefault="00C64C94" w:rsidP="00C64C94">
      <w:pPr>
        <w:spacing w:line="276" w:lineRule="auto"/>
        <w:jc w:val="both"/>
        <w:rPr>
          <w:rFonts w:ascii="Calibri" w:hAnsi="Calibri" w:cs="Arial"/>
          <w:b/>
          <w:sz w:val="22"/>
          <w:szCs w:val="22"/>
        </w:rPr>
      </w:pPr>
      <w:r w:rsidRPr="00012274">
        <w:rPr>
          <w:rFonts w:ascii="Calibri" w:hAnsi="Calibri" w:cs="Arial"/>
          <w:sz w:val="22"/>
          <w:szCs w:val="22"/>
        </w:rPr>
        <w:t xml:space="preserve">Fórmula 44h = </w:t>
      </w:r>
      <w:r w:rsidRPr="00012274">
        <w:rPr>
          <w:rFonts w:ascii="Calibri" w:hAnsi="Calibri" w:cs="Arial"/>
          <w:b/>
          <w:sz w:val="22"/>
          <w:szCs w:val="22"/>
        </w:rPr>
        <w:t>valor do transporte x nº de passagens por dia x nº de dias trabalhados – (6% x valor salário base**)</w:t>
      </w:r>
    </w:p>
    <w:p w14:paraId="7C699E10" w14:textId="136B20EF" w:rsidR="00C64C94" w:rsidRPr="00012274" w:rsidRDefault="00C64C94" w:rsidP="00C64C94">
      <w:pPr>
        <w:spacing w:line="276" w:lineRule="auto"/>
        <w:jc w:val="both"/>
        <w:rPr>
          <w:rFonts w:ascii="Calibri" w:hAnsi="Calibri" w:cs="Arial"/>
          <w:sz w:val="22"/>
          <w:szCs w:val="22"/>
        </w:rPr>
      </w:pPr>
      <w:r w:rsidRPr="00012274">
        <w:rPr>
          <w:rFonts w:ascii="Calibri" w:hAnsi="Calibri" w:cs="Arial"/>
          <w:sz w:val="22"/>
          <w:szCs w:val="22"/>
        </w:rPr>
        <w:t xml:space="preserve">                                              R$ 4,05 x </w:t>
      </w:r>
      <w:r w:rsidR="00743696">
        <w:rPr>
          <w:rFonts w:ascii="Calibri" w:hAnsi="Calibri" w:cs="Arial"/>
          <w:sz w:val="22"/>
          <w:szCs w:val="22"/>
        </w:rPr>
        <w:t>4</w:t>
      </w:r>
      <w:r w:rsidRPr="00012274">
        <w:rPr>
          <w:rFonts w:ascii="Calibri" w:hAnsi="Calibri" w:cs="Arial"/>
          <w:sz w:val="22"/>
          <w:szCs w:val="22"/>
        </w:rPr>
        <w:t xml:space="preserve"> x </w:t>
      </w:r>
      <w:r w:rsidRPr="00012274">
        <w:rPr>
          <w:rFonts w:asciiTheme="minorHAnsi" w:hAnsiTheme="minorHAnsi"/>
          <w:b/>
          <w:iCs/>
          <w:sz w:val="22"/>
          <w:szCs w:val="22"/>
        </w:rPr>
        <w:t>20,88</w:t>
      </w:r>
      <w:r w:rsidRPr="00012274">
        <w:rPr>
          <w:rFonts w:asciiTheme="minorHAnsi" w:hAnsiTheme="minorHAnsi"/>
          <w:iCs/>
          <w:sz w:val="22"/>
          <w:szCs w:val="22"/>
        </w:rPr>
        <w:t xml:space="preserve"> </w:t>
      </w:r>
      <w:r w:rsidRPr="00012274">
        <w:rPr>
          <w:rFonts w:ascii="Calibri" w:hAnsi="Calibri" w:cs="Arial"/>
          <w:sz w:val="22"/>
          <w:szCs w:val="22"/>
        </w:rPr>
        <w:t>– (6% x valor salário base**)</w:t>
      </w:r>
    </w:p>
    <w:p w14:paraId="408B0796" w14:textId="77777777" w:rsidR="00C64C94" w:rsidRPr="00012274" w:rsidRDefault="00C64C94" w:rsidP="00C64C94">
      <w:pPr>
        <w:spacing w:line="276" w:lineRule="auto"/>
        <w:jc w:val="both"/>
        <w:rPr>
          <w:rFonts w:asciiTheme="minorHAnsi" w:hAnsiTheme="minorHAnsi"/>
          <w:b/>
          <w:iCs/>
          <w:sz w:val="22"/>
          <w:szCs w:val="22"/>
        </w:rPr>
      </w:pPr>
    </w:p>
    <w:p w14:paraId="30AEDD89" w14:textId="77777777" w:rsidR="00C64C94" w:rsidRPr="00012274" w:rsidRDefault="00C64C94" w:rsidP="00C64C94">
      <w:pPr>
        <w:spacing w:line="276" w:lineRule="auto"/>
        <w:jc w:val="both"/>
        <w:rPr>
          <w:rFonts w:ascii="Calibri" w:hAnsi="Calibri" w:cs="Arial"/>
          <w:sz w:val="22"/>
          <w:szCs w:val="22"/>
        </w:rPr>
      </w:pPr>
      <w:r w:rsidRPr="00012274">
        <w:rPr>
          <w:rFonts w:ascii="Calibri" w:hAnsi="Calibri" w:cs="Arial"/>
          <w:b/>
          <w:sz w:val="22"/>
          <w:szCs w:val="22"/>
        </w:rPr>
        <w:t>OBSERVAÇÃO:</w:t>
      </w:r>
      <w:r w:rsidRPr="00012274">
        <w:rPr>
          <w:rFonts w:ascii="Calibri" w:hAnsi="Calibri" w:cs="Arial"/>
          <w:sz w:val="22"/>
          <w:szCs w:val="22"/>
        </w:rPr>
        <w:t xml:space="preserve"> Tendo em vista que poderá haver mão de obra alocada nas unidades fora da sede, em que o valor da passagem é distinto da cidade de Niterói, esclarecemos que o valor a ser cobrado pelo vencedor, quando do faturamento dos serviços, será de acordo com o valor da passagem urbana do local da prestação de serviços, limitada ao valor máximo estimado para este custo. Para fins de dimensionamento da proposta, foi adotado o valor vigente na cidade de Niterói (R$ 4,05), que corresponde ao local de prestação de serviço com o maior percentual de mão de obra alocada.</w:t>
      </w:r>
    </w:p>
    <w:p w14:paraId="3F7594A8" w14:textId="77777777" w:rsidR="00C64C94" w:rsidRPr="00012274" w:rsidRDefault="00C64C94" w:rsidP="00C64C94">
      <w:pPr>
        <w:spacing w:line="276" w:lineRule="auto"/>
        <w:jc w:val="both"/>
        <w:rPr>
          <w:rFonts w:ascii="Calibri" w:hAnsi="Calibri" w:cs="Arial"/>
          <w:sz w:val="22"/>
          <w:szCs w:val="22"/>
        </w:rPr>
      </w:pPr>
    </w:p>
    <w:p w14:paraId="1CD4BA3D" w14:textId="77777777" w:rsidR="00C64C94" w:rsidRPr="00012274" w:rsidRDefault="00C64C94" w:rsidP="00C64C94">
      <w:pPr>
        <w:spacing w:line="276" w:lineRule="auto"/>
        <w:jc w:val="both"/>
        <w:rPr>
          <w:rFonts w:ascii="Calibri" w:hAnsi="Calibri" w:cs="Arial"/>
          <w:b/>
          <w:sz w:val="22"/>
          <w:szCs w:val="22"/>
        </w:rPr>
      </w:pPr>
      <w:r w:rsidRPr="00012274">
        <w:rPr>
          <w:rFonts w:ascii="Calibri" w:hAnsi="Calibri" w:cs="Arial"/>
          <w:b/>
          <w:sz w:val="22"/>
          <w:szCs w:val="22"/>
        </w:rPr>
        <w:t xml:space="preserve">B) Auxílio-alimentação </w:t>
      </w:r>
    </w:p>
    <w:p w14:paraId="27F97B65" w14:textId="77777777" w:rsidR="00C64C94" w:rsidRPr="00012274" w:rsidRDefault="00C64C94" w:rsidP="00C64C94">
      <w:pPr>
        <w:spacing w:line="276" w:lineRule="auto"/>
        <w:jc w:val="both"/>
        <w:rPr>
          <w:rFonts w:ascii="Calibri" w:hAnsi="Calibri" w:cs="Arial"/>
          <w:b/>
          <w:sz w:val="22"/>
          <w:szCs w:val="22"/>
        </w:rPr>
      </w:pPr>
    </w:p>
    <w:p w14:paraId="5108CE54" w14:textId="77777777" w:rsidR="00852857" w:rsidRPr="00012274" w:rsidRDefault="00852857" w:rsidP="00852857">
      <w:pPr>
        <w:jc w:val="both"/>
        <w:rPr>
          <w:rFonts w:ascii="Calibri" w:hAnsi="Calibri" w:cs="Arial"/>
          <w:b/>
          <w:sz w:val="22"/>
          <w:szCs w:val="22"/>
          <w:u w:val="single"/>
          <w:lang w:val="pt-PT"/>
        </w:rPr>
      </w:pPr>
      <w:r w:rsidRPr="00012274">
        <w:rPr>
          <w:rFonts w:ascii="Calibri" w:hAnsi="Calibri" w:cs="Arial"/>
          <w:b/>
          <w:sz w:val="22"/>
          <w:szCs w:val="22"/>
          <w:u w:val="single"/>
          <w:lang w:val="pt-PT"/>
        </w:rPr>
        <w:t>Para os cargos</w:t>
      </w:r>
      <w:r>
        <w:rPr>
          <w:rFonts w:ascii="Calibri" w:hAnsi="Calibri" w:cs="Arial"/>
          <w:b/>
          <w:sz w:val="22"/>
          <w:szCs w:val="22"/>
          <w:u w:val="single"/>
          <w:lang w:val="pt-PT"/>
        </w:rPr>
        <w:t xml:space="preserve"> de Almoxarife (01), Líder de Almoxarife (02), Auxiliar de Almoxarife (03), Líder de Auxiliar de Almoxarife (04), Copeiro (05), Líder de Copeiro (06), Recepcionista (07), Cozinheiro (08), Auxiliar de Cozinha (09), Líder do Auxiliar de Cozinha (10):</w:t>
      </w:r>
    </w:p>
    <w:p w14:paraId="5F2E17A9" w14:textId="77777777" w:rsidR="00C64C94" w:rsidRPr="00012274" w:rsidRDefault="00C64C94" w:rsidP="00C64C94">
      <w:pPr>
        <w:spacing w:line="276" w:lineRule="auto"/>
        <w:jc w:val="both"/>
        <w:rPr>
          <w:rFonts w:ascii="Calibri" w:hAnsi="Calibri" w:cs="Arial"/>
          <w:b/>
          <w:sz w:val="22"/>
          <w:szCs w:val="22"/>
          <w:u w:val="single"/>
          <w:lang w:val="pt-PT"/>
        </w:rPr>
      </w:pPr>
    </w:p>
    <w:p w14:paraId="064E8BC2" w14:textId="20F982EE" w:rsidR="00C64C94" w:rsidRPr="00012274" w:rsidRDefault="00C64C94" w:rsidP="00C64C94">
      <w:pPr>
        <w:spacing w:line="276" w:lineRule="auto"/>
        <w:jc w:val="both"/>
        <w:rPr>
          <w:rFonts w:ascii="Calibri" w:hAnsi="Calibri" w:cs="Arial"/>
          <w:sz w:val="22"/>
          <w:szCs w:val="22"/>
        </w:rPr>
      </w:pPr>
      <w:r w:rsidRPr="00012274">
        <w:rPr>
          <w:rFonts w:ascii="Calibri" w:hAnsi="Calibri" w:cs="Arial"/>
          <w:sz w:val="22"/>
          <w:szCs w:val="22"/>
        </w:rPr>
        <w:t xml:space="preserve">Valor referente ao determinado em CCT, cláusula </w:t>
      </w:r>
      <w:r w:rsidR="00743696">
        <w:rPr>
          <w:rFonts w:ascii="Calibri" w:hAnsi="Calibri" w:cs="Arial"/>
          <w:sz w:val="22"/>
          <w:szCs w:val="22"/>
        </w:rPr>
        <w:t>2</w:t>
      </w:r>
      <w:r w:rsidR="00852857">
        <w:rPr>
          <w:rFonts w:ascii="Calibri" w:hAnsi="Calibri" w:cs="Arial"/>
          <w:sz w:val="22"/>
          <w:szCs w:val="22"/>
        </w:rPr>
        <w:t>0</w:t>
      </w:r>
      <w:r w:rsidRPr="00012274">
        <w:rPr>
          <w:rFonts w:ascii="Calibri" w:hAnsi="Calibri" w:cs="Arial"/>
          <w:sz w:val="22"/>
          <w:szCs w:val="22"/>
        </w:rPr>
        <w:t>ª, R$18,00 (dezoito reais) x nº de dias trabalhados (MMDT), descontado 10% do valor do total do benefício.</w:t>
      </w:r>
    </w:p>
    <w:p w14:paraId="0E545165" w14:textId="0A9372C5" w:rsidR="00C64C94" w:rsidRPr="00012274" w:rsidRDefault="00C64C94" w:rsidP="00C64C94">
      <w:pPr>
        <w:spacing w:line="276" w:lineRule="auto"/>
        <w:jc w:val="both"/>
        <w:rPr>
          <w:rFonts w:ascii="Calibri" w:hAnsi="Calibri" w:cs="Arial"/>
          <w:sz w:val="22"/>
          <w:szCs w:val="22"/>
        </w:rPr>
      </w:pPr>
      <w:r w:rsidRPr="00012274">
        <w:rPr>
          <w:rFonts w:ascii="Calibri" w:hAnsi="Calibri" w:cs="Arial"/>
          <w:sz w:val="22"/>
          <w:szCs w:val="22"/>
        </w:rPr>
        <w:lastRenderedPageBreak/>
        <w:t>=((R$18*20,88)</w:t>
      </w:r>
      <w:r w:rsidR="00852857">
        <w:rPr>
          <w:rFonts w:ascii="Calibri" w:hAnsi="Calibri" w:cs="Arial"/>
          <w:sz w:val="22"/>
          <w:szCs w:val="22"/>
        </w:rPr>
        <w:t xml:space="preserve"> </w:t>
      </w:r>
      <w:r w:rsidRPr="00012274">
        <w:rPr>
          <w:rFonts w:ascii="Calibri" w:hAnsi="Calibri" w:cs="Arial"/>
          <w:sz w:val="22"/>
          <w:szCs w:val="22"/>
        </w:rPr>
        <w:t>-</w:t>
      </w:r>
      <w:r w:rsidR="00852857">
        <w:rPr>
          <w:rFonts w:ascii="Calibri" w:hAnsi="Calibri" w:cs="Arial"/>
          <w:sz w:val="22"/>
          <w:szCs w:val="22"/>
        </w:rPr>
        <w:t xml:space="preserve"> </w:t>
      </w:r>
      <w:r w:rsidRPr="00012274">
        <w:rPr>
          <w:rFonts w:ascii="Calibri" w:hAnsi="Calibri" w:cs="Arial"/>
          <w:sz w:val="22"/>
          <w:szCs w:val="22"/>
        </w:rPr>
        <w:t>(18*20,88*10%))</w:t>
      </w:r>
    </w:p>
    <w:p w14:paraId="53C340D8" w14:textId="77777777" w:rsidR="00C64C94" w:rsidRPr="00012274" w:rsidRDefault="00C64C94" w:rsidP="00C64C94">
      <w:pPr>
        <w:spacing w:line="276" w:lineRule="auto"/>
        <w:jc w:val="both"/>
        <w:rPr>
          <w:rFonts w:ascii="Calibri" w:hAnsi="Calibri" w:cs="Arial"/>
          <w:b/>
          <w:sz w:val="22"/>
          <w:szCs w:val="22"/>
        </w:rPr>
      </w:pPr>
    </w:p>
    <w:p w14:paraId="049B7E4E" w14:textId="77777777" w:rsidR="00C64C94" w:rsidRPr="00012274" w:rsidRDefault="00C64C94" w:rsidP="00C64C94">
      <w:pPr>
        <w:spacing w:line="276" w:lineRule="auto"/>
        <w:jc w:val="both"/>
        <w:rPr>
          <w:rFonts w:ascii="Calibri" w:hAnsi="Calibri" w:cs="Arial"/>
          <w:sz w:val="22"/>
          <w:szCs w:val="22"/>
        </w:rPr>
      </w:pPr>
      <w:r w:rsidRPr="00012274">
        <w:rPr>
          <w:rFonts w:ascii="Calibri" w:hAnsi="Calibri" w:cs="Arial"/>
          <w:b/>
          <w:sz w:val="22"/>
          <w:szCs w:val="22"/>
        </w:rPr>
        <w:t xml:space="preserve">OBS.: </w:t>
      </w:r>
      <w:r w:rsidRPr="00012274">
        <w:rPr>
          <w:rFonts w:ascii="Calibri" w:hAnsi="Calibri" w:cs="Arial"/>
          <w:sz w:val="22"/>
          <w:szCs w:val="22"/>
        </w:rPr>
        <w:t>Os empregados que laborarem até 4 (quatro) horas, para complementação da jornada normal de trabalho semanal, prevista no Art. 7º, XIII, da Constituição Federal, não farão jus, especificamente naquele dia, ao recebimento do auxílio alimentação naquele dia, portanto, o nº de dias trabalhados estimado para fins de pagamento de benefício foi de MMDT = 20,88</w:t>
      </w:r>
    </w:p>
    <w:p w14:paraId="5C493606" w14:textId="77777777" w:rsidR="00C64C94" w:rsidRPr="00012274" w:rsidRDefault="00C64C94" w:rsidP="00C64C94">
      <w:pPr>
        <w:spacing w:line="276" w:lineRule="auto"/>
        <w:jc w:val="both"/>
        <w:rPr>
          <w:rFonts w:ascii="Calibri" w:hAnsi="Calibri" w:cs="Arial"/>
          <w:b/>
          <w:sz w:val="22"/>
          <w:szCs w:val="22"/>
        </w:rPr>
      </w:pPr>
    </w:p>
    <w:p w14:paraId="7FAA6D27" w14:textId="77777777" w:rsidR="00C64C94" w:rsidRPr="00012274" w:rsidRDefault="00C64C94" w:rsidP="00C64C94">
      <w:pPr>
        <w:spacing w:line="276" w:lineRule="auto"/>
        <w:jc w:val="both"/>
        <w:rPr>
          <w:rFonts w:ascii="Calibri" w:hAnsi="Calibri" w:cs="Arial"/>
          <w:b/>
          <w:sz w:val="22"/>
          <w:szCs w:val="22"/>
        </w:rPr>
      </w:pPr>
      <w:r w:rsidRPr="00012274">
        <w:rPr>
          <w:rFonts w:ascii="Calibri" w:hAnsi="Calibri" w:cs="Arial"/>
          <w:b/>
          <w:sz w:val="22"/>
          <w:szCs w:val="22"/>
        </w:rPr>
        <w:t>C) Benefício Social Familiar</w:t>
      </w:r>
    </w:p>
    <w:p w14:paraId="482A5D5D" w14:textId="499F5AF1" w:rsidR="00C64C94" w:rsidRPr="00012274" w:rsidRDefault="00C64C94" w:rsidP="00C64C94">
      <w:pPr>
        <w:jc w:val="both"/>
        <w:rPr>
          <w:rFonts w:ascii="Calibri" w:hAnsi="Calibri" w:cs="Arial"/>
          <w:sz w:val="22"/>
          <w:szCs w:val="22"/>
        </w:rPr>
      </w:pPr>
      <w:r w:rsidRPr="00012274">
        <w:rPr>
          <w:rFonts w:ascii="Calibri" w:hAnsi="Calibri" w:cs="Arial"/>
          <w:sz w:val="22"/>
          <w:szCs w:val="22"/>
        </w:rPr>
        <w:t xml:space="preserve">Previsto </w:t>
      </w:r>
      <w:r w:rsidRPr="00012274">
        <w:rPr>
          <w:rFonts w:ascii="Calibri" w:hAnsi="Calibri" w:cs="Arial"/>
          <w:b/>
          <w:sz w:val="22"/>
          <w:szCs w:val="22"/>
        </w:rPr>
        <w:t>conforme Cláusula 2</w:t>
      </w:r>
      <w:r w:rsidR="00852857">
        <w:rPr>
          <w:rFonts w:ascii="Calibri" w:hAnsi="Calibri" w:cs="Arial"/>
          <w:b/>
          <w:sz w:val="22"/>
          <w:szCs w:val="22"/>
        </w:rPr>
        <w:t>6</w:t>
      </w:r>
      <w:r w:rsidRPr="00012274">
        <w:rPr>
          <w:rFonts w:ascii="Calibri" w:hAnsi="Calibri" w:cs="Arial"/>
          <w:b/>
          <w:sz w:val="22"/>
          <w:szCs w:val="22"/>
        </w:rPr>
        <w:t>ª da CCT de Asseio RJ000</w:t>
      </w:r>
      <w:r w:rsidR="00743696">
        <w:rPr>
          <w:rFonts w:ascii="Calibri" w:hAnsi="Calibri" w:cs="Arial"/>
          <w:b/>
          <w:sz w:val="22"/>
          <w:szCs w:val="22"/>
        </w:rPr>
        <w:t>544</w:t>
      </w:r>
      <w:r w:rsidRPr="00012274">
        <w:rPr>
          <w:rFonts w:ascii="Calibri" w:hAnsi="Calibri" w:cs="Arial"/>
          <w:b/>
          <w:sz w:val="22"/>
          <w:szCs w:val="22"/>
        </w:rPr>
        <w:t>/2020</w:t>
      </w:r>
      <w:r w:rsidRPr="00012274">
        <w:rPr>
          <w:rFonts w:ascii="Calibri" w:hAnsi="Calibri" w:cs="Arial"/>
          <w:sz w:val="22"/>
          <w:szCs w:val="22"/>
        </w:rPr>
        <w:t>, no valor de R$ 13,00.</w:t>
      </w:r>
    </w:p>
    <w:p w14:paraId="1C4C9DB7" w14:textId="77777777" w:rsidR="00C64C94" w:rsidRPr="00012274" w:rsidRDefault="00C64C94" w:rsidP="00C64C94">
      <w:pPr>
        <w:jc w:val="both"/>
        <w:rPr>
          <w:rFonts w:ascii="Calibri" w:hAnsi="Calibri" w:cs="Arial"/>
          <w:sz w:val="22"/>
          <w:szCs w:val="22"/>
        </w:rPr>
      </w:pPr>
      <w:r w:rsidRPr="00012274">
        <w:rPr>
          <w:rFonts w:ascii="Calibri" w:hAnsi="Calibri" w:cs="Arial"/>
          <w:sz w:val="22"/>
          <w:szCs w:val="22"/>
        </w:rPr>
        <w:t>Não há previsão para os demais cargos.</w:t>
      </w:r>
    </w:p>
    <w:p w14:paraId="424B42A8" w14:textId="77777777" w:rsidR="00C64C94" w:rsidRPr="00012274" w:rsidRDefault="00C64C94" w:rsidP="00C64C94">
      <w:pPr>
        <w:jc w:val="both"/>
        <w:rPr>
          <w:rFonts w:ascii="Calibri" w:hAnsi="Calibri" w:cs="Arial"/>
          <w:sz w:val="22"/>
          <w:szCs w:val="22"/>
        </w:rPr>
      </w:pPr>
    </w:p>
    <w:p w14:paraId="5C490451" w14:textId="77777777" w:rsidR="00C64C94" w:rsidRPr="00012274" w:rsidRDefault="00C64C94" w:rsidP="00C64C94">
      <w:pPr>
        <w:spacing w:line="276" w:lineRule="auto"/>
        <w:jc w:val="both"/>
        <w:rPr>
          <w:rFonts w:ascii="Calibri" w:hAnsi="Calibri" w:cs="Arial"/>
          <w:b/>
          <w:sz w:val="22"/>
          <w:szCs w:val="22"/>
        </w:rPr>
      </w:pPr>
      <w:r w:rsidRPr="00012274">
        <w:rPr>
          <w:rFonts w:ascii="Calibri" w:hAnsi="Calibri" w:cs="Arial"/>
          <w:b/>
          <w:sz w:val="22"/>
          <w:szCs w:val="22"/>
        </w:rPr>
        <w:t>D) Outros</w:t>
      </w:r>
    </w:p>
    <w:p w14:paraId="783776BB" w14:textId="77777777" w:rsidR="00C64C94" w:rsidRPr="00012274" w:rsidRDefault="00C64C94" w:rsidP="00C64C94">
      <w:pPr>
        <w:jc w:val="both"/>
        <w:rPr>
          <w:rFonts w:ascii="Calibri" w:hAnsi="Calibri" w:cs="Arial"/>
          <w:sz w:val="22"/>
          <w:szCs w:val="22"/>
        </w:rPr>
      </w:pPr>
      <w:r w:rsidRPr="00012274">
        <w:rPr>
          <w:rFonts w:ascii="Calibri" w:hAnsi="Calibri" w:cs="Arial"/>
          <w:sz w:val="22"/>
          <w:szCs w:val="22"/>
        </w:rPr>
        <w:t>Não há previsão.</w:t>
      </w:r>
    </w:p>
    <w:p w14:paraId="02D2E5F0" w14:textId="2E0754E2" w:rsidR="00C64C94" w:rsidRDefault="00C64C94" w:rsidP="00C64C94">
      <w:pPr>
        <w:jc w:val="both"/>
        <w:rPr>
          <w:rFonts w:ascii="Calibri" w:hAnsi="Calibri" w:cs="Arial"/>
          <w:sz w:val="22"/>
          <w:szCs w:val="22"/>
        </w:rPr>
      </w:pPr>
    </w:p>
    <w:p w14:paraId="6A50381E" w14:textId="2285C4D2" w:rsidR="006656BC" w:rsidRDefault="006656BC" w:rsidP="00C64C94">
      <w:pPr>
        <w:jc w:val="both"/>
        <w:rPr>
          <w:rFonts w:ascii="Calibri" w:hAnsi="Calibri" w:cs="Arial"/>
          <w:sz w:val="22"/>
          <w:szCs w:val="22"/>
        </w:rPr>
      </w:pPr>
    </w:p>
    <w:p w14:paraId="7C9BEBE1" w14:textId="2816D8D9" w:rsidR="006656BC" w:rsidRPr="00012274" w:rsidRDefault="006656BC" w:rsidP="006656BC">
      <w:pPr>
        <w:jc w:val="both"/>
        <w:rPr>
          <w:rFonts w:ascii="Calibri" w:hAnsi="Calibri" w:cs="Arial"/>
          <w:b/>
          <w:sz w:val="22"/>
          <w:szCs w:val="22"/>
          <w:u w:val="single"/>
          <w:lang w:val="pt-PT"/>
        </w:rPr>
      </w:pPr>
      <w:r w:rsidRPr="00012274">
        <w:rPr>
          <w:rFonts w:ascii="Calibri" w:hAnsi="Calibri" w:cs="Arial"/>
          <w:b/>
          <w:sz w:val="22"/>
          <w:szCs w:val="22"/>
          <w:u w:val="single"/>
          <w:lang w:val="pt-PT"/>
        </w:rPr>
        <w:t>Conforme CCT</w:t>
      </w:r>
      <w:r>
        <w:rPr>
          <w:rFonts w:ascii="Calibri" w:hAnsi="Calibri" w:cs="Arial"/>
          <w:b/>
          <w:sz w:val="22"/>
          <w:szCs w:val="22"/>
          <w:u w:val="single"/>
          <w:lang w:val="pt-PT"/>
        </w:rPr>
        <w:t xml:space="preserve"> 179/2020</w:t>
      </w:r>
      <w:r w:rsidRPr="00012274">
        <w:rPr>
          <w:rFonts w:ascii="Calibri" w:hAnsi="Calibri" w:cs="Arial"/>
          <w:b/>
          <w:sz w:val="22"/>
          <w:szCs w:val="22"/>
          <w:u w:val="single"/>
          <w:lang w:val="pt-PT"/>
        </w:rPr>
        <w:t>:</w:t>
      </w:r>
    </w:p>
    <w:p w14:paraId="04B51DC3" w14:textId="77777777" w:rsidR="006656BC" w:rsidRPr="00012274" w:rsidRDefault="006656BC" w:rsidP="006656BC">
      <w:pPr>
        <w:jc w:val="both"/>
        <w:rPr>
          <w:rFonts w:ascii="Calibri" w:hAnsi="Calibri" w:cs="Arial"/>
          <w:b/>
          <w:sz w:val="22"/>
          <w:szCs w:val="22"/>
          <w:u w:val="single"/>
          <w:lang w:val="pt-PT"/>
        </w:rPr>
      </w:pPr>
    </w:p>
    <w:p w14:paraId="71A4E9D6" w14:textId="77777777" w:rsidR="006656BC" w:rsidRPr="00012274" w:rsidRDefault="006656BC" w:rsidP="006656BC">
      <w:pPr>
        <w:jc w:val="both"/>
        <w:rPr>
          <w:rFonts w:ascii="Calibri" w:hAnsi="Calibri" w:cs="Arial"/>
          <w:b/>
          <w:sz w:val="22"/>
          <w:szCs w:val="22"/>
          <w:u w:val="single"/>
          <w:lang w:val="pt-PT"/>
        </w:rPr>
      </w:pPr>
      <w:r w:rsidRPr="00012274">
        <w:rPr>
          <w:rFonts w:ascii="Calibri" w:hAnsi="Calibri" w:cs="Arial"/>
          <w:b/>
          <w:sz w:val="22"/>
          <w:szCs w:val="22"/>
          <w:u w:val="single"/>
          <w:lang w:val="pt-PT"/>
        </w:rPr>
        <w:t>Para o cargo</w:t>
      </w:r>
      <w:r>
        <w:rPr>
          <w:rFonts w:ascii="Calibri" w:hAnsi="Calibri" w:cs="Arial"/>
          <w:b/>
          <w:sz w:val="22"/>
          <w:szCs w:val="22"/>
          <w:u w:val="single"/>
          <w:lang w:val="pt-PT"/>
        </w:rPr>
        <w:t xml:space="preserve"> de Guardião de Piscinas (11):</w:t>
      </w:r>
    </w:p>
    <w:p w14:paraId="5EABB0CD" w14:textId="77777777" w:rsidR="006656BC" w:rsidRPr="00012274" w:rsidRDefault="006656BC" w:rsidP="006656BC">
      <w:pPr>
        <w:jc w:val="both"/>
        <w:rPr>
          <w:rFonts w:ascii="Calibri" w:hAnsi="Calibri" w:cs="Arial"/>
          <w:b/>
          <w:sz w:val="22"/>
          <w:szCs w:val="22"/>
          <w:u w:val="single"/>
          <w:lang w:val="pt-PT"/>
        </w:rPr>
      </w:pPr>
    </w:p>
    <w:tbl>
      <w:tblPr>
        <w:tblW w:w="6443" w:type="dxa"/>
        <w:jc w:val="center"/>
        <w:tblCellMar>
          <w:left w:w="70" w:type="dxa"/>
          <w:right w:w="70" w:type="dxa"/>
        </w:tblCellMar>
        <w:tblLook w:val="04A0" w:firstRow="1" w:lastRow="0" w:firstColumn="1" w:lastColumn="0" w:noHBand="0" w:noVBand="1"/>
      </w:tblPr>
      <w:tblGrid>
        <w:gridCol w:w="422"/>
        <w:gridCol w:w="2118"/>
        <w:gridCol w:w="3903"/>
      </w:tblGrid>
      <w:tr w:rsidR="006656BC" w:rsidRPr="00012274" w14:paraId="6C275C36" w14:textId="77777777" w:rsidTr="001C5F21">
        <w:trPr>
          <w:trHeight w:val="510"/>
          <w:jc w:val="center"/>
        </w:trPr>
        <w:tc>
          <w:tcPr>
            <w:tcW w:w="38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BAA7E43" w14:textId="77777777" w:rsidR="006656BC" w:rsidRPr="00012274" w:rsidRDefault="006656BC" w:rsidP="001C5F21">
            <w:pPr>
              <w:jc w:val="center"/>
              <w:rPr>
                <w:rFonts w:ascii="Calibri" w:hAnsi="Calibri" w:cs="Arial"/>
                <w:b/>
                <w:bCs/>
                <w:color w:val="000000"/>
                <w:sz w:val="22"/>
                <w:szCs w:val="22"/>
              </w:rPr>
            </w:pPr>
            <w:r w:rsidRPr="00012274">
              <w:rPr>
                <w:rFonts w:ascii="Calibri" w:hAnsi="Calibri" w:cs="Arial"/>
                <w:b/>
                <w:bCs/>
                <w:color w:val="000000"/>
                <w:sz w:val="22"/>
                <w:szCs w:val="22"/>
              </w:rPr>
              <w:t>2.3</w:t>
            </w:r>
          </w:p>
        </w:tc>
        <w:tc>
          <w:tcPr>
            <w:tcW w:w="1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56BACFB8" w14:textId="77777777" w:rsidR="006656BC" w:rsidRPr="00012274" w:rsidRDefault="006656BC" w:rsidP="001C5F21">
            <w:pPr>
              <w:jc w:val="center"/>
              <w:rPr>
                <w:rFonts w:ascii="Calibri" w:hAnsi="Calibri" w:cs="Arial"/>
                <w:b/>
                <w:bCs/>
                <w:color w:val="000000"/>
                <w:sz w:val="22"/>
                <w:szCs w:val="22"/>
              </w:rPr>
            </w:pPr>
            <w:r w:rsidRPr="00012274">
              <w:rPr>
                <w:rFonts w:ascii="Calibri" w:hAnsi="Calibri" w:cs="Arial"/>
                <w:b/>
                <w:bCs/>
                <w:color w:val="000000"/>
                <w:sz w:val="22"/>
                <w:szCs w:val="22"/>
              </w:rPr>
              <w:t>BENEFÍCIOS MENSAIS E DIÁRIOS</w:t>
            </w:r>
          </w:p>
        </w:tc>
        <w:tc>
          <w:tcPr>
            <w:tcW w:w="41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57BF9797" w14:textId="77777777" w:rsidR="006656BC" w:rsidRPr="00012274" w:rsidRDefault="006656BC" w:rsidP="001C5F21">
            <w:pPr>
              <w:jc w:val="center"/>
              <w:rPr>
                <w:rFonts w:ascii="Calibri" w:hAnsi="Calibri" w:cs="Arial"/>
                <w:b/>
                <w:bCs/>
                <w:color w:val="000000"/>
                <w:sz w:val="22"/>
                <w:szCs w:val="22"/>
              </w:rPr>
            </w:pPr>
            <w:r w:rsidRPr="00012274">
              <w:rPr>
                <w:rFonts w:ascii="Calibri" w:hAnsi="Calibri" w:cs="Arial"/>
                <w:b/>
                <w:bCs/>
                <w:color w:val="000000"/>
                <w:sz w:val="22"/>
                <w:szCs w:val="22"/>
              </w:rPr>
              <w:t xml:space="preserve">VALOR (R$) </w:t>
            </w:r>
          </w:p>
        </w:tc>
      </w:tr>
      <w:tr w:rsidR="006656BC" w:rsidRPr="00012274" w14:paraId="2E1B7E03" w14:textId="77777777" w:rsidTr="001C5F21">
        <w:trPr>
          <w:trHeight w:val="631"/>
          <w:jc w:val="center"/>
        </w:trPr>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97416" w14:textId="77777777" w:rsidR="006656BC" w:rsidRPr="00012274" w:rsidRDefault="006656BC" w:rsidP="001C5F21">
            <w:pPr>
              <w:jc w:val="center"/>
              <w:rPr>
                <w:rFonts w:ascii="Calibri" w:hAnsi="Calibri" w:cs="Arial"/>
                <w:sz w:val="22"/>
                <w:szCs w:val="22"/>
              </w:rPr>
            </w:pPr>
            <w:r w:rsidRPr="00012274">
              <w:rPr>
                <w:rFonts w:ascii="Calibri" w:hAnsi="Calibri" w:cs="Arial"/>
                <w:sz w:val="22"/>
                <w:szCs w:val="22"/>
              </w:rPr>
              <w:t>A</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73C32" w14:textId="77777777" w:rsidR="006656BC" w:rsidRPr="00012274" w:rsidRDefault="006656BC" w:rsidP="001C5F21">
            <w:pPr>
              <w:rPr>
                <w:rFonts w:ascii="Calibri" w:hAnsi="Calibri" w:cs="Arial"/>
                <w:sz w:val="22"/>
                <w:szCs w:val="22"/>
              </w:rPr>
            </w:pPr>
            <w:r w:rsidRPr="00012274">
              <w:rPr>
                <w:rFonts w:ascii="Calibri" w:hAnsi="Calibri" w:cs="Arial"/>
                <w:sz w:val="22"/>
                <w:szCs w:val="22"/>
              </w:rPr>
              <w:t>Transporte</w:t>
            </w:r>
          </w:p>
        </w:tc>
        <w:tc>
          <w:tcPr>
            <w:tcW w:w="4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D1997" w14:textId="77777777" w:rsidR="006656BC" w:rsidRPr="00012274" w:rsidRDefault="006656BC" w:rsidP="001C5F21">
            <w:pPr>
              <w:spacing w:line="276" w:lineRule="auto"/>
              <w:jc w:val="both"/>
              <w:rPr>
                <w:rFonts w:ascii="Calibri" w:hAnsi="Calibri" w:cs="Arial"/>
                <w:sz w:val="22"/>
                <w:szCs w:val="22"/>
              </w:rPr>
            </w:pPr>
            <w:r w:rsidRPr="00012274">
              <w:rPr>
                <w:rFonts w:ascii="Calibri" w:hAnsi="Calibri" w:cs="Arial"/>
                <w:sz w:val="22"/>
                <w:szCs w:val="22"/>
              </w:rPr>
              <w:t>valor do transporte x nº de passagens por dia x nº de dias trabalhados – (6% x valor salário base)</w:t>
            </w:r>
            <w:r>
              <w:rPr>
                <w:rFonts w:ascii="Calibri" w:hAnsi="Calibri" w:cs="Arial"/>
                <w:sz w:val="22"/>
                <w:szCs w:val="22"/>
              </w:rPr>
              <w:t xml:space="preserve"> (Cláusula 20ª da CCT)</w:t>
            </w:r>
          </w:p>
        </w:tc>
      </w:tr>
      <w:tr w:rsidR="006656BC" w:rsidRPr="00012274" w14:paraId="3EA191CE" w14:textId="77777777" w:rsidTr="001C5F21">
        <w:trPr>
          <w:trHeight w:val="510"/>
          <w:jc w:val="center"/>
        </w:trPr>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E0FDB" w14:textId="77777777" w:rsidR="006656BC" w:rsidRPr="00012274" w:rsidRDefault="006656BC" w:rsidP="001C5F21">
            <w:pPr>
              <w:jc w:val="center"/>
              <w:rPr>
                <w:rFonts w:ascii="Calibri" w:hAnsi="Calibri" w:cs="Arial"/>
                <w:sz w:val="22"/>
                <w:szCs w:val="22"/>
              </w:rPr>
            </w:pPr>
            <w:r w:rsidRPr="00012274">
              <w:rPr>
                <w:rFonts w:ascii="Calibri" w:hAnsi="Calibri" w:cs="Arial"/>
                <w:sz w:val="22"/>
                <w:szCs w:val="22"/>
              </w:rPr>
              <w:t>B</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32B6F" w14:textId="77777777" w:rsidR="006656BC" w:rsidRPr="00012274" w:rsidRDefault="006656BC" w:rsidP="001C5F21">
            <w:pPr>
              <w:rPr>
                <w:rFonts w:ascii="Calibri" w:hAnsi="Calibri" w:cs="Arial"/>
                <w:sz w:val="22"/>
                <w:szCs w:val="22"/>
              </w:rPr>
            </w:pPr>
            <w:r w:rsidRPr="00012274">
              <w:rPr>
                <w:rFonts w:ascii="Calibri" w:hAnsi="Calibri" w:cs="Arial"/>
                <w:sz w:val="22"/>
                <w:szCs w:val="22"/>
              </w:rPr>
              <w:t>Auxílio Refeição/Alimentação</w:t>
            </w:r>
          </w:p>
        </w:tc>
        <w:tc>
          <w:tcPr>
            <w:tcW w:w="4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62A4E" w14:textId="77777777" w:rsidR="006656BC" w:rsidRPr="00012274" w:rsidRDefault="006656BC" w:rsidP="001C5F21">
            <w:pPr>
              <w:spacing w:line="276" w:lineRule="auto"/>
              <w:jc w:val="both"/>
              <w:rPr>
                <w:rFonts w:ascii="Calibri" w:hAnsi="Calibri" w:cs="Arial"/>
                <w:sz w:val="22"/>
                <w:szCs w:val="22"/>
              </w:rPr>
            </w:pPr>
            <w:r>
              <w:rPr>
                <w:rFonts w:ascii="Calibri" w:hAnsi="Calibri" w:cs="Arial"/>
                <w:sz w:val="22"/>
                <w:szCs w:val="22"/>
              </w:rPr>
              <w:t>Não há obrigatoriedade de pagamento</w:t>
            </w:r>
            <w:r w:rsidRPr="00012274">
              <w:rPr>
                <w:rFonts w:ascii="Calibri" w:hAnsi="Calibri" w:cs="Arial"/>
                <w:sz w:val="22"/>
                <w:szCs w:val="22"/>
              </w:rPr>
              <w:t xml:space="preserve"> (</w:t>
            </w:r>
            <w:r w:rsidRPr="00012274">
              <w:rPr>
                <w:rFonts w:ascii="Calibri" w:hAnsi="Calibri" w:cs="Arial"/>
                <w:iCs/>
                <w:sz w:val="22"/>
                <w:szCs w:val="22"/>
              </w:rPr>
              <w:t xml:space="preserve">Clausula </w:t>
            </w:r>
            <w:r>
              <w:rPr>
                <w:rFonts w:ascii="Calibri" w:hAnsi="Calibri" w:cs="Arial"/>
                <w:iCs/>
                <w:sz w:val="22"/>
                <w:szCs w:val="22"/>
              </w:rPr>
              <w:t>19</w:t>
            </w:r>
            <w:r w:rsidRPr="00012274">
              <w:rPr>
                <w:rFonts w:ascii="Calibri" w:hAnsi="Calibri" w:cs="Arial"/>
                <w:iCs/>
                <w:sz w:val="22"/>
                <w:szCs w:val="22"/>
              </w:rPr>
              <w:t>ª da CCT)</w:t>
            </w:r>
          </w:p>
        </w:tc>
      </w:tr>
      <w:tr w:rsidR="006656BC" w:rsidRPr="00012274" w14:paraId="42B3BA6C" w14:textId="77777777" w:rsidTr="001C5F21">
        <w:trPr>
          <w:trHeight w:val="510"/>
          <w:jc w:val="center"/>
        </w:trPr>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370C4" w14:textId="77777777" w:rsidR="006656BC" w:rsidRPr="00012274" w:rsidRDefault="006656BC" w:rsidP="001C5F21">
            <w:pPr>
              <w:jc w:val="center"/>
              <w:rPr>
                <w:rFonts w:ascii="Calibri" w:hAnsi="Calibri" w:cs="Arial"/>
                <w:sz w:val="22"/>
                <w:szCs w:val="22"/>
              </w:rPr>
            </w:pPr>
            <w:r w:rsidRPr="00012274">
              <w:rPr>
                <w:rFonts w:ascii="Calibri" w:hAnsi="Calibri" w:cs="Arial"/>
                <w:sz w:val="22"/>
                <w:szCs w:val="22"/>
              </w:rPr>
              <w:t>C</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9F362" w14:textId="77777777" w:rsidR="006656BC" w:rsidRPr="00012274" w:rsidRDefault="006656BC" w:rsidP="001C5F21">
            <w:pPr>
              <w:rPr>
                <w:rFonts w:ascii="Calibri" w:hAnsi="Calibri" w:cs="Arial"/>
                <w:sz w:val="22"/>
                <w:szCs w:val="22"/>
              </w:rPr>
            </w:pPr>
            <w:r w:rsidRPr="00012274">
              <w:rPr>
                <w:rFonts w:ascii="Calibri" w:hAnsi="Calibri" w:cs="Arial"/>
                <w:sz w:val="22"/>
                <w:szCs w:val="22"/>
              </w:rPr>
              <w:t>Outros (</w:t>
            </w:r>
            <w:r>
              <w:rPr>
                <w:rFonts w:ascii="Calibri" w:hAnsi="Calibri" w:cs="Arial"/>
                <w:sz w:val="22"/>
                <w:szCs w:val="22"/>
              </w:rPr>
              <w:t>Seguro de Vida</w:t>
            </w:r>
            <w:r w:rsidRPr="00012274">
              <w:rPr>
                <w:rFonts w:ascii="Calibri" w:hAnsi="Calibri" w:cs="Arial"/>
                <w:sz w:val="22"/>
                <w:szCs w:val="22"/>
              </w:rPr>
              <w:t>)</w:t>
            </w:r>
          </w:p>
        </w:tc>
        <w:tc>
          <w:tcPr>
            <w:tcW w:w="4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ACAD2" w14:textId="068C3F89" w:rsidR="006656BC" w:rsidRPr="00012274" w:rsidRDefault="006656BC" w:rsidP="001C5F21">
            <w:pPr>
              <w:rPr>
                <w:rFonts w:ascii="Calibri" w:hAnsi="Calibri" w:cs="Arial"/>
                <w:sz w:val="22"/>
                <w:szCs w:val="22"/>
              </w:rPr>
            </w:pPr>
            <w:r w:rsidRPr="00012274">
              <w:rPr>
                <w:rFonts w:ascii="Calibri" w:hAnsi="Calibri" w:cs="Arial"/>
                <w:sz w:val="22"/>
                <w:szCs w:val="22"/>
              </w:rPr>
              <w:t>Cláusula 2</w:t>
            </w:r>
            <w:r>
              <w:rPr>
                <w:rFonts w:ascii="Calibri" w:hAnsi="Calibri" w:cs="Arial"/>
                <w:sz w:val="22"/>
                <w:szCs w:val="22"/>
              </w:rPr>
              <w:t>2</w:t>
            </w:r>
            <w:r w:rsidRPr="00012274">
              <w:rPr>
                <w:rFonts w:ascii="Calibri" w:hAnsi="Calibri" w:cs="Arial"/>
                <w:sz w:val="22"/>
                <w:szCs w:val="22"/>
              </w:rPr>
              <w:t>ª da CCT</w:t>
            </w:r>
            <w:r w:rsidR="005C037E">
              <w:rPr>
                <w:rFonts w:ascii="Calibri" w:hAnsi="Calibri" w:cs="Arial"/>
                <w:sz w:val="22"/>
                <w:szCs w:val="22"/>
              </w:rPr>
              <w:t>, §2</w:t>
            </w:r>
            <w:r w:rsidRPr="00012274">
              <w:rPr>
                <w:rFonts w:ascii="Calibri" w:hAnsi="Calibri" w:cs="Arial"/>
                <w:sz w:val="22"/>
                <w:szCs w:val="22"/>
              </w:rPr>
              <w:t xml:space="preserve"> = R$1</w:t>
            </w:r>
            <w:r>
              <w:rPr>
                <w:rFonts w:ascii="Calibri" w:hAnsi="Calibri" w:cs="Arial"/>
                <w:sz w:val="22"/>
                <w:szCs w:val="22"/>
              </w:rPr>
              <w:t>4</w:t>
            </w:r>
            <w:r w:rsidRPr="00012274">
              <w:rPr>
                <w:rFonts w:ascii="Calibri" w:hAnsi="Calibri" w:cs="Arial"/>
                <w:sz w:val="22"/>
                <w:szCs w:val="22"/>
              </w:rPr>
              <w:t>,00</w:t>
            </w:r>
          </w:p>
        </w:tc>
      </w:tr>
      <w:tr w:rsidR="006656BC" w:rsidRPr="00012274" w14:paraId="3BEA4FA3" w14:textId="77777777" w:rsidTr="001C5F21">
        <w:trPr>
          <w:trHeight w:val="510"/>
          <w:jc w:val="center"/>
        </w:trPr>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39CCD" w14:textId="77777777" w:rsidR="006656BC" w:rsidRPr="00012274" w:rsidRDefault="006656BC" w:rsidP="001C5F21">
            <w:pPr>
              <w:jc w:val="center"/>
              <w:rPr>
                <w:rFonts w:ascii="Calibri" w:hAnsi="Calibri" w:cs="Arial"/>
                <w:sz w:val="22"/>
                <w:szCs w:val="22"/>
              </w:rPr>
            </w:pPr>
            <w:r w:rsidRPr="00012274">
              <w:rPr>
                <w:rFonts w:ascii="Calibri" w:hAnsi="Calibri" w:cs="Arial"/>
                <w:sz w:val="22"/>
                <w:szCs w:val="22"/>
              </w:rPr>
              <w:t>D</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3169A" w14:textId="77777777" w:rsidR="006656BC" w:rsidRPr="00012274" w:rsidRDefault="006656BC" w:rsidP="001C5F21">
            <w:pPr>
              <w:rPr>
                <w:rFonts w:ascii="Calibri" w:hAnsi="Calibri" w:cs="Arial"/>
                <w:sz w:val="22"/>
                <w:szCs w:val="22"/>
              </w:rPr>
            </w:pPr>
            <w:r w:rsidRPr="00012274">
              <w:rPr>
                <w:rFonts w:ascii="Calibri" w:hAnsi="Calibri" w:cs="Arial"/>
                <w:sz w:val="22"/>
                <w:szCs w:val="22"/>
              </w:rPr>
              <w:t>Outros (Especificar)</w:t>
            </w:r>
          </w:p>
        </w:tc>
        <w:tc>
          <w:tcPr>
            <w:tcW w:w="4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6D947" w14:textId="77777777" w:rsidR="006656BC" w:rsidRPr="00012274" w:rsidRDefault="006656BC" w:rsidP="001C5F21">
            <w:pPr>
              <w:rPr>
                <w:rFonts w:ascii="Calibri" w:hAnsi="Calibri" w:cs="Arial"/>
                <w:sz w:val="22"/>
                <w:szCs w:val="22"/>
              </w:rPr>
            </w:pPr>
          </w:p>
        </w:tc>
      </w:tr>
      <w:tr w:rsidR="006656BC" w:rsidRPr="00012274" w14:paraId="41E8E0A7" w14:textId="77777777" w:rsidTr="001C5F21">
        <w:trPr>
          <w:trHeight w:val="283"/>
          <w:jc w:val="center"/>
        </w:trPr>
        <w:tc>
          <w:tcPr>
            <w:tcW w:w="2253"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6FDE7B3" w14:textId="77777777" w:rsidR="006656BC" w:rsidRPr="00012274" w:rsidRDefault="006656BC" w:rsidP="001C5F21">
            <w:pPr>
              <w:jc w:val="center"/>
              <w:rPr>
                <w:rFonts w:ascii="Calibri" w:hAnsi="Calibri" w:cs="Arial"/>
                <w:sz w:val="22"/>
                <w:szCs w:val="22"/>
              </w:rPr>
            </w:pPr>
          </w:p>
        </w:tc>
        <w:tc>
          <w:tcPr>
            <w:tcW w:w="41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5AE7C71" w14:textId="77777777" w:rsidR="006656BC" w:rsidRPr="00012274" w:rsidRDefault="006656BC" w:rsidP="001C5F21">
            <w:pPr>
              <w:rPr>
                <w:rFonts w:ascii="Calibri" w:hAnsi="Calibri" w:cs="Arial"/>
                <w:sz w:val="22"/>
                <w:szCs w:val="22"/>
              </w:rPr>
            </w:pPr>
          </w:p>
        </w:tc>
      </w:tr>
      <w:tr w:rsidR="006656BC" w:rsidRPr="00012274" w14:paraId="33C4B3E3" w14:textId="77777777" w:rsidTr="001C5F21">
        <w:trPr>
          <w:trHeight w:val="283"/>
          <w:jc w:val="center"/>
        </w:trPr>
        <w:tc>
          <w:tcPr>
            <w:tcW w:w="2253"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1DFF4C33" w14:textId="77777777" w:rsidR="006656BC" w:rsidRPr="00012274" w:rsidRDefault="006656BC" w:rsidP="001C5F21">
            <w:pPr>
              <w:jc w:val="center"/>
              <w:rPr>
                <w:rFonts w:ascii="Calibri" w:hAnsi="Calibri" w:cs="Arial"/>
                <w:sz w:val="22"/>
                <w:szCs w:val="22"/>
              </w:rPr>
            </w:pPr>
            <w:r w:rsidRPr="00012274">
              <w:rPr>
                <w:rFonts w:ascii="Calibri" w:hAnsi="Calibri" w:cs="Arial"/>
                <w:sz w:val="22"/>
                <w:szCs w:val="22"/>
              </w:rPr>
              <w:t>Total</w:t>
            </w:r>
          </w:p>
        </w:tc>
        <w:tc>
          <w:tcPr>
            <w:tcW w:w="41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661AF8B9" w14:textId="77777777" w:rsidR="006656BC" w:rsidRPr="00012274" w:rsidRDefault="006656BC" w:rsidP="001C5F21">
            <w:pPr>
              <w:rPr>
                <w:rFonts w:ascii="Calibri" w:hAnsi="Calibri" w:cs="Arial"/>
                <w:sz w:val="22"/>
                <w:szCs w:val="22"/>
              </w:rPr>
            </w:pPr>
          </w:p>
        </w:tc>
      </w:tr>
    </w:tbl>
    <w:p w14:paraId="1C35EDC6" w14:textId="77777777" w:rsidR="006656BC" w:rsidRPr="00012274" w:rsidRDefault="006656BC" w:rsidP="006656BC">
      <w:pPr>
        <w:jc w:val="both"/>
        <w:rPr>
          <w:rFonts w:ascii="Calibri" w:hAnsi="Calibri" w:cs="Arial"/>
          <w:sz w:val="22"/>
          <w:szCs w:val="22"/>
          <w:u w:val="single"/>
        </w:rPr>
      </w:pPr>
    </w:p>
    <w:p w14:paraId="542992FE" w14:textId="77777777" w:rsidR="006656BC" w:rsidRPr="00012274" w:rsidRDefault="006656BC" w:rsidP="006656BC">
      <w:pPr>
        <w:jc w:val="both"/>
        <w:rPr>
          <w:rFonts w:ascii="Calibri" w:hAnsi="Calibri" w:cs="Arial"/>
          <w:b/>
          <w:sz w:val="22"/>
          <w:szCs w:val="22"/>
          <w:u w:val="single"/>
          <w:lang w:val="pt-PT"/>
        </w:rPr>
      </w:pPr>
    </w:p>
    <w:p w14:paraId="59F8FE27" w14:textId="77777777" w:rsidR="006656BC" w:rsidRPr="00012274" w:rsidRDefault="006656BC" w:rsidP="006656BC">
      <w:pPr>
        <w:shd w:val="clear" w:color="auto" w:fill="FFFFFF"/>
        <w:textAlignment w:val="baseline"/>
        <w:rPr>
          <w:rFonts w:asciiTheme="minorHAnsi" w:hAnsiTheme="minorHAnsi" w:cstheme="minorHAnsi"/>
          <w:color w:val="000000"/>
          <w:sz w:val="22"/>
          <w:szCs w:val="22"/>
          <w:lang w:eastAsia="en-US"/>
        </w:rPr>
      </w:pPr>
      <w:r w:rsidRPr="00012274">
        <w:rPr>
          <w:rFonts w:asciiTheme="minorHAnsi" w:hAnsiTheme="minorHAnsi" w:cstheme="minorHAnsi"/>
          <w:b/>
          <w:bCs/>
          <w:color w:val="000000"/>
          <w:sz w:val="22"/>
          <w:szCs w:val="22"/>
          <w:lang w:eastAsia="en-US"/>
        </w:rPr>
        <w:t>Nota 1:</w:t>
      </w:r>
      <w:r w:rsidRPr="00012274">
        <w:rPr>
          <w:rFonts w:asciiTheme="minorHAnsi" w:hAnsiTheme="minorHAnsi" w:cstheme="minorHAnsi"/>
          <w:color w:val="000000"/>
          <w:sz w:val="22"/>
          <w:szCs w:val="22"/>
          <w:lang w:eastAsia="en-US"/>
        </w:rPr>
        <w:t> O valor informado deverá ser o custo real do benefício (descontado o valor eventualmente pago pelo empregado).</w:t>
      </w:r>
    </w:p>
    <w:p w14:paraId="403AFCE1" w14:textId="77777777" w:rsidR="006656BC" w:rsidRPr="00012274" w:rsidRDefault="006656BC" w:rsidP="006656BC">
      <w:pPr>
        <w:shd w:val="clear" w:color="auto" w:fill="FFFFFF"/>
        <w:textAlignment w:val="baseline"/>
        <w:rPr>
          <w:rFonts w:asciiTheme="minorHAnsi" w:hAnsiTheme="minorHAnsi" w:cstheme="minorHAnsi"/>
          <w:color w:val="000000"/>
          <w:sz w:val="22"/>
          <w:szCs w:val="22"/>
          <w:lang w:eastAsia="en-US"/>
        </w:rPr>
      </w:pPr>
    </w:p>
    <w:p w14:paraId="32040DFE" w14:textId="77777777" w:rsidR="006656BC" w:rsidRPr="00012274" w:rsidRDefault="006656BC" w:rsidP="006656BC">
      <w:pPr>
        <w:shd w:val="clear" w:color="auto" w:fill="FFFFFF"/>
        <w:textAlignment w:val="baseline"/>
        <w:rPr>
          <w:rFonts w:asciiTheme="minorHAnsi" w:hAnsiTheme="minorHAnsi" w:cstheme="minorHAnsi"/>
          <w:color w:val="000000"/>
          <w:sz w:val="22"/>
          <w:szCs w:val="22"/>
          <w:lang w:eastAsia="en-US"/>
        </w:rPr>
      </w:pPr>
      <w:r w:rsidRPr="00012274">
        <w:rPr>
          <w:rFonts w:asciiTheme="minorHAnsi" w:hAnsiTheme="minorHAnsi" w:cstheme="minorHAnsi"/>
          <w:b/>
          <w:bCs/>
          <w:color w:val="000000"/>
          <w:sz w:val="22"/>
          <w:szCs w:val="22"/>
          <w:lang w:eastAsia="en-US"/>
        </w:rPr>
        <w:t>Nota 2: </w:t>
      </w:r>
      <w:r w:rsidRPr="00012274">
        <w:rPr>
          <w:rFonts w:asciiTheme="minorHAnsi" w:hAnsiTheme="minorHAnsi" w:cstheme="minorHAnsi"/>
          <w:color w:val="000000"/>
          <w:sz w:val="22"/>
          <w:szCs w:val="22"/>
          <w:lang w:eastAsia="en-US"/>
        </w:rPr>
        <w:t>Observar a previsão dos benefícios contidos em Acordos, Convenções e Dissídios Coletivos de Trabalho e atentar-se ao disposto no art. 6º da IN 5/2017.</w:t>
      </w:r>
    </w:p>
    <w:p w14:paraId="6099A356" w14:textId="77777777" w:rsidR="006656BC" w:rsidRDefault="006656BC" w:rsidP="006656BC">
      <w:pPr>
        <w:jc w:val="both"/>
        <w:rPr>
          <w:rFonts w:ascii="Calibri" w:hAnsi="Calibri" w:cs="Arial"/>
          <w:sz w:val="22"/>
          <w:szCs w:val="22"/>
          <w:u w:val="single"/>
        </w:rPr>
      </w:pPr>
    </w:p>
    <w:p w14:paraId="011C00D3" w14:textId="77777777" w:rsidR="006656BC" w:rsidRPr="00012274" w:rsidRDefault="006656BC" w:rsidP="006656BC">
      <w:pPr>
        <w:jc w:val="both"/>
        <w:rPr>
          <w:rFonts w:ascii="Calibri" w:hAnsi="Calibri" w:cs="Arial"/>
          <w:sz w:val="22"/>
          <w:szCs w:val="22"/>
          <w:u w:val="single"/>
        </w:rPr>
      </w:pPr>
    </w:p>
    <w:p w14:paraId="2A584551" w14:textId="77777777" w:rsidR="006656BC" w:rsidRPr="00012274" w:rsidRDefault="006656BC" w:rsidP="006656BC">
      <w:pPr>
        <w:spacing w:line="276" w:lineRule="auto"/>
        <w:jc w:val="both"/>
        <w:rPr>
          <w:rFonts w:ascii="Calibri" w:hAnsi="Calibri" w:cs="Arial"/>
          <w:b/>
          <w:sz w:val="22"/>
          <w:szCs w:val="22"/>
        </w:rPr>
      </w:pPr>
      <w:r w:rsidRPr="00012274">
        <w:rPr>
          <w:rFonts w:ascii="Calibri" w:hAnsi="Calibri" w:cs="Arial"/>
          <w:b/>
          <w:sz w:val="22"/>
          <w:szCs w:val="22"/>
        </w:rPr>
        <w:t>A) Transporte</w:t>
      </w:r>
    </w:p>
    <w:p w14:paraId="176803C7" w14:textId="77777777" w:rsidR="006656BC" w:rsidRPr="00012274" w:rsidRDefault="006656BC" w:rsidP="006656BC">
      <w:pPr>
        <w:spacing w:line="276" w:lineRule="auto"/>
        <w:rPr>
          <w:rFonts w:asciiTheme="minorHAnsi" w:hAnsiTheme="minorHAnsi"/>
          <w:iCs/>
          <w:sz w:val="22"/>
          <w:szCs w:val="22"/>
        </w:rPr>
      </w:pPr>
      <w:r w:rsidRPr="00012274">
        <w:rPr>
          <w:rFonts w:ascii="Calibri" w:hAnsi="Calibri" w:cs="Arial"/>
          <w:sz w:val="22"/>
          <w:szCs w:val="22"/>
        </w:rPr>
        <w:t xml:space="preserve">a.1. Para fins de estimativa, foi considerado o valor referente ao preço da passagem de ônibus em Niterói, considerando duas passagens de ida e duas passagens de volta, com o desconto de 6% do empregado (com exceção dos cargos de mecânico, lavador e supervisor que a CCT não permite o desconto) , calculado com base em </w:t>
      </w:r>
      <w:r w:rsidRPr="00012274">
        <w:rPr>
          <w:rFonts w:asciiTheme="minorHAnsi" w:hAnsiTheme="minorHAnsi"/>
          <w:b/>
          <w:iCs/>
          <w:sz w:val="22"/>
          <w:szCs w:val="22"/>
        </w:rPr>
        <w:t>20,88</w:t>
      </w:r>
      <w:r w:rsidRPr="00012274">
        <w:rPr>
          <w:rFonts w:asciiTheme="minorHAnsi" w:hAnsiTheme="minorHAnsi"/>
          <w:iCs/>
          <w:sz w:val="22"/>
          <w:szCs w:val="22"/>
        </w:rPr>
        <w:t xml:space="preserve">  </w:t>
      </w:r>
      <w:r w:rsidRPr="00012274">
        <w:rPr>
          <w:rFonts w:ascii="Calibri" w:hAnsi="Calibri" w:cs="Arial"/>
          <w:b/>
          <w:sz w:val="22"/>
          <w:szCs w:val="22"/>
        </w:rPr>
        <w:t>dias úteis</w:t>
      </w:r>
      <w:r w:rsidRPr="00012274">
        <w:rPr>
          <w:rFonts w:ascii="Calibri" w:hAnsi="Calibri" w:cs="Arial"/>
          <w:sz w:val="22"/>
          <w:szCs w:val="22"/>
        </w:rPr>
        <w:t xml:space="preserve">, como </w:t>
      </w:r>
      <w:r w:rsidRPr="00012274">
        <w:rPr>
          <w:rFonts w:asciiTheme="minorHAnsi" w:hAnsiTheme="minorHAnsi"/>
          <w:iCs/>
          <w:sz w:val="22"/>
          <w:szCs w:val="22"/>
        </w:rPr>
        <w:t xml:space="preserve">demonstrado, para </w:t>
      </w:r>
      <w:r w:rsidRPr="00012274">
        <w:rPr>
          <w:rFonts w:asciiTheme="minorHAnsi" w:hAnsiTheme="minorHAnsi"/>
          <w:b/>
          <w:iCs/>
          <w:sz w:val="22"/>
          <w:szCs w:val="22"/>
        </w:rPr>
        <w:t>jornada de 44 horas</w:t>
      </w:r>
      <w:r w:rsidRPr="00012274">
        <w:rPr>
          <w:rFonts w:asciiTheme="minorHAnsi" w:hAnsiTheme="minorHAnsi"/>
          <w:iCs/>
          <w:sz w:val="22"/>
          <w:szCs w:val="22"/>
        </w:rPr>
        <w:t>:</w:t>
      </w:r>
    </w:p>
    <w:p w14:paraId="0C65B5FC" w14:textId="77777777" w:rsidR="006656BC" w:rsidRPr="00012274" w:rsidRDefault="006656BC" w:rsidP="006656BC">
      <w:pPr>
        <w:spacing w:line="276" w:lineRule="auto"/>
        <w:jc w:val="both"/>
        <w:rPr>
          <w:rFonts w:ascii="Calibri" w:hAnsi="Calibri" w:cs="Arial"/>
          <w:sz w:val="22"/>
          <w:szCs w:val="22"/>
        </w:rPr>
      </w:pPr>
    </w:p>
    <w:p w14:paraId="350347B9" w14:textId="77777777" w:rsidR="006656BC" w:rsidRPr="00012274" w:rsidRDefault="006656BC" w:rsidP="006656BC">
      <w:pPr>
        <w:spacing w:line="276" w:lineRule="auto"/>
        <w:jc w:val="both"/>
        <w:rPr>
          <w:rFonts w:ascii="Calibri" w:hAnsi="Calibri" w:cs="Arial"/>
          <w:b/>
          <w:sz w:val="22"/>
          <w:szCs w:val="22"/>
        </w:rPr>
      </w:pPr>
      <w:r w:rsidRPr="00012274">
        <w:rPr>
          <w:rFonts w:ascii="Calibri" w:hAnsi="Calibri" w:cs="Arial"/>
          <w:sz w:val="22"/>
          <w:szCs w:val="22"/>
        </w:rPr>
        <w:lastRenderedPageBreak/>
        <w:t xml:space="preserve">Fórmula 44h = </w:t>
      </w:r>
      <w:r w:rsidRPr="00012274">
        <w:rPr>
          <w:rFonts w:ascii="Calibri" w:hAnsi="Calibri" w:cs="Arial"/>
          <w:b/>
          <w:sz w:val="22"/>
          <w:szCs w:val="22"/>
        </w:rPr>
        <w:t>valor do transporte x nº de passagens por dia x nº de dias trabalhados – (6% x valor salário base**)</w:t>
      </w:r>
    </w:p>
    <w:p w14:paraId="59E344C2" w14:textId="77777777" w:rsidR="006656BC" w:rsidRPr="00012274" w:rsidRDefault="006656BC" w:rsidP="006656BC">
      <w:pPr>
        <w:spacing w:line="276" w:lineRule="auto"/>
        <w:jc w:val="both"/>
        <w:rPr>
          <w:rFonts w:ascii="Calibri" w:hAnsi="Calibri" w:cs="Arial"/>
          <w:sz w:val="22"/>
          <w:szCs w:val="22"/>
        </w:rPr>
      </w:pPr>
      <w:r w:rsidRPr="00012274">
        <w:rPr>
          <w:rFonts w:ascii="Calibri" w:hAnsi="Calibri" w:cs="Arial"/>
          <w:sz w:val="22"/>
          <w:szCs w:val="22"/>
        </w:rPr>
        <w:t xml:space="preserve">                                              R$ 4,05 x </w:t>
      </w:r>
      <w:r>
        <w:rPr>
          <w:rFonts w:ascii="Calibri" w:hAnsi="Calibri" w:cs="Arial"/>
          <w:sz w:val="22"/>
          <w:szCs w:val="22"/>
        </w:rPr>
        <w:t>4</w:t>
      </w:r>
      <w:r w:rsidRPr="00012274">
        <w:rPr>
          <w:rFonts w:ascii="Calibri" w:hAnsi="Calibri" w:cs="Arial"/>
          <w:sz w:val="22"/>
          <w:szCs w:val="22"/>
        </w:rPr>
        <w:t xml:space="preserve"> x </w:t>
      </w:r>
      <w:r w:rsidRPr="00012274">
        <w:rPr>
          <w:rFonts w:asciiTheme="minorHAnsi" w:hAnsiTheme="minorHAnsi"/>
          <w:b/>
          <w:iCs/>
          <w:sz w:val="22"/>
          <w:szCs w:val="22"/>
        </w:rPr>
        <w:t>20,88</w:t>
      </w:r>
      <w:r w:rsidRPr="00012274">
        <w:rPr>
          <w:rFonts w:asciiTheme="minorHAnsi" w:hAnsiTheme="minorHAnsi"/>
          <w:iCs/>
          <w:sz w:val="22"/>
          <w:szCs w:val="22"/>
        </w:rPr>
        <w:t xml:space="preserve"> </w:t>
      </w:r>
      <w:r w:rsidRPr="00012274">
        <w:rPr>
          <w:rFonts w:ascii="Calibri" w:hAnsi="Calibri" w:cs="Arial"/>
          <w:sz w:val="22"/>
          <w:szCs w:val="22"/>
        </w:rPr>
        <w:t>– (6% x valor salário base**)</w:t>
      </w:r>
    </w:p>
    <w:p w14:paraId="7ED19FAD" w14:textId="77777777" w:rsidR="006656BC" w:rsidRPr="00012274" w:rsidRDefault="006656BC" w:rsidP="006656BC">
      <w:pPr>
        <w:spacing w:line="276" w:lineRule="auto"/>
        <w:jc w:val="both"/>
        <w:rPr>
          <w:rFonts w:asciiTheme="minorHAnsi" w:hAnsiTheme="minorHAnsi"/>
          <w:b/>
          <w:iCs/>
          <w:sz w:val="22"/>
          <w:szCs w:val="22"/>
        </w:rPr>
      </w:pPr>
    </w:p>
    <w:p w14:paraId="4AE7A63C" w14:textId="77777777" w:rsidR="006656BC" w:rsidRPr="00012274" w:rsidRDefault="006656BC" w:rsidP="006656BC">
      <w:pPr>
        <w:spacing w:line="276" w:lineRule="auto"/>
        <w:jc w:val="both"/>
        <w:rPr>
          <w:rFonts w:ascii="Calibri" w:hAnsi="Calibri" w:cs="Arial"/>
          <w:sz w:val="22"/>
          <w:szCs w:val="22"/>
        </w:rPr>
      </w:pPr>
      <w:r w:rsidRPr="00012274">
        <w:rPr>
          <w:rFonts w:ascii="Calibri" w:hAnsi="Calibri" w:cs="Arial"/>
          <w:b/>
          <w:sz w:val="22"/>
          <w:szCs w:val="22"/>
        </w:rPr>
        <w:t>OBSERVAÇÃO:</w:t>
      </w:r>
      <w:r w:rsidRPr="00012274">
        <w:rPr>
          <w:rFonts w:ascii="Calibri" w:hAnsi="Calibri" w:cs="Arial"/>
          <w:sz w:val="22"/>
          <w:szCs w:val="22"/>
        </w:rPr>
        <w:t xml:space="preserve"> Tendo em vista que poderá haver mão de obra alocada nas unidades fora da sede, em que o valor da passagem é distinto da cidade de Niterói, esclarecemos que o valor a ser cobrado pelo vencedor, quando do faturamento dos serviços, será de acordo com o valor da passagem urbana do local da prestação de serviços, limitada ao valor máximo estimado para este custo. Para fins de dimensionamento da proposta, foi adotado o valor vigente na cidade de Niterói (R$ 4,05), que corresponde ao local de prestação de serviço com o maior percentual de mão de obra alocada.</w:t>
      </w:r>
    </w:p>
    <w:p w14:paraId="33E12556" w14:textId="77777777" w:rsidR="006656BC" w:rsidRPr="00012274" w:rsidRDefault="006656BC" w:rsidP="006656BC">
      <w:pPr>
        <w:spacing w:line="276" w:lineRule="auto"/>
        <w:jc w:val="both"/>
        <w:rPr>
          <w:rFonts w:ascii="Calibri" w:hAnsi="Calibri" w:cs="Arial"/>
          <w:sz w:val="22"/>
          <w:szCs w:val="22"/>
        </w:rPr>
      </w:pPr>
    </w:p>
    <w:p w14:paraId="5F623067" w14:textId="77777777" w:rsidR="006656BC" w:rsidRPr="00012274" w:rsidRDefault="006656BC" w:rsidP="006656BC">
      <w:pPr>
        <w:spacing w:line="276" w:lineRule="auto"/>
        <w:jc w:val="both"/>
        <w:rPr>
          <w:rFonts w:ascii="Calibri" w:hAnsi="Calibri" w:cs="Arial"/>
          <w:b/>
          <w:sz w:val="22"/>
          <w:szCs w:val="22"/>
        </w:rPr>
      </w:pPr>
      <w:r w:rsidRPr="00012274">
        <w:rPr>
          <w:rFonts w:ascii="Calibri" w:hAnsi="Calibri" w:cs="Arial"/>
          <w:b/>
          <w:sz w:val="22"/>
          <w:szCs w:val="22"/>
        </w:rPr>
        <w:t xml:space="preserve">B) Auxílio-alimentação </w:t>
      </w:r>
    </w:p>
    <w:p w14:paraId="54E7C94A" w14:textId="77777777" w:rsidR="006656BC" w:rsidRPr="00012274" w:rsidRDefault="006656BC" w:rsidP="006656BC">
      <w:pPr>
        <w:spacing w:line="276" w:lineRule="auto"/>
        <w:jc w:val="both"/>
        <w:rPr>
          <w:rFonts w:ascii="Calibri" w:hAnsi="Calibri" w:cs="Arial"/>
          <w:b/>
          <w:sz w:val="22"/>
          <w:szCs w:val="22"/>
        </w:rPr>
      </w:pPr>
    </w:p>
    <w:p w14:paraId="5B220EF9" w14:textId="5E7B38E0" w:rsidR="006656BC" w:rsidRPr="00012274" w:rsidRDefault="006656BC" w:rsidP="006656BC">
      <w:pPr>
        <w:jc w:val="both"/>
        <w:rPr>
          <w:rFonts w:ascii="Calibri" w:hAnsi="Calibri" w:cs="Arial"/>
          <w:b/>
          <w:sz w:val="22"/>
          <w:szCs w:val="22"/>
          <w:u w:val="single"/>
          <w:lang w:val="pt-PT"/>
        </w:rPr>
      </w:pPr>
      <w:r>
        <w:rPr>
          <w:rFonts w:ascii="Calibri" w:hAnsi="Calibri" w:cs="Arial"/>
          <w:b/>
          <w:sz w:val="22"/>
          <w:szCs w:val="22"/>
          <w:u w:val="single"/>
          <w:lang w:val="pt-PT"/>
        </w:rPr>
        <w:t>Não há obrigatoriedade de pagamento de Auxílio Alimentação na CCT.</w:t>
      </w:r>
    </w:p>
    <w:p w14:paraId="44A5404C" w14:textId="77777777" w:rsidR="006656BC" w:rsidRPr="00012274" w:rsidRDefault="006656BC" w:rsidP="006656BC">
      <w:pPr>
        <w:spacing w:line="276" w:lineRule="auto"/>
        <w:jc w:val="both"/>
        <w:rPr>
          <w:rFonts w:ascii="Calibri" w:hAnsi="Calibri" w:cs="Arial"/>
          <w:b/>
          <w:sz w:val="22"/>
          <w:szCs w:val="22"/>
          <w:u w:val="single"/>
          <w:lang w:val="pt-PT"/>
        </w:rPr>
      </w:pPr>
    </w:p>
    <w:p w14:paraId="45384B5D" w14:textId="77777777" w:rsidR="006656BC" w:rsidRPr="00012274" w:rsidRDefault="006656BC" w:rsidP="006656BC">
      <w:pPr>
        <w:spacing w:line="276" w:lineRule="auto"/>
        <w:jc w:val="both"/>
        <w:rPr>
          <w:rFonts w:ascii="Calibri" w:hAnsi="Calibri" w:cs="Arial"/>
          <w:b/>
          <w:sz w:val="22"/>
          <w:szCs w:val="22"/>
        </w:rPr>
      </w:pPr>
    </w:p>
    <w:p w14:paraId="1BB00FD2" w14:textId="33D1E532" w:rsidR="006656BC" w:rsidRPr="00012274" w:rsidRDefault="006656BC" w:rsidP="006656BC">
      <w:pPr>
        <w:spacing w:line="276" w:lineRule="auto"/>
        <w:jc w:val="both"/>
        <w:rPr>
          <w:rFonts w:ascii="Calibri" w:hAnsi="Calibri" w:cs="Arial"/>
          <w:b/>
          <w:sz w:val="22"/>
          <w:szCs w:val="22"/>
        </w:rPr>
      </w:pPr>
      <w:r w:rsidRPr="00012274">
        <w:rPr>
          <w:rFonts w:ascii="Calibri" w:hAnsi="Calibri" w:cs="Arial"/>
          <w:b/>
          <w:sz w:val="22"/>
          <w:szCs w:val="22"/>
        </w:rPr>
        <w:t xml:space="preserve">C) </w:t>
      </w:r>
      <w:r>
        <w:rPr>
          <w:rFonts w:ascii="Calibri" w:hAnsi="Calibri" w:cs="Arial"/>
          <w:b/>
          <w:sz w:val="22"/>
          <w:szCs w:val="22"/>
        </w:rPr>
        <w:t>Seguro de Vida</w:t>
      </w:r>
    </w:p>
    <w:p w14:paraId="4C5BA762" w14:textId="082FD1F5" w:rsidR="006656BC" w:rsidRPr="00012274" w:rsidRDefault="006656BC" w:rsidP="006656BC">
      <w:pPr>
        <w:jc w:val="both"/>
        <w:rPr>
          <w:rFonts w:ascii="Calibri" w:hAnsi="Calibri" w:cs="Arial"/>
          <w:sz w:val="22"/>
          <w:szCs w:val="22"/>
        </w:rPr>
      </w:pPr>
      <w:r w:rsidRPr="00012274">
        <w:rPr>
          <w:rFonts w:ascii="Calibri" w:hAnsi="Calibri" w:cs="Arial"/>
          <w:sz w:val="22"/>
          <w:szCs w:val="22"/>
        </w:rPr>
        <w:t xml:space="preserve">Previsto </w:t>
      </w:r>
      <w:r w:rsidRPr="00012274">
        <w:rPr>
          <w:rFonts w:ascii="Calibri" w:hAnsi="Calibri" w:cs="Arial"/>
          <w:b/>
          <w:sz w:val="22"/>
          <w:szCs w:val="22"/>
        </w:rPr>
        <w:t>conforme Cláusula 2</w:t>
      </w:r>
      <w:r>
        <w:rPr>
          <w:rFonts w:ascii="Calibri" w:hAnsi="Calibri" w:cs="Arial"/>
          <w:b/>
          <w:sz w:val="22"/>
          <w:szCs w:val="22"/>
        </w:rPr>
        <w:t>2</w:t>
      </w:r>
      <w:r w:rsidRPr="00012274">
        <w:rPr>
          <w:rFonts w:ascii="Calibri" w:hAnsi="Calibri" w:cs="Arial"/>
          <w:b/>
          <w:sz w:val="22"/>
          <w:szCs w:val="22"/>
        </w:rPr>
        <w:t>ª da CCT de Asseio RJ000</w:t>
      </w:r>
      <w:r>
        <w:rPr>
          <w:rFonts w:ascii="Calibri" w:hAnsi="Calibri" w:cs="Arial"/>
          <w:b/>
          <w:sz w:val="22"/>
          <w:szCs w:val="22"/>
        </w:rPr>
        <w:t>179</w:t>
      </w:r>
      <w:r w:rsidRPr="00012274">
        <w:rPr>
          <w:rFonts w:ascii="Calibri" w:hAnsi="Calibri" w:cs="Arial"/>
          <w:b/>
          <w:sz w:val="22"/>
          <w:szCs w:val="22"/>
        </w:rPr>
        <w:t>/2020</w:t>
      </w:r>
      <w:r w:rsidRPr="00012274">
        <w:rPr>
          <w:rFonts w:ascii="Calibri" w:hAnsi="Calibri" w:cs="Arial"/>
          <w:sz w:val="22"/>
          <w:szCs w:val="22"/>
        </w:rPr>
        <w:t>, no valor de R$ 1</w:t>
      </w:r>
      <w:r>
        <w:rPr>
          <w:rFonts w:ascii="Calibri" w:hAnsi="Calibri" w:cs="Arial"/>
          <w:sz w:val="22"/>
          <w:szCs w:val="22"/>
        </w:rPr>
        <w:t>4</w:t>
      </w:r>
      <w:r w:rsidRPr="00012274">
        <w:rPr>
          <w:rFonts w:ascii="Calibri" w:hAnsi="Calibri" w:cs="Arial"/>
          <w:sz w:val="22"/>
          <w:szCs w:val="22"/>
        </w:rPr>
        <w:t>,00.</w:t>
      </w:r>
    </w:p>
    <w:p w14:paraId="73312800" w14:textId="77777777" w:rsidR="006656BC" w:rsidRPr="00012274" w:rsidRDefault="006656BC" w:rsidP="006656BC">
      <w:pPr>
        <w:jc w:val="both"/>
        <w:rPr>
          <w:rFonts w:ascii="Calibri" w:hAnsi="Calibri" w:cs="Arial"/>
          <w:sz w:val="22"/>
          <w:szCs w:val="22"/>
        </w:rPr>
      </w:pPr>
      <w:r w:rsidRPr="00012274">
        <w:rPr>
          <w:rFonts w:ascii="Calibri" w:hAnsi="Calibri" w:cs="Arial"/>
          <w:sz w:val="22"/>
          <w:szCs w:val="22"/>
        </w:rPr>
        <w:t>Não há previsão para os demais cargos.</w:t>
      </w:r>
    </w:p>
    <w:p w14:paraId="3FD87A31" w14:textId="77777777" w:rsidR="006656BC" w:rsidRPr="00012274" w:rsidRDefault="006656BC" w:rsidP="006656BC">
      <w:pPr>
        <w:jc w:val="both"/>
        <w:rPr>
          <w:rFonts w:ascii="Calibri" w:hAnsi="Calibri" w:cs="Arial"/>
          <w:sz w:val="22"/>
          <w:szCs w:val="22"/>
        </w:rPr>
      </w:pPr>
    </w:p>
    <w:p w14:paraId="6ED47CBE" w14:textId="77777777" w:rsidR="006656BC" w:rsidRPr="00012274" w:rsidRDefault="006656BC" w:rsidP="006656BC">
      <w:pPr>
        <w:spacing w:line="276" w:lineRule="auto"/>
        <w:jc w:val="both"/>
        <w:rPr>
          <w:rFonts w:ascii="Calibri" w:hAnsi="Calibri" w:cs="Arial"/>
          <w:b/>
          <w:sz w:val="22"/>
          <w:szCs w:val="22"/>
        </w:rPr>
      </w:pPr>
      <w:r w:rsidRPr="00012274">
        <w:rPr>
          <w:rFonts w:ascii="Calibri" w:hAnsi="Calibri" w:cs="Arial"/>
          <w:b/>
          <w:sz w:val="22"/>
          <w:szCs w:val="22"/>
        </w:rPr>
        <w:t>D) Outros</w:t>
      </w:r>
    </w:p>
    <w:p w14:paraId="68C28825" w14:textId="77777777" w:rsidR="006656BC" w:rsidRPr="00012274" w:rsidRDefault="006656BC" w:rsidP="006656BC">
      <w:pPr>
        <w:jc w:val="both"/>
        <w:rPr>
          <w:rFonts w:ascii="Calibri" w:hAnsi="Calibri" w:cs="Arial"/>
          <w:sz w:val="22"/>
          <w:szCs w:val="22"/>
        </w:rPr>
      </w:pPr>
      <w:r w:rsidRPr="00012274">
        <w:rPr>
          <w:rFonts w:ascii="Calibri" w:hAnsi="Calibri" w:cs="Arial"/>
          <w:sz w:val="22"/>
          <w:szCs w:val="22"/>
        </w:rPr>
        <w:t>Não há previsão.</w:t>
      </w:r>
    </w:p>
    <w:p w14:paraId="00DC71AD" w14:textId="2D96645E" w:rsidR="006656BC" w:rsidRDefault="006656BC" w:rsidP="00C64C94">
      <w:pPr>
        <w:jc w:val="both"/>
        <w:rPr>
          <w:rFonts w:ascii="Calibri" w:hAnsi="Calibri" w:cs="Arial"/>
          <w:sz w:val="22"/>
          <w:szCs w:val="22"/>
        </w:rPr>
      </w:pPr>
    </w:p>
    <w:p w14:paraId="7D95451C" w14:textId="628930A4" w:rsidR="006656BC" w:rsidRDefault="006656BC" w:rsidP="00C64C94">
      <w:pPr>
        <w:jc w:val="both"/>
        <w:rPr>
          <w:rFonts w:ascii="Calibri" w:hAnsi="Calibri" w:cs="Arial"/>
          <w:sz w:val="22"/>
          <w:szCs w:val="22"/>
        </w:rPr>
      </w:pPr>
    </w:p>
    <w:p w14:paraId="5F5D9BF4" w14:textId="50425169" w:rsidR="006656BC" w:rsidRPr="00012274" w:rsidRDefault="006656BC" w:rsidP="006656BC">
      <w:pPr>
        <w:jc w:val="both"/>
        <w:rPr>
          <w:rFonts w:ascii="Calibri" w:hAnsi="Calibri" w:cs="Arial"/>
          <w:b/>
          <w:sz w:val="22"/>
          <w:szCs w:val="22"/>
          <w:u w:val="single"/>
          <w:lang w:val="pt-PT"/>
        </w:rPr>
      </w:pPr>
      <w:r w:rsidRPr="00012274">
        <w:rPr>
          <w:rFonts w:ascii="Calibri" w:hAnsi="Calibri" w:cs="Arial"/>
          <w:b/>
          <w:sz w:val="22"/>
          <w:szCs w:val="22"/>
          <w:u w:val="single"/>
          <w:lang w:val="pt-PT"/>
        </w:rPr>
        <w:t>Conforme CCT</w:t>
      </w:r>
      <w:r>
        <w:rPr>
          <w:rFonts w:ascii="Calibri" w:hAnsi="Calibri" w:cs="Arial"/>
          <w:b/>
          <w:sz w:val="22"/>
          <w:szCs w:val="22"/>
          <w:u w:val="single"/>
          <w:lang w:val="pt-PT"/>
        </w:rPr>
        <w:t xml:space="preserve"> 1013/2019</w:t>
      </w:r>
      <w:r w:rsidRPr="00012274">
        <w:rPr>
          <w:rFonts w:ascii="Calibri" w:hAnsi="Calibri" w:cs="Arial"/>
          <w:b/>
          <w:sz w:val="22"/>
          <w:szCs w:val="22"/>
          <w:u w:val="single"/>
          <w:lang w:val="pt-PT"/>
        </w:rPr>
        <w:t>:</w:t>
      </w:r>
    </w:p>
    <w:p w14:paraId="2534C7A5" w14:textId="77777777" w:rsidR="006656BC" w:rsidRPr="00012274" w:rsidRDefault="006656BC" w:rsidP="006656BC">
      <w:pPr>
        <w:jc w:val="both"/>
        <w:rPr>
          <w:rFonts w:ascii="Calibri" w:hAnsi="Calibri" w:cs="Arial"/>
          <w:b/>
          <w:sz w:val="22"/>
          <w:szCs w:val="22"/>
          <w:u w:val="single"/>
          <w:lang w:val="pt-PT"/>
        </w:rPr>
      </w:pPr>
    </w:p>
    <w:p w14:paraId="5B505E48" w14:textId="77777777" w:rsidR="006656BC" w:rsidRPr="00012274" w:rsidRDefault="006656BC" w:rsidP="006656BC">
      <w:pPr>
        <w:jc w:val="both"/>
        <w:rPr>
          <w:rFonts w:ascii="Calibri" w:hAnsi="Calibri" w:cs="Arial"/>
          <w:b/>
          <w:sz w:val="22"/>
          <w:szCs w:val="22"/>
          <w:u w:val="single"/>
          <w:lang w:val="pt-PT"/>
        </w:rPr>
      </w:pPr>
      <w:r w:rsidRPr="00012274">
        <w:rPr>
          <w:rFonts w:ascii="Calibri" w:hAnsi="Calibri" w:cs="Arial"/>
          <w:b/>
          <w:sz w:val="22"/>
          <w:szCs w:val="22"/>
          <w:u w:val="single"/>
          <w:lang w:val="pt-PT"/>
        </w:rPr>
        <w:t>Para os cargos</w:t>
      </w:r>
      <w:r>
        <w:rPr>
          <w:rFonts w:ascii="Calibri" w:hAnsi="Calibri" w:cs="Arial"/>
          <w:b/>
          <w:sz w:val="22"/>
          <w:szCs w:val="22"/>
          <w:u w:val="single"/>
          <w:lang w:val="pt-PT"/>
        </w:rPr>
        <w:t xml:space="preserve"> de Agente Educacional (12), Mediador de Alunos (13), Cuidador de Alunos (14):</w:t>
      </w:r>
    </w:p>
    <w:p w14:paraId="353DC6C6" w14:textId="77777777" w:rsidR="006656BC" w:rsidRPr="00012274" w:rsidRDefault="006656BC" w:rsidP="006656BC">
      <w:pPr>
        <w:jc w:val="both"/>
        <w:rPr>
          <w:rFonts w:ascii="Calibri" w:hAnsi="Calibri" w:cs="Arial"/>
          <w:b/>
          <w:sz w:val="22"/>
          <w:szCs w:val="22"/>
          <w:u w:val="single"/>
          <w:lang w:val="pt-PT"/>
        </w:rPr>
      </w:pPr>
    </w:p>
    <w:tbl>
      <w:tblPr>
        <w:tblW w:w="6443" w:type="dxa"/>
        <w:jc w:val="center"/>
        <w:tblCellMar>
          <w:left w:w="70" w:type="dxa"/>
          <w:right w:w="70" w:type="dxa"/>
        </w:tblCellMar>
        <w:tblLook w:val="04A0" w:firstRow="1" w:lastRow="0" w:firstColumn="1" w:lastColumn="0" w:noHBand="0" w:noVBand="1"/>
      </w:tblPr>
      <w:tblGrid>
        <w:gridCol w:w="422"/>
        <w:gridCol w:w="2118"/>
        <w:gridCol w:w="3903"/>
      </w:tblGrid>
      <w:tr w:rsidR="006656BC" w:rsidRPr="00012274" w14:paraId="7E67A416" w14:textId="77777777" w:rsidTr="001C5F21">
        <w:trPr>
          <w:trHeight w:val="510"/>
          <w:jc w:val="center"/>
        </w:trPr>
        <w:tc>
          <w:tcPr>
            <w:tcW w:w="38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1DFF72DF" w14:textId="77777777" w:rsidR="006656BC" w:rsidRPr="00012274" w:rsidRDefault="006656BC" w:rsidP="001C5F21">
            <w:pPr>
              <w:jc w:val="center"/>
              <w:rPr>
                <w:rFonts w:ascii="Calibri" w:hAnsi="Calibri" w:cs="Arial"/>
                <w:b/>
                <w:bCs/>
                <w:color w:val="000000"/>
                <w:sz w:val="22"/>
                <w:szCs w:val="22"/>
              </w:rPr>
            </w:pPr>
            <w:r w:rsidRPr="00012274">
              <w:rPr>
                <w:rFonts w:ascii="Calibri" w:hAnsi="Calibri" w:cs="Arial"/>
                <w:b/>
                <w:bCs/>
                <w:color w:val="000000"/>
                <w:sz w:val="22"/>
                <w:szCs w:val="22"/>
              </w:rPr>
              <w:t>2.3</w:t>
            </w:r>
          </w:p>
        </w:tc>
        <w:tc>
          <w:tcPr>
            <w:tcW w:w="186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6BE69FCA" w14:textId="77777777" w:rsidR="006656BC" w:rsidRPr="00012274" w:rsidRDefault="006656BC" w:rsidP="001C5F21">
            <w:pPr>
              <w:jc w:val="center"/>
              <w:rPr>
                <w:rFonts w:ascii="Calibri" w:hAnsi="Calibri" w:cs="Arial"/>
                <w:b/>
                <w:bCs/>
                <w:color w:val="000000"/>
                <w:sz w:val="22"/>
                <w:szCs w:val="22"/>
              </w:rPr>
            </w:pPr>
            <w:r w:rsidRPr="00012274">
              <w:rPr>
                <w:rFonts w:ascii="Calibri" w:hAnsi="Calibri" w:cs="Arial"/>
                <w:b/>
                <w:bCs/>
                <w:color w:val="000000"/>
                <w:sz w:val="22"/>
                <w:szCs w:val="22"/>
              </w:rPr>
              <w:t>BENEFÍCIOS MENSAIS E DIÁRIOS</w:t>
            </w:r>
          </w:p>
        </w:tc>
        <w:tc>
          <w:tcPr>
            <w:tcW w:w="41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98CECDE" w14:textId="77777777" w:rsidR="006656BC" w:rsidRPr="00012274" w:rsidRDefault="006656BC" w:rsidP="001C5F21">
            <w:pPr>
              <w:jc w:val="center"/>
              <w:rPr>
                <w:rFonts w:ascii="Calibri" w:hAnsi="Calibri" w:cs="Arial"/>
                <w:b/>
                <w:bCs/>
                <w:color w:val="000000"/>
                <w:sz w:val="22"/>
                <w:szCs w:val="22"/>
              </w:rPr>
            </w:pPr>
            <w:r w:rsidRPr="00012274">
              <w:rPr>
                <w:rFonts w:ascii="Calibri" w:hAnsi="Calibri" w:cs="Arial"/>
                <w:b/>
                <w:bCs/>
                <w:color w:val="000000"/>
                <w:sz w:val="22"/>
                <w:szCs w:val="22"/>
              </w:rPr>
              <w:t xml:space="preserve">VALOR (R$) </w:t>
            </w:r>
          </w:p>
        </w:tc>
      </w:tr>
      <w:tr w:rsidR="006656BC" w:rsidRPr="00012274" w14:paraId="16033403" w14:textId="77777777" w:rsidTr="001C5F21">
        <w:trPr>
          <w:trHeight w:val="631"/>
          <w:jc w:val="center"/>
        </w:trPr>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EDCF8" w14:textId="77777777" w:rsidR="006656BC" w:rsidRPr="00012274" w:rsidRDefault="006656BC" w:rsidP="001C5F21">
            <w:pPr>
              <w:jc w:val="center"/>
              <w:rPr>
                <w:rFonts w:ascii="Calibri" w:hAnsi="Calibri" w:cs="Arial"/>
                <w:sz w:val="22"/>
                <w:szCs w:val="22"/>
              </w:rPr>
            </w:pPr>
            <w:r w:rsidRPr="00012274">
              <w:rPr>
                <w:rFonts w:ascii="Calibri" w:hAnsi="Calibri" w:cs="Arial"/>
                <w:sz w:val="22"/>
                <w:szCs w:val="22"/>
              </w:rPr>
              <w:t>A</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01565" w14:textId="77777777" w:rsidR="006656BC" w:rsidRPr="00012274" w:rsidRDefault="006656BC" w:rsidP="001C5F21">
            <w:pPr>
              <w:rPr>
                <w:rFonts w:ascii="Calibri" w:hAnsi="Calibri" w:cs="Arial"/>
                <w:sz w:val="22"/>
                <w:szCs w:val="22"/>
              </w:rPr>
            </w:pPr>
            <w:r w:rsidRPr="00012274">
              <w:rPr>
                <w:rFonts w:ascii="Calibri" w:hAnsi="Calibri" w:cs="Arial"/>
                <w:sz w:val="22"/>
                <w:szCs w:val="22"/>
              </w:rPr>
              <w:t>Transporte</w:t>
            </w:r>
          </w:p>
        </w:tc>
        <w:tc>
          <w:tcPr>
            <w:tcW w:w="4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1B4D6" w14:textId="60EB27C6" w:rsidR="006656BC" w:rsidRPr="00012274" w:rsidRDefault="006656BC" w:rsidP="001C5F21">
            <w:pPr>
              <w:spacing w:line="276" w:lineRule="auto"/>
              <w:jc w:val="both"/>
              <w:rPr>
                <w:rFonts w:ascii="Calibri" w:hAnsi="Calibri" w:cs="Arial"/>
                <w:sz w:val="22"/>
                <w:szCs w:val="22"/>
              </w:rPr>
            </w:pPr>
            <w:r w:rsidRPr="00012274">
              <w:rPr>
                <w:rFonts w:ascii="Calibri" w:hAnsi="Calibri" w:cs="Arial"/>
                <w:sz w:val="22"/>
                <w:szCs w:val="22"/>
              </w:rPr>
              <w:t>valor do transporte x nº de passagens por dia x nº de dias trabalhados – (6% x valor salário base)</w:t>
            </w:r>
            <w:r w:rsidR="00B6794B">
              <w:rPr>
                <w:rFonts w:ascii="Calibri" w:hAnsi="Calibri" w:cs="Arial"/>
                <w:sz w:val="22"/>
                <w:szCs w:val="22"/>
              </w:rPr>
              <w:t xml:space="preserve"> </w:t>
            </w:r>
            <w:r w:rsidR="00B6794B" w:rsidRPr="00B6794B">
              <w:rPr>
                <w:rFonts w:ascii="Calibri" w:hAnsi="Calibri" w:cs="Arial"/>
                <w:color w:val="F79646" w:themeColor="accent6"/>
                <w:sz w:val="22"/>
                <w:szCs w:val="22"/>
              </w:rPr>
              <w:t>Lei 7418/1985</w:t>
            </w:r>
          </w:p>
        </w:tc>
      </w:tr>
      <w:tr w:rsidR="006656BC" w:rsidRPr="00012274" w14:paraId="1BF7A28E" w14:textId="77777777" w:rsidTr="001C5F21">
        <w:trPr>
          <w:trHeight w:val="510"/>
          <w:jc w:val="center"/>
        </w:trPr>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F0865" w14:textId="77777777" w:rsidR="006656BC" w:rsidRPr="00012274" w:rsidRDefault="006656BC" w:rsidP="001C5F21">
            <w:pPr>
              <w:jc w:val="center"/>
              <w:rPr>
                <w:rFonts w:ascii="Calibri" w:hAnsi="Calibri" w:cs="Arial"/>
                <w:sz w:val="22"/>
                <w:szCs w:val="22"/>
              </w:rPr>
            </w:pPr>
            <w:r w:rsidRPr="00012274">
              <w:rPr>
                <w:rFonts w:ascii="Calibri" w:hAnsi="Calibri" w:cs="Arial"/>
                <w:sz w:val="22"/>
                <w:szCs w:val="22"/>
              </w:rPr>
              <w:t>B</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1D219" w14:textId="77777777" w:rsidR="006656BC" w:rsidRPr="00012274" w:rsidRDefault="006656BC" w:rsidP="001C5F21">
            <w:pPr>
              <w:rPr>
                <w:rFonts w:ascii="Calibri" w:hAnsi="Calibri" w:cs="Arial"/>
                <w:sz w:val="22"/>
                <w:szCs w:val="22"/>
              </w:rPr>
            </w:pPr>
            <w:r w:rsidRPr="00012274">
              <w:rPr>
                <w:rFonts w:ascii="Calibri" w:hAnsi="Calibri" w:cs="Arial"/>
                <w:sz w:val="22"/>
                <w:szCs w:val="22"/>
              </w:rPr>
              <w:t>Auxílio Refeição/Alimentação</w:t>
            </w:r>
          </w:p>
        </w:tc>
        <w:tc>
          <w:tcPr>
            <w:tcW w:w="4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5E6E5" w14:textId="77777777" w:rsidR="006656BC" w:rsidRPr="00012274" w:rsidRDefault="006656BC" w:rsidP="001C5F21">
            <w:pPr>
              <w:spacing w:line="276" w:lineRule="auto"/>
              <w:jc w:val="both"/>
              <w:rPr>
                <w:rFonts w:ascii="Calibri" w:hAnsi="Calibri" w:cs="Arial"/>
                <w:sz w:val="22"/>
                <w:szCs w:val="22"/>
              </w:rPr>
            </w:pPr>
            <w:r w:rsidRPr="00012274">
              <w:rPr>
                <w:rFonts w:ascii="Calibri" w:hAnsi="Calibri" w:cs="Arial"/>
                <w:sz w:val="22"/>
                <w:szCs w:val="22"/>
              </w:rPr>
              <w:t xml:space="preserve">valor do vale alimentação mensal (R$ </w:t>
            </w:r>
            <w:r>
              <w:rPr>
                <w:rFonts w:ascii="Calibri" w:hAnsi="Calibri" w:cs="Arial"/>
                <w:sz w:val="22"/>
                <w:szCs w:val="22"/>
              </w:rPr>
              <w:t>7</w:t>
            </w:r>
            <w:r w:rsidRPr="00012274">
              <w:rPr>
                <w:rFonts w:ascii="Calibri" w:hAnsi="Calibri" w:cs="Arial"/>
                <w:sz w:val="22"/>
                <w:szCs w:val="22"/>
              </w:rPr>
              <w:t>,</w:t>
            </w:r>
            <w:r>
              <w:rPr>
                <w:rFonts w:ascii="Calibri" w:hAnsi="Calibri" w:cs="Arial"/>
                <w:sz w:val="22"/>
                <w:szCs w:val="22"/>
              </w:rPr>
              <w:t>41</w:t>
            </w:r>
            <w:r w:rsidRPr="00012274">
              <w:rPr>
                <w:rFonts w:ascii="Calibri" w:hAnsi="Calibri" w:cs="Arial"/>
                <w:sz w:val="22"/>
                <w:szCs w:val="22"/>
              </w:rPr>
              <w:t xml:space="preserve">) x nº de dias de trabalho – </w:t>
            </w:r>
            <w:r>
              <w:rPr>
                <w:rFonts w:ascii="Calibri" w:hAnsi="Calibri" w:cs="Arial"/>
                <w:sz w:val="22"/>
                <w:szCs w:val="22"/>
              </w:rPr>
              <w:t>R$1,00</w:t>
            </w:r>
            <w:r w:rsidRPr="00012274">
              <w:rPr>
                <w:rFonts w:ascii="Calibri" w:hAnsi="Calibri" w:cs="Arial"/>
                <w:sz w:val="22"/>
                <w:szCs w:val="22"/>
              </w:rPr>
              <w:t xml:space="preserve"> (</w:t>
            </w:r>
            <w:r w:rsidRPr="00012274">
              <w:rPr>
                <w:rFonts w:ascii="Calibri" w:hAnsi="Calibri" w:cs="Arial"/>
                <w:iCs/>
                <w:sz w:val="22"/>
                <w:szCs w:val="22"/>
              </w:rPr>
              <w:t xml:space="preserve">Clausula </w:t>
            </w:r>
            <w:r>
              <w:rPr>
                <w:rFonts w:ascii="Calibri" w:hAnsi="Calibri" w:cs="Arial"/>
                <w:iCs/>
                <w:sz w:val="22"/>
                <w:szCs w:val="22"/>
              </w:rPr>
              <w:t>6</w:t>
            </w:r>
            <w:r w:rsidRPr="00012274">
              <w:rPr>
                <w:rFonts w:ascii="Calibri" w:hAnsi="Calibri" w:cs="Arial"/>
                <w:iCs/>
                <w:sz w:val="22"/>
                <w:szCs w:val="22"/>
              </w:rPr>
              <w:t>ª da CCT)</w:t>
            </w:r>
          </w:p>
        </w:tc>
      </w:tr>
      <w:tr w:rsidR="006656BC" w:rsidRPr="00012274" w14:paraId="41883388" w14:textId="77777777" w:rsidTr="001C5F21">
        <w:trPr>
          <w:trHeight w:val="510"/>
          <w:jc w:val="center"/>
        </w:trPr>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3E061" w14:textId="77777777" w:rsidR="006656BC" w:rsidRPr="00012274" w:rsidRDefault="006656BC" w:rsidP="001C5F21">
            <w:pPr>
              <w:jc w:val="center"/>
              <w:rPr>
                <w:rFonts w:ascii="Calibri" w:hAnsi="Calibri" w:cs="Arial"/>
                <w:sz w:val="22"/>
                <w:szCs w:val="22"/>
              </w:rPr>
            </w:pPr>
            <w:r w:rsidRPr="00012274">
              <w:rPr>
                <w:rFonts w:ascii="Calibri" w:hAnsi="Calibri" w:cs="Arial"/>
                <w:sz w:val="22"/>
                <w:szCs w:val="22"/>
              </w:rPr>
              <w:t>C</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3A4F5" w14:textId="77777777" w:rsidR="006656BC" w:rsidRPr="00012274" w:rsidRDefault="006656BC" w:rsidP="001C5F21">
            <w:pPr>
              <w:rPr>
                <w:rFonts w:ascii="Calibri" w:hAnsi="Calibri" w:cs="Arial"/>
                <w:sz w:val="22"/>
                <w:szCs w:val="22"/>
              </w:rPr>
            </w:pPr>
            <w:r w:rsidRPr="00012274">
              <w:rPr>
                <w:rFonts w:ascii="Calibri" w:hAnsi="Calibri" w:cs="Arial"/>
                <w:sz w:val="22"/>
                <w:szCs w:val="22"/>
              </w:rPr>
              <w:t>Outros (Benefício Social Familiar)</w:t>
            </w:r>
          </w:p>
        </w:tc>
        <w:tc>
          <w:tcPr>
            <w:tcW w:w="4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C1BED" w14:textId="77777777" w:rsidR="006656BC" w:rsidRPr="00012274" w:rsidRDefault="006656BC" w:rsidP="001C5F21">
            <w:pPr>
              <w:rPr>
                <w:rFonts w:ascii="Calibri" w:hAnsi="Calibri" w:cs="Arial"/>
                <w:sz w:val="22"/>
                <w:szCs w:val="22"/>
              </w:rPr>
            </w:pPr>
          </w:p>
        </w:tc>
      </w:tr>
      <w:tr w:rsidR="006656BC" w:rsidRPr="00012274" w14:paraId="4B2BE762" w14:textId="77777777" w:rsidTr="001C5F21">
        <w:trPr>
          <w:trHeight w:val="510"/>
          <w:jc w:val="center"/>
        </w:trPr>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DB98E" w14:textId="77777777" w:rsidR="006656BC" w:rsidRPr="00012274" w:rsidRDefault="006656BC" w:rsidP="001C5F21">
            <w:pPr>
              <w:jc w:val="center"/>
              <w:rPr>
                <w:rFonts w:ascii="Calibri" w:hAnsi="Calibri" w:cs="Arial"/>
                <w:sz w:val="22"/>
                <w:szCs w:val="22"/>
              </w:rPr>
            </w:pPr>
            <w:r w:rsidRPr="00012274">
              <w:rPr>
                <w:rFonts w:ascii="Calibri" w:hAnsi="Calibri" w:cs="Arial"/>
                <w:sz w:val="22"/>
                <w:szCs w:val="22"/>
              </w:rPr>
              <w:t>D</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44B8F" w14:textId="77777777" w:rsidR="006656BC" w:rsidRPr="00012274" w:rsidRDefault="006656BC" w:rsidP="001C5F21">
            <w:pPr>
              <w:rPr>
                <w:rFonts w:ascii="Calibri" w:hAnsi="Calibri" w:cs="Arial"/>
                <w:sz w:val="22"/>
                <w:szCs w:val="22"/>
              </w:rPr>
            </w:pPr>
            <w:r w:rsidRPr="00012274">
              <w:rPr>
                <w:rFonts w:ascii="Calibri" w:hAnsi="Calibri" w:cs="Arial"/>
                <w:sz w:val="22"/>
                <w:szCs w:val="22"/>
              </w:rPr>
              <w:t>Outros (Especificar)</w:t>
            </w:r>
          </w:p>
        </w:tc>
        <w:tc>
          <w:tcPr>
            <w:tcW w:w="4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39805" w14:textId="77777777" w:rsidR="006656BC" w:rsidRPr="00012274" w:rsidRDefault="006656BC" w:rsidP="001C5F21">
            <w:pPr>
              <w:rPr>
                <w:rFonts w:ascii="Calibri" w:hAnsi="Calibri" w:cs="Arial"/>
                <w:sz w:val="22"/>
                <w:szCs w:val="22"/>
              </w:rPr>
            </w:pPr>
          </w:p>
        </w:tc>
      </w:tr>
      <w:tr w:rsidR="006656BC" w:rsidRPr="00012274" w14:paraId="73BE6EC1" w14:textId="77777777" w:rsidTr="001C5F21">
        <w:trPr>
          <w:trHeight w:val="283"/>
          <w:jc w:val="center"/>
        </w:trPr>
        <w:tc>
          <w:tcPr>
            <w:tcW w:w="2253"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6E588632" w14:textId="77777777" w:rsidR="006656BC" w:rsidRPr="00012274" w:rsidRDefault="006656BC" w:rsidP="001C5F21">
            <w:pPr>
              <w:jc w:val="center"/>
              <w:rPr>
                <w:rFonts w:ascii="Calibri" w:hAnsi="Calibri" w:cs="Arial"/>
                <w:sz w:val="22"/>
                <w:szCs w:val="22"/>
              </w:rPr>
            </w:pPr>
          </w:p>
        </w:tc>
        <w:tc>
          <w:tcPr>
            <w:tcW w:w="41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55212612" w14:textId="77777777" w:rsidR="006656BC" w:rsidRPr="00012274" w:rsidRDefault="006656BC" w:rsidP="001C5F21">
            <w:pPr>
              <w:rPr>
                <w:rFonts w:ascii="Calibri" w:hAnsi="Calibri" w:cs="Arial"/>
                <w:sz w:val="22"/>
                <w:szCs w:val="22"/>
              </w:rPr>
            </w:pPr>
          </w:p>
        </w:tc>
      </w:tr>
      <w:tr w:rsidR="006656BC" w:rsidRPr="00012274" w14:paraId="5A8EBE76" w14:textId="77777777" w:rsidTr="001C5F21">
        <w:trPr>
          <w:trHeight w:val="283"/>
          <w:jc w:val="center"/>
        </w:trPr>
        <w:tc>
          <w:tcPr>
            <w:tcW w:w="2253"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6BABE9BB" w14:textId="77777777" w:rsidR="006656BC" w:rsidRPr="00012274" w:rsidRDefault="006656BC" w:rsidP="001C5F21">
            <w:pPr>
              <w:jc w:val="center"/>
              <w:rPr>
                <w:rFonts w:ascii="Calibri" w:hAnsi="Calibri" w:cs="Arial"/>
                <w:sz w:val="22"/>
                <w:szCs w:val="22"/>
              </w:rPr>
            </w:pPr>
            <w:r w:rsidRPr="00012274">
              <w:rPr>
                <w:rFonts w:ascii="Calibri" w:hAnsi="Calibri" w:cs="Arial"/>
                <w:sz w:val="22"/>
                <w:szCs w:val="22"/>
              </w:rPr>
              <w:t>Total</w:t>
            </w:r>
          </w:p>
        </w:tc>
        <w:tc>
          <w:tcPr>
            <w:tcW w:w="419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D32A272" w14:textId="77777777" w:rsidR="006656BC" w:rsidRPr="00012274" w:rsidRDefault="006656BC" w:rsidP="001C5F21">
            <w:pPr>
              <w:rPr>
                <w:rFonts w:ascii="Calibri" w:hAnsi="Calibri" w:cs="Arial"/>
                <w:sz w:val="22"/>
                <w:szCs w:val="22"/>
              </w:rPr>
            </w:pPr>
          </w:p>
        </w:tc>
      </w:tr>
    </w:tbl>
    <w:p w14:paraId="312DA6E9" w14:textId="77777777" w:rsidR="006656BC" w:rsidRPr="00012274" w:rsidRDefault="006656BC" w:rsidP="006656BC">
      <w:pPr>
        <w:jc w:val="both"/>
        <w:rPr>
          <w:rFonts w:ascii="Calibri" w:hAnsi="Calibri" w:cs="Arial"/>
          <w:b/>
          <w:sz w:val="22"/>
          <w:szCs w:val="22"/>
          <w:u w:val="single"/>
          <w:lang w:val="pt-PT"/>
        </w:rPr>
      </w:pPr>
    </w:p>
    <w:p w14:paraId="3F68FDA7" w14:textId="77777777" w:rsidR="006656BC" w:rsidRPr="00012274" w:rsidRDefault="006656BC" w:rsidP="006656BC">
      <w:pPr>
        <w:jc w:val="both"/>
        <w:rPr>
          <w:rFonts w:ascii="Calibri" w:hAnsi="Calibri" w:cs="Arial"/>
          <w:b/>
          <w:sz w:val="22"/>
          <w:szCs w:val="22"/>
          <w:u w:val="single"/>
          <w:lang w:val="pt-PT"/>
        </w:rPr>
      </w:pPr>
    </w:p>
    <w:p w14:paraId="39D7D4AC" w14:textId="77777777" w:rsidR="006656BC" w:rsidRPr="00012274" w:rsidRDefault="006656BC" w:rsidP="006656BC">
      <w:pPr>
        <w:shd w:val="clear" w:color="auto" w:fill="FFFFFF"/>
        <w:textAlignment w:val="baseline"/>
        <w:rPr>
          <w:rFonts w:asciiTheme="minorHAnsi" w:hAnsiTheme="minorHAnsi" w:cstheme="minorHAnsi"/>
          <w:color w:val="000000"/>
          <w:sz w:val="22"/>
          <w:szCs w:val="22"/>
          <w:lang w:eastAsia="en-US"/>
        </w:rPr>
      </w:pPr>
      <w:r w:rsidRPr="00012274">
        <w:rPr>
          <w:rFonts w:asciiTheme="minorHAnsi" w:hAnsiTheme="minorHAnsi" w:cstheme="minorHAnsi"/>
          <w:b/>
          <w:bCs/>
          <w:color w:val="000000"/>
          <w:sz w:val="22"/>
          <w:szCs w:val="22"/>
          <w:lang w:eastAsia="en-US"/>
        </w:rPr>
        <w:t>Nota 1:</w:t>
      </w:r>
      <w:r w:rsidRPr="00012274">
        <w:rPr>
          <w:rFonts w:asciiTheme="minorHAnsi" w:hAnsiTheme="minorHAnsi" w:cstheme="minorHAnsi"/>
          <w:color w:val="000000"/>
          <w:sz w:val="22"/>
          <w:szCs w:val="22"/>
          <w:lang w:eastAsia="en-US"/>
        </w:rPr>
        <w:t> O valor informado deverá ser o custo real do benefício (descontado o valor eventualmente pago pelo empregado).</w:t>
      </w:r>
    </w:p>
    <w:p w14:paraId="28069EA1" w14:textId="77777777" w:rsidR="006656BC" w:rsidRPr="00012274" w:rsidRDefault="006656BC" w:rsidP="006656BC">
      <w:pPr>
        <w:shd w:val="clear" w:color="auto" w:fill="FFFFFF"/>
        <w:textAlignment w:val="baseline"/>
        <w:rPr>
          <w:rFonts w:asciiTheme="minorHAnsi" w:hAnsiTheme="minorHAnsi" w:cstheme="minorHAnsi"/>
          <w:color w:val="000000"/>
          <w:sz w:val="22"/>
          <w:szCs w:val="22"/>
          <w:lang w:eastAsia="en-US"/>
        </w:rPr>
      </w:pPr>
    </w:p>
    <w:p w14:paraId="21005FA8" w14:textId="77777777" w:rsidR="006656BC" w:rsidRPr="00012274" w:rsidRDefault="006656BC" w:rsidP="006656BC">
      <w:pPr>
        <w:shd w:val="clear" w:color="auto" w:fill="FFFFFF"/>
        <w:textAlignment w:val="baseline"/>
        <w:rPr>
          <w:rFonts w:asciiTheme="minorHAnsi" w:hAnsiTheme="minorHAnsi" w:cstheme="minorHAnsi"/>
          <w:color w:val="000000"/>
          <w:sz w:val="22"/>
          <w:szCs w:val="22"/>
          <w:lang w:eastAsia="en-US"/>
        </w:rPr>
      </w:pPr>
      <w:r w:rsidRPr="00012274">
        <w:rPr>
          <w:rFonts w:asciiTheme="minorHAnsi" w:hAnsiTheme="minorHAnsi" w:cstheme="minorHAnsi"/>
          <w:b/>
          <w:bCs/>
          <w:color w:val="000000"/>
          <w:sz w:val="22"/>
          <w:szCs w:val="22"/>
          <w:lang w:eastAsia="en-US"/>
        </w:rPr>
        <w:t>Nota 2: </w:t>
      </w:r>
      <w:r w:rsidRPr="00012274">
        <w:rPr>
          <w:rFonts w:asciiTheme="minorHAnsi" w:hAnsiTheme="minorHAnsi" w:cstheme="minorHAnsi"/>
          <w:color w:val="000000"/>
          <w:sz w:val="22"/>
          <w:szCs w:val="22"/>
          <w:lang w:eastAsia="en-US"/>
        </w:rPr>
        <w:t>Observar a previsão dos benefícios contidos em Acordos, Convenções e Dissídios Coletivos de Trabalho e atentar-se ao disposto no art. 6º da IN 5/2017.</w:t>
      </w:r>
    </w:p>
    <w:p w14:paraId="2662695A" w14:textId="77777777" w:rsidR="006656BC" w:rsidRDefault="006656BC" w:rsidP="006656BC">
      <w:pPr>
        <w:jc w:val="both"/>
        <w:rPr>
          <w:rFonts w:ascii="Calibri" w:hAnsi="Calibri" w:cs="Arial"/>
          <w:sz w:val="22"/>
          <w:szCs w:val="22"/>
          <w:u w:val="single"/>
        </w:rPr>
      </w:pPr>
    </w:p>
    <w:p w14:paraId="287079D0" w14:textId="77777777" w:rsidR="006656BC" w:rsidRPr="00012274" w:rsidRDefault="006656BC" w:rsidP="006656BC">
      <w:pPr>
        <w:jc w:val="both"/>
        <w:rPr>
          <w:rFonts w:ascii="Calibri" w:hAnsi="Calibri" w:cs="Arial"/>
          <w:sz w:val="22"/>
          <w:szCs w:val="22"/>
          <w:u w:val="single"/>
        </w:rPr>
      </w:pPr>
    </w:p>
    <w:p w14:paraId="7DFDEB6A" w14:textId="77777777" w:rsidR="006656BC" w:rsidRPr="00012274" w:rsidRDefault="006656BC" w:rsidP="006656BC">
      <w:pPr>
        <w:spacing w:line="276" w:lineRule="auto"/>
        <w:jc w:val="both"/>
        <w:rPr>
          <w:rFonts w:ascii="Calibri" w:hAnsi="Calibri" w:cs="Arial"/>
          <w:b/>
          <w:sz w:val="22"/>
          <w:szCs w:val="22"/>
        </w:rPr>
      </w:pPr>
      <w:r w:rsidRPr="00012274">
        <w:rPr>
          <w:rFonts w:ascii="Calibri" w:hAnsi="Calibri" w:cs="Arial"/>
          <w:b/>
          <w:sz w:val="22"/>
          <w:szCs w:val="22"/>
        </w:rPr>
        <w:t>A) Transporte</w:t>
      </w:r>
    </w:p>
    <w:p w14:paraId="113D2CF5" w14:textId="77777777" w:rsidR="006656BC" w:rsidRPr="00012274" w:rsidRDefault="006656BC" w:rsidP="006656BC">
      <w:pPr>
        <w:spacing w:line="276" w:lineRule="auto"/>
        <w:rPr>
          <w:rFonts w:asciiTheme="minorHAnsi" w:hAnsiTheme="minorHAnsi"/>
          <w:iCs/>
          <w:sz w:val="22"/>
          <w:szCs w:val="22"/>
        </w:rPr>
      </w:pPr>
      <w:r w:rsidRPr="00012274">
        <w:rPr>
          <w:rFonts w:ascii="Calibri" w:hAnsi="Calibri" w:cs="Arial"/>
          <w:sz w:val="22"/>
          <w:szCs w:val="22"/>
        </w:rPr>
        <w:t xml:space="preserve">a.1. Para fins de estimativa, foi considerado o valor referente ao preço da passagem de ônibus em Niterói, considerando duas passagens de ida e duas passagens de volta, com o desconto de 6% do empregado (com exceção dos cargos de mecânico, lavador e supervisor que a CCT não permite o desconto) , calculado com base em </w:t>
      </w:r>
      <w:r w:rsidRPr="00012274">
        <w:rPr>
          <w:rFonts w:asciiTheme="minorHAnsi" w:hAnsiTheme="minorHAnsi"/>
          <w:b/>
          <w:iCs/>
          <w:sz w:val="22"/>
          <w:szCs w:val="22"/>
        </w:rPr>
        <w:t>20,88</w:t>
      </w:r>
      <w:r w:rsidRPr="00012274">
        <w:rPr>
          <w:rFonts w:asciiTheme="minorHAnsi" w:hAnsiTheme="minorHAnsi"/>
          <w:iCs/>
          <w:sz w:val="22"/>
          <w:szCs w:val="22"/>
        </w:rPr>
        <w:t xml:space="preserve">  </w:t>
      </w:r>
      <w:r w:rsidRPr="00012274">
        <w:rPr>
          <w:rFonts w:ascii="Calibri" w:hAnsi="Calibri" w:cs="Arial"/>
          <w:b/>
          <w:sz w:val="22"/>
          <w:szCs w:val="22"/>
        </w:rPr>
        <w:t>dias úteis</w:t>
      </w:r>
      <w:r w:rsidRPr="00012274">
        <w:rPr>
          <w:rFonts w:ascii="Calibri" w:hAnsi="Calibri" w:cs="Arial"/>
          <w:sz w:val="22"/>
          <w:szCs w:val="22"/>
        </w:rPr>
        <w:t xml:space="preserve">, como </w:t>
      </w:r>
      <w:r w:rsidRPr="00012274">
        <w:rPr>
          <w:rFonts w:asciiTheme="minorHAnsi" w:hAnsiTheme="minorHAnsi"/>
          <w:iCs/>
          <w:sz w:val="22"/>
          <w:szCs w:val="22"/>
        </w:rPr>
        <w:t xml:space="preserve">demonstrado, para </w:t>
      </w:r>
      <w:r w:rsidRPr="00012274">
        <w:rPr>
          <w:rFonts w:asciiTheme="minorHAnsi" w:hAnsiTheme="minorHAnsi"/>
          <w:b/>
          <w:iCs/>
          <w:sz w:val="22"/>
          <w:szCs w:val="22"/>
        </w:rPr>
        <w:t>jornada de 44 horas</w:t>
      </w:r>
      <w:r w:rsidRPr="00012274">
        <w:rPr>
          <w:rFonts w:asciiTheme="minorHAnsi" w:hAnsiTheme="minorHAnsi"/>
          <w:iCs/>
          <w:sz w:val="22"/>
          <w:szCs w:val="22"/>
        </w:rPr>
        <w:t>:</w:t>
      </w:r>
    </w:p>
    <w:p w14:paraId="72F278C2" w14:textId="77777777" w:rsidR="006656BC" w:rsidRPr="00012274" w:rsidRDefault="006656BC" w:rsidP="006656BC">
      <w:pPr>
        <w:spacing w:line="276" w:lineRule="auto"/>
        <w:jc w:val="both"/>
        <w:rPr>
          <w:rFonts w:ascii="Calibri" w:hAnsi="Calibri" w:cs="Arial"/>
          <w:sz w:val="22"/>
          <w:szCs w:val="22"/>
        </w:rPr>
      </w:pPr>
    </w:p>
    <w:p w14:paraId="5B0FAECC" w14:textId="77777777" w:rsidR="006656BC" w:rsidRPr="00012274" w:rsidRDefault="006656BC" w:rsidP="006656BC">
      <w:pPr>
        <w:spacing w:line="276" w:lineRule="auto"/>
        <w:jc w:val="both"/>
        <w:rPr>
          <w:rFonts w:ascii="Calibri" w:hAnsi="Calibri" w:cs="Arial"/>
          <w:b/>
          <w:sz w:val="22"/>
          <w:szCs w:val="22"/>
        </w:rPr>
      </w:pPr>
      <w:r w:rsidRPr="00012274">
        <w:rPr>
          <w:rFonts w:ascii="Calibri" w:hAnsi="Calibri" w:cs="Arial"/>
          <w:sz w:val="22"/>
          <w:szCs w:val="22"/>
        </w:rPr>
        <w:t xml:space="preserve">Fórmula 44h = </w:t>
      </w:r>
      <w:r w:rsidRPr="00012274">
        <w:rPr>
          <w:rFonts w:ascii="Calibri" w:hAnsi="Calibri" w:cs="Arial"/>
          <w:b/>
          <w:sz w:val="22"/>
          <w:szCs w:val="22"/>
        </w:rPr>
        <w:t>valor do transporte x nº de passagens por dia x nº de dias trabalhados – (6% x valor salário base**)</w:t>
      </w:r>
    </w:p>
    <w:p w14:paraId="03B1BFEC" w14:textId="77777777" w:rsidR="006656BC" w:rsidRPr="00012274" w:rsidRDefault="006656BC" w:rsidP="006656BC">
      <w:pPr>
        <w:spacing w:line="276" w:lineRule="auto"/>
        <w:jc w:val="both"/>
        <w:rPr>
          <w:rFonts w:ascii="Calibri" w:hAnsi="Calibri" w:cs="Arial"/>
          <w:sz w:val="22"/>
          <w:szCs w:val="22"/>
        </w:rPr>
      </w:pPr>
      <w:r w:rsidRPr="00012274">
        <w:rPr>
          <w:rFonts w:ascii="Calibri" w:hAnsi="Calibri" w:cs="Arial"/>
          <w:sz w:val="22"/>
          <w:szCs w:val="22"/>
        </w:rPr>
        <w:t xml:space="preserve">                                              R$ 4,05 x </w:t>
      </w:r>
      <w:r>
        <w:rPr>
          <w:rFonts w:ascii="Calibri" w:hAnsi="Calibri" w:cs="Arial"/>
          <w:sz w:val="22"/>
          <w:szCs w:val="22"/>
        </w:rPr>
        <w:t>4</w:t>
      </w:r>
      <w:r w:rsidRPr="00012274">
        <w:rPr>
          <w:rFonts w:ascii="Calibri" w:hAnsi="Calibri" w:cs="Arial"/>
          <w:sz w:val="22"/>
          <w:szCs w:val="22"/>
        </w:rPr>
        <w:t xml:space="preserve"> x </w:t>
      </w:r>
      <w:r w:rsidRPr="00012274">
        <w:rPr>
          <w:rFonts w:asciiTheme="minorHAnsi" w:hAnsiTheme="minorHAnsi"/>
          <w:b/>
          <w:iCs/>
          <w:sz w:val="22"/>
          <w:szCs w:val="22"/>
        </w:rPr>
        <w:t>20,88</w:t>
      </w:r>
      <w:r w:rsidRPr="00012274">
        <w:rPr>
          <w:rFonts w:asciiTheme="minorHAnsi" w:hAnsiTheme="minorHAnsi"/>
          <w:iCs/>
          <w:sz w:val="22"/>
          <w:szCs w:val="22"/>
        </w:rPr>
        <w:t xml:space="preserve"> </w:t>
      </w:r>
      <w:r w:rsidRPr="00012274">
        <w:rPr>
          <w:rFonts w:ascii="Calibri" w:hAnsi="Calibri" w:cs="Arial"/>
          <w:sz w:val="22"/>
          <w:szCs w:val="22"/>
        </w:rPr>
        <w:t>– (6% x valor salário base**)</w:t>
      </w:r>
    </w:p>
    <w:p w14:paraId="551C8538" w14:textId="77777777" w:rsidR="006656BC" w:rsidRPr="00012274" w:rsidRDefault="006656BC" w:rsidP="006656BC">
      <w:pPr>
        <w:spacing w:line="276" w:lineRule="auto"/>
        <w:jc w:val="both"/>
        <w:rPr>
          <w:rFonts w:asciiTheme="minorHAnsi" w:hAnsiTheme="minorHAnsi"/>
          <w:b/>
          <w:iCs/>
          <w:sz w:val="22"/>
          <w:szCs w:val="22"/>
        </w:rPr>
      </w:pPr>
    </w:p>
    <w:p w14:paraId="422F8FEF" w14:textId="77777777" w:rsidR="006656BC" w:rsidRPr="00012274" w:rsidRDefault="006656BC" w:rsidP="006656BC">
      <w:pPr>
        <w:spacing w:line="276" w:lineRule="auto"/>
        <w:jc w:val="both"/>
        <w:rPr>
          <w:rFonts w:ascii="Calibri" w:hAnsi="Calibri" w:cs="Arial"/>
          <w:sz w:val="22"/>
          <w:szCs w:val="22"/>
        </w:rPr>
      </w:pPr>
      <w:r w:rsidRPr="00012274">
        <w:rPr>
          <w:rFonts w:ascii="Calibri" w:hAnsi="Calibri" w:cs="Arial"/>
          <w:b/>
          <w:sz w:val="22"/>
          <w:szCs w:val="22"/>
        </w:rPr>
        <w:t>OBSERVAÇÃO:</w:t>
      </w:r>
      <w:r w:rsidRPr="00012274">
        <w:rPr>
          <w:rFonts w:ascii="Calibri" w:hAnsi="Calibri" w:cs="Arial"/>
          <w:sz w:val="22"/>
          <w:szCs w:val="22"/>
        </w:rPr>
        <w:t xml:space="preserve"> Tendo em vista que poderá haver mão de obra alocada nas unidades fora da sede, em que o valor da passagem é distinto da cidade de Niterói, esclarecemos que o valor a ser cobrado pelo vencedor, quando do faturamento dos serviços, será de acordo com o valor da passagem urbana do local da prestação de serviços, limitada ao valor máximo estimado para este custo. Para fins de dimensionamento da proposta, foi adotado o valor vigente na cidade de Niterói (R$ 4,05), que corresponde ao local de prestação de serviço com o maior percentual de mão de obra alocada.</w:t>
      </w:r>
    </w:p>
    <w:p w14:paraId="35B18E74" w14:textId="77777777" w:rsidR="006656BC" w:rsidRPr="00012274" w:rsidRDefault="006656BC" w:rsidP="006656BC">
      <w:pPr>
        <w:spacing w:line="276" w:lineRule="auto"/>
        <w:jc w:val="both"/>
        <w:rPr>
          <w:rFonts w:ascii="Calibri" w:hAnsi="Calibri" w:cs="Arial"/>
          <w:sz w:val="22"/>
          <w:szCs w:val="22"/>
        </w:rPr>
      </w:pPr>
    </w:p>
    <w:p w14:paraId="77B2CEAE" w14:textId="77777777" w:rsidR="006656BC" w:rsidRPr="00012274" w:rsidRDefault="006656BC" w:rsidP="006656BC">
      <w:pPr>
        <w:spacing w:line="276" w:lineRule="auto"/>
        <w:jc w:val="both"/>
        <w:rPr>
          <w:rFonts w:ascii="Calibri" w:hAnsi="Calibri" w:cs="Arial"/>
          <w:b/>
          <w:sz w:val="22"/>
          <w:szCs w:val="22"/>
        </w:rPr>
      </w:pPr>
      <w:r w:rsidRPr="00012274">
        <w:rPr>
          <w:rFonts w:ascii="Calibri" w:hAnsi="Calibri" w:cs="Arial"/>
          <w:b/>
          <w:sz w:val="22"/>
          <w:szCs w:val="22"/>
        </w:rPr>
        <w:t xml:space="preserve">B) Auxílio-alimentação </w:t>
      </w:r>
    </w:p>
    <w:p w14:paraId="21AFE18C" w14:textId="77777777" w:rsidR="006656BC" w:rsidRPr="00012274" w:rsidRDefault="006656BC" w:rsidP="006656BC">
      <w:pPr>
        <w:spacing w:line="276" w:lineRule="auto"/>
        <w:jc w:val="both"/>
        <w:rPr>
          <w:rFonts w:ascii="Calibri" w:hAnsi="Calibri" w:cs="Arial"/>
          <w:b/>
          <w:sz w:val="22"/>
          <w:szCs w:val="22"/>
        </w:rPr>
      </w:pPr>
    </w:p>
    <w:p w14:paraId="49958950" w14:textId="16A3C5C7" w:rsidR="006656BC" w:rsidRPr="00012274" w:rsidRDefault="006656BC" w:rsidP="006656BC">
      <w:pPr>
        <w:spacing w:line="276" w:lineRule="auto"/>
        <w:jc w:val="both"/>
        <w:rPr>
          <w:rFonts w:ascii="Calibri" w:hAnsi="Calibri" w:cs="Arial"/>
          <w:sz w:val="22"/>
          <w:szCs w:val="22"/>
        </w:rPr>
      </w:pPr>
      <w:r w:rsidRPr="00012274">
        <w:rPr>
          <w:rFonts w:ascii="Calibri" w:hAnsi="Calibri" w:cs="Arial"/>
          <w:sz w:val="22"/>
          <w:szCs w:val="22"/>
        </w:rPr>
        <w:t xml:space="preserve">Valor referente ao determinado em CCT, cláusula </w:t>
      </w:r>
      <w:r>
        <w:rPr>
          <w:rFonts w:ascii="Calibri" w:hAnsi="Calibri" w:cs="Arial"/>
          <w:sz w:val="22"/>
          <w:szCs w:val="22"/>
        </w:rPr>
        <w:t>6</w:t>
      </w:r>
      <w:r w:rsidRPr="00012274">
        <w:rPr>
          <w:rFonts w:ascii="Calibri" w:hAnsi="Calibri" w:cs="Arial"/>
          <w:sz w:val="22"/>
          <w:szCs w:val="22"/>
        </w:rPr>
        <w:t>ª, R$</w:t>
      </w:r>
      <w:r>
        <w:rPr>
          <w:rFonts w:ascii="Calibri" w:hAnsi="Calibri" w:cs="Arial"/>
          <w:sz w:val="22"/>
          <w:szCs w:val="22"/>
        </w:rPr>
        <w:t>7,41</w:t>
      </w:r>
      <w:r w:rsidRPr="00012274">
        <w:rPr>
          <w:rFonts w:ascii="Calibri" w:hAnsi="Calibri" w:cs="Arial"/>
          <w:sz w:val="22"/>
          <w:szCs w:val="22"/>
        </w:rPr>
        <w:t xml:space="preserve"> (dezoito reais) x nº de dias trabalhados (MMDT), descontado </w:t>
      </w:r>
      <w:r>
        <w:rPr>
          <w:rFonts w:ascii="Calibri" w:hAnsi="Calibri" w:cs="Arial"/>
          <w:sz w:val="22"/>
          <w:szCs w:val="22"/>
        </w:rPr>
        <w:t>R$1,00</w:t>
      </w:r>
      <w:r w:rsidRPr="00012274">
        <w:rPr>
          <w:rFonts w:ascii="Calibri" w:hAnsi="Calibri" w:cs="Arial"/>
          <w:sz w:val="22"/>
          <w:szCs w:val="22"/>
        </w:rPr>
        <w:t xml:space="preserve"> do valor do total do benefício.</w:t>
      </w:r>
    </w:p>
    <w:p w14:paraId="08C18EA5" w14:textId="1F641D7E" w:rsidR="006656BC" w:rsidRPr="00B6794B" w:rsidRDefault="006656BC" w:rsidP="006656BC">
      <w:pPr>
        <w:spacing w:line="276" w:lineRule="auto"/>
        <w:jc w:val="both"/>
        <w:rPr>
          <w:rFonts w:ascii="Calibri" w:hAnsi="Calibri" w:cs="Arial"/>
          <w:color w:val="F79646" w:themeColor="accent6"/>
          <w:sz w:val="22"/>
          <w:szCs w:val="22"/>
        </w:rPr>
      </w:pPr>
      <w:r w:rsidRPr="00B6794B">
        <w:rPr>
          <w:rFonts w:ascii="Calibri" w:hAnsi="Calibri" w:cs="Arial"/>
          <w:color w:val="F79646" w:themeColor="accent6"/>
          <w:sz w:val="22"/>
          <w:szCs w:val="22"/>
        </w:rPr>
        <w:t>=((R$7,41</w:t>
      </w:r>
      <w:r w:rsidR="00B6794B" w:rsidRPr="00B6794B">
        <w:rPr>
          <w:rFonts w:ascii="Calibri" w:hAnsi="Calibri" w:cs="Arial"/>
          <w:color w:val="F79646" w:themeColor="accent6"/>
          <w:sz w:val="22"/>
          <w:szCs w:val="22"/>
        </w:rPr>
        <w:t>*20,88</w:t>
      </w:r>
      <w:r w:rsidRPr="00B6794B">
        <w:rPr>
          <w:rFonts w:ascii="Calibri" w:hAnsi="Calibri" w:cs="Arial"/>
          <w:color w:val="F79646" w:themeColor="accent6"/>
          <w:sz w:val="22"/>
          <w:szCs w:val="22"/>
        </w:rPr>
        <w:t>) - (1,00))</w:t>
      </w:r>
    </w:p>
    <w:p w14:paraId="4F634B39" w14:textId="77777777" w:rsidR="006656BC" w:rsidRPr="00012274" w:rsidRDefault="006656BC" w:rsidP="006656BC">
      <w:pPr>
        <w:spacing w:line="276" w:lineRule="auto"/>
        <w:jc w:val="both"/>
        <w:rPr>
          <w:rFonts w:ascii="Calibri" w:hAnsi="Calibri" w:cs="Arial"/>
          <w:b/>
          <w:sz w:val="22"/>
          <w:szCs w:val="22"/>
        </w:rPr>
      </w:pPr>
    </w:p>
    <w:p w14:paraId="2F499EFA" w14:textId="77777777" w:rsidR="006656BC" w:rsidRPr="00012274" w:rsidRDefault="006656BC" w:rsidP="006656BC">
      <w:pPr>
        <w:spacing w:line="276" w:lineRule="auto"/>
        <w:jc w:val="both"/>
        <w:rPr>
          <w:rFonts w:ascii="Calibri" w:hAnsi="Calibri" w:cs="Arial"/>
          <w:b/>
          <w:sz w:val="22"/>
          <w:szCs w:val="22"/>
        </w:rPr>
      </w:pPr>
      <w:r w:rsidRPr="00012274">
        <w:rPr>
          <w:rFonts w:ascii="Calibri" w:hAnsi="Calibri" w:cs="Arial"/>
          <w:b/>
          <w:sz w:val="22"/>
          <w:szCs w:val="22"/>
        </w:rPr>
        <w:t>C) Benefício Social Familiar</w:t>
      </w:r>
    </w:p>
    <w:p w14:paraId="4F111677" w14:textId="276EEE02" w:rsidR="006656BC" w:rsidRPr="00012274" w:rsidRDefault="006656BC" w:rsidP="006656BC">
      <w:pPr>
        <w:jc w:val="both"/>
        <w:rPr>
          <w:rFonts w:ascii="Calibri" w:hAnsi="Calibri" w:cs="Arial"/>
          <w:sz w:val="22"/>
          <w:szCs w:val="22"/>
        </w:rPr>
      </w:pPr>
      <w:r w:rsidRPr="00012274">
        <w:rPr>
          <w:rFonts w:ascii="Calibri" w:hAnsi="Calibri" w:cs="Arial"/>
          <w:sz w:val="22"/>
          <w:szCs w:val="22"/>
        </w:rPr>
        <w:t>Não há previsão</w:t>
      </w:r>
      <w:r>
        <w:rPr>
          <w:rFonts w:ascii="Calibri" w:hAnsi="Calibri" w:cs="Arial"/>
          <w:sz w:val="22"/>
          <w:szCs w:val="22"/>
        </w:rPr>
        <w:t>.</w:t>
      </w:r>
    </w:p>
    <w:p w14:paraId="5D97B0F7" w14:textId="77777777" w:rsidR="006656BC" w:rsidRPr="00012274" w:rsidRDefault="006656BC" w:rsidP="006656BC">
      <w:pPr>
        <w:jc w:val="both"/>
        <w:rPr>
          <w:rFonts w:ascii="Calibri" w:hAnsi="Calibri" w:cs="Arial"/>
          <w:sz w:val="22"/>
          <w:szCs w:val="22"/>
        </w:rPr>
      </w:pPr>
    </w:p>
    <w:p w14:paraId="1F6CD67D" w14:textId="77777777" w:rsidR="006656BC" w:rsidRPr="00012274" w:rsidRDefault="006656BC" w:rsidP="006656BC">
      <w:pPr>
        <w:spacing w:line="276" w:lineRule="auto"/>
        <w:jc w:val="both"/>
        <w:rPr>
          <w:rFonts w:ascii="Calibri" w:hAnsi="Calibri" w:cs="Arial"/>
          <w:b/>
          <w:sz w:val="22"/>
          <w:szCs w:val="22"/>
        </w:rPr>
      </w:pPr>
      <w:r w:rsidRPr="00012274">
        <w:rPr>
          <w:rFonts w:ascii="Calibri" w:hAnsi="Calibri" w:cs="Arial"/>
          <w:b/>
          <w:sz w:val="22"/>
          <w:szCs w:val="22"/>
        </w:rPr>
        <w:t>D) Outros</w:t>
      </w:r>
    </w:p>
    <w:p w14:paraId="2D6D3C53" w14:textId="77777777" w:rsidR="006656BC" w:rsidRPr="00012274" w:rsidRDefault="006656BC" w:rsidP="006656BC">
      <w:pPr>
        <w:jc w:val="both"/>
        <w:rPr>
          <w:rFonts w:ascii="Calibri" w:hAnsi="Calibri" w:cs="Arial"/>
          <w:sz w:val="22"/>
          <w:szCs w:val="22"/>
        </w:rPr>
      </w:pPr>
      <w:r w:rsidRPr="00012274">
        <w:rPr>
          <w:rFonts w:ascii="Calibri" w:hAnsi="Calibri" w:cs="Arial"/>
          <w:sz w:val="22"/>
          <w:szCs w:val="22"/>
        </w:rPr>
        <w:t>Não há previsão.</w:t>
      </w:r>
    </w:p>
    <w:p w14:paraId="441BEBF4" w14:textId="77777777" w:rsidR="006656BC" w:rsidRPr="00012274" w:rsidRDefault="006656BC" w:rsidP="00C64C94">
      <w:pPr>
        <w:jc w:val="both"/>
        <w:rPr>
          <w:rFonts w:ascii="Calibri" w:hAnsi="Calibri" w:cs="Arial"/>
          <w:sz w:val="22"/>
          <w:szCs w:val="22"/>
        </w:rPr>
      </w:pPr>
    </w:p>
    <w:p w14:paraId="6FCBE15B" w14:textId="77777777" w:rsidR="00C64C94" w:rsidRPr="00012274" w:rsidRDefault="00C64C94" w:rsidP="00C64C94">
      <w:pPr>
        <w:jc w:val="both"/>
        <w:rPr>
          <w:rFonts w:ascii="Calibri" w:hAnsi="Calibri" w:cs="Arial"/>
          <w:b/>
          <w:sz w:val="22"/>
          <w:szCs w:val="22"/>
          <w:u w:val="single"/>
        </w:rPr>
      </w:pPr>
    </w:p>
    <w:p w14:paraId="0E22F69D" w14:textId="77777777" w:rsidR="0008168B" w:rsidRDefault="0008168B" w:rsidP="007158CB">
      <w:pPr>
        <w:jc w:val="center"/>
        <w:rPr>
          <w:rFonts w:ascii="Calibri" w:hAnsi="Calibri" w:cs="Arial"/>
          <w:b/>
          <w:color w:val="FF0000"/>
          <w:sz w:val="28"/>
          <w:szCs w:val="28"/>
          <w:u w:val="single"/>
          <w:lang w:val="pt-PT"/>
        </w:rPr>
      </w:pPr>
    </w:p>
    <w:p w14:paraId="6E5BA8C5" w14:textId="77777777" w:rsidR="0008168B" w:rsidRDefault="0008168B" w:rsidP="007158CB">
      <w:pPr>
        <w:jc w:val="center"/>
        <w:rPr>
          <w:rFonts w:ascii="Calibri" w:hAnsi="Calibri" w:cs="Arial"/>
          <w:b/>
          <w:color w:val="FF0000"/>
          <w:sz w:val="28"/>
          <w:szCs w:val="28"/>
          <w:u w:val="single"/>
          <w:lang w:val="pt-PT"/>
        </w:rPr>
      </w:pPr>
    </w:p>
    <w:p w14:paraId="4D666F33" w14:textId="77777777" w:rsidR="0008168B" w:rsidRDefault="0008168B" w:rsidP="007158CB">
      <w:pPr>
        <w:jc w:val="center"/>
        <w:rPr>
          <w:rFonts w:ascii="Calibri" w:hAnsi="Calibri" w:cs="Arial"/>
          <w:b/>
          <w:color w:val="FF0000"/>
          <w:sz w:val="28"/>
          <w:szCs w:val="28"/>
          <w:u w:val="single"/>
          <w:lang w:val="pt-PT"/>
        </w:rPr>
      </w:pPr>
    </w:p>
    <w:p w14:paraId="6DC4C513" w14:textId="77777777" w:rsidR="0008168B" w:rsidRDefault="0008168B" w:rsidP="007158CB">
      <w:pPr>
        <w:jc w:val="center"/>
        <w:rPr>
          <w:rFonts w:ascii="Calibri" w:hAnsi="Calibri" w:cs="Arial"/>
          <w:b/>
          <w:color w:val="FF0000"/>
          <w:sz w:val="28"/>
          <w:szCs w:val="28"/>
          <w:u w:val="single"/>
          <w:lang w:val="pt-PT"/>
        </w:rPr>
      </w:pPr>
    </w:p>
    <w:p w14:paraId="30C96A08" w14:textId="77777777" w:rsidR="0008168B" w:rsidRDefault="0008168B" w:rsidP="007158CB">
      <w:pPr>
        <w:jc w:val="center"/>
        <w:rPr>
          <w:rFonts w:ascii="Calibri" w:hAnsi="Calibri" w:cs="Arial"/>
          <w:b/>
          <w:color w:val="FF0000"/>
          <w:sz w:val="28"/>
          <w:szCs w:val="28"/>
          <w:u w:val="single"/>
          <w:lang w:val="pt-PT"/>
        </w:rPr>
      </w:pPr>
    </w:p>
    <w:p w14:paraId="39F57FC3" w14:textId="77777777" w:rsidR="0008168B" w:rsidRDefault="0008168B" w:rsidP="007158CB">
      <w:pPr>
        <w:jc w:val="center"/>
        <w:rPr>
          <w:rFonts w:ascii="Calibri" w:hAnsi="Calibri" w:cs="Arial"/>
          <w:b/>
          <w:color w:val="FF0000"/>
          <w:sz w:val="28"/>
          <w:szCs w:val="28"/>
          <w:u w:val="single"/>
          <w:lang w:val="pt-PT"/>
        </w:rPr>
      </w:pPr>
    </w:p>
    <w:p w14:paraId="1A3320ED" w14:textId="77777777" w:rsidR="0008168B" w:rsidRDefault="0008168B" w:rsidP="007158CB">
      <w:pPr>
        <w:jc w:val="center"/>
        <w:rPr>
          <w:rFonts w:ascii="Calibri" w:hAnsi="Calibri" w:cs="Arial"/>
          <w:b/>
          <w:color w:val="FF0000"/>
          <w:sz w:val="28"/>
          <w:szCs w:val="28"/>
          <w:u w:val="single"/>
          <w:lang w:val="pt-PT"/>
        </w:rPr>
      </w:pPr>
    </w:p>
    <w:p w14:paraId="3682E9B5" w14:textId="77777777" w:rsidR="0008168B" w:rsidRDefault="0008168B" w:rsidP="007158CB">
      <w:pPr>
        <w:jc w:val="center"/>
        <w:rPr>
          <w:rFonts w:ascii="Calibri" w:hAnsi="Calibri" w:cs="Arial"/>
          <w:b/>
          <w:color w:val="FF0000"/>
          <w:sz w:val="28"/>
          <w:szCs w:val="28"/>
          <w:u w:val="single"/>
          <w:lang w:val="pt-PT"/>
        </w:rPr>
      </w:pPr>
    </w:p>
    <w:p w14:paraId="574C94C7" w14:textId="77777777" w:rsidR="0008168B" w:rsidRDefault="0008168B" w:rsidP="007158CB">
      <w:pPr>
        <w:jc w:val="center"/>
        <w:rPr>
          <w:rFonts w:ascii="Calibri" w:hAnsi="Calibri" w:cs="Arial"/>
          <w:b/>
          <w:color w:val="FF0000"/>
          <w:sz w:val="28"/>
          <w:szCs w:val="28"/>
          <w:u w:val="single"/>
          <w:lang w:val="pt-PT"/>
        </w:rPr>
      </w:pPr>
    </w:p>
    <w:p w14:paraId="7B91509A" w14:textId="77777777" w:rsidR="00C64C94" w:rsidRPr="007158CB" w:rsidRDefault="00C64C94" w:rsidP="007158CB">
      <w:pPr>
        <w:jc w:val="center"/>
        <w:rPr>
          <w:rFonts w:ascii="Calibri" w:hAnsi="Calibri" w:cs="Arial"/>
          <w:b/>
          <w:color w:val="FF0000"/>
          <w:sz w:val="28"/>
          <w:szCs w:val="28"/>
          <w:u w:val="single"/>
          <w:lang w:val="pt-PT"/>
        </w:rPr>
      </w:pPr>
      <w:r w:rsidRPr="007158CB">
        <w:rPr>
          <w:rFonts w:ascii="Calibri" w:hAnsi="Calibri" w:cs="Arial"/>
          <w:b/>
          <w:color w:val="FF0000"/>
          <w:sz w:val="28"/>
          <w:szCs w:val="28"/>
          <w:u w:val="single"/>
          <w:lang w:val="pt-PT"/>
        </w:rPr>
        <w:lastRenderedPageBreak/>
        <w:t>Módulo 3 – Provisão para Rescisão</w:t>
      </w:r>
    </w:p>
    <w:p w14:paraId="10CE0E1F" w14:textId="77777777" w:rsidR="00C64C94" w:rsidRPr="00012274" w:rsidRDefault="00C64C94" w:rsidP="00C64C94">
      <w:pPr>
        <w:jc w:val="both"/>
        <w:rPr>
          <w:rFonts w:ascii="Calibri" w:hAnsi="Calibri" w:cs="Arial"/>
          <w:sz w:val="22"/>
          <w:szCs w:val="22"/>
          <w:u w:val="single"/>
          <w:lang w:val="pt-PT"/>
        </w:rPr>
      </w:pPr>
    </w:p>
    <w:tbl>
      <w:tblPr>
        <w:tblW w:w="7938" w:type="dxa"/>
        <w:jc w:val="center"/>
        <w:tblCellMar>
          <w:left w:w="70" w:type="dxa"/>
          <w:right w:w="70" w:type="dxa"/>
        </w:tblCellMar>
        <w:tblLook w:val="04A0" w:firstRow="1" w:lastRow="0" w:firstColumn="1" w:lastColumn="0" w:noHBand="0" w:noVBand="1"/>
      </w:tblPr>
      <w:tblGrid>
        <w:gridCol w:w="851"/>
        <w:gridCol w:w="2125"/>
        <w:gridCol w:w="3119"/>
        <w:gridCol w:w="1843"/>
      </w:tblGrid>
      <w:tr w:rsidR="00C64C94" w:rsidRPr="00012274" w14:paraId="67C35535" w14:textId="77777777" w:rsidTr="00C64C94">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4C007D93" w14:textId="77777777" w:rsidR="00C64C94" w:rsidRPr="00012274" w:rsidRDefault="00C64C94" w:rsidP="00C64C94">
            <w:pPr>
              <w:jc w:val="center"/>
              <w:rPr>
                <w:rFonts w:asciiTheme="minorHAnsi" w:hAnsiTheme="minorHAnsi" w:cs="Arial"/>
                <w:b/>
                <w:bCs/>
                <w:color w:val="000000"/>
                <w:sz w:val="22"/>
                <w:szCs w:val="22"/>
              </w:rPr>
            </w:pPr>
            <w:r w:rsidRPr="00012274">
              <w:rPr>
                <w:rFonts w:asciiTheme="minorHAnsi" w:hAnsiTheme="minorHAnsi" w:cs="Arial"/>
                <w:b/>
                <w:bCs/>
                <w:color w:val="000000"/>
                <w:sz w:val="22"/>
                <w:szCs w:val="22"/>
              </w:rPr>
              <w:t>3</w:t>
            </w:r>
          </w:p>
        </w:tc>
        <w:tc>
          <w:tcPr>
            <w:tcW w:w="212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49DE40BA" w14:textId="77777777" w:rsidR="00C64C94" w:rsidRPr="00012274" w:rsidRDefault="00C64C94" w:rsidP="00C64C94">
            <w:pPr>
              <w:jc w:val="center"/>
              <w:rPr>
                <w:rFonts w:asciiTheme="minorHAnsi" w:hAnsiTheme="minorHAnsi" w:cs="Arial"/>
                <w:b/>
                <w:bCs/>
                <w:color w:val="000000"/>
                <w:sz w:val="22"/>
                <w:szCs w:val="22"/>
              </w:rPr>
            </w:pPr>
            <w:r w:rsidRPr="00012274">
              <w:rPr>
                <w:rFonts w:asciiTheme="minorHAnsi" w:hAnsiTheme="minorHAnsi" w:cs="Arial"/>
                <w:b/>
                <w:bCs/>
                <w:color w:val="000000"/>
                <w:sz w:val="22"/>
                <w:szCs w:val="22"/>
              </w:rPr>
              <w:t>PROVISÃO PARA RESCISÃO</w:t>
            </w:r>
          </w:p>
        </w:tc>
        <w:tc>
          <w:tcPr>
            <w:tcW w:w="311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6E65EE9E" w14:textId="77777777" w:rsidR="00C64C94" w:rsidRPr="00012274" w:rsidRDefault="00C64C94" w:rsidP="00C64C94">
            <w:pPr>
              <w:jc w:val="center"/>
              <w:rPr>
                <w:rFonts w:asciiTheme="minorHAnsi" w:hAnsiTheme="minorHAnsi" w:cs="Arial"/>
                <w:b/>
                <w:bCs/>
                <w:color w:val="000000"/>
                <w:sz w:val="22"/>
                <w:szCs w:val="22"/>
              </w:rPr>
            </w:pPr>
            <w:r w:rsidRPr="00012274">
              <w:rPr>
                <w:rFonts w:asciiTheme="minorHAnsi" w:hAnsiTheme="minorHAnsi" w:cs="Arial"/>
                <w:b/>
                <w:bCs/>
                <w:color w:val="000000"/>
                <w:sz w:val="22"/>
                <w:szCs w:val="22"/>
              </w:rPr>
              <w:t xml:space="preserve">MEMÓRIA DE CÁLCULO </w:t>
            </w:r>
          </w:p>
        </w:tc>
        <w:tc>
          <w:tcPr>
            <w:tcW w:w="184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57801570" w14:textId="77777777" w:rsidR="00C64C94" w:rsidRPr="00012274" w:rsidRDefault="00C64C94" w:rsidP="00C64C94">
            <w:pPr>
              <w:jc w:val="center"/>
              <w:rPr>
                <w:rFonts w:asciiTheme="minorHAnsi" w:hAnsiTheme="minorHAnsi" w:cs="Arial"/>
                <w:b/>
                <w:bCs/>
                <w:color w:val="000000"/>
                <w:sz w:val="22"/>
                <w:szCs w:val="22"/>
              </w:rPr>
            </w:pPr>
            <w:r w:rsidRPr="00012274">
              <w:rPr>
                <w:rFonts w:asciiTheme="minorHAnsi" w:hAnsiTheme="minorHAnsi" w:cs="Arial"/>
                <w:b/>
                <w:bCs/>
                <w:color w:val="000000"/>
                <w:sz w:val="22"/>
                <w:szCs w:val="22"/>
              </w:rPr>
              <w:t>FUNDAMENTO</w:t>
            </w:r>
          </w:p>
        </w:tc>
      </w:tr>
      <w:tr w:rsidR="00C64C94" w:rsidRPr="00E44E5E" w14:paraId="150954C1" w14:textId="77777777" w:rsidTr="00C64C94">
        <w:trPr>
          <w:trHeight w:val="53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8C532" w14:textId="77777777" w:rsidR="00C64C94" w:rsidRPr="00012274" w:rsidRDefault="00C64C94" w:rsidP="00C64C94">
            <w:pPr>
              <w:jc w:val="center"/>
              <w:rPr>
                <w:rFonts w:asciiTheme="minorHAnsi" w:hAnsiTheme="minorHAnsi" w:cs="Arial"/>
                <w:sz w:val="22"/>
                <w:szCs w:val="22"/>
              </w:rPr>
            </w:pPr>
            <w:r w:rsidRPr="00012274">
              <w:rPr>
                <w:rFonts w:asciiTheme="minorHAnsi" w:hAnsiTheme="minorHAnsi" w:cs="Arial"/>
                <w:sz w:val="22"/>
                <w:szCs w:val="22"/>
              </w:rPr>
              <w:t>A</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1DB12"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Aviso prévio indenizado</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DF516"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[(Remuneração + 13º + Férias + 1/3 constitucional) / meses do ano] x indicador de rotatividade de dispensa sem justa causa =</w:t>
            </w:r>
            <w:r w:rsidRPr="00012274">
              <w:rPr>
                <w:rFonts w:asciiTheme="minorHAnsi" w:hAnsiTheme="minorHAnsi" w:cs="Arial"/>
                <w:b/>
                <w:color w:val="FF0000"/>
                <w:sz w:val="22"/>
                <w:szCs w:val="22"/>
              </w:rPr>
              <w:t xml:space="preserve"> 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04BFE" w14:textId="77777777" w:rsidR="00C64C94" w:rsidRPr="00012274" w:rsidRDefault="00C64C94" w:rsidP="00C64C94">
            <w:pPr>
              <w:rPr>
                <w:rFonts w:asciiTheme="minorHAnsi" w:eastAsiaTheme="minorHAnsi" w:hAnsiTheme="minorHAnsi" w:cs="Arial"/>
                <w:sz w:val="22"/>
                <w:szCs w:val="22"/>
                <w:lang w:val="en-US" w:eastAsia="en-US"/>
              </w:rPr>
            </w:pPr>
            <w:r w:rsidRPr="00012274">
              <w:rPr>
                <w:rFonts w:asciiTheme="minorHAnsi" w:eastAsiaTheme="minorHAnsi" w:hAnsiTheme="minorHAnsi" w:cs="Arial"/>
                <w:sz w:val="22"/>
                <w:szCs w:val="22"/>
                <w:lang w:val="en-US" w:eastAsia="en-US"/>
              </w:rPr>
              <w:t>Art. 7º, XXI, CF/88,</w:t>
            </w:r>
          </w:p>
          <w:p w14:paraId="3DC04AFB" w14:textId="77777777" w:rsidR="00C64C94" w:rsidRPr="00012274" w:rsidRDefault="00C64C94" w:rsidP="00C64C94">
            <w:pPr>
              <w:rPr>
                <w:rFonts w:asciiTheme="minorHAnsi" w:hAnsiTheme="minorHAnsi" w:cs="Arial"/>
                <w:sz w:val="22"/>
                <w:szCs w:val="22"/>
                <w:lang w:val="en-US"/>
              </w:rPr>
            </w:pPr>
            <w:r w:rsidRPr="00012274">
              <w:rPr>
                <w:rFonts w:asciiTheme="minorHAnsi" w:eastAsiaTheme="minorHAnsi" w:hAnsiTheme="minorHAnsi" w:cs="Arial"/>
                <w:sz w:val="22"/>
                <w:szCs w:val="22"/>
                <w:lang w:val="en-US" w:eastAsia="en-US"/>
              </w:rPr>
              <w:t>477, 487 e 491 CLT</w:t>
            </w:r>
          </w:p>
        </w:tc>
      </w:tr>
      <w:tr w:rsidR="00C64C94" w:rsidRPr="00012274" w14:paraId="1DB2E20B" w14:textId="77777777" w:rsidTr="00C64C94">
        <w:trPr>
          <w:trHeight w:val="556"/>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5343A" w14:textId="77777777" w:rsidR="00C64C94" w:rsidRPr="00012274" w:rsidRDefault="00C64C94" w:rsidP="00C64C94">
            <w:pPr>
              <w:jc w:val="center"/>
              <w:rPr>
                <w:rFonts w:asciiTheme="minorHAnsi" w:hAnsiTheme="minorHAnsi" w:cs="Arial"/>
                <w:sz w:val="22"/>
                <w:szCs w:val="22"/>
              </w:rPr>
            </w:pPr>
            <w:r w:rsidRPr="00012274">
              <w:rPr>
                <w:rFonts w:asciiTheme="minorHAnsi" w:hAnsiTheme="minorHAnsi" w:cs="Arial"/>
                <w:sz w:val="22"/>
                <w:szCs w:val="22"/>
              </w:rPr>
              <w:t>B</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14CD1" w14:textId="77777777" w:rsidR="00C64C94" w:rsidRPr="00012274" w:rsidRDefault="00C64C94" w:rsidP="00C64C94">
            <w:pPr>
              <w:rPr>
                <w:rFonts w:asciiTheme="minorHAnsi" w:hAnsiTheme="minorHAnsi" w:cs="Arial"/>
                <w:sz w:val="22"/>
                <w:szCs w:val="22"/>
              </w:rPr>
            </w:pPr>
            <w:r w:rsidRPr="00012274">
              <w:rPr>
                <w:rFonts w:asciiTheme="minorHAnsi" w:eastAsiaTheme="minorHAnsi" w:hAnsiTheme="minorHAnsi" w:cs="Arial"/>
                <w:sz w:val="22"/>
                <w:szCs w:val="22"/>
                <w:lang w:eastAsia="en-US"/>
              </w:rPr>
              <w:t>Incidência do FGTS sobre o Aviso prévio indenizado.</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CCD28" w14:textId="77777777" w:rsidR="00C64C94" w:rsidRPr="00012274" w:rsidRDefault="00C64C94" w:rsidP="00C64C94">
            <w:pPr>
              <w:rPr>
                <w:rFonts w:asciiTheme="minorHAnsi" w:eastAsiaTheme="minorHAnsi" w:hAnsiTheme="minorHAnsi" w:cs="Arial"/>
                <w:sz w:val="22"/>
                <w:szCs w:val="22"/>
                <w:lang w:eastAsia="en-US"/>
              </w:rPr>
            </w:pPr>
            <w:r w:rsidRPr="00012274">
              <w:rPr>
                <w:rFonts w:asciiTheme="minorHAnsi" w:eastAsiaTheme="minorHAnsi" w:hAnsiTheme="minorHAnsi" w:cs="Arial"/>
                <w:sz w:val="22"/>
                <w:szCs w:val="22"/>
                <w:lang w:eastAsia="en-US"/>
              </w:rPr>
              <w:t>[(Remuneração + 13º) / 12)] x 5% x 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77290" w14:textId="77777777" w:rsidR="00C64C94" w:rsidRPr="00012274" w:rsidRDefault="00C64C94" w:rsidP="00C64C94">
            <w:pPr>
              <w:rPr>
                <w:rFonts w:asciiTheme="minorHAnsi" w:eastAsiaTheme="minorHAnsi" w:hAnsiTheme="minorHAnsi" w:cs="Arial"/>
                <w:sz w:val="22"/>
                <w:szCs w:val="22"/>
                <w:lang w:eastAsia="en-US"/>
              </w:rPr>
            </w:pPr>
            <w:r w:rsidRPr="00012274">
              <w:rPr>
                <w:rFonts w:asciiTheme="minorHAnsi" w:eastAsiaTheme="minorHAnsi" w:hAnsiTheme="minorHAnsi" w:cs="Arial"/>
                <w:sz w:val="22"/>
                <w:szCs w:val="22"/>
                <w:lang w:eastAsia="en-US"/>
              </w:rPr>
              <w:t>Súmula nº 305 do TST</w:t>
            </w:r>
          </w:p>
        </w:tc>
      </w:tr>
      <w:tr w:rsidR="00C64C94" w:rsidRPr="00012274" w14:paraId="3C2C38B9" w14:textId="77777777" w:rsidTr="00C64C94">
        <w:trPr>
          <w:trHeight w:val="5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690C4" w14:textId="77777777" w:rsidR="00C64C94" w:rsidRPr="00012274" w:rsidRDefault="00C64C94" w:rsidP="00C64C94">
            <w:pPr>
              <w:jc w:val="center"/>
              <w:rPr>
                <w:rFonts w:asciiTheme="minorHAnsi" w:hAnsiTheme="minorHAnsi" w:cs="Arial"/>
                <w:sz w:val="22"/>
                <w:szCs w:val="22"/>
              </w:rPr>
            </w:pPr>
            <w:r w:rsidRPr="00012274">
              <w:rPr>
                <w:rFonts w:asciiTheme="minorHAnsi" w:hAnsiTheme="minorHAnsi" w:cs="Arial"/>
                <w:sz w:val="22"/>
                <w:szCs w:val="22"/>
              </w:rPr>
              <w:t>C</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CA811"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Multa do FGTS e Contribuição Social sobre Aviso Prévio Indenizado - 5%</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84733"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Zerado. Consideramos a tabela de percentual da Conta Vinculada, Anexo XII, devido a ser proposto percentual único para a multa. Independente da quantidade de API e APT e da rotatividade do contrato, a multa, por ser linear, será calculada considerando 100% dos empregados.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0641D" w14:textId="77777777" w:rsidR="00C64C94" w:rsidRPr="00012274" w:rsidRDefault="00C64C94" w:rsidP="00C64C94">
            <w:pPr>
              <w:rPr>
                <w:rFonts w:asciiTheme="minorHAnsi" w:eastAsiaTheme="minorHAnsi" w:hAnsiTheme="minorHAnsi" w:cs="Arial"/>
                <w:sz w:val="22"/>
                <w:szCs w:val="22"/>
                <w:lang w:eastAsia="en-US"/>
              </w:rPr>
            </w:pPr>
            <w:r w:rsidRPr="00012274">
              <w:rPr>
                <w:rFonts w:asciiTheme="minorHAnsi" w:eastAsiaTheme="minorHAnsi" w:hAnsiTheme="minorHAnsi" w:cs="Arial"/>
                <w:sz w:val="22"/>
                <w:szCs w:val="22"/>
                <w:lang w:eastAsia="en-US"/>
              </w:rPr>
              <w:t>Leis n.ºs 8.036/90 e</w:t>
            </w:r>
          </w:p>
          <w:p w14:paraId="472D9EA7" w14:textId="77777777" w:rsidR="00C64C94" w:rsidRPr="00012274" w:rsidRDefault="00C64C94" w:rsidP="00C64C94">
            <w:pPr>
              <w:rPr>
                <w:rFonts w:asciiTheme="minorHAnsi" w:hAnsiTheme="minorHAnsi" w:cs="Arial"/>
                <w:sz w:val="22"/>
                <w:szCs w:val="22"/>
              </w:rPr>
            </w:pPr>
            <w:r w:rsidRPr="00012274">
              <w:rPr>
                <w:rFonts w:asciiTheme="minorHAnsi" w:eastAsiaTheme="minorHAnsi" w:hAnsiTheme="minorHAnsi" w:cs="Arial"/>
                <w:sz w:val="22"/>
                <w:szCs w:val="22"/>
                <w:lang w:eastAsia="en-US"/>
              </w:rPr>
              <w:t>9.491/97</w:t>
            </w:r>
          </w:p>
        </w:tc>
      </w:tr>
      <w:tr w:rsidR="00C64C94" w:rsidRPr="00E44E5E" w14:paraId="48124E64" w14:textId="77777777" w:rsidTr="00C64C94">
        <w:trPr>
          <w:trHeight w:val="416"/>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8D2B3" w14:textId="77777777" w:rsidR="00C64C94" w:rsidRPr="00012274" w:rsidRDefault="00C64C94" w:rsidP="00C64C94">
            <w:pPr>
              <w:jc w:val="center"/>
              <w:rPr>
                <w:rFonts w:asciiTheme="minorHAnsi" w:hAnsiTheme="minorHAnsi" w:cs="Arial"/>
                <w:sz w:val="22"/>
                <w:szCs w:val="22"/>
              </w:rPr>
            </w:pPr>
            <w:r w:rsidRPr="00012274">
              <w:rPr>
                <w:rFonts w:asciiTheme="minorHAnsi" w:hAnsiTheme="minorHAnsi" w:cs="Arial"/>
                <w:sz w:val="22"/>
                <w:szCs w:val="22"/>
              </w:rPr>
              <w:t>D</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7C710"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Aviso Prévio Trabalhado</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C86D4"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[(Remuneração + benefícios mensais e diários não dedutíveis, ex. beneficio social familiar) / dias do mês) / meses do ano] x 7 dias de redução da jornada.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D60F0" w14:textId="77777777" w:rsidR="00C64C94" w:rsidRPr="00012274" w:rsidRDefault="00C64C94" w:rsidP="00C64C94">
            <w:pPr>
              <w:rPr>
                <w:rFonts w:asciiTheme="minorHAnsi" w:eastAsiaTheme="minorHAnsi" w:hAnsiTheme="minorHAnsi" w:cs="Arial"/>
                <w:sz w:val="22"/>
                <w:szCs w:val="22"/>
                <w:lang w:val="en-US" w:eastAsia="en-US"/>
              </w:rPr>
            </w:pPr>
            <w:r w:rsidRPr="00012274">
              <w:rPr>
                <w:rFonts w:asciiTheme="minorHAnsi" w:eastAsiaTheme="minorHAnsi" w:hAnsiTheme="minorHAnsi" w:cs="Arial"/>
                <w:sz w:val="22"/>
                <w:szCs w:val="22"/>
                <w:lang w:val="en-US" w:eastAsia="en-US"/>
              </w:rPr>
              <w:t>Art. 7º, XXI, CF/88,</w:t>
            </w:r>
          </w:p>
          <w:p w14:paraId="7AFC9CA5" w14:textId="77777777" w:rsidR="00C64C94" w:rsidRPr="00012274" w:rsidRDefault="00C64C94" w:rsidP="00C64C94">
            <w:pPr>
              <w:rPr>
                <w:rFonts w:asciiTheme="minorHAnsi" w:hAnsiTheme="minorHAnsi" w:cs="Arial"/>
                <w:sz w:val="22"/>
                <w:szCs w:val="22"/>
                <w:lang w:val="en-US"/>
              </w:rPr>
            </w:pPr>
            <w:r w:rsidRPr="00012274">
              <w:rPr>
                <w:rFonts w:asciiTheme="minorHAnsi" w:eastAsiaTheme="minorHAnsi" w:hAnsiTheme="minorHAnsi" w:cs="Arial"/>
                <w:sz w:val="22"/>
                <w:szCs w:val="22"/>
                <w:lang w:val="en-US" w:eastAsia="en-US"/>
              </w:rPr>
              <w:t>477, 487 e 491 CLT.</w:t>
            </w:r>
          </w:p>
        </w:tc>
      </w:tr>
      <w:tr w:rsidR="00C64C94" w:rsidRPr="00012274" w14:paraId="53E652DE" w14:textId="77777777" w:rsidTr="00C64C94">
        <w:trPr>
          <w:trHeight w:val="56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63443" w14:textId="77777777" w:rsidR="00C64C94" w:rsidRPr="00012274" w:rsidRDefault="00C64C94" w:rsidP="00C64C94">
            <w:pPr>
              <w:jc w:val="center"/>
              <w:rPr>
                <w:rFonts w:asciiTheme="minorHAnsi" w:hAnsiTheme="minorHAnsi" w:cs="Arial"/>
                <w:sz w:val="22"/>
                <w:szCs w:val="22"/>
              </w:rPr>
            </w:pPr>
            <w:r w:rsidRPr="00012274">
              <w:rPr>
                <w:rFonts w:asciiTheme="minorHAnsi" w:hAnsiTheme="minorHAnsi" w:cs="Arial"/>
                <w:sz w:val="22"/>
                <w:szCs w:val="22"/>
              </w:rPr>
              <w:t>E</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FB153"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Incidência dos encargos do Submódulo 2.2 sobre Aviso Prévio Trabalhado.</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2A5D4"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[(Remuneração / dias do mês) / meses do ano] x 7 dias de redução da jornada x 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091CD" w14:textId="77777777" w:rsidR="00C64C94" w:rsidRPr="00012274" w:rsidRDefault="00C64C94" w:rsidP="00C64C94">
            <w:pPr>
              <w:jc w:val="center"/>
              <w:rPr>
                <w:rFonts w:asciiTheme="minorHAnsi" w:hAnsiTheme="minorHAnsi" w:cs="Arial"/>
                <w:sz w:val="22"/>
                <w:szCs w:val="22"/>
              </w:rPr>
            </w:pPr>
            <w:r w:rsidRPr="00012274">
              <w:rPr>
                <w:rFonts w:asciiTheme="minorHAnsi" w:hAnsiTheme="minorHAnsi" w:cs="Arial"/>
                <w:sz w:val="22"/>
                <w:szCs w:val="22"/>
              </w:rPr>
              <w:t>-</w:t>
            </w:r>
          </w:p>
        </w:tc>
      </w:tr>
      <w:tr w:rsidR="00C64C94" w:rsidRPr="00E44E5E" w14:paraId="076B367E" w14:textId="77777777" w:rsidTr="00C64C94">
        <w:trPr>
          <w:trHeight w:val="558"/>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5EFFB" w14:textId="77777777" w:rsidR="00C64C94" w:rsidRPr="00012274" w:rsidRDefault="00C64C94" w:rsidP="00C64C94">
            <w:pPr>
              <w:jc w:val="center"/>
              <w:rPr>
                <w:rFonts w:asciiTheme="minorHAnsi" w:hAnsiTheme="minorHAnsi" w:cs="Arial"/>
                <w:sz w:val="22"/>
                <w:szCs w:val="22"/>
              </w:rPr>
            </w:pPr>
            <w:r w:rsidRPr="00012274">
              <w:rPr>
                <w:rFonts w:asciiTheme="minorHAnsi" w:hAnsiTheme="minorHAnsi" w:cs="Arial"/>
                <w:sz w:val="22"/>
                <w:szCs w:val="22"/>
              </w:rPr>
              <w:t>F</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44826"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Multa FGTS e Contribuição Social sobre o Aviso Prévio Trabalhado – 100%</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0BD16"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Consideramos a tabela de percentual da Conta Vinculada, Anexo XII, devido a ser proposto percentual único para a multa. Independente da quantidade de API e APT e da rotatividade do contrato, a multa, por ser linear, será calculada considerando 100% dos empregados.</w:t>
            </w:r>
          </w:p>
          <w:p w14:paraId="16C2C265" w14:textId="77777777" w:rsidR="00C64C94" w:rsidRPr="00012274" w:rsidRDefault="00C64C94" w:rsidP="00C64C94">
            <w:pPr>
              <w:rPr>
                <w:rFonts w:asciiTheme="minorHAnsi" w:hAnsiTheme="minorHAnsi" w:cs="Arial"/>
                <w:sz w:val="22"/>
                <w:szCs w:val="22"/>
              </w:rPr>
            </w:pPr>
          </w:p>
          <w:p w14:paraId="48A86885"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 xml:space="preserve">Remuneração x </w:t>
            </w:r>
            <w:r w:rsidRPr="00012274">
              <w:rPr>
                <w:rFonts w:asciiTheme="minorHAnsi" w:hAnsiTheme="minorHAnsi" w:cs="Arial"/>
                <w:b/>
                <w:color w:val="FF0000"/>
                <w:sz w:val="22"/>
                <w:szCs w:val="22"/>
              </w:rPr>
              <w:t xml:space="preserve">4% </w:t>
            </w:r>
            <w:r w:rsidRPr="00012274">
              <w:rPr>
                <w:rFonts w:asciiTheme="minorHAnsi" w:hAnsiTheme="minorHAnsi" w:cs="Arial"/>
                <w:b/>
                <w:sz w:val="22"/>
                <w:szCs w:val="22"/>
              </w:rPr>
              <w:t>(Anexo XII, IN 05/2017)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E8942" w14:textId="77777777" w:rsidR="00C64C94" w:rsidRPr="00012274" w:rsidRDefault="00C64C94" w:rsidP="00C64C94">
            <w:pPr>
              <w:rPr>
                <w:rFonts w:asciiTheme="minorHAnsi" w:eastAsiaTheme="minorHAnsi" w:hAnsiTheme="minorHAnsi" w:cs="Arial"/>
                <w:sz w:val="22"/>
                <w:szCs w:val="22"/>
                <w:lang w:val="en-US" w:eastAsia="en-US"/>
              </w:rPr>
            </w:pPr>
            <w:r w:rsidRPr="00012274">
              <w:rPr>
                <w:rFonts w:asciiTheme="minorHAnsi" w:eastAsiaTheme="minorHAnsi" w:hAnsiTheme="minorHAnsi" w:cs="Arial"/>
                <w:sz w:val="22"/>
                <w:szCs w:val="22"/>
                <w:lang w:val="en-US" w:eastAsia="en-US"/>
              </w:rPr>
              <w:t>Art. 7º, XXI, CF/88,</w:t>
            </w:r>
          </w:p>
          <w:p w14:paraId="4BA4AC1A" w14:textId="77777777" w:rsidR="00C64C94" w:rsidRPr="00012274" w:rsidRDefault="00C64C94" w:rsidP="00C64C94">
            <w:pPr>
              <w:rPr>
                <w:rFonts w:asciiTheme="minorHAnsi" w:hAnsiTheme="minorHAnsi" w:cs="Arial"/>
                <w:sz w:val="22"/>
                <w:szCs w:val="22"/>
                <w:lang w:val="en-US"/>
              </w:rPr>
            </w:pPr>
            <w:r w:rsidRPr="00012274">
              <w:rPr>
                <w:rFonts w:asciiTheme="minorHAnsi" w:eastAsiaTheme="minorHAnsi" w:hAnsiTheme="minorHAnsi" w:cs="Arial"/>
                <w:sz w:val="22"/>
                <w:szCs w:val="22"/>
                <w:lang w:val="en-US" w:eastAsia="en-US"/>
              </w:rPr>
              <w:t>477, 487 e 491 CLT.</w:t>
            </w:r>
          </w:p>
        </w:tc>
      </w:tr>
      <w:tr w:rsidR="00C64C94" w:rsidRPr="00012274" w14:paraId="3638B993" w14:textId="77777777" w:rsidTr="00C64C94">
        <w:trPr>
          <w:trHeight w:val="411"/>
          <w:jc w:val="center"/>
        </w:trPr>
        <w:tc>
          <w:tcPr>
            <w:tcW w:w="850" w:type="dxa"/>
            <w:tcBorders>
              <w:top w:val="single" w:sz="4" w:space="0" w:color="000000"/>
              <w:left w:val="single" w:sz="4" w:space="0" w:color="000000"/>
              <w:bottom w:val="single" w:sz="4" w:space="0" w:color="000000"/>
            </w:tcBorders>
            <w:shd w:val="clear" w:color="auto" w:fill="EAF1DD" w:themeFill="accent3" w:themeFillTint="33"/>
            <w:vAlign w:val="center"/>
          </w:tcPr>
          <w:p w14:paraId="37163978" w14:textId="77777777" w:rsidR="00C64C94" w:rsidRPr="00012274" w:rsidRDefault="00C64C94" w:rsidP="00C64C94">
            <w:pPr>
              <w:jc w:val="center"/>
              <w:rPr>
                <w:rFonts w:asciiTheme="minorHAnsi" w:hAnsiTheme="minorHAnsi" w:cs="Arial"/>
                <w:sz w:val="22"/>
                <w:szCs w:val="22"/>
                <w:lang w:val="en-US"/>
              </w:rPr>
            </w:pPr>
          </w:p>
        </w:tc>
        <w:tc>
          <w:tcPr>
            <w:tcW w:w="2125" w:type="dxa"/>
            <w:tcBorders>
              <w:top w:val="single" w:sz="4" w:space="0" w:color="000000"/>
              <w:bottom w:val="single" w:sz="4" w:space="0" w:color="000000"/>
              <w:right w:val="single" w:sz="4" w:space="0" w:color="000000"/>
            </w:tcBorders>
            <w:shd w:val="clear" w:color="auto" w:fill="EAF1DD" w:themeFill="accent3" w:themeFillTint="33"/>
            <w:vAlign w:val="center"/>
          </w:tcPr>
          <w:p w14:paraId="6AA7852F"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Total</w:t>
            </w:r>
          </w:p>
        </w:tc>
        <w:tc>
          <w:tcPr>
            <w:tcW w:w="311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7AD5F0D" w14:textId="77777777" w:rsidR="00C64C94" w:rsidRPr="00012274" w:rsidRDefault="00C64C94" w:rsidP="00C64C94">
            <w:pPr>
              <w:rPr>
                <w:rFonts w:asciiTheme="minorHAnsi" w:eastAsiaTheme="minorHAnsi" w:hAnsiTheme="minorHAnsi" w:cs="Arial"/>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11243CAF" w14:textId="77777777" w:rsidR="00C64C94" w:rsidRPr="00012274" w:rsidRDefault="00C64C94" w:rsidP="00C64C94">
            <w:pPr>
              <w:rPr>
                <w:rFonts w:asciiTheme="minorHAnsi" w:eastAsiaTheme="minorHAnsi" w:hAnsiTheme="minorHAnsi" w:cs="Arial"/>
                <w:sz w:val="22"/>
                <w:szCs w:val="22"/>
                <w:lang w:eastAsia="en-US"/>
              </w:rPr>
            </w:pPr>
          </w:p>
        </w:tc>
      </w:tr>
    </w:tbl>
    <w:p w14:paraId="3934187D" w14:textId="77777777" w:rsidR="00C64C94" w:rsidRPr="00012274" w:rsidRDefault="00C64C94" w:rsidP="00C64C94">
      <w:pPr>
        <w:ind w:left="426"/>
        <w:jc w:val="both"/>
        <w:rPr>
          <w:rFonts w:asciiTheme="minorHAnsi" w:eastAsiaTheme="minorHAnsi" w:hAnsiTheme="minorHAnsi" w:cs="Arial"/>
          <w:sz w:val="22"/>
          <w:szCs w:val="22"/>
          <w:lang w:eastAsia="en-US"/>
        </w:rPr>
      </w:pPr>
      <w:r w:rsidRPr="00012274">
        <w:rPr>
          <w:rFonts w:asciiTheme="minorHAnsi" w:eastAsiaTheme="minorHAnsi" w:hAnsiTheme="minorHAnsi" w:cs="Arial"/>
          <w:sz w:val="22"/>
          <w:szCs w:val="22"/>
          <w:lang w:eastAsia="en-US"/>
        </w:rPr>
        <w:t>OBSERVAÇÕES: Nota Técnica nº 652/2017 - MP</w:t>
      </w:r>
    </w:p>
    <w:p w14:paraId="1E9C5651" w14:textId="77777777" w:rsidR="00C64C94" w:rsidRPr="00012274" w:rsidRDefault="00C64C94" w:rsidP="00C64C94">
      <w:pPr>
        <w:ind w:left="426"/>
        <w:jc w:val="both"/>
        <w:rPr>
          <w:rFonts w:asciiTheme="minorHAnsi" w:eastAsiaTheme="minorHAnsi" w:hAnsiTheme="minorHAnsi" w:cs="Arial"/>
          <w:sz w:val="22"/>
          <w:szCs w:val="22"/>
          <w:lang w:eastAsia="en-US"/>
        </w:rPr>
      </w:pPr>
    </w:p>
    <w:p w14:paraId="6EA83245" w14:textId="77777777" w:rsidR="00C64C94" w:rsidRPr="00012274" w:rsidRDefault="00C64C94" w:rsidP="00C64C94">
      <w:pPr>
        <w:ind w:left="426"/>
        <w:jc w:val="both"/>
        <w:rPr>
          <w:rFonts w:asciiTheme="minorHAnsi" w:eastAsiaTheme="minorHAnsi" w:hAnsiTheme="minorHAnsi" w:cs="Arial"/>
          <w:sz w:val="22"/>
          <w:szCs w:val="22"/>
          <w:lang w:eastAsia="en-US"/>
        </w:rPr>
      </w:pPr>
    </w:p>
    <w:p w14:paraId="2FF46FD5" w14:textId="77777777" w:rsidR="0008168B" w:rsidRDefault="0008168B" w:rsidP="007158CB">
      <w:pPr>
        <w:jc w:val="center"/>
        <w:rPr>
          <w:rFonts w:ascii="Calibri" w:hAnsi="Calibri" w:cs="Arial"/>
          <w:b/>
          <w:color w:val="FF0000"/>
          <w:sz w:val="28"/>
          <w:szCs w:val="28"/>
          <w:u w:val="single"/>
          <w:lang w:val="pt-PT"/>
        </w:rPr>
      </w:pPr>
    </w:p>
    <w:p w14:paraId="459D80E5" w14:textId="77777777" w:rsidR="00C64C94" w:rsidRPr="00012274" w:rsidRDefault="00C64C94" w:rsidP="007158CB">
      <w:pPr>
        <w:jc w:val="center"/>
        <w:rPr>
          <w:rFonts w:ascii="Calibri" w:hAnsi="Calibri" w:cs="Arial"/>
          <w:b/>
          <w:color w:val="FF0000"/>
          <w:sz w:val="22"/>
          <w:szCs w:val="22"/>
          <w:u w:val="single"/>
        </w:rPr>
      </w:pPr>
      <w:r w:rsidRPr="007158CB">
        <w:rPr>
          <w:rFonts w:ascii="Calibri" w:hAnsi="Calibri" w:cs="Arial"/>
          <w:b/>
          <w:color w:val="FF0000"/>
          <w:sz w:val="28"/>
          <w:szCs w:val="28"/>
          <w:u w:val="single"/>
          <w:lang w:val="pt-PT"/>
        </w:rPr>
        <w:lastRenderedPageBreak/>
        <w:t>Módulo 4 – Custo de Reposição de Profissional Ausente</w:t>
      </w:r>
      <w:r w:rsidRPr="00012274">
        <w:rPr>
          <w:rFonts w:ascii="Calibri" w:hAnsi="Calibri" w:cs="Arial"/>
          <w:b/>
          <w:sz w:val="22"/>
          <w:szCs w:val="22"/>
          <w:u w:val="single"/>
        </w:rPr>
        <w:t xml:space="preserve"> </w:t>
      </w:r>
    </w:p>
    <w:p w14:paraId="4666A689" w14:textId="77777777" w:rsidR="00C64C94" w:rsidRPr="00012274" w:rsidRDefault="00C64C94" w:rsidP="00C64C94">
      <w:pPr>
        <w:rPr>
          <w:rFonts w:ascii="Calibri" w:hAnsi="Calibri" w:cs="Arial"/>
          <w:sz w:val="22"/>
          <w:szCs w:val="22"/>
        </w:rPr>
      </w:pPr>
    </w:p>
    <w:p w14:paraId="6B0FAB56" w14:textId="77777777" w:rsidR="00C64C94" w:rsidRPr="00012274" w:rsidRDefault="00C64C94" w:rsidP="00C64C94">
      <w:pPr>
        <w:jc w:val="both"/>
        <w:rPr>
          <w:rFonts w:ascii="Calibri" w:hAnsi="Calibri" w:cs="Arial"/>
          <w:sz w:val="22"/>
          <w:szCs w:val="22"/>
          <w:u w:val="single"/>
          <w:lang w:val="pt-PT"/>
        </w:rPr>
      </w:pPr>
      <w:r w:rsidRPr="00012274">
        <w:rPr>
          <w:rFonts w:ascii="Calibri" w:hAnsi="Calibri" w:cs="Arial"/>
          <w:sz w:val="22"/>
          <w:szCs w:val="22"/>
          <w:u w:val="single"/>
          <w:lang w:val="pt-PT"/>
        </w:rPr>
        <w:t>Submódulo 4.1 – Ausências Legais</w:t>
      </w:r>
    </w:p>
    <w:p w14:paraId="532CECB7" w14:textId="77777777" w:rsidR="00C64C94" w:rsidRPr="00012274" w:rsidRDefault="00C64C94" w:rsidP="00C64C94">
      <w:pPr>
        <w:rPr>
          <w:rFonts w:ascii="Calibri" w:hAnsi="Calibri" w:cs="Arial"/>
          <w:sz w:val="22"/>
          <w:szCs w:val="22"/>
          <w:lang w:val="pt-PT"/>
        </w:rPr>
      </w:pPr>
    </w:p>
    <w:tbl>
      <w:tblPr>
        <w:tblW w:w="10338" w:type="dxa"/>
        <w:jc w:val="center"/>
        <w:tblCellMar>
          <w:left w:w="70" w:type="dxa"/>
          <w:right w:w="70" w:type="dxa"/>
        </w:tblCellMar>
        <w:tblLook w:val="04A0" w:firstRow="1" w:lastRow="0" w:firstColumn="1" w:lastColumn="0" w:noHBand="0" w:noVBand="1"/>
      </w:tblPr>
      <w:tblGrid>
        <w:gridCol w:w="516"/>
        <w:gridCol w:w="1855"/>
        <w:gridCol w:w="2898"/>
        <w:gridCol w:w="5069"/>
      </w:tblGrid>
      <w:tr w:rsidR="00C64C94" w:rsidRPr="00012274" w14:paraId="0A180B6F" w14:textId="77777777" w:rsidTr="00C64C94">
        <w:trPr>
          <w:trHeight w:val="510"/>
          <w:tblHeade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D8206A9"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4.1</w:t>
            </w:r>
          </w:p>
        </w:tc>
        <w:tc>
          <w:tcPr>
            <w:tcW w:w="212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0468DF7"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Ausências Legais</w:t>
            </w:r>
          </w:p>
        </w:tc>
        <w:tc>
          <w:tcPr>
            <w:tcW w:w="378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DC0E6EB"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 xml:space="preserve">MEMÓRIA DE CÁLCULO </w:t>
            </w:r>
          </w:p>
        </w:tc>
        <w:tc>
          <w:tcPr>
            <w:tcW w:w="38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5C6782F6"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FUNDAMENTO</w:t>
            </w:r>
          </w:p>
        </w:tc>
      </w:tr>
      <w:tr w:rsidR="00C64C94" w:rsidRPr="00012274" w14:paraId="6F0C5C7B" w14:textId="77777777" w:rsidTr="00C64C94">
        <w:trPr>
          <w:trHeight w:val="461"/>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B62A9"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A</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4D638"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color w:val="000000"/>
                <w:sz w:val="22"/>
                <w:szCs w:val="22"/>
                <w:shd w:val="clear" w:color="auto" w:fill="FFFFFF"/>
              </w:rPr>
              <w:t>Substituto na cobertura de Férias</w:t>
            </w:r>
          </w:p>
        </w:tc>
        <w:tc>
          <w:tcPr>
            <w:tcW w:w="3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B009B"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Esse custo será zerado no primeiro ano.</w:t>
            </w:r>
          </w:p>
        </w:tc>
        <w:tc>
          <w:tcPr>
            <w:tcW w:w="3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3011E" w14:textId="77777777" w:rsidR="00C64C94" w:rsidRPr="00012274" w:rsidRDefault="00C64C94" w:rsidP="00C64C94">
            <w:pPr>
              <w:jc w:val="both"/>
              <w:rPr>
                <w:rFonts w:asciiTheme="minorHAnsi" w:hAnsiTheme="minorHAnsi" w:cs="Arial"/>
                <w:sz w:val="22"/>
                <w:szCs w:val="22"/>
              </w:rPr>
            </w:pPr>
            <w:r w:rsidRPr="00012274">
              <w:rPr>
                <w:rFonts w:asciiTheme="minorHAnsi" w:hAnsiTheme="minorHAnsi" w:cs="Arial"/>
                <w:sz w:val="22"/>
                <w:szCs w:val="22"/>
              </w:rPr>
              <w:t>-</w:t>
            </w:r>
          </w:p>
          <w:p w14:paraId="2D7EA854" w14:textId="77777777" w:rsidR="00C64C94" w:rsidRPr="00012274" w:rsidRDefault="00C64C94" w:rsidP="00C64C94">
            <w:pPr>
              <w:jc w:val="both"/>
              <w:rPr>
                <w:rFonts w:asciiTheme="minorHAnsi" w:hAnsiTheme="minorHAnsi" w:cs="Arial"/>
                <w:sz w:val="22"/>
                <w:szCs w:val="22"/>
              </w:rPr>
            </w:pPr>
          </w:p>
        </w:tc>
      </w:tr>
      <w:tr w:rsidR="00C64C94" w:rsidRPr="00012274" w14:paraId="64390E48" w14:textId="77777777" w:rsidTr="00C64C94">
        <w:trPr>
          <w:trHeight w:val="42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4BCD7"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B</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D5C26"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color w:val="000000"/>
                <w:sz w:val="22"/>
                <w:szCs w:val="22"/>
                <w:shd w:val="clear" w:color="auto" w:fill="FFFFFF"/>
              </w:rPr>
              <w:t>Substituto na cobertura de Ausências Legais</w:t>
            </w:r>
          </w:p>
        </w:tc>
        <w:tc>
          <w:tcPr>
            <w:tcW w:w="3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4E1B0"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AL= nDR(AL) x CDR / 12</w:t>
            </w:r>
          </w:p>
        </w:tc>
        <w:tc>
          <w:tcPr>
            <w:tcW w:w="3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30C81" w14:textId="77777777" w:rsidR="00C64C94" w:rsidRPr="00012274" w:rsidRDefault="00C64C94" w:rsidP="00C64C94">
            <w:pPr>
              <w:rPr>
                <w:rFonts w:ascii="Calibri" w:eastAsiaTheme="minorHAnsi" w:hAnsi="Calibri" w:cs="Arial"/>
                <w:sz w:val="22"/>
                <w:szCs w:val="22"/>
                <w:lang w:eastAsia="en-US"/>
              </w:rPr>
            </w:pPr>
            <w:r w:rsidRPr="00012274">
              <w:rPr>
                <w:rFonts w:ascii="Calibri" w:eastAsiaTheme="minorHAnsi" w:hAnsi="Calibri" w:cs="Arial"/>
                <w:sz w:val="22"/>
                <w:szCs w:val="22"/>
                <w:lang w:eastAsia="en-US"/>
              </w:rPr>
              <w:t>Art. 473 da CLT / Acórdão TCU 1.753/2008:  Calculado segundo estimativa do MPOG (manual de preenchimento, pg 54).</w:t>
            </w:r>
          </w:p>
          <w:p w14:paraId="0F239C8A" w14:textId="77777777" w:rsidR="00C64C94" w:rsidRPr="00012274" w:rsidRDefault="00C64C94" w:rsidP="00C64C94">
            <w:pPr>
              <w:rPr>
                <w:rFonts w:ascii="Calibri" w:hAnsi="Calibri" w:cs="Arial"/>
                <w:sz w:val="22"/>
                <w:szCs w:val="22"/>
              </w:rPr>
            </w:pPr>
            <w:r w:rsidRPr="00012274">
              <w:rPr>
                <w:rFonts w:ascii="Calibri" w:hAnsi="Calibri" w:cs="Arial"/>
                <w:b/>
                <w:sz w:val="22"/>
                <w:szCs w:val="22"/>
              </w:rPr>
              <w:t>nDR(AL)</w:t>
            </w:r>
            <w:r w:rsidRPr="00012274">
              <w:rPr>
                <w:rFonts w:ascii="Calibri" w:hAnsi="Calibri" w:cs="Arial"/>
                <w:sz w:val="22"/>
                <w:szCs w:val="22"/>
              </w:rPr>
              <w:t xml:space="preserve"> - nº médio anual de dias de ausencias legais por ano = </w:t>
            </w:r>
            <w:r w:rsidRPr="00012274">
              <w:rPr>
                <w:rFonts w:ascii="Calibri" w:hAnsi="Calibri" w:cs="Arial"/>
                <w:b/>
                <w:sz w:val="22"/>
                <w:szCs w:val="22"/>
              </w:rPr>
              <w:t>2,96</w:t>
            </w:r>
          </w:p>
        </w:tc>
      </w:tr>
      <w:tr w:rsidR="00C64C94" w:rsidRPr="00012274" w14:paraId="2C12AA8C" w14:textId="77777777" w:rsidTr="00C64C94">
        <w:trPr>
          <w:trHeight w:val="54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5CA2D"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C</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A2160"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color w:val="000000"/>
                <w:sz w:val="22"/>
                <w:szCs w:val="22"/>
                <w:shd w:val="clear" w:color="auto" w:fill="FFFFFF"/>
              </w:rPr>
              <w:t>Substituto na cobertura de Licença-Paternidade</w:t>
            </w:r>
          </w:p>
        </w:tc>
        <w:tc>
          <w:tcPr>
            <w:tcW w:w="3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F31A0" w14:textId="77777777" w:rsidR="00C64C94" w:rsidRPr="00012274" w:rsidRDefault="00C64C94" w:rsidP="00C64C94">
            <w:pPr>
              <w:jc w:val="center"/>
              <w:rPr>
                <w:rFonts w:ascii="Calibri" w:hAnsi="Calibri" w:cs="Arial"/>
                <w:sz w:val="22"/>
                <w:szCs w:val="22"/>
                <w:lang w:val="en-US"/>
              </w:rPr>
            </w:pPr>
            <w:r w:rsidRPr="00012274">
              <w:rPr>
                <w:rFonts w:ascii="Calibri" w:hAnsi="Calibri" w:cs="Arial"/>
                <w:sz w:val="22"/>
                <w:szCs w:val="22"/>
                <w:lang w:val="en-US"/>
              </w:rPr>
              <w:t>LP= nDR(LP) x % LP x CDR/12</w:t>
            </w:r>
          </w:p>
        </w:tc>
        <w:tc>
          <w:tcPr>
            <w:tcW w:w="3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F811F" w14:textId="77777777" w:rsidR="00C64C94" w:rsidRPr="00012274" w:rsidRDefault="00C64C94" w:rsidP="00C64C94">
            <w:pPr>
              <w:rPr>
                <w:rFonts w:ascii="Calibri" w:eastAsiaTheme="minorHAnsi" w:hAnsi="Calibri" w:cs="Arial"/>
                <w:sz w:val="22"/>
                <w:szCs w:val="22"/>
                <w:lang w:eastAsia="en-US"/>
              </w:rPr>
            </w:pPr>
            <w:r w:rsidRPr="00012274">
              <w:rPr>
                <w:rFonts w:ascii="Calibri" w:eastAsiaTheme="minorHAnsi" w:hAnsi="Calibri" w:cs="Arial"/>
                <w:sz w:val="22"/>
                <w:szCs w:val="22"/>
                <w:lang w:eastAsia="en-US"/>
              </w:rPr>
              <w:t>Art. 7º, XIX, CF/88 e</w:t>
            </w:r>
          </w:p>
          <w:p w14:paraId="50594C5E" w14:textId="77777777" w:rsidR="00C64C94" w:rsidRPr="00012274" w:rsidRDefault="00C64C94" w:rsidP="00C64C94">
            <w:pPr>
              <w:rPr>
                <w:rFonts w:ascii="Calibri" w:eastAsiaTheme="minorHAnsi" w:hAnsi="Calibri" w:cs="Arial"/>
                <w:sz w:val="22"/>
                <w:szCs w:val="22"/>
                <w:lang w:eastAsia="en-US"/>
              </w:rPr>
            </w:pPr>
            <w:r w:rsidRPr="00012274">
              <w:rPr>
                <w:rFonts w:ascii="Calibri" w:eastAsiaTheme="minorHAnsi" w:hAnsi="Calibri" w:cs="Arial"/>
                <w:sz w:val="22"/>
                <w:szCs w:val="22"/>
                <w:lang w:eastAsia="en-US"/>
              </w:rPr>
              <w:t>10, § 1º, da CLT.</w:t>
            </w:r>
          </w:p>
          <w:p w14:paraId="0CD39548" w14:textId="77777777" w:rsidR="00C64C94" w:rsidRPr="00012274" w:rsidRDefault="00C64C94" w:rsidP="00C64C94">
            <w:pPr>
              <w:rPr>
                <w:rFonts w:ascii="Calibri" w:hAnsi="Calibri" w:cs="Arial"/>
                <w:sz w:val="22"/>
                <w:szCs w:val="22"/>
              </w:rPr>
            </w:pPr>
            <w:r w:rsidRPr="00012274">
              <w:rPr>
                <w:rFonts w:ascii="Calibri" w:hAnsi="Calibri" w:cs="Arial"/>
                <w:sz w:val="22"/>
                <w:szCs w:val="22"/>
              </w:rPr>
              <w:t xml:space="preserve">Manual de Preenchimento de Planilhas do MPOG 2011 (pg 27): </w:t>
            </w:r>
            <w:r w:rsidRPr="00012274">
              <w:rPr>
                <w:rFonts w:ascii="Calibri" w:hAnsi="Calibri" w:cs="Arial"/>
                <w:b/>
                <w:sz w:val="22"/>
                <w:szCs w:val="22"/>
              </w:rPr>
              <w:t>1,5%</w:t>
            </w:r>
            <w:r w:rsidRPr="00012274">
              <w:rPr>
                <w:rFonts w:ascii="Calibri" w:hAnsi="Calibri" w:cs="Arial"/>
                <w:sz w:val="22"/>
                <w:szCs w:val="22"/>
              </w:rPr>
              <w:t xml:space="preserve"> dos trabalhadores tem filhos. Sendo </w:t>
            </w:r>
            <w:r w:rsidRPr="00012274">
              <w:rPr>
                <w:rFonts w:ascii="Calibri" w:hAnsi="Calibri" w:cs="Arial"/>
                <w:b/>
                <w:sz w:val="22"/>
                <w:szCs w:val="22"/>
              </w:rPr>
              <w:t>5 dias (nº de dias corridos de licença).</w:t>
            </w:r>
          </w:p>
        </w:tc>
      </w:tr>
      <w:tr w:rsidR="00C64C94" w:rsidRPr="00012274" w14:paraId="419DF229" w14:textId="77777777" w:rsidTr="00C64C94">
        <w:trPr>
          <w:trHeight w:val="42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589F5"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D</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A78B0"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color w:val="000000"/>
                <w:sz w:val="22"/>
                <w:szCs w:val="22"/>
                <w:shd w:val="clear" w:color="auto" w:fill="FFFFFF"/>
              </w:rPr>
              <w:t>Substituto na cobertura de Ausência por acidente de trabalho</w:t>
            </w:r>
          </w:p>
        </w:tc>
        <w:tc>
          <w:tcPr>
            <w:tcW w:w="3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4B502" w14:textId="77777777" w:rsidR="00C64C94" w:rsidRPr="00012274" w:rsidRDefault="00C64C94" w:rsidP="00C64C94">
            <w:pPr>
              <w:jc w:val="center"/>
              <w:rPr>
                <w:rFonts w:ascii="Calibri" w:hAnsi="Calibri" w:cs="Arial"/>
                <w:sz w:val="22"/>
                <w:szCs w:val="22"/>
                <w:lang w:val="en-US"/>
              </w:rPr>
            </w:pPr>
            <w:r w:rsidRPr="00012274">
              <w:rPr>
                <w:rFonts w:ascii="Calibri" w:hAnsi="Calibri" w:cs="Arial"/>
                <w:sz w:val="22"/>
                <w:szCs w:val="22"/>
                <w:lang w:val="en-US"/>
              </w:rPr>
              <w:t>AT= nDR(AT) x % AT x CDR/12</w:t>
            </w:r>
          </w:p>
        </w:tc>
        <w:tc>
          <w:tcPr>
            <w:tcW w:w="3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0C2A1" w14:textId="77777777" w:rsidR="00C64C94" w:rsidRPr="00012274" w:rsidRDefault="00C64C94" w:rsidP="00C64C94">
            <w:pPr>
              <w:rPr>
                <w:rFonts w:ascii="Calibri" w:eastAsiaTheme="minorHAnsi" w:hAnsi="Calibri" w:cs="Arial"/>
                <w:sz w:val="22"/>
                <w:szCs w:val="22"/>
                <w:lang w:eastAsia="en-US"/>
              </w:rPr>
            </w:pPr>
            <w:r w:rsidRPr="00012274">
              <w:rPr>
                <w:rFonts w:ascii="Calibri" w:eastAsiaTheme="minorHAnsi" w:hAnsi="Calibri" w:cs="Arial"/>
                <w:sz w:val="22"/>
                <w:szCs w:val="22"/>
                <w:lang w:eastAsia="en-US"/>
              </w:rPr>
              <w:t>Arts. 19 a 23 c/c § 2º, Art. 43 da Lei 8.213/91.</w:t>
            </w:r>
          </w:p>
          <w:p w14:paraId="42B7571B" w14:textId="77777777" w:rsidR="00C64C94" w:rsidRPr="00012274" w:rsidRDefault="00C64C94" w:rsidP="00C64C94">
            <w:pPr>
              <w:rPr>
                <w:rFonts w:ascii="Calibri" w:hAnsi="Calibri" w:cs="Arial"/>
                <w:b/>
                <w:sz w:val="22"/>
                <w:szCs w:val="22"/>
              </w:rPr>
            </w:pPr>
            <w:r w:rsidRPr="00012274">
              <w:rPr>
                <w:rFonts w:ascii="Calibri" w:hAnsi="Calibri" w:cs="Arial"/>
                <w:sz w:val="22"/>
                <w:szCs w:val="22"/>
              </w:rPr>
              <w:t xml:space="preserve">Manual de Preenchimento de Planilhas do MPOG 2011 (pg 28): </w:t>
            </w:r>
            <w:r w:rsidRPr="00012274">
              <w:rPr>
                <w:rFonts w:ascii="Calibri" w:hAnsi="Calibri" w:cs="Arial"/>
                <w:b/>
                <w:sz w:val="22"/>
                <w:szCs w:val="22"/>
              </w:rPr>
              <w:t>0,78%</w:t>
            </w:r>
            <w:r w:rsidRPr="00012274">
              <w:rPr>
                <w:rFonts w:ascii="Calibri" w:hAnsi="Calibri" w:cs="Arial"/>
                <w:sz w:val="22"/>
                <w:szCs w:val="22"/>
              </w:rPr>
              <w:t xml:space="preserve"> dos empregados se acidentam</w:t>
            </w:r>
            <w:r w:rsidRPr="00012274">
              <w:rPr>
                <w:rFonts w:ascii="Calibri" w:hAnsi="Calibri" w:cs="Arial"/>
                <w:b/>
                <w:sz w:val="22"/>
                <w:szCs w:val="22"/>
              </w:rPr>
              <w:t xml:space="preserve">; </w:t>
            </w:r>
          </w:p>
          <w:p w14:paraId="0E957EA1" w14:textId="77777777" w:rsidR="00C64C94" w:rsidRPr="00012274" w:rsidRDefault="00C64C94" w:rsidP="00C64C94">
            <w:pPr>
              <w:rPr>
                <w:rFonts w:ascii="Calibri" w:hAnsi="Calibri" w:cs="Arial"/>
                <w:sz w:val="22"/>
                <w:szCs w:val="22"/>
              </w:rPr>
            </w:pPr>
            <w:r w:rsidRPr="00012274">
              <w:rPr>
                <w:rFonts w:ascii="Calibri" w:hAnsi="Calibri" w:cs="Arial"/>
                <w:sz w:val="22"/>
                <w:szCs w:val="22"/>
              </w:rPr>
              <w:t xml:space="preserve">Sendo </w:t>
            </w:r>
            <w:r w:rsidRPr="00012274">
              <w:rPr>
                <w:rFonts w:ascii="Calibri" w:hAnsi="Calibri" w:cs="Arial"/>
                <w:b/>
                <w:sz w:val="22"/>
                <w:szCs w:val="22"/>
              </w:rPr>
              <w:t>15 dias (nº de dias corridos de licença pagos pelo empregador).</w:t>
            </w:r>
          </w:p>
          <w:p w14:paraId="18279579" w14:textId="77777777" w:rsidR="00C64C94" w:rsidRPr="00012274" w:rsidRDefault="00C64C94" w:rsidP="00C64C94">
            <w:pPr>
              <w:rPr>
                <w:rFonts w:ascii="Calibri" w:hAnsi="Calibri" w:cs="Arial"/>
                <w:sz w:val="22"/>
                <w:szCs w:val="22"/>
              </w:rPr>
            </w:pPr>
          </w:p>
        </w:tc>
      </w:tr>
      <w:tr w:rsidR="00C64C94" w:rsidRPr="00012274" w14:paraId="31D91520" w14:textId="77777777" w:rsidTr="00C64C94">
        <w:trPr>
          <w:trHeight w:val="416"/>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FF95E"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E</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E6941"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shd w:val="clear" w:color="auto" w:fill="FFFFFF"/>
              </w:rPr>
              <w:t>Substituto na cobertura de Afastamento Maternidade</w:t>
            </w:r>
            <w:r w:rsidRPr="00012274">
              <w:rPr>
                <w:rFonts w:asciiTheme="minorHAnsi" w:hAnsiTheme="minorHAnsi" w:cs="Arial"/>
                <w:sz w:val="22"/>
                <w:szCs w:val="22"/>
              </w:rPr>
              <w:t xml:space="preserve"> </w:t>
            </w:r>
          </w:p>
        </w:tc>
        <w:tc>
          <w:tcPr>
            <w:tcW w:w="3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8E837" w14:textId="77777777" w:rsidR="00C64C94" w:rsidRPr="00012274" w:rsidRDefault="00C64C94" w:rsidP="00C64C94">
            <w:pPr>
              <w:pStyle w:val="PargrafodaLista"/>
              <w:ind w:left="-70"/>
              <w:jc w:val="both"/>
              <w:rPr>
                <w:rFonts w:asciiTheme="minorHAnsi" w:eastAsiaTheme="minorHAnsi" w:hAnsiTheme="minorHAnsi" w:cs="Arial"/>
                <w:sz w:val="22"/>
                <w:szCs w:val="22"/>
                <w:lang w:val="en-US" w:eastAsia="en-US"/>
              </w:rPr>
            </w:pPr>
            <w:r w:rsidRPr="00012274">
              <w:rPr>
                <w:rFonts w:asciiTheme="minorHAnsi" w:eastAsiaTheme="minorHAnsi" w:hAnsiTheme="minorHAnsi" w:cs="Arial"/>
                <w:sz w:val="22"/>
                <w:szCs w:val="22"/>
                <w:lang w:val="en-US" w:eastAsia="en-US"/>
              </w:rPr>
              <w:t>(*) AMT: FPAM + (BMDND x 3,95 x  % a.a AM) : 12 + IAM</w:t>
            </w:r>
          </w:p>
          <w:p w14:paraId="3401345D" w14:textId="77777777" w:rsidR="00C64C94" w:rsidRPr="00012274" w:rsidRDefault="00C64C94" w:rsidP="00C64C94">
            <w:pPr>
              <w:jc w:val="center"/>
              <w:rPr>
                <w:rFonts w:asciiTheme="minorHAnsi" w:eastAsiaTheme="minorHAnsi" w:hAnsiTheme="minorHAnsi" w:cs="Arial"/>
                <w:sz w:val="22"/>
                <w:szCs w:val="22"/>
                <w:lang w:val="en-US" w:eastAsia="en-US"/>
              </w:rPr>
            </w:pPr>
          </w:p>
        </w:tc>
        <w:tc>
          <w:tcPr>
            <w:tcW w:w="3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297F9" w14:textId="77777777" w:rsidR="00C64C94" w:rsidRPr="00012274" w:rsidRDefault="00C64C94" w:rsidP="00C64C94">
            <w:pPr>
              <w:rPr>
                <w:rStyle w:val="nfase"/>
                <w:rFonts w:asciiTheme="minorHAnsi" w:hAnsiTheme="minorHAnsi"/>
                <w:i w:val="0"/>
                <w:sz w:val="22"/>
                <w:szCs w:val="22"/>
                <w:highlight w:val="white"/>
              </w:rPr>
            </w:pPr>
            <w:r w:rsidRPr="00012274">
              <w:rPr>
                <w:rStyle w:val="nfase"/>
                <w:rFonts w:asciiTheme="minorHAnsi" w:hAnsiTheme="minorHAnsi"/>
                <w:sz w:val="22"/>
                <w:szCs w:val="22"/>
                <w:shd w:val="clear" w:color="auto" w:fill="FFFFFF"/>
              </w:rPr>
              <w:t>Art. 6º e 201 da CF, art. 392 da CLT.</w:t>
            </w:r>
          </w:p>
          <w:p w14:paraId="6ECCEA2B" w14:textId="45E2A594" w:rsidR="00C64C94" w:rsidRPr="00012274" w:rsidRDefault="00C64C94" w:rsidP="00C64C94">
            <w:pPr>
              <w:rPr>
                <w:sz w:val="22"/>
                <w:szCs w:val="22"/>
              </w:rPr>
            </w:pPr>
            <w:r w:rsidRPr="00012274">
              <w:rPr>
                <w:rFonts w:ascii="Calibri" w:hAnsi="Calibri" w:cs="Arial"/>
                <w:b/>
                <w:sz w:val="22"/>
                <w:szCs w:val="22"/>
              </w:rPr>
              <w:t xml:space="preserve">Considerando os dados do IBGE 2019, a taxa de fecundidade no estado do Rio de Janeiro é de 1,73% </w:t>
            </w:r>
            <w:hyperlink r:id="rId9" w:history="1">
              <w:r w:rsidRPr="00012274">
                <w:rPr>
                  <w:rStyle w:val="Hyperlink"/>
                  <w:sz w:val="22"/>
                  <w:szCs w:val="22"/>
                </w:rPr>
                <w:t>https://www.ibge.gov.br/apps/populacao/projecao/</w:t>
              </w:r>
            </w:hyperlink>
            <w:r w:rsidRPr="00012274">
              <w:rPr>
                <w:sz w:val="22"/>
                <w:szCs w:val="22"/>
              </w:rPr>
              <w:t xml:space="preserve">. Acesso em </w:t>
            </w:r>
            <w:r w:rsidR="003C2DC6">
              <w:rPr>
                <w:sz w:val="22"/>
                <w:szCs w:val="22"/>
              </w:rPr>
              <w:t>04/08</w:t>
            </w:r>
            <w:r w:rsidRPr="00012274">
              <w:rPr>
                <w:sz w:val="22"/>
                <w:szCs w:val="22"/>
              </w:rPr>
              <w:t>/2020)</w:t>
            </w:r>
            <w:r w:rsidRPr="00012274">
              <w:rPr>
                <w:rFonts w:ascii="Calibri" w:hAnsi="Calibri" w:cs="Arial"/>
                <w:b/>
                <w:sz w:val="22"/>
                <w:szCs w:val="22"/>
              </w:rPr>
              <w:t xml:space="preserve">; </w:t>
            </w:r>
          </w:p>
          <w:p w14:paraId="46407519" w14:textId="22F704E5" w:rsidR="00C64C94" w:rsidRPr="00012274" w:rsidRDefault="00C64C94" w:rsidP="00C64C94">
            <w:pPr>
              <w:rPr>
                <w:rFonts w:asciiTheme="minorHAnsi" w:eastAsiaTheme="minorHAnsi" w:hAnsiTheme="minorHAnsi" w:cs="Arial"/>
                <w:i/>
                <w:sz w:val="22"/>
                <w:szCs w:val="22"/>
                <w:lang w:eastAsia="en-US"/>
              </w:rPr>
            </w:pPr>
            <w:r w:rsidRPr="00012274">
              <w:rPr>
                <w:rFonts w:ascii="Calibri" w:hAnsi="Calibri" w:cs="Arial"/>
                <w:sz w:val="22"/>
                <w:szCs w:val="22"/>
              </w:rPr>
              <w:t xml:space="preserve">Considerando dados de contratos anteriores com tipo de serviço assemelhado, consideramos </w:t>
            </w:r>
            <w:r w:rsidR="00C84D4B">
              <w:rPr>
                <w:rFonts w:ascii="Calibri" w:hAnsi="Calibri" w:cs="Arial"/>
                <w:sz w:val="22"/>
                <w:szCs w:val="22"/>
              </w:rPr>
              <w:t>75</w:t>
            </w:r>
            <w:r w:rsidRPr="00012274">
              <w:rPr>
                <w:rFonts w:ascii="Calibri" w:hAnsi="Calibri" w:cs="Arial"/>
                <w:sz w:val="22"/>
                <w:szCs w:val="22"/>
              </w:rPr>
              <w:t xml:space="preserve">% de mulheres do número total de trabalhadores. Sendo assim, a percentagem de afastamento maternidade estimada é de </w:t>
            </w:r>
            <w:r w:rsidRPr="00012274">
              <w:rPr>
                <w:rFonts w:ascii="Calibri" w:hAnsi="Calibri" w:cs="Arial"/>
                <w:b/>
                <w:sz w:val="22"/>
                <w:szCs w:val="22"/>
              </w:rPr>
              <w:t>0,</w:t>
            </w:r>
            <w:r w:rsidR="00C84D4B">
              <w:rPr>
                <w:rFonts w:ascii="Calibri" w:hAnsi="Calibri" w:cs="Arial"/>
                <w:b/>
                <w:sz w:val="22"/>
                <w:szCs w:val="22"/>
              </w:rPr>
              <w:t>75</w:t>
            </w:r>
            <w:r w:rsidRPr="00012274">
              <w:rPr>
                <w:rFonts w:ascii="Calibri" w:hAnsi="Calibri" w:cs="Arial"/>
                <w:b/>
                <w:sz w:val="22"/>
                <w:szCs w:val="22"/>
              </w:rPr>
              <w:t xml:space="preserve"> x 1,73%</w:t>
            </w:r>
            <w:r w:rsidRPr="00012274">
              <w:rPr>
                <w:rFonts w:ascii="Calibri" w:hAnsi="Calibri" w:cs="Arial"/>
                <w:sz w:val="22"/>
                <w:szCs w:val="22"/>
              </w:rPr>
              <w:t xml:space="preserve"> = </w:t>
            </w:r>
            <w:r w:rsidR="00C84D4B" w:rsidRPr="00C84D4B">
              <w:rPr>
                <w:rFonts w:ascii="Calibri" w:hAnsi="Calibri" w:cs="Arial"/>
                <w:b/>
                <w:bCs/>
                <w:sz w:val="22"/>
                <w:szCs w:val="22"/>
              </w:rPr>
              <w:t>1</w:t>
            </w:r>
            <w:r w:rsidRPr="00C84D4B">
              <w:rPr>
                <w:rFonts w:ascii="Calibri" w:hAnsi="Calibri" w:cs="Arial"/>
                <w:b/>
                <w:bCs/>
                <w:sz w:val="22"/>
                <w:szCs w:val="22"/>
              </w:rPr>
              <w:t>,</w:t>
            </w:r>
            <w:r w:rsidR="00C84D4B" w:rsidRPr="00C84D4B">
              <w:rPr>
                <w:rFonts w:ascii="Calibri" w:hAnsi="Calibri" w:cs="Arial"/>
                <w:b/>
                <w:bCs/>
                <w:sz w:val="22"/>
                <w:szCs w:val="22"/>
              </w:rPr>
              <w:t>2975</w:t>
            </w:r>
            <w:r w:rsidRPr="00C84D4B">
              <w:rPr>
                <w:rFonts w:ascii="Calibri" w:hAnsi="Calibri" w:cs="Arial"/>
                <w:b/>
                <w:bCs/>
                <w:sz w:val="22"/>
                <w:szCs w:val="22"/>
              </w:rPr>
              <w:t>%</w:t>
            </w:r>
          </w:p>
        </w:tc>
      </w:tr>
      <w:tr w:rsidR="00C64C94" w:rsidRPr="00012274" w14:paraId="517FF45E" w14:textId="77777777" w:rsidTr="00C64C94">
        <w:trPr>
          <w:trHeight w:val="416"/>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C4CAE"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F</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6AA2C"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color w:val="000000"/>
                <w:sz w:val="22"/>
                <w:szCs w:val="22"/>
                <w:shd w:val="clear" w:color="auto" w:fill="FFFFFF"/>
              </w:rPr>
              <w:t>Substituto na cobertura de Outras ausências (especificar)</w:t>
            </w:r>
          </w:p>
        </w:tc>
        <w:tc>
          <w:tcPr>
            <w:tcW w:w="3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B1050" w14:textId="77777777" w:rsidR="00C64C94" w:rsidRPr="00012274" w:rsidRDefault="00C64C94" w:rsidP="00C64C94">
            <w:pPr>
              <w:rPr>
                <w:rFonts w:ascii="Calibri" w:hAnsi="Calibri" w:cs="Arial"/>
                <w:sz w:val="22"/>
                <w:szCs w:val="22"/>
              </w:rPr>
            </w:pPr>
          </w:p>
        </w:tc>
        <w:tc>
          <w:tcPr>
            <w:tcW w:w="3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D74A0" w14:textId="77777777" w:rsidR="00C64C94" w:rsidRPr="00012274" w:rsidRDefault="00C64C94" w:rsidP="00C64C94">
            <w:pPr>
              <w:rPr>
                <w:rFonts w:ascii="Calibri" w:hAnsi="Calibri" w:cs="Arial"/>
                <w:sz w:val="22"/>
                <w:szCs w:val="22"/>
              </w:rPr>
            </w:pPr>
            <w:r w:rsidRPr="00012274">
              <w:rPr>
                <w:rFonts w:ascii="Calibri" w:eastAsiaTheme="minorHAnsi" w:hAnsi="Calibri" w:cs="Arial"/>
                <w:sz w:val="22"/>
                <w:szCs w:val="22"/>
                <w:lang w:eastAsia="en-US"/>
              </w:rPr>
              <w:t>-</w:t>
            </w:r>
          </w:p>
        </w:tc>
      </w:tr>
      <w:tr w:rsidR="00C64C94" w:rsidRPr="00012274" w14:paraId="78A35D29" w14:textId="77777777" w:rsidTr="00C64C94">
        <w:trPr>
          <w:trHeight w:val="420"/>
          <w:jc w:val="center"/>
        </w:trPr>
        <w:tc>
          <w:tcPr>
            <w:tcW w:w="561" w:type="dxa"/>
            <w:tcBorders>
              <w:top w:val="single" w:sz="4" w:space="0" w:color="000000"/>
              <w:left w:val="single" w:sz="4" w:space="0" w:color="000000"/>
              <w:bottom w:val="single" w:sz="4" w:space="0" w:color="000000"/>
            </w:tcBorders>
            <w:shd w:val="clear" w:color="auto" w:fill="EAF1DD" w:themeFill="accent3" w:themeFillTint="33"/>
            <w:vAlign w:val="center"/>
          </w:tcPr>
          <w:p w14:paraId="34CE969C" w14:textId="77777777" w:rsidR="00C64C94" w:rsidRPr="00012274" w:rsidRDefault="00C64C94" w:rsidP="00C64C94">
            <w:pPr>
              <w:jc w:val="center"/>
              <w:rPr>
                <w:rFonts w:ascii="Calibri" w:hAnsi="Calibri" w:cs="Arial"/>
                <w:sz w:val="22"/>
                <w:szCs w:val="22"/>
                <w:lang w:val="en-US"/>
              </w:rPr>
            </w:pPr>
          </w:p>
        </w:tc>
        <w:tc>
          <w:tcPr>
            <w:tcW w:w="2125" w:type="dxa"/>
            <w:tcBorders>
              <w:top w:val="single" w:sz="4" w:space="0" w:color="000000"/>
              <w:bottom w:val="single" w:sz="4" w:space="0" w:color="000000"/>
              <w:right w:val="single" w:sz="4" w:space="0" w:color="000000"/>
            </w:tcBorders>
            <w:shd w:val="clear" w:color="auto" w:fill="EAF1DD" w:themeFill="accent3" w:themeFillTint="33"/>
            <w:vAlign w:val="center"/>
          </w:tcPr>
          <w:p w14:paraId="7474BE0D" w14:textId="77777777" w:rsidR="00C64C94" w:rsidRPr="00012274" w:rsidRDefault="00C64C94" w:rsidP="00C64C94">
            <w:pPr>
              <w:rPr>
                <w:rFonts w:ascii="Calibri" w:hAnsi="Calibri" w:cs="Arial"/>
                <w:sz w:val="22"/>
                <w:szCs w:val="22"/>
              </w:rPr>
            </w:pPr>
            <w:r w:rsidRPr="00012274">
              <w:rPr>
                <w:rFonts w:ascii="Calibri" w:hAnsi="Calibri" w:cs="Arial"/>
                <w:sz w:val="22"/>
                <w:szCs w:val="22"/>
              </w:rPr>
              <w:t>Total</w:t>
            </w:r>
          </w:p>
        </w:tc>
        <w:tc>
          <w:tcPr>
            <w:tcW w:w="378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DAC01B1" w14:textId="77777777" w:rsidR="00C64C94" w:rsidRPr="00012274" w:rsidRDefault="00C64C94" w:rsidP="00C64C94">
            <w:pPr>
              <w:rPr>
                <w:rFonts w:ascii="Calibri" w:hAnsi="Calibri" w:cs="Arial"/>
                <w:sz w:val="22"/>
                <w:szCs w:val="22"/>
              </w:rPr>
            </w:pPr>
          </w:p>
        </w:tc>
        <w:tc>
          <w:tcPr>
            <w:tcW w:w="38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AC9BEA4" w14:textId="77777777" w:rsidR="00C64C94" w:rsidRPr="00012274" w:rsidRDefault="00C64C94" w:rsidP="00C64C94">
            <w:pPr>
              <w:rPr>
                <w:rFonts w:ascii="Calibri" w:eastAsiaTheme="minorHAnsi" w:hAnsi="Calibri" w:cs="Arial"/>
                <w:sz w:val="22"/>
                <w:szCs w:val="22"/>
                <w:lang w:eastAsia="en-US"/>
              </w:rPr>
            </w:pPr>
          </w:p>
        </w:tc>
      </w:tr>
    </w:tbl>
    <w:p w14:paraId="2E39E7F4" w14:textId="77777777" w:rsidR="00C64C94" w:rsidRPr="00012274" w:rsidRDefault="00C64C94" w:rsidP="00C64C94">
      <w:pPr>
        <w:ind w:left="426"/>
        <w:jc w:val="both"/>
        <w:rPr>
          <w:rStyle w:val="Forte"/>
          <w:rFonts w:asciiTheme="minorHAnsi" w:hAnsiTheme="minorHAnsi" w:cs="Arial"/>
          <w:color w:val="000000"/>
          <w:sz w:val="22"/>
          <w:szCs w:val="22"/>
          <w:shd w:val="clear" w:color="auto" w:fill="FFFFFF"/>
        </w:rPr>
      </w:pPr>
      <w:r w:rsidRPr="00012274">
        <w:rPr>
          <w:rFonts w:asciiTheme="minorHAnsi" w:hAnsiTheme="minorHAnsi" w:cs="Arial"/>
          <w:b/>
          <w:bCs/>
          <w:noProof/>
          <w:color w:val="000000"/>
          <w:sz w:val="22"/>
          <w:szCs w:val="22"/>
          <w:shd w:val="clear" w:color="auto" w:fill="FFFFFF"/>
        </w:rPr>
        <w:lastRenderedPageBreak/>
        <w:drawing>
          <wp:inline distT="0" distB="0" distL="0" distR="0" wp14:anchorId="331AFAE9" wp14:editId="2D189882">
            <wp:extent cx="4769485" cy="2699385"/>
            <wp:effectExtent l="0" t="0" r="0"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9485" cy="2699385"/>
                    </a:xfrm>
                    <a:prstGeom prst="rect">
                      <a:avLst/>
                    </a:prstGeom>
                    <a:noFill/>
                    <a:ln>
                      <a:noFill/>
                    </a:ln>
                  </pic:spPr>
                </pic:pic>
              </a:graphicData>
            </a:graphic>
          </wp:inline>
        </w:drawing>
      </w:r>
    </w:p>
    <w:p w14:paraId="7E84516E" w14:textId="77777777" w:rsidR="00C64C94" w:rsidRPr="00012274" w:rsidRDefault="00C64C94" w:rsidP="00C64C94">
      <w:pPr>
        <w:ind w:left="426"/>
        <w:jc w:val="both"/>
        <w:rPr>
          <w:rFonts w:asciiTheme="minorHAnsi" w:hAnsiTheme="minorHAnsi" w:cs="Arial"/>
          <w:color w:val="000000"/>
          <w:sz w:val="22"/>
          <w:szCs w:val="22"/>
          <w:highlight w:val="white"/>
        </w:rPr>
      </w:pPr>
      <w:r w:rsidRPr="00012274">
        <w:rPr>
          <w:rStyle w:val="Forte"/>
          <w:rFonts w:asciiTheme="minorHAnsi" w:hAnsiTheme="minorHAnsi" w:cs="Arial"/>
          <w:color w:val="000000"/>
          <w:sz w:val="22"/>
          <w:szCs w:val="22"/>
          <w:shd w:val="clear" w:color="auto" w:fill="FFFFFF"/>
        </w:rPr>
        <w:t>Nota 1: </w:t>
      </w:r>
      <w:r w:rsidRPr="00012274">
        <w:rPr>
          <w:rFonts w:asciiTheme="minorHAnsi" w:hAnsiTheme="minorHAnsi" w:cs="Arial"/>
          <w:color w:val="000000"/>
          <w:sz w:val="22"/>
          <w:szCs w:val="22"/>
          <w:shd w:val="clear" w:color="auto" w:fill="FFFFFF"/>
        </w:rPr>
        <w:t>Os itens que contemplam o módulo 4 se referem ao custo dos dias trabalhados pelo repositor/substituto, quando o empregado alocado na prestação de serviço estiver ausente, conforme as previsões estabelecidas na legislação.</w:t>
      </w:r>
    </w:p>
    <w:p w14:paraId="3534E857" w14:textId="77777777" w:rsidR="00C64C94" w:rsidRPr="00012274" w:rsidRDefault="00C64C94" w:rsidP="00C64C94">
      <w:pPr>
        <w:ind w:left="426"/>
        <w:jc w:val="both"/>
        <w:rPr>
          <w:rFonts w:asciiTheme="minorHAnsi" w:eastAsiaTheme="minorHAnsi" w:hAnsiTheme="minorHAnsi" w:cs="Arial"/>
          <w:sz w:val="22"/>
          <w:szCs w:val="22"/>
          <w:lang w:eastAsia="en-US"/>
        </w:rPr>
      </w:pPr>
    </w:p>
    <w:p w14:paraId="49C2235A" w14:textId="77777777" w:rsidR="00C64C94" w:rsidRPr="00012274" w:rsidRDefault="00C64C94" w:rsidP="00C64C94">
      <w:pPr>
        <w:ind w:left="426"/>
        <w:jc w:val="both"/>
        <w:rPr>
          <w:rFonts w:asciiTheme="minorHAnsi" w:eastAsiaTheme="minorHAnsi" w:hAnsiTheme="minorHAnsi" w:cs="Arial"/>
          <w:b/>
          <w:sz w:val="22"/>
          <w:szCs w:val="22"/>
          <w:u w:val="single"/>
          <w:lang w:eastAsia="en-US"/>
        </w:rPr>
      </w:pPr>
      <w:r w:rsidRPr="00012274">
        <w:rPr>
          <w:rFonts w:asciiTheme="minorHAnsi" w:eastAsiaTheme="minorHAnsi" w:hAnsiTheme="minorHAnsi" w:cs="Arial"/>
          <w:b/>
          <w:sz w:val="22"/>
          <w:szCs w:val="22"/>
          <w:u w:val="single"/>
          <w:lang w:eastAsia="en-US"/>
        </w:rPr>
        <w:t>OBSERVAÇÕES:</w:t>
      </w:r>
    </w:p>
    <w:p w14:paraId="37D3140E" w14:textId="77777777" w:rsidR="00C64C94" w:rsidRPr="00012274" w:rsidRDefault="00C64C94" w:rsidP="00C64C94">
      <w:pPr>
        <w:ind w:left="426"/>
        <w:jc w:val="both"/>
        <w:rPr>
          <w:rFonts w:asciiTheme="minorHAnsi" w:eastAsiaTheme="minorHAnsi" w:hAnsiTheme="minorHAnsi" w:cs="Arial"/>
          <w:b/>
          <w:sz w:val="22"/>
          <w:szCs w:val="22"/>
          <w:u w:val="single"/>
          <w:lang w:eastAsia="en-US"/>
        </w:rPr>
      </w:pPr>
    </w:p>
    <w:p w14:paraId="37B52731" w14:textId="77777777" w:rsidR="00C64C94" w:rsidRPr="00012274" w:rsidRDefault="00C64C94" w:rsidP="00C64C94">
      <w:pPr>
        <w:pStyle w:val="PargrafodaLista"/>
        <w:numPr>
          <w:ilvl w:val="0"/>
          <w:numId w:val="38"/>
        </w:numPr>
        <w:suppressAutoHyphens w:val="0"/>
        <w:jc w:val="both"/>
        <w:rPr>
          <w:rFonts w:asciiTheme="minorHAnsi" w:eastAsiaTheme="minorHAnsi" w:hAnsiTheme="minorHAnsi" w:cs="Arial"/>
          <w:sz w:val="22"/>
          <w:szCs w:val="22"/>
          <w:lang w:eastAsia="en-US"/>
        </w:rPr>
      </w:pPr>
      <w:r w:rsidRPr="00012274">
        <w:rPr>
          <w:rFonts w:asciiTheme="minorHAnsi" w:eastAsiaTheme="minorHAnsi" w:hAnsiTheme="minorHAnsi" w:cs="Arial"/>
          <w:sz w:val="22"/>
          <w:szCs w:val="22"/>
          <w:lang w:eastAsia="en-US"/>
        </w:rPr>
        <w:t>Para o cálculo do custo de reposição do profissional ausente deve-se em primeiro lugar determinar o custo diário daquele que vai fazer a reposição – CDR, que é obtido:</w:t>
      </w:r>
    </w:p>
    <w:p w14:paraId="3BAD4EEE" w14:textId="77777777" w:rsidR="00C64C94" w:rsidRPr="00012274" w:rsidRDefault="00C64C94" w:rsidP="00C64C94">
      <w:pPr>
        <w:pStyle w:val="PargrafodaLista"/>
        <w:ind w:left="786"/>
        <w:jc w:val="both"/>
        <w:rPr>
          <w:rFonts w:asciiTheme="minorHAnsi" w:eastAsiaTheme="minorHAnsi" w:hAnsiTheme="minorHAnsi" w:cs="Arial"/>
          <w:sz w:val="22"/>
          <w:szCs w:val="22"/>
          <w:lang w:eastAsia="en-US"/>
        </w:rPr>
      </w:pPr>
    </w:p>
    <w:p w14:paraId="02B9C8EC" w14:textId="77777777" w:rsidR="00C64C94" w:rsidRPr="00012274" w:rsidRDefault="00C64C94" w:rsidP="00C64C94">
      <w:pPr>
        <w:pStyle w:val="PargrafodaLista"/>
        <w:ind w:left="786"/>
        <w:jc w:val="center"/>
        <w:rPr>
          <w:rFonts w:asciiTheme="minorHAnsi" w:eastAsiaTheme="minorHAnsi" w:hAnsiTheme="minorHAnsi" w:cs="Arial"/>
          <w:sz w:val="16"/>
          <w:szCs w:val="16"/>
          <w:lang w:eastAsia="en-US"/>
        </w:rPr>
      </w:pPr>
      <w:r w:rsidRPr="00012274">
        <w:rPr>
          <w:rFonts w:asciiTheme="minorHAnsi" w:eastAsiaTheme="minorHAnsi" w:hAnsiTheme="minorHAnsi" w:cs="Arial"/>
          <w:sz w:val="16"/>
          <w:szCs w:val="16"/>
          <w:lang w:eastAsia="en-US"/>
        </w:rPr>
        <w:t xml:space="preserve">                           Custo mensal do repositor (Subtotal mód. 1 + mód. 2 + mod. 3 + maternidade + mód. 5 – (transp. – aliment. – equip.  – materiais)</w:t>
      </w:r>
    </w:p>
    <w:p w14:paraId="2C5DABA6" w14:textId="77777777" w:rsidR="00C64C94" w:rsidRPr="00012274" w:rsidRDefault="00C64C94" w:rsidP="00C64C94">
      <w:pPr>
        <w:rPr>
          <w:sz w:val="16"/>
          <w:szCs w:val="16"/>
        </w:rPr>
      </w:pPr>
      <w:r w:rsidRPr="00012274">
        <w:rPr>
          <w:rFonts w:asciiTheme="minorHAnsi" w:eastAsiaTheme="minorHAnsi" w:hAnsiTheme="minorHAnsi" w:cs="Arial"/>
          <w:b/>
          <w:sz w:val="16"/>
          <w:szCs w:val="16"/>
          <w:lang w:eastAsia="en-US"/>
        </w:rPr>
        <w:t xml:space="preserve">                                               CDR</w:t>
      </w:r>
      <w:r w:rsidRPr="00012274">
        <w:rPr>
          <w:rFonts w:asciiTheme="minorHAnsi" w:eastAsiaTheme="minorHAnsi" w:hAnsiTheme="minorHAnsi" w:cs="Arial"/>
          <w:sz w:val="16"/>
          <w:szCs w:val="16"/>
          <w:lang w:eastAsia="en-US"/>
        </w:rPr>
        <w:t xml:space="preserve"> =                                                 ________________________________________________________</w:t>
      </w:r>
    </w:p>
    <w:p w14:paraId="208ED5B4" w14:textId="77777777" w:rsidR="00C64C94" w:rsidRPr="00012274" w:rsidRDefault="00C64C94" w:rsidP="00C64C94">
      <w:pPr>
        <w:pStyle w:val="PargrafodaLista"/>
        <w:ind w:left="786"/>
        <w:jc w:val="center"/>
        <w:rPr>
          <w:rFonts w:asciiTheme="minorHAnsi" w:eastAsiaTheme="minorHAnsi" w:hAnsiTheme="minorHAnsi" w:cs="Arial"/>
          <w:sz w:val="16"/>
          <w:szCs w:val="16"/>
          <w:lang w:eastAsia="en-US"/>
        </w:rPr>
      </w:pPr>
      <w:r w:rsidRPr="00012274">
        <w:rPr>
          <w:rFonts w:asciiTheme="minorHAnsi" w:eastAsiaTheme="minorHAnsi" w:hAnsiTheme="minorHAnsi" w:cs="Arial"/>
          <w:sz w:val="16"/>
          <w:szCs w:val="16"/>
          <w:lang w:eastAsia="en-US"/>
        </w:rPr>
        <w:t xml:space="preserve">                                  Dias do mês (30)</w:t>
      </w:r>
    </w:p>
    <w:p w14:paraId="22A90F11" w14:textId="77777777" w:rsidR="00C64C94" w:rsidRPr="00012274" w:rsidRDefault="00C64C94" w:rsidP="00C64C94">
      <w:pPr>
        <w:pStyle w:val="PargrafodaLista"/>
        <w:ind w:left="786"/>
        <w:jc w:val="center"/>
        <w:rPr>
          <w:rFonts w:asciiTheme="minorHAnsi" w:eastAsiaTheme="minorHAnsi" w:hAnsiTheme="minorHAnsi" w:cs="Arial"/>
          <w:sz w:val="22"/>
          <w:szCs w:val="22"/>
          <w:lang w:eastAsia="en-US"/>
        </w:rPr>
      </w:pPr>
    </w:p>
    <w:p w14:paraId="4AB3CD40" w14:textId="77777777" w:rsidR="00C64C94" w:rsidRPr="00012274" w:rsidRDefault="00C64C94" w:rsidP="00C64C94">
      <w:pPr>
        <w:pStyle w:val="PargrafodaLista"/>
        <w:numPr>
          <w:ilvl w:val="0"/>
          <w:numId w:val="38"/>
        </w:numPr>
        <w:suppressAutoHyphens w:val="0"/>
        <w:rPr>
          <w:rFonts w:asciiTheme="minorHAnsi" w:eastAsiaTheme="minorHAnsi" w:hAnsiTheme="minorHAnsi" w:cs="Arial"/>
          <w:sz w:val="22"/>
          <w:szCs w:val="22"/>
          <w:lang w:eastAsia="en-US"/>
        </w:rPr>
      </w:pPr>
      <w:r w:rsidRPr="00012274">
        <w:rPr>
          <w:rFonts w:asciiTheme="minorHAnsi" w:eastAsiaTheme="minorHAnsi" w:hAnsiTheme="minorHAnsi" w:cs="Arial"/>
          <w:sz w:val="22"/>
          <w:szCs w:val="22"/>
          <w:lang w:eastAsia="en-US"/>
        </w:rPr>
        <w:t>No cálculo do custo diário de reposição de empregados ausentes, deve-se excluir os custos referentes às verbas que já foram consideradas na composição da planilha e que não deverão ser incluídas no custo do profissional vinculado ao contrato, tais como materiais, equipamentos, vale transporte, auxílio refeição, etc.</w:t>
      </w:r>
    </w:p>
    <w:p w14:paraId="6ED5F46D" w14:textId="77777777" w:rsidR="00C64C94" w:rsidRPr="00012274" w:rsidRDefault="00C64C94" w:rsidP="00C64C94">
      <w:pPr>
        <w:pStyle w:val="PargrafodaLista"/>
        <w:ind w:left="786"/>
        <w:rPr>
          <w:rFonts w:asciiTheme="minorHAnsi" w:eastAsiaTheme="minorHAnsi" w:hAnsiTheme="minorHAnsi" w:cs="Arial"/>
          <w:sz w:val="22"/>
          <w:szCs w:val="22"/>
          <w:lang w:eastAsia="en-US"/>
        </w:rPr>
      </w:pPr>
    </w:p>
    <w:p w14:paraId="210EF42F" w14:textId="77777777" w:rsidR="00C64C94" w:rsidRPr="00012274" w:rsidRDefault="00C64C94" w:rsidP="00C64C94">
      <w:pPr>
        <w:pStyle w:val="PargrafodaLista"/>
        <w:numPr>
          <w:ilvl w:val="0"/>
          <w:numId w:val="38"/>
        </w:numPr>
        <w:suppressAutoHyphens w:val="0"/>
        <w:rPr>
          <w:rFonts w:asciiTheme="minorHAnsi" w:eastAsiaTheme="minorHAnsi" w:hAnsiTheme="minorHAnsi" w:cs="Arial"/>
          <w:sz w:val="22"/>
          <w:szCs w:val="22"/>
          <w:lang w:eastAsia="en-US"/>
        </w:rPr>
      </w:pPr>
      <w:r w:rsidRPr="00012274">
        <w:rPr>
          <w:rFonts w:asciiTheme="minorHAnsi" w:eastAsiaTheme="minorHAnsi" w:hAnsiTheme="minorHAnsi" w:cs="Arial"/>
          <w:sz w:val="22"/>
          <w:szCs w:val="22"/>
          <w:lang w:eastAsia="en-US"/>
        </w:rPr>
        <w:t>Deve-se considerar que o afastamento maternidade (4.1 – E) também é componente do custo do repositor. Embora a planilha se refira à própria licença maternidade, esta é paga pela Previdência Social e não pelo empregador, contudo, existem encargos correspondentes ao período do afastamento não cobertos pela previdência, tais como: férias proporcionais, encargos previdenciários, FGTS, e outros.</w:t>
      </w:r>
    </w:p>
    <w:p w14:paraId="55BA68D8" w14:textId="77777777" w:rsidR="00C64C94" w:rsidRPr="00012274" w:rsidRDefault="00C64C94" w:rsidP="00C64C94">
      <w:pPr>
        <w:pStyle w:val="PargrafodaLista"/>
        <w:rPr>
          <w:rFonts w:asciiTheme="minorHAnsi" w:eastAsiaTheme="minorHAnsi" w:hAnsiTheme="minorHAnsi" w:cs="Arial"/>
          <w:b/>
          <w:sz w:val="22"/>
          <w:szCs w:val="22"/>
          <w:u w:val="single"/>
          <w:lang w:eastAsia="en-US"/>
        </w:rPr>
      </w:pPr>
    </w:p>
    <w:p w14:paraId="6B550207" w14:textId="77777777" w:rsidR="00C64C94" w:rsidRPr="00012274" w:rsidRDefault="00C64C94" w:rsidP="00C64C94">
      <w:pPr>
        <w:pStyle w:val="PargrafodaLista"/>
        <w:ind w:left="786"/>
        <w:rPr>
          <w:rFonts w:asciiTheme="minorHAnsi" w:eastAsiaTheme="minorHAnsi" w:hAnsiTheme="minorHAnsi" w:cs="Arial"/>
          <w:b/>
          <w:sz w:val="22"/>
          <w:szCs w:val="22"/>
          <w:u w:val="single"/>
          <w:lang w:eastAsia="en-US"/>
        </w:rPr>
      </w:pPr>
      <w:r w:rsidRPr="00012274">
        <w:rPr>
          <w:rFonts w:asciiTheme="minorHAnsi" w:eastAsiaTheme="minorHAnsi" w:hAnsiTheme="minorHAnsi" w:cs="Arial"/>
          <w:b/>
          <w:sz w:val="22"/>
          <w:szCs w:val="22"/>
          <w:u w:val="single"/>
          <w:lang w:eastAsia="en-US"/>
        </w:rPr>
        <w:t xml:space="preserve">CÁLCULO DO </w:t>
      </w:r>
      <w:r w:rsidRPr="00012274">
        <w:rPr>
          <w:rFonts w:asciiTheme="minorHAnsi" w:hAnsiTheme="minorHAnsi" w:cs="Arial"/>
          <w:b/>
          <w:color w:val="FF0000"/>
          <w:sz w:val="22"/>
          <w:szCs w:val="22"/>
          <w:shd w:val="clear" w:color="auto" w:fill="FFFFFF"/>
        </w:rPr>
        <w:t>SUBSTITUTO NA COBERTURA DE AFASTAMENTO MATERNIDADE</w:t>
      </w:r>
      <w:r w:rsidRPr="00012274">
        <w:rPr>
          <w:rFonts w:asciiTheme="minorHAnsi" w:hAnsiTheme="minorHAnsi" w:cs="Arial"/>
          <w:color w:val="FF0000"/>
          <w:sz w:val="22"/>
          <w:szCs w:val="22"/>
        </w:rPr>
        <w:t xml:space="preserve"> </w:t>
      </w:r>
      <w:r w:rsidRPr="00012274">
        <w:rPr>
          <w:rFonts w:asciiTheme="minorHAnsi" w:hAnsiTheme="minorHAnsi" w:cs="Arial"/>
          <w:sz w:val="22"/>
          <w:szCs w:val="22"/>
        </w:rPr>
        <w:t>(*)</w:t>
      </w:r>
    </w:p>
    <w:p w14:paraId="373BC566" w14:textId="77777777" w:rsidR="00C64C94" w:rsidRPr="00012274" w:rsidRDefault="00C64C94" w:rsidP="00C64C94">
      <w:pPr>
        <w:pStyle w:val="PargrafodaLista"/>
        <w:ind w:left="786"/>
        <w:rPr>
          <w:rFonts w:asciiTheme="minorHAnsi" w:eastAsiaTheme="minorHAnsi" w:hAnsiTheme="minorHAnsi" w:cs="Arial"/>
          <w:b/>
          <w:sz w:val="22"/>
          <w:szCs w:val="22"/>
          <w:u w:val="single"/>
          <w:lang w:eastAsia="en-US"/>
        </w:rPr>
      </w:pPr>
    </w:p>
    <w:p w14:paraId="0B10A177" w14:textId="77777777" w:rsidR="00C64C94" w:rsidRPr="00012274" w:rsidRDefault="00C64C94" w:rsidP="00C64C94">
      <w:pPr>
        <w:pStyle w:val="PargrafodaLista"/>
        <w:ind w:left="786"/>
        <w:rPr>
          <w:rFonts w:asciiTheme="minorHAnsi" w:eastAsiaTheme="minorHAnsi" w:hAnsiTheme="minorHAnsi" w:cs="Arial"/>
          <w:sz w:val="22"/>
          <w:szCs w:val="22"/>
          <w:lang w:val="en-US" w:eastAsia="en-US"/>
        </w:rPr>
      </w:pPr>
      <w:r w:rsidRPr="00012274">
        <w:rPr>
          <w:rFonts w:asciiTheme="minorHAnsi" w:eastAsiaTheme="minorHAnsi" w:hAnsiTheme="minorHAnsi" w:cs="Arial"/>
          <w:sz w:val="22"/>
          <w:szCs w:val="22"/>
          <w:lang w:val="en-US" w:eastAsia="en-US"/>
        </w:rPr>
        <w:t>AMT: FPAM + (BMDND x 3,95 x  % a.a AM) : 12 + IAM</w:t>
      </w:r>
    </w:p>
    <w:p w14:paraId="180F09AE" w14:textId="77777777" w:rsidR="00C64C94" w:rsidRPr="00012274" w:rsidRDefault="00C64C94" w:rsidP="00C64C94">
      <w:pPr>
        <w:pStyle w:val="PargrafodaLista"/>
        <w:ind w:left="786"/>
        <w:rPr>
          <w:rFonts w:asciiTheme="minorHAnsi" w:eastAsiaTheme="minorHAnsi" w:hAnsiTheme="minorHAnsi" w:cs="Arial"/>
          <w:sz w:val="22"/>
          <w:szCs w:val="22"/>
          <w:lang w:val="en-US" w:eastAsia="en-US"/>
        </w:rPr>
      </w:pPr>
    </w:p>
    <w:p w14:paraId="13F31B93" w14:textId="77777777" w:rsidR="00C64C94" w:rsidRPr="00012274" w:rsidRDefault="00C64C94" w:rsidP="00C64C94">
      <w:pPr>
        <w:pStyle w:val="PargrafodaLista"/>
        <w:ind w:left="786"/>
        <w:rPr>
          <w:rFonts w:asciiTheme="minorHAnsi" w:eastAsiaTheme="minorHAnsi" w:hAnsiTheme="minorHAnsi" w:cs="Arial"/>
          <w:sz w:val="22"/>
          <w:szCs w:val="22"/>
          <w:lang w:eastAsia="en-US"/>
        </w:rPr>
      </w:pPr>
      <w:r w:rsidRPr="00012274">
        <w:rPr>
          <w:rFonts w:asciiTheme="minorHAnsi" w:eastAsiaTheme="minorHAnsi" w:hAnsiTheme="minorHAnsi" w:cs="Arial"/>
          <w:sz w:val="22"/>
          <w:szCs w:val="22"/>
          <w:lang w:eastAsia="en-US"/>
        </w:rPr>
        <w:t>FPAM (</w:t>
      </w:r>
      <w:r w:rsidRPr="00012274">
        <w:rPr>
          <w:rFonts w:asciiTheme="minorHAnsi" w:eastAsiaTheme="minorHAnsi" w:hAnsiTheme="minorHAnsi" w:cs="Arial"/>
          <w:i/>
          <w:sz w:val="22"/>
          <w:szCs w:val="22"/>
          <w:lang w:eastAsia="en-US"/>
        </w:rPr>
        <w:t>Ferias proporcionais sobre o afastamento maternidade</w:t>
      </w:r>
      <w:r w:rsidRPr="00012274">
        <w:rPr>
          <w:rFonts w:asciiTheme="minorHAnsi" w:eastAsiaTheme="minorHAnsi" w:hAnsiTheme="minorHAnsi" w:cs="Arial"/>
          <w:sz w:val="22"/>
          <w:szCs w:val="22"/>
          <w:lang w:eastAsia="en-US"/>
        </w:rPr>
        <w:t>) = [(F + AF) x 3,95/12)]</w:t>
      </w:r>
    </w:p>
    <w:p w14:paraId="70759531" w14:textId="77777777" w:rsidR="00C64C94" w:rsidRPr="00012274" w:rsidRDefault="00C64C94" w:rsidP="00C64C94">
      <w:pPr>
        <w:pStyle w:val="PargrafodaLista"/>
        <w:ind w:left="786"/>
        <w:rPr>
          <w:rFonts w:asciiTheme="minorHAnsi" w:eastAsiaTheme="minorHAnsi" w:hAnsiTheme="minorHAnsi" w:cs="Arial"/>
          <w:sz w:val="22"/>
          <w:szCs w:val="22"/>
          <w:lang w:eastAsia="en-US"/>
        </w:rPr>
      </w:pPr>
      <w:r w:rsidRPr="00012274">
        <w:rPr>
          <w:rFonts w:asciiTheme="minorHAnsi" w:eastAsiaTheme="minorHAnsi" w:hAnsiTheme="minorHAnsi" w:cs="Arial"/>
          <w:sz w:val="22"/>
          <w:szCs w:val="22"/>
          <w:lang w:eastAsia="en-US"/>
        </w:rPr>
        <w:t>IAM (</w:t>
      </w:r>
      <w:r w:rsidRPr="00012274">
        <w:rPr>
          <w:rFonts w:asciiTheme="minorHAnsi" w:eastAsiaTheme="minorHAnsi" w:hAnsiTheme="minorHAnsi" w:cs="Arial"/>
          <w:i/>
          <w:sz w:val="22"/>
          <w:szCs w:val="22"/>
          <w:lang w:eastAsia="en-US"/>
        </w:rPr>
        <w:t>Incidência do submódulo 2.2 sobre o afastamento maternidade</w:t>
      </w:r>
      <w:r w:rsidRPr="00012274">
        <w:rPr>
          <w:rFonts w:asciiTheme="minorHAnsi" w:eastAsiaTheme="minorHAnsi" w:hAnsiTheme="minorHAnsi" w:cs="Arial"/>
          <w:sz w:val="22"/>
          <w:szCs w:val="22"/>
          <w:lang w:eastAsia="en-US"/>
        </w:rPr>
        <w:t>) = [(R + 13º) x %TE (alíquota encargos) x 3,95)] x %AM : 12</w:t>
      </w:r>
    </w:p>
    <w:p w14:paraId="123F7B7B" w14:textId="378629E8" w:rsidR="00743696" w:rsidRDefault="00743696" w:rsidP="00C64C94">
      <w:pPr>
        <w:pStyle w:val="PargrafodaLista"/>
        <w:ind w:left="786"/>
        <w:rPr>
          <w:rFonts w:asciiTheme="minorHAnsi" w:eastAsiaTheme="minorHAnsi" w:hAnsiTheme="minorHAnsi" w:cs="Arial"/>
          <w:sz w:val="22"/>
          <w:szCs w:val="22"/>
          <w:lang w:eastAsia="en-US"/>
        </w:rPr>
      </w:pPr>
      <w:r w:rsidRPr="00012274">
        <w:rPr>
          <w:rFonts w:ascii="Calibri" w:eastAsiaTheme="minorHAnsi" w:hAnsi="Calibri" w:cs="Arial"/>
          <w:noProof/>
          <w:sz w:val="22"/>
          <w:szCs w:val="22"/>
        </w:rPr>
        <mc:AlternateContent>
          <mc:Choice Requires="wps">
            <w:drawing>
              <wp:anchor distT="0" distB="0" distL="0" distR="0" simplePos="0" relativeHeight="251661312" behindDoc="0" locked="0" layoutInCell="1" allowOverlap="1" wp14:anchorId="239F813B" wp14:editId="2721CDF0">
                <wp:simplePos x="0" y="0"/>
                <wp:positionH relativeFrom="column">
                  <wp:posOffset>1310005</wp:posOffset>
                </wp:positionH>
                <wp:positionV relativeFrom="paragraph">
                  <wp:posOffset>170815</wp:posOffset>
                </wp:positionV>
                <wp:extent cx="3479800" cy="481330"/>
                <wp:effectExtent l="0" t="0" r="26035" b="14605"/>
                <wp:wrapNone/>
                <wp:docPr id="7" name="Caixa de texto 6"/>
                <wp:cNvGraphicFramePr/>
                <a:graphic xmlns:a="http://schemas.openxmlformats.org/drawingml/2006/main">
                  <a:graphicData uri="http://schemas.microsoft.com/office/word/2010/wordprocessingShape">
                    <wps:wsp>
                      <wps:cNvSpPr/>
                      <wps:spPr>
                        <a:xfrm>
                          <a:off x="0" y="0"/>
                          <a:ext cx="3479800" cy="481330"/>
                        </a:xfrm>
                        <a:prstGeom prst="rect">
                          <a:avLst/>
                        </a:prstGeom>
                        <a:solidFill>
                          <a:schemeClr val="bg2">
                            <a:lumMod val="90000"/>
                          </a:schemeClr>
                        </a:solidFill>
                        <a:ln w="6480">
                          <a:solidFill>
                            <a:srgbClr val="000000"/>
                          </a:solidFill>
                          <a:round/>
                        </a:ln>
                      </wps:spPr>
                      <wps:style>
                        <a:lnRef idx="0">
                          <a:schemeClr val="accent1"/>
                        </a:lnRef>
                        <a:fillRef idx="0">
                          <a:schemeClr val="accent1"/>
                        </a:fillRef>
                        <a:effectRef idx="0">
                          <a:schemeClr val="accent1"/>
                        </a:effectRef>
                        <a:fontRef idx="minor"/>
                      </wps:style>
                      <wps:txbx>
                        <w:txbxContent>
                          <w:p w14:paraId="5059A21B" w14:textId="77777777" w:rsidR="0008168B" w:rsidRDefault="0008168B" w:rsidP="00C64C94">
                            <w:pPr>
                              <w:pStyle w:val="Contedodoquadro"/>
                              <w:jc w:val="center"/>
                              <w:rPr>
                                <w:rFonts w:asciiTheme="minorHAnsi" w:hAnsiTheme="minorHAnsi"/>
                                <w:b/>
                                <w:sz w:val="16"/>
                                <w:szCs w:val="16"/>
                              </w:rPr>
                            </w:pPr>
                            <w:r>
                              <w:rPr>
                                <w:rFonts w:asciiTheme="minorHAnsi" w:hAnsiTheme="minorHAnsi"/>
                                <w:b/>
                                <w:color w:val="000000"/>
                                <w:sz w:val="16"/>
                                <w:szCs w:val="16"/>
                              </w:rPr>
                              <w:t>Dias de licença a maternidade:</w:t>
                            </w:r>
                          </w:p>
                          <w:p w14:paraId="19ACB742" w14:textId="77777777" w:rsidR="0008168B" w:rsidRDefault="0008168B" w:rsidP="00C64C94">
                            <w:pPr>
                              <w:pStyle w:val="Contedodoquadro"/>
                              <w:jc w:val="center"/>
                              <w:rPr>
                                <w:rFonts w:asciiTheme="minorHAnsi" w:hAnsiTheme="minorHAnsi"/>
                                <w:sz w:val="16"/>
                                <w:szCs w:val="16"/>
                              </w:rPr>
                            </w:pPr>
                            <w:r>
                              <w:rPr>
                                <w:rFonts w:asciiTheme="minorHAnsi" w:hAnsiTheme="minorHAnsi"/>
                                <w:color w:val="000000"/>
                                <w:sz w:val="16"/>
                                <w:szCs w:val="16"/>
                              </w:rPr>
                              <w:t>365 / 12 = 30,4167 média de dias por mês</w:t>
                            </w:r>
                          </w:p>
                          <w:p w14:paraId="11FF2377" w14:textId="77777777" w:rsidR="0008168B" w:rsidRDefault="0008168B" w:rsidP="00C64C94">
                            <w:pPr>
                              <w:pStyle w:val="Contedodoquadro"/>
                              <w:jc w:val="center"/>
                              <w:rPr>
                                <w:color w:val="000000"/>
                              </w:rPr>
                            </w:pPr>
                            <w:r>
                              <w:rPr>
                                <w:rFonts w:asciiTheme="minorHAnsi" w:hAnsiTheme="minorHAnsi"/>
                                <w:color w:val="000000"/>
                                <w:sz w:val="16"/>
                                <w:szCs w:val="16"/>
                              </w:rPr>
                              <w:t>120 / 30,4167 = 3,95 meses de licença maternidade</w:t>
                            </w:r>
                          </w:p>
                        </w:txbxContent>
                      </wps:txbx>
                      <wps:bodyPr>
                        <a:prstTxWarp prst="textNoShape">
                          <a:avLst/>
                        </a:prstTxWarp>
                        <a:noAutofit/>
                      </wps:bodyPr>
                    </wps:wsp>
                  </a:graphicData>
                </a:graphic>
              </wp:anchor>
            </w:drawing>
          </mc:Choice>
          <mc:Fallback>
            <w:pict>
              <v:rect w14:anchorId="239F813B" id="Caixa de texto 6" o:spid="_x0000_s1027" style="position:absolute;left:0;text-align:left;margin-left:103.15pt;margin-top:13.45pt;width:274pt;height:37.9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" fillcolor="#ddd8c2 [2894]" strokeweight=".18mm">
                <v:stroke joinstyle="round"/>
                <v:textbox>
                  <w:txbxContent>
                    <w:p w14:paraId="5059A21B" w14:textId="77777777" w:rsidR="0008168B" w:rsidRDefault="0008168B" w:rsidP="00C64C94">
                      <w:pPr>
                        <w:pStyle w:val="Contedodoquadro"/>
                        <w:jc w:val="center"/>
                        <w:rPr>
                          <w:rFonts w:asciiTheme="minorHAnsi" w:hAnsiTheme="minorHAnsi"/>
                          <w:b/>
                          <w:sz w:val="16"/>
                          <w:szCs w:val="16"/>
                        </w:rPr>
                      </w:pPr>
                      <w:r>
                        <w:rPr>
                          <w:rFonts w:asciiTheme="minorHAnsi" w:hAnsiTheme="minorHAnsi"/>
                          <w:b/>
                          <w:color w:val="000000"/>
                          <w:sz w:val="16"/>
                          <w:szCs w:val="16"/>
                        </w:rPr>
                        <w:t>Dias de licença a maternidade:</w:t>
                      </w:r>
                    </w:p>
                    <w:p w14:paraId="19ACB742" w14:textId="77777777" w:rsidR="0008168B" w:rsidRDefault="0008168B" w:rsidP="00C64C94">
                      <w:pPr>
                        <w:pStyle w:val="Contedodoquadro"/>
                        <w:jc w:val="center"/>
                        <w:rPr>
                          <w:rFonts w:asciiTheme="minorHAnsi" w:hAnsiTheme="minorHAnsi"/>
                          <w:sz w:val="16"/>
                          <w:szCs w:val="16"/>
                        </w:rPr>
                      </w:pPr>
                      <w:r>
                        <w:rPr>
                          <w:rFonts w:asciiTheme="minorHAnsi" w:hAnsiTheme="minorHAnsi"/>
                          <w:color w:val="000000"/>
                          <w:sz w:val="16"/>
                          <w:szCs w:val="16"/>
                        </w:rPr>
                        <w:t>365 / 12 = 30,4167 média de dias por mês</w:t>
                      </w:r>
                    </w:p>
                    <w:p w14:paraId="11FF2377" w14:textId="77777777" w:rsidR="0008168B" w:rsidRDefault="0008168B" w:rsidP="00C64C94">
                      <w:pPr>
                        <w:pStyle w:val="Contedodoquadro"/>
                        <w:jc w:val="center"/>
                        <w:rPr>
                          <w:color w:val="000000"/>
                        </w:rPr>
                      </w:pPr>
                      <w:r>
                        <w:rPr>
                          <w:rFonts w:asciiTheme="minorHAnsi" w:hAnsiTheme="minorHAnsi"/>
                          <w:color w:val="000000"/>
                          <w:sz w:val="16"/>
                          <w:szCs w:val="16"/>
                        </w:rPr>
                        <w:t>120 / 30,4167 = 3,95 meses de licença maternidade</w:t>
                      </w:r>
                    </w:p>
                  </w:txbxContent>
                </v:textbox>
              </v:rect>
            </w:pict>
          </mc:Fallback>
        </mc:AlternateContent>
      </w:r>
    </w:p>
    <w:p w14:paraId="09A4F420" w14:textId="31027D47" w:rsidR="00743696" w:rsidRDefault="00743696" w:rsidP="00C64C94">
      <w:pPr>
        <w:pStyle w:val="PargrafodaLista"/>
        <w:ind w:left="786"/>
        <w:rPr>
          <w:rFonts w:asciiTheme="minorHAnsi" w:eastAsiaTheme="minorHAnsi" w:hAnsiTheme="minorHAnsi" w:cs="Arial"/>
          <w:sz w:val="22"/>
          <w:szCs w:val="22"/>
          <w:lang w:eastAsia="en-US"/>
        </w:rPr>
      </w:pPr>
    </w:p>
    <w:p w14:paraId="478CD805" w14:textId="03E3C578" w:rsidR="00743696" w:rsidRDefault="00743696" w:rsidP="00C64C94">
      <w:pPr>
        <w:pStyle w:val="PargrafodaLista"/>
        <w:ind w:left="786"/>
        <w:rPr>
          <w:rFonts w:asciiTheme="minorHAnsi" w:eastAsiaTheme="minorHAnsi" w:hAnsiTheme="minorHAnsi" w:cs="Arial"/>
          <w:sz w:val="22"/>
          <w:szCs w:val="22"/>
          <w:lang w:eastAsia="en-US"/>
        </w:rPr>
      </w:pPr>
    </w:p>
    <w:p w14:paraId="541B4683" w14:textId="77777777" w:rsidR="00743696" w:rsidRDefault="00743696" w:rsidP="00C64C94">
      <w:pPr>
        <w:pStyle w:val="PargrafodaLista"/>
        <w:ind w:left="786"/>
        <w:rPr>
          <w:rFonts w:asciiTheme="minorHAnsi" w:eastAsiaTheme="minorHAnsi" w:hAnsiTheme="minorHAnsi" w:cs="Arial"/>
          <w:sz w:val="22"/>
          <w:szCs w:val="22"/>
          <w:lang w:eastAsia="en-US"/>
        </w:rPr>
      </w:pPr>
    </w:p>
    <w:p w14:paraId="69E95AE1" w14:textId="7B138946" w:rsidR="00C64C94" w:rsidRPr="00012274" w:rsidRDefault="00C64C94" w:rsidP="00C64C94">
      <w:pPr>
        <w:pStyle w:val="PargrafodaLista"/>
        <w:ind w:left="786"/>
        <w:rPr>
          <w:rFonts w:asciiTheme="minorHAnsi" w:eastAsiaTheme="minorHAnsi" w:hAnsiTheme="minorHAnsi" w:cs="Arial"/>
          <w:sz w:val="22"/>
          <w:szCs w:val="22"/>
          <w:lang w:eastAsia="en-US"/>
        </w:rPr>
      </w:pPr>
    </w:p>
    <w:p w14:paraId="3850611A" w14:textId="77777777" w:rsidR="00C64C94" w:rsidRPr="00012274" w:rsidRDefault="00C64C94" w:rsidP="00C64C94">
      <w:pPr>
        <w:jc w:val="both"/>
        <w:rPr>
          <w:rFonts w:ascii="Calibri" w:hAnsi="Calibri" w:cs="Arial"/>
          <w:sz w:val="22"/>
          <w:szCs w:val="22"/>
          <w:u w:val="single"/>
          <w:lang w:val="pt-PT"/>
        </w:rPr>
      </w:pPr>
      <w:r w:rsidRPr="00012274">
        <w:rPr>
          <w:rFonts w:ascii="Calibri" w:hAnsi="Calibri" w:cs="Arial"/>
          <w:sz w:val="22"/>
          <w:szCs w:val="22"/>
          <w:u w:val="single"/>
          <w:lang w:val="pt-PT"/>
        </w:rPr>
        <w:t xml:space="preserve">Submódulo 4.2 – </w:t>
      </w:r>
      <w:r w:rsidRPr="00012274">
        <w:rPr>
          <w:rStyle w:val="Forte"/>
          <w:rFonts w:asciiTheme="minorHAnsi" w:hAnsiTheme="minorHAnsi" w:cs="Arial"/>
          <w:color w:val="000000"/>
          <w:sz w:val="22"/>
          <w:szCs w:val="22"/>
          <w:u w:val="single"/>
          <w:shd w:val="clear" w:color="auto" w:fill="FFFFFF"/>
        </w:rPr>
        <w:t>Substituto na Intrajornada</w:t>
      </w:r>
    </w:p>
    <w:p w14:paraId="7EA9E37B" w14:textId="77777777" w:rsidR="00C64C94" w:rsidRPr="00012274" w:rsidRDefault="00C64C94" w:rsidP="00C64C94">
      <w:pPr>
        <w:jc w:val="both"/>
        <w:rPr>
          <w:rFonts w:ascii="Calibri" w:hAnsi="Calibri" w:cs="Arial"/>
          <w:b/>
          <w:sz w:val="22"/>
          <w:szCs w:val="22"/>
        </w:rPr>
      </w:pPr>
      <w:r w:rsidRPr="00012274">
        <w:rPr>
          <w:rFonts w:ascii="Calibri" w:hAnsi="Calibri" w:cs="Arial"/>
          <w:b/>
          <w:sz w:val="22"/>
          <w:szCs w:val="22"/>
        </w:rPr>
        <w:t>Não foi previsto na planilha, portanto, esse custo será zerado.</w:t>
      </w:r>
    </w:p>
    <w:p w14:paraId="5688D8FF" w14:textId="77777777" w:rsidR="00C64C94" w:rsidRPr="00012274" w:rsidRDefault="00C64C94" w:rsidP="00C64C94">
      <w:pPr>
        <w:jc w:val="both"/>
        <w:rPr>
          <w:rFonts w:ascii="Calibri" w:hAnsi="Calibri" w:cs="Arial"/>
          <w:sz w:val="22"/>
          <w:szCs w:val="22"/>
        </w:rPr>
      </w:pPr>
    </w:p>
    <w:p w14:paraId="5AF99D74" w14:textId="77777777" w:rsidR="00C64C94" w:rsidRPr="00012274" w:rsidRDefault="00C64C94" w:rsidP="00C64C94">
      <w:pPr>
        <w:jc w:val="both"/>
        <w:rPr>
          <w:rFonts w:ascii="Calibri" w:hAnsi="Calibri" w:cs="Arial"/>
          <w:b/>
          <w:sz w:val="22"/>
          <w:szCs w:val="22"/>
          <w:u w:val="single"/>
        </w:rPr>
      </w:pPr>
    </w:p>
    <w:p w14:paraId="351A5DC8" w14:textId="77777777" w:rsidR="00C64C94" w:rsidRDefault="00C64C94" w:rsidP="007158CB">
      <w:pPr>
        <w:jc w:val="center"/>
        <w:rPr>
          <w:rFonts w:ascii="Calibri" w:hAnsi="Calibri" w:cs="Arial"/>
          <w:b/>
          <w:color w:val="FF0000"/>
          <w:sz w:val="28"/>
          <w:szCs w:val="28"/>
          <w:u w:val="single"/>
          <w:lang w:val="pt-PT"/>
        </w:rPr>
      </w:pPr>
      <w:r w:rsidRPr="007158CB">
        <w:rPr>
          <w:rFonts w:ascii="Calibri" w:hAnsi="Calibri" w:cs="Arial"/>
          <w:b/>
          <w:color w:val="FF0000"/>
          <w:sz w:val="28"/>
          <w:szCs w:val="28"/>
          <w:u w:val="single"/>
          <w:lang w:val="pt-PT"/>
        </w:rPr>
        <w:t>Módulo 5 – Insumos Diversos</w:t>
      </w:r>
    </w:p>
    <w:p w14:paraId="7798E65B" w14:textId="77777777" w:rsidR="0008168B" w:rsidRPr="007158CB" w:rsidRDefault="0008168B" w:rsidP="007158CB">
      <w:pPr>
        <w:jc w:val="center"/>
        <w:rPr>
          <w:rFonts w:ascii="Calibri" w:hAnsi="Calibri" w:cs="Arial"/>
          <w:b/>
          <w:color w:val="FF0000"/>
          <w:sz w:val="28"/>
          <w:szCs w:val="28"/>
          <w:u w:val="single"/>
          <w:lang w:val="pt-PT"/>
        </w:rPr>
      </w:pPr>
    </w:p>
    <w:p w14:paraId="59D1D7D9" w14:textId="04EF9E4F" w:rsidR="0008168B" w:rsidRPr="00012274" w:rsidRDefault="0008168B" w:rsidP="0008168B">
      <w:pPr>
        <w:spacing w:line="276" w:lineRule="auto"/>
        <w:jc w:val="both"/>
        <w:rPr>
          <w:rFonts w:ascii="Calibri" w:hAnsi="Calibri" w:cs="Arial"/>
          <w:sz w:val="22"/>
          <w:szCs w:val="22"/>
        </w:rPr>
      </w:pPr>
      <w:r w:rsidRPr="0008168B">
        <w:rPr>
          <w:rFonts w:ascii="Calibri" w:hAnsi="Calibri" w:cs="Arial"/>
          <w:sz w:val="22"/>
          <w:szCs w:val="22"/>
        </w:rPr>
        <w:t>Foram considerados os valores</w:t>
      </w:r>
      <w:r w:rsidRPr="00012274">
        <w:rPr>
          <w:rFonts w:ascii="Calibri" w:hAnsi="Calibri" w:cs="Arial"/>
          <w:sz w:val="22"/>
          <w:szCs w:val="22"/>
        </w:rPr>
        <w:t xml:space="preserve"> praticados </w:t>
      </w:r>
      <w:r>
        <w:rPr>
          <w:rFonts w:ascii="Calibri" w:hAnsi="Calibri" w:cs="Arial"/>
          <w:sz w:val="22"/>
          <w:szCs w:val="22"/>
        </w:rPr>
        <w:t>no mercado para a estimativa de custo de uniformes, materiais, equipamentos e EPIS.</w:t>
      </w:r>
    </w:p>
    <w:p w14:paraId="4F8C980C" w14:textId="6CCEEFC9" w:rsidR="00C64C94" w:rsidRPr="00012274" w:rsidRDefault="00C64C94" w:rsidP="00C64C94">
      <w:pPr>
        <w:jc w:val="both"/>
        <w:rPr>
          <w:rFonts w:ascii="Calibri" w:hAnsi="Calibri" w:cs="Arial"/>
          <w:b/>
          <w:sz w:val="22"/>
          <w:szCs w:val="22"/>
          <w:u w:val="single"/>
        </w:rPr>
      </w:pPr>
    </w:p>
    <w:p w14:paraId="5FB1EEC2" w14:textId="77777777" w:rsidR="00C64C94" w:rsidRPr="00012274" w:rsidRDefault="00C64C94" w:rsidP="00C64C94">
      <w:pPr>
        <w:spacing w:line="276" w:lineRule="auto"/>
        <w:jc w:val="both"/>
        <w:rPr>
          <w:rFonts w:ascii="Calibri" w:hAnsi="Calibri" w:cs="Arial"/>
          <w:b/>
          <w:sz w:val="22"/>
          <w:szCs w:val="22"/>
        </w:rPr>
      </w:pPr>
      <w:r w:rsidRPr="00012274">
        <w:rPr>
          <w:rFonts w:ascii="Calibri" w:hAnsi="Calibri" w:cs="Arial"/>
          <w:b/>
          <w:sz w:val="22"/>
          <w:szCs w:val="22"/>
        </w:rPr>
        <w:t>A) Uniformes</w:t>
      </w:r>
    </w:p>
    <w:p w14:paraId="728BC7AB" w14:textId="6879C1BA" w:rsidR="00C64C94" w:rsidRDefault="0008168B" w:rsidP="0008168B">
      <w:pPr>
        <w:jc w:val="center"/>
        <w:rPr>
          <w:rFonts w:asciiTheme="minorHAnsi" w:hAnsiTheme="minorHAnsi" w:cs="Arial"/>
          <w:b/>
          <w:sz w:val="22"/>
          <w:szCs w:val="22"/>
        </w:rPr>
      </w:pPr>
      <w:r w:rsidRPr="0008168B">
        <w:rPr>
          <w:noProof/>
        </w:rPr>
        <w:drawing>
          <wp:inline distT="0" distB="0" distL="0" distR="0" wp14:anchorId="3984480B" wp14:editId="07732C5E">
            <wp:extent cx="5476875" cy="57531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875" cy="5753100"/>
                    </a:xfrm>
                    <a:prstGeom prst="rect">
                      <a:avLst/>
                    </a:prstGeom>
                    <a:noFill/>
                    <a:ln>
                      <a:noFill/>
                    </a:ln>
                  </pic:spPr>
                </pic:pic>
              </a:graphicData>
            </a:graphic>
          </wp:inline>
        </w:drawing>
      </w:r>
    </w:p>
    <w:p w14:paraId="2209E386" w14:textId="77777777" w:rsidR="0008168B" w:rsidRDefault="0008168B" w:rsidP="00C64C94">
      <w:pPr>
        <w:rPr>
          <w:rFonts w:asciiTheme="minorHAnsi" w:hAnsiTheme="minorHAnsi" w:cs="Arial"/>
          <w:b/>
          <w:sz w:val="22"/>
          <w:szCs w:val="22"/>
        </w:rPr>
      </w:pPr>
    </w:p>
    <w:p w14:paraId="706A552F" w14:textId="7FFD10AF" w:rsidR="0008168B" w:rsidRDefault="0008168B" w:rsidP="0008168B">
      <w:pPr>
        <w:jc w:val="center"/>
        <w:rPr>
          <w:rFonts w:asciiTheme="minorHAnsi" w:hAnsiTheme="minorHAnsi" w:cs="Arial"/>
          <w:b/>
          <w:sz w:val="22"/>
          <w:szCs w:val="22"/>
        </w:rPr>
      </w:pPr>
      <w:r w:rsidRPr="0008168B">
        <w:rPr>
          <w:noProof/>
        </w:rPr>
        <w:lastRenderedPageBreak/>
        <w:drawing>
          <wp:inline distT="0" distB="0" distL="0" distR="0" wp14:anchorId="52A3D5F8" wp14:editId="752AA4B1">
            <wp:extent cx="5476875" cy="4857750"/>
            <wp:effectExtent l="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6875" cy="4857750"/>
                    </a:xfrm>
                    <a:prstGeom prst="rect">
                      <a:avLst/>
                    </a:prstGeom>
                    <a:noFill/>
                    <a:ln>
                      <a:noFill/>
                    </a:ln>
                  </pic:spPr>
                </pic:pic>
              </a:graphicData>
            </a:graphic>
          </wp:inline>
        </w:drawing>
      </w:r>
    </w:p>
    <w:p w14:paraId="2A76097A" w14:textId="77777777" w:rsidR="0008168B" w:rsidRDefault="0008168B" w:rsidP="00C64C94">
      <w:pPr>
        <w:rPr>
          <w:rFonts w:asciiTheme="minorHAnsi" w:hAnsiTheme="minorHAnsi" w:cs="Arial"/>
          <w:b/>
          <w:sz w:val="22"/>
          <w:szCs w:val="22"/>
        </w:rPr>
      </w:pPr>
    </w:p>
    <w:p w14:paraId="75CA4DE3" w14:textId="5F0FDAA7" w:rsidR="0008168B" w:rsidRDefault="0008168B" w:rsidP="0008168B">
      <w:pPr>
        <w:jc w:val="center"/>
        <w:rPr>
          <w:rFonts w:asciiTheme="minorHAnsi" w:hAnsiTheme="minorHAnsi" w:cs="Arial"/>
          <w:b/>
          <w:sz w:val="22"/>
          <w:szCs w:val="22"/>
        </w:rPr>
      </w:pPr>
      <w:r w:rsidRPr="0008168B">
        <w:rPr>
          <w:noProof/>
        </w:rPr>
        <w:lastRenderedPageBreak/>
        <w:drawing>
          <wp:inline distT="0" distB="0" distL="0" distR="0" wp14:anchorId="5B56F283" wp14:editId="2C29EA57">
            <wp:extent cx="5476875" cy="5286375"/>
            <wp:effectExtent l="0" t="0" r="9525"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5286375"/>
                    </a:xfrm>
                    <a:prstGeom prst="rect">
                      <a:avLst/>
                    </a:prstGeom>
                    <a:noFill/>
                    <a:ln>
                      <a:noFill/>
                    </a:ln>
                  </pic:spPr>
                </pic:pic>
              </a:graphicData>
            </a:graphic>
          </wp:inline>
        </w:drawing>
      </w:r>
    </w:p>
    <w:p w14:paraId="7E442AB5" w14:textId="77777777" w:rsidR="0008168B" w:rsidRDefault="0008168B" w:rsidP="00C64C94">
      <w:pPr>
        <w:rPr>
          <w:rFonts w:asciiTheme="minorHAnsi" w:hAnsiTheme="minorHAnsi" w:cs="Arial"/>
          <w:b/>
          <w:sz w:val="22"/>
          <w:szCs w:val="22"/>
        </w:rPr>
      </w:pPr>
    </w:p>
    <w:p w14:paraId="25CFDEE9" w14:textId="66913FA2" w:rsidR="0008168B" w:rsidRDefault="0008168B" w:rsidP="0008168B">
      <w:pPr>
        <w:jc w:val="center"/>
        <w:rPr>
          <w:rFonts w:asciiTheme="minorHAnsi" w:hAnsiTheme="minorHAnsi" w:cs="Arial"/>
          <w:b/>
          <w:sz w:val="22"/>
          <w:szCs w:val="22"/>
        </w:rPr>
      </w:pPr>
      <w:r w:rsidRPr="0008168B">
        <w:rPr>
          <w:noProof/>
        </w:rPr>
        <w:lastRenderedPageBreak/>
        <w:drawing>
          <wp:inline distT="0" distB="0" distL="0" distR="0" wp14:anchorId="3585FEB9" wp14:editId="570499E8">
            <wp:extent cx="5476875" cy="3371850"/>
            <wp:effectExtent l="0" t="0" r="952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6875" cy="3371850"/>
                    </a:xfrm>
                    <a:prstGeom prst="rect">
                      <a:avLst/>
                    </a:prstGeom>
                    <a:noFill/>
                    <a:ln>
                      <a:noFill/>
                    </a:ln>
                  </pic:spPr>
                </pic:pic>
              </a:graphicData>
            </a:graphic>
          </wp:inline>
        </w:drawing>
      </w:r>
    </w:p>
    <w:p w14:paraId="6D4315F8" w14:textId="77777777" w:rsidR="0008168B" w:rsidRDefault="0008168B" w:rsidP="00C64C94">
      <w:pPr>
        <w:rPr>
          <w:rFonts w:asciiTheme="minorHAnsi" w:hAnsiTheme="minorHAnsi" w:cs="Arial"/>
          <w:b/>
          <w:sz w:val="22"/>
          <w:szCs w:val="22"/>
        </w:rPr>
      </w:pPr>
    </w:p>
    <w:p w14:paraId="5F00A304" w14:textId="0EA5AF8C" w:rsidR="0008168B" w:rsidRPr="00012274" w:rsidRDefault="0008168B" w:rsidP="0008168B">
      <w:pPr>
        <w:jc w:val="center"/>
        <w:rPr>
          <w:rFonts w:asciiTheme="minorHAnsi" w:hAnsiTheme="minorHAnsi" w:cs="Arial"/>
          <w:b/>
          <w:sz w:val="22"/>
          <w:szCs w:val="22"/>
        </w:rPr>
      </w:pPr>
      <w:r w:rsidRPr="0008168B">
        <w:rPr>
          <w:noProof/>
        </w:rPr>
        <w:lastRenderedPageBreak/>
        <w:drawing>
          <wp:inline distT="0" distB="0" distL="0" distR="0" wp14:anchorId="5059EF29" wp14:editId="01B2549D">
            <wp:extent cx="4811865" cy="8477250"/>
            <wp:effectExtent l="0" t="0" r="8255"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1263" cy="8493807"/>
                    </a:xfrm>
                    <a:prstGeom prst="rect">
                      <a:avLst/>
                    </a:prstGeom>
                    <a:noFill/>
                    <a:ln>
                      <a:noFill/>
                    </a:ln>
                  </pic:spPr>
                </pic:pic>
              </a:graphicData>
            </a:graphic>
          </wp:inline>
        </w:drawing>
      </w:r>
    </w:p>
    <w:p w14:paraId="7777D0CC" w14:textId="1F2A80C5" w:rsidR="00C64C94" w:rsidRDefault="00C64C94" w:rsidP="00C64C94">
      <w:pPr>
        <w:rPr>
          <w:rFonts w:asciiTheme="minorHAnsi" w:hAnsiTheme="minorHAnsi" w:cs="Arial"/>
          <w:b/>
          <w:sz w:val="22"/>
          <w:szCs w:val="22"/>
          <w:lang w:val="pt-PT"/>
        </w:rPr>
      </w:pPr>
      <w:r w:rsidRPr="00012274">
        <w:rPr>
          <w:rFonts w:asciiTheme="minorHAnsi" w:hAnsiTheme="minorHAnsi" w:cs="Arial"/>
          <w:b/>
          <w:sz w:val="22"/>
          <w:szCs w:val="22"/>
          <w:lang w:val="pt-PT"/>
        </w:rPr>
        <w:lastRenderedPageBreak/>
        <w:t>B) MATERIAIS</w:t>
      </w:r>
      <w:r w:rsidR="00EA08E1">
        <w:rPr>
          <w:rFonts w:asciiTheme="minorHAnsi" w:hAnsiTheme="minorHAnsi" w:cs="Arial"/>
          <w:b/>
          <w:sz w:val="22"/>
          <w:szCs w:val="22"/>
          <w:lang w:val="pt-PT"/>
        </w:rPr>
        <w:t xml:space="preserve"> e EPIs</w:t>
      </w:r>
    </w:p>
    <w:p w14:paraId="7F989486" w14:textId="4B4A8FC6" w:rsidR="0093125C" w:rsidRDefault="0008168B" w:rsidP="0008168B">
      <w:pPr>
        <w:ind w:firstLine="708"/>
        <w:rPr>
          <w:rFonts w:ascii="Calibri" w:hAnsi="Calibri" w:cs="Times New Roman"/>
          <w:b/>
          <w:bCs/>
          <w:color w:val="F79646" w:themeColor="accent6"/>
          <w:sz w:val="22"/>
          <w:szCs w:val="22"/>
        </w:rPr>
      </w:pPr>
      <w:r w:rsidRPr="003C2DC6">
        <w:rPr>
          <w:rFonts w:ascii="Calibri" w:hAnsi="Calibri" w:cs="Times New Roman"/>
          <w:b/>
          <w:bCs/>
          <w:color w:val="F79646" w:themeColor="accent6"/>
          <w:sz w:val="22"/>
          <w:szCs w:val="22"/>
        </w:rPr>
        <w:t>Os materiais relacionados a seguir são estimativos, representando os valores máximos para esse custo para fins de estimativa contratual, devendo a Contratada, quando do faturamento, realizá-lo de acordo com o que foi efetivamente entregue, mediante apresentação da nota de entrega dos mesmos.</w:t>
      </w:r>
    </w:p>
    <w:p w14:paraId="3C9ACEC6" w14:textId="2118A496" w:rsidR="00EA08E1" w:rsidRDefault="00EA08E1" w:rsidP="00EA08E1">
      <w:pPr>
        <w:jc w:val="center"/>
        <w:rPr>
          <w:rFonts w:ascii="Calibri" w:hAnsi="Calibri" w:cs="Times New Roman"/>
          <w:b/>
          <w:bCs/>
          <w:color w:val="F79646" w:themeColor="accent6"/>
          <w:sz w:val="22"/>
          <w:szCs w:val="22"/>
        </w:rPr>
      </w:pPr>
      <w:r w:rsidRPr="00EA08E1">
        <w:rPr>
          <w:noProof/>
        </w:rPr>
        <w:drawing>
          <wp:inline distT="0" distB="0" distL="0" distR="0" wp14:anchorId="496EDCCB" wp14:editId="77CD6180">
            <wp:extent cx="3934916" cy="7905750"/>
            <wp:effectExtent l="0" t="0" r="889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0577" cy="7977398"/>
                    </a:xfrm>
                    <a:prstGeom prst="rect">
                      <a:avLst/>
                    </a:prstGeom>
                    <a:noFill/>
                    <a:ln>
                      <a:noFill/>
                    </a:ln>
                  </pic:spPr>
                </pic:pic>
              </a:graphicData>
            </a:graphic>
          </wp:inline>
        </w:drawing>
      </w:r>
    </w:p>
    <w:p w14:paraId="19FB472B" w14:textId="21AE0847" w:rsidR="00EA08E1" w:rsidRDefault="00EA08E1" w:rsidP="00EA08E1">
      <w:pPr>
        <w:rPr>
          <w:rFonts w:ascii="Calibri" w:hAnsi="Calibri" w:cs="Times New Roman"/>
          <w:b/>
          <w:bCs/>
          <w:color w:val="F79646" w:themeColor="accent6"/>
          <w:sz w:val="22"/>
          <w:szCs w:val="22"/>
        </w:rPr>
      </w:pPr>
    </w:p>
    <w:p w14:paraId="260FF15E" w14:textId="77777777" w:rsidR="00EA08E1" w:rsidRPr="00012274" w:rsidRDefault="00EA08E1" w:rsidP="00EA08E1">
      <w:pPr>
        <w:rPr>
          <w:rFonts w:asciiTheme="minorHAnsi" w:hAnsiTheme="minorHAnsi" w:cs="Arial"/>
          <w:b/>
          <w:sz w:val="22"/>
          <w:szCs w:val="22"/>
          <w:lang w:val="pt-PT"/>
        </w:rPr>
      </w:pPr>
    </w:p>
    <w:p w14:paraId="604A0AB1" w14:textId="1F0341A1" w:rsidR="00C64C94" w:rsidRPr="00012274" w:rsidRDefault="00EA08E1" w:rsidP="00EA08E1">
      <w:pPr>
        <w:jc w:val="center"/>
        <w:rPr>
          <w:rFonts w:asciiTheme="minorHAnsi" w:hAnsiTheme="minorHAnsi" w:cs="Arial"/>
          <w:sz w:val="22"/>
          <w:szCs w:val="22"/>
          <w:lang w:val="pt-PT"/>
        </w:rPr>
      </w:pPr>
      <w:r w:rsidRPr="00EA08E1">
        <w:rPr>
          <w:noProof/>
        </w:rPr>
        <w:drawing>
          <wp:inline distT="0" distB="0" distL="0" distR="0" wp14:anchorId="6FE22287" wp14:editId="7A732F73">
            <wp:extent cx="4895850" cy="6615327"/>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01302" cy="6622694"/>
                    </a:xfrm>
                    <a:prstGeom prst="rect">
                      <a:avLst/>
                    </a:prstGeom>
                    <a:noFill/>
                    <a:ln>
                      <a:noFill/>
                    </a:ln>
                  </pic:spPr>
                </pic:pic>
              </a:graphicData>
            </a:graphic>
          </wp:inline>
        </w:drawing>
      </w:r>
    </w:p>
    <w:p w14:paraId="13890E35" w14:textId="77777777" w:rsidR="00C64C94" w:rsidRPr="00012274" w:rsidRDefault="00C64C94" w:rsidP="00C64C94">
      <w:pPr>
        <w:jc w:val="center"/>
        <w:rPr>
          <w:rFonts w:asciiTheme="minorHAnsi" w:hAnsiTheme="minorHAnsi" w:cs="Arial"/>
          <w:b/>
          <w:sz w:val="22"/>
          <w:szCs w:val="22"/>
          <w:lang w:val="pt-PT"/>
        </w:rPr>
      </w:pPr>
    </w:p>
    <w:p w14:paraId="0BF2BBEF" w14:textId="77777777" w:rsidR="00C64C94" w:rsidRDefault="00C64C94" w:rsidP="00C64C94">
      <w:pPr>
        <w:rPr>
          <w:rFonts w:asciiTheme="minorHAnsi" w:hAnsiTheme="minorHAnsi" w:cs="Arial"/>
          <w:b/>
          <w:sz w:val="22"/>
          <w:szCs w:val="22"/>
          <w:lang w:val="pt-PT"/>
        </w:rPr>
      </w:pPr>
    </w:p>
    <w:p w14:paraId="2FF04DEF" w14:textId="77777777" w:rsidR="00EA08E1" w:rsidRDefault="00EA08E1" w:rsidP="00C64C94">
      <w:pPr>
        <w:rPr>
          <w:rFonts w:asciiTheme="minorHAnsi" w:hAnsiTheme="minorHAnsi" w:cs="Arial"/>
          <w:b/>
          <w:sz w:val="22"/>
          <w:szCs w:val="22"/>
          <w:lang w:val="pt-PT"/>
        </w:rPr>
      </w:pPr>
    </w:p>
    <w:p w14:paraId="30EA86BE" w14:textId="77777777" w:rsidR="00EA08E1" w:rsidRDefault="00EA08E1" w:rsidP="00C64C94">
      <w:pPr>
        <w:rPr>
          <w:rFonts w:asciiTheme="minorHAnsi" w:hAnsiTheme="minorHAnsi" w:cs="Arial"/>
          <w:b/>
          <w:sz w:val="22"/>
          <w:szCs w:val="22"/>
          <w:lang w:val="pt-PT"/>
        </w:rPr>
      </w:pPr>
    </w:p>
    <w:p w14:paraId="303FF45A" w14:textId="77777777" w:rsidR="00EA08E1" w:rsidRDefault="00EA08E1" w:rsidP="00C64C94">
      <w:pPr>
        <w:rPr>
          <w:rFonts w:asciiTheme="minorHAnsi" w:hAnsiTheme="minorHAnsi" w:cs="Arial"/>
          <w:b/>
          <w:sz w:val="22"/>
          <w:szCs w:val="22"/>
          <w:lang w:val="pt-PT"/>
        </w:rPr>
      </w:pPr>
    </w:p>
    <w:p w14:paraId="208DE58F" w14:textId="77777777" w:rsidR="00EA08E1" w:rsidRDefault="00EA08E1" w:rsidP="00C64C94">
      <w:pPr>
        <w:rPr>
          <w:rFonts w:asciiTheme="minorHAnsi" w:hAnsiTheme="minorHAnsi" w:cs="Arial"/>
          <w:b/>
          <w:sz w:val="22"/>
          <w:szCs w:val="22"/>
          <w:lang w:val="pt-PT"/>
        </w:rPr>
      </w:pPr>
    </w:p>
    <w:p w14:paraId="7EAC4FA6" w14:textId="77777777" w:rsidR="00EA08E1" w:rsidRDefault="00EA08E1" w:rsidP="00C64C94">
      <w:pPr>
        <w:rPr>
          <w:rFonts w:asciiTheme="minorHAnsi" w:hAnsiTheme="minorHAnsi" w:cs="Arial"/>
          <w:b/>
          <w:sz w:val="22"/>
          <w:szCs w:val="22"/>
          <w:lang w:val="pt-PT"/>
        </w:rPr>
      </w:pPr>
    </w:p>
    <w:p w14:paraId="3378960E" w14:textId="77777777" w:rsidR="00EA08E1" w:rsidRDefault="00EA08E1" w:rsidP="00C64C94">
      <w:pPr>
        <w:rPr>
          <w:rFonts w:asciiTheme="minorHAnsi" w:hAnsiTheme="minorHAnsi" w:cs="Arial"/>
          <w:b/>
          <w:sz w:val="22"/>
          <w:szCs w:val="22"/>
          <w:lang w:val="pt-PT"/>
        </w:rPr>
      </w:pPr>
    </w:p>
    <w:p w14:paraId="34216F94" w14:textId="77777777" w:rsidR="00EA08E1" w:rsidRDefault="00EA08E1" w:rsidP="00C64C94">
      <w:pPr>
        <w:rPr>
          <w:rFonts w:asciiTheme="minorHAnsi" w:hAnsiTheme="minorHAnsi" w:cs="Arial"/>
          <w:b/>
          <w:sz w:val="22"/>
          <w:szCs w:val="22"/>
          <w:lang w:val="pt-PT"/>
        </w:rPr>
      </w:pPr>
    </w:p>
    <w:p w14:paraId="01C2481A" w14:textId="77777777" w:rsidR="00EA08E1" w:rsidRPr="00012274" w:rsidRDefault="00EA08E1" w:rsidP="00C64C94">
      <w:pPr>
        <w:rPr>
          <w:rFonts w:asciiTheme="minorHAnsi" w:hAnsiTheme="minorHAnsi" w:cs="Arial"/>
          <w:b/>
          <w:sz w:val="22"/>
          <w:szCs w:val="22"/>
          <w:lang w:val="pt-PT"/>
        </w:rPr>
      </w:pPr>
    </w:p>
    <w:p w14:paraId="7A206788" w14:textId="2A6F8B93" w:rsidR="00C64C94" w:rsidRPr="00012274" w:rsidRDefault="00C64C94" w:rsidP="00C64C94">
      <w:pPr>
        <w:rPr>
          <w:rFonts w:asciiTheme="minorHAnsi" w:hAnsiTheme="minorHAnsi" w:cs="Arial"/>
          <w:b/>
          <w:sz w:val="22"/>
          <w:szCs w:val="22"/>
          <w:lang w:val="pt-PT"/>
        </w:rPr>
      </w:pPr>
      <w:r w:rsidRPr="00012274">
        <w:rPr>
          <w:rFonts w:asciiTheme="minorHAnsi" w:hAnsiTheme="minorHAnsi" w:cs="Arial"/>
          <w:b/>
          <w:sz w:val="22"/>
          <w:szCs w:val="22"/>
          <w:lang w:val="pt-PT"/>
        </w:rPr>
        <w:t>C) EQUIPAMENTOS E MATERIAIS DURÁVEIS</w:t>
      </w:r>
      <w:r w:rsidR="006656BC">
        <w:rPr>
          <w:rFonts w:asciiTheme="minorHAnsi" w:hAnsiTheme="minorHAnsi" w:cs="Arial"/>
          <w:b/>
          <w:sz w:val="22"/>
          <w:szCs w:val="22"/>
          <w:lang w:val="pt-PT"/>
        </w:rPr>
        <w:t xml:space="preserve"> </w:t>
      </w:r>
    </w:p>
    <w:p w14:paraId="4830D6F3" w14:textId="77777777" w:rsidR="00C64C94" w:rsidRPr="00012274" w:rsidRDefault="00C64C94" w:rsidP="00C64C94">
      <w:pPr>
        <w:rPr>
          <w:rFonts w:asciiTheme="minorHAnsi" w:hAnsiTheme="minorHAnsi" w:cs="Arial"/>
          <w:b/>
          <w:sz w:val="22"/>
          <w:szCs w:val="22"/>
          <w:lang w:val="pt-PT"/>
        </w:rPr>
      </w:pPr>
    </w:p>
    <w:p w14:paraId="4B3CF7FA" w14:textId="719AE53D" w:rsidR="00C64C94" w:rsidRPr="00012274" w:rsidRDefault="00EA08E1" w:rsidP="00EA08E1">
      <w:pPr>
        <w:jc w:val="center"/>
        <w:rPr>
          <w:rFonts w:asciiTheme="minorHAnsi" w:hAnsiTheme="minorHAnsi" w:cs="Arial"/>
          <w:b/>
          <w:sz w:val="22"/>
          <w:szCs w:val="22"/>
          <w:lang w:val="pt-PT"/>
        </w:rPr>
      </w:pPr>
      <w:r w:rsidRPr="00EA08E1">
        <w:rPr>
          <w:noProof/>
        </w:rPr>
        <w:drawing>
          <wp:inline distT="0" distB="0" distL="0" distR="0" wp14:anchorId="43968FBA" wp14:editId="2BEAC334">
            <wp:extent cx="4772025" cy="5357761"/>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4939" cy="5361032"/>
                    </a:xfrm>
                    <a:prstGeom prst="rect">
                      <a:avLst/>
                    </a:prstGeom>
                    <a:noFill/>
                    <a:ln>
                      <a:noFill/>
                    </a:ln>
                  </pic:spPr>
                </pic:pic>
              </a:graphicData>
            </a:graphic>
          </wp:inline>
        </w:drawing>
      </w:r>
    </w:p>
    <w:p w14:paraId="38691A8C" w14:textId="77777777" w:rsidR="00C64C94" w:rsidRDefault="00C64C94" w:rsidP="00C64C94">
      <w:pPr>
        <w:rPr>
          <w:rFonts w:asciiTheme="minorHAnsi" w:hAnsiTheme="minorHAnsi" w:cs="Arial"/>
          <w:b/>
          <w:sz w:val="22"/>
          <w:szCs w:val="22"/>
          <w:lang w:val="pt-PT"/>
        </w:rPr>
      </w:pPr>
    </w:p>
    <w:p w14:paraId="5E5944A7" w14:textId="0C72167E" w:rsidR="00EA08E1" w:rsidRPr="00012274" w:rsidRDefault="00EA08E1" w:rsidP="00EA08E1">
      <w:pPr>
        <w:jc w:val="center"/>
        <w:rPr>
          <w:rFonts w:asciiTheme="minorHAnsi" w:hAnsiTheme="minorHAnsi" w:cs="Arial"/>
          <w:b/>
          <w:sz w:val="22"/>
          <w:szCs w:val="22"/>
          <w:lang w:val="pt-PT"/>
        </w:rPr>
      </w:pPr>
      <w:r w:rsidRPr="00EA08E1">
        <w:rPr>
          <w:noProof/>
        </w:rPr>
        <w:drawing>
          <wp:inline distT="0" distB="0" distL="0" distR="0" wp14:anchorId="73B41D11" wp14:editId="419297FB">
            <wp:extent cx="4686300" cy="255462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91876" cy="2612177"/>
                    </a:xfrm>
                    <a:prstGeom prst="rect">
                      <a:avLst/>
                    </a:prstGeom>
                    <a:noFill/>
                    <a:ln>
                      <a:noFill/>
                    </a:ln>
                  </pic:spPr>
                </pic:pic>
              </a:graphicData>
            </a:graphic>
          </wp:inline>
        </w:drawing>
      </w:r>
    </w:p>
    <w:p w14:paraId="332C3CCF" w14:textId="77777777" w:rsidR="00C64C94" w:rsidRPr="007158CB" w:rsidRDefault="00C64C94" w:rsidP="007158CB">
      <w:pPr>
        <w:jc w:val="center"/>
        <w:rPr>
          <w:rFonts w:ascii="Calibri" w:hAnsi="Calibri" w:cs="Arial"/>
          <w:b/>
          <w:color w:val="FF0000"/>
          <w:sz w:val="28"/>
          <w:szCs w:val="28"/>
          <w:u w:val="single"/>
          <w:lang w:val="pt-PT"/>
        </w:rPr>
      </w:pPr>
      <w:r w:rsidRPr="007158CB">
        <w:rPr>
          <w:rFonts w:ascii="Calibri" w:hAnsi="Calibri" w:cs="Arial"/>
          <w:b/>
          <w:color w:val="FF0000"/>
          <w:sz w:val="28"/>
          <w:szCs w:val="28"/>
          <w:u w:val="single"/>
          <w:lang w:val="pt-PT"/>
        </w:rPr>
        <w:lastRenderedPageBreak/>
        <w:t>Módulo 6 – Custos Indiretos, Lucro e Tributos</w:t>
      </w:r>
    </w:p>
    <w:p w14:paraId="4325A3C5" w14:textId="77777777" w:rsidR="00C64C94" w:rsidRPr="00012274" w:rsidRDefault="00C64C94" w:rsidP="00C64C94">
      <w:pPr>
        <w:rPr>
          <w:rFonts w:ascii="Calibri" w:eastAsiaTheme="minorHAnsi" w:hAnsi="Calibri" w:cs="Arial"/>
          <w:b/>
          <w:sz w:val="22"/>
          <w:szCs w:val="22"/>
          <w:u w:val="single"/>
          <w:lang w:eastAsia="en-US"/>
        </w:rPr>
      </w:pPr>
    </w:p>
    <w:tbl>
      <w:tblPr>
        <w:tblW w:w="5523" w:type="dxa"/>
        <w:jc w:val="center"/>
        <w:tblCellMar>
          <w:left w:w="70" w:type="dxa"/>
          <w:right w:w="70" w:type="dxa"/>
        </w:tblCellMar>
        <w:tblLook w:val="04A0" w:firstRow="1" w:lastRow="0" w:firstColumn="1" w:lastColumn="0" w:noHBand="0" w:noVBand="1"/>
      </w:tblPr>
      <w:tblGrid>
        <w:gridCol w:w="850"/>
        <w:gridCol w:w="2126"/>
        <w:gridCol w:w="2547"/>
      </w:tblGrid>
      <w:tr w:rsidR="00C64C94" w:rsidRPr="00012274" w14:paraId="6D345D11" w14:textId="77777777" w:rsidTr="00C64C94">
        <w:trPr>
          <w:trHeight w:val="510"/>
          <w:tblHeade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16089CDA"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63761A54"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CUSTOS INDIRETOS, TRIBUTOS E LUCRO REAL</w:t>
            </w:r>
          </w:p>
        </w:tc>
        <w:tc>
          <w:tcPr>
            <w:tcW w:w="254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44DCFF21"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 xml:space="preserve">MEMÓRIA DE CÁLCULO </w:t>
            </w:r>
          </w:p>
        </w:tc>
      </w:tr>
      <w:tr w:rsidR="00C64C94" w:rsidRPr="00012274" w14:paraId="50991D37" w14:textId="77777777" w:rsidTr="00C64C94">
        <w:trPr>
          <w:trHeight w:val="461"/>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34B57"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E0D52"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Custos Indiretos</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1A58F" w14:textId="25C69120" w:rsidR="00C64C94" w:rsidRPr="00012274" w:rsidRDefault="00C64C94" w:rsidP="00C64C94">
            <w:pPr>
              <w:jc w:val="both"/>
              <w:rPr>
                <w:rFonts w:ascii="Calibri" w:hAnsi="Calibri" w:cs="Arial"/>
                <w:sz w:val="22"/>
                <w:szCs w:val="22"/>
              </w:rPr>
            </w:pPr>
            <w:r w:rsidRPr="00012274">
              <w:rPr>
                <w:rFonts w:ascii="Calibri" w:hAnsi="Calibri" w:cs="Arial"/>
                <w:sz w:val="22"/>
                <w:szCs w:val="22"/>
              </w:rPr>
              <w:t xml:space="preserve">Conforme valor pesquisado, será considerado a alíquota </w:t>
            </w:r>
            <w:r w:rsidR="007158CB">
              <w:rPr>
                <w:rFonts w:ascii="Calibri" w:hAnsi="Calibri" w:cs="Arial"/>
                <w:sz w:val="22"/>
                <w:szCs w:val="22"/>
              </w:rPr>
              <w:t>4,08</w:t>
            </w:r>
            <w:r w:rsidRPr="00012274">
              <w:rPr>
                <w:rFonts w:asciiTheme="minorHAnsi" w:hAnsiTheme="minorHAnsi" w:cs="Arial"/>
                <w:b/>
                <w:sz w:val="22"/>
                <w:szCs w:val="22"/>
              </w:rPr>
              <w:t>%</w:t>
            </w:r>
          </w:p>
        </w:tc>
      </w:tr>
      <w:tr w:rsidR="00C64C94" w:rsidRPr="00012274" w14:paraId="7A4F59D1" w14:textId="77777777" w:rsidTr="00C64C94">
        <w:trPr>
          <w:trHeight w:val="422"/>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29EA6"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B</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D0DB7"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Lucro</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3DCEE" w14:textId="6910D762" w:rsidR="00C64C94" w:rsidRPr="00012274" w:rsidRDefault="00C64C94" w:rsidP="00C64C94">
            <w:pPr>
              <w:jc w:val="both"/>
              <w:rPr>
                <w:rFonts w:ascii="Calibri" w:hAnsi="Calibri" w:cs="Arial"/>
                <w:sz w:val="22"/>
                <w:szCs w:val="22"/>
              </w:rPr>
            </w:pPr>
            <w:r w:rsidRPr="00012274">
              <w:rPr>
                <w:rFonts w:ascii="Calibri" w:hAnsi="Calibri" w:cs="Arial"/>
                <w:sz w:val="22"/>
                <w:szCs w:val="22"/>
              </w:rPr>
              <w:t xml:space="preserve">Conforme valor pesquisado, será considerado a alíquota </w:t>
            </w:r>
            <w:r w:rsidR="007158CB">
              <w:rPr>
                <w:rFonts w:ascii="Calibri" w:hAnsi="Calibri" w:cs="Arial"/>
                <w:sz w:val="22"/>
                <w:szCs w:val="22"/>
              </w:rPr>
              <w:t>4,36</w:t>
            </w:r>
            <w:r w:rsidRPr="00012274">
              <w:rPr>
                <w:rFonts w:asciiTheme="minorHAnsi" w:hAnsiTheme="minorHAnsi" w:cs="Arial"/>
                <w:b/>
                <w:sz w:val="22"/>
                <w:szCs w:val="22"/>
              </w:rPr>
              <w:t>%</w:t>
            </w:r>
          </w:p>
        </w:tc>
      </w:tr>
      <w:tr w:rsidR="00C64C94" w:rsidRPr="00012274" w14:paraId="718E69A4" w14:textId="77777777" w:rsidTr="00C64C94">
        <w:trPr>
          <w:trHeight w:val="542"/>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5B271"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C</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B7B49"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Tributos</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55805" w14:textId="77777777" w:rsidR="00C64C94" w:rsidRPr="00012274" w:rsidRDefault="00C64C94" w:rsidP="00C64C94">
            <w:pPr>
              <w:rPr>
                <w:rFonts w:ascii="Calibri" w:hAnsi="Calibri" w:cs="Arial"/>
                <w:sz w:val="22"/>
                <w:szCs w:val="22"/>
              </w:rPr>
            </w:pPr>
          </w:p>
        </w:tc>
      </w:tr>
      <w:tr w:rsidR="00C64C94" w:rsidRPr="00012274" w14:paraId="27D571AF" w14:textId="77777777" w:rsidTr="00C64C94">
        <w:trPr>
          <w:trHeight w:val="422"/>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7B0C2" w14:textId="77777777" w:rsidR="00C64C94" w:rsidRPr="00012274" w:rsidRDefault="00C64C94" w:rsidP="00C64C94">
            <w:pPr>
              <w:jc w:val="center"/>
              <w:rPr>
                <w:rFonts w:ascii="Calibri" w:hAnsi="Calibri" w:cs="Arial"/>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5102B"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 xml:space="preserve">C.1. Tributos federais </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07AD" w14:textId="77777777" w:rsidR="00C64C94" w:rsidRPr="00012274" w:rsidRDefault="00C64C94" w:rsidP="00C64C94">
            <w:pPr>
              <w:rPr>
                <w:rFonts w:ascii="Calibri" w:hAnsi="Calibri" w:cs="Arial"/>
                <w:sz w:val="22"/>
                <w:szCs w:val="22"/>
              </w:rPr>
            </w:pPr>
            <w:r w:rsidRPr="00012274">
              <w:rPr>
                <w:rFonts w:ascii="Calibri" w:hAnsi="Calibri" w:cs="Arial"/>
                <w:sz w:val="22"/>
                <w:szCs w:val="22"/>
              </w:rPr>
              <w:t>(PIS = 1,65% e COFINS = 7,65%)</w:t>
            </w:r>
          </w:p>
        </w:tc>
      </w:tr>
      <w:tr w:rsidR="00C64C94" w:rsidRPr="00012274" w14:paraId="1C39AA6E" w14:textId="77777777" w:rsidTr="00C64C94">
        <w:trPr>
          <w:trHeight w:val="422"/>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7078A" w14:textId="77777777" w:rsidR="00C64C94" w:rsidRPr="00012274" w:rsidRDefault="00C64C94" w:rsidP="00C64C94">
            <w:pPr>
              <w:jc w:val="center"/>
              <w:rPr>
                <w:rFonts w:ascii="Calibri" w:hAnsi="Calibri" w:cs="Arial"/>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8FF1D"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C.2. Tributos estaduais</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FEE67" w14:textId="77777777" w:rsidR="00C64C94" w:rsidRPr="00012274" w:rsidRDefault="00C64C94" w:rsidP="00C64C94">
            <w:pPr>
              <w:rPr>
                <w:rFonts w:ascii="Calibri" w:hAnsi="Calibri" w:cs="Arial"/>
                <w:sz w:val="22"/>
                <w:szCs w:val="22"/>
              </w:rPr>
            </w:pPr>
            <w:r w:rsidRPr="00012274">
              <w:rPr>
                <w:rFonts w:ascii="Calibri" w:hAnsi="Calibri" w:cs="Arial"/>
                <w:sz w:val="22"/>
                <w:szCs w:val="22"/>
              </w:rPr>
              <w:t>(ESPECIFICAR)</w:t>
            </w:r>
          </w:p>
        </w:tc>
      </w:tr>
      <w:tr w:rsidR="00C64C94" w:rsidRPr="00012274" w14:paraId="6E0600DE" w14:textId="77777777" w:rsidTr="00C64C94">
        <w:trPr>
          <w:trHeight w:val="416"/>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BFC99" w14:textId="77777777" w:rsidR="00C64C94" w:rsidRPr="00012274" w:rsidRDefault="00C64C94" w:rsidP="00C64C94">
            <w:pPr>
              <w:jc w:val="center"/>
              <w:rPr>
                <w:rFonts w:ascii="Calibri" w:hAnsi="Calibri" w:cs="Arial"/>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67417"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C.3 Tributos municipais</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06F99" w14:textId="77777777" w:rsidR="00C64C94" w:rsidRPr="00012274" w:rsidRDefault="00C64C94" w:rsidP="00C64C94">
            <w:pPr>
              <w:rPr>
                <w:rFonts w:ascii="Calibri" w:hAnsi="Calibri" w:cs="Arial"/>
                <w:sz w:val="22"/>
                <w:szCs w:val="22"/>
              </w:rPr>
            </w:pPr>
            <w:r w:rsidRPr="00012274">
              <w:rPr>
                <w:rFonts w:ascii="Calibri" w:hAnsi="Calibri" w:cs="Arial"/>
                <w:sz w:val="22"/>
                <w:szCs w:val="22"/>
              </w:rPr>
              <w:t>(ISS = 5,00%)</w:t>
            </w:r>
          </w:p>
        </w:tc>
      </w:tr>
      <w:tr w:rsidR="00C64C94" w:rsidRPr="00012274" w14:paraId="257BBDCE" w14:textId="77777777" w:rsidTr="00C64C94">
        <w:trPr>
          <w:trHeight w:val="420"/>
          <w:jc w:val="center"/>
        </w:trPr>
        <w:tc>
          <w:tcPr>
            <w:tcW w:w="850" w:type="dxa"/>
            <w:tcBorders>
              <w:top w:val="single" w:sz="4" w:space="0" w:color="000000"/>
              <w:left w:val="single" w:sz="4" w:space="0" w:color="000000"/>
              <w:bottom w:val="single" w:sz="4" w:space="0" w:color="000000"/>
            </w:tcBorders>
            <w:shd w:val="clear" w:color="auto" w:fill="EAF1DD" w:themeFill="accent3" w:themeFillTint="33"/>
            <w:vAlign w:val="center"/>
          </w:tcPr>
          <w:p w14:paraId="775C3F01" w14:textId="77777777" w:rsidR="00C64C94" w:rsidRPr="00012274" w:rsidRDefault="00C64C94" w:rsidP="00C64C94">
            <w:pPr>
              <w:jc w:val="center"/>
              <w:rPr>
                <w:rFonts w:ascii="Calibri" w:hAnsi="Calibri" w:cs="Arial"/>
                <w:sz w:val="22"/>
                <w:szCs w:val="22"/>
              </w:rPr>
            </w:pPr>
          </w:p>
        </w:tc>
        <w:tc>
          <w:tcPr>
            <w:tcW w:w="2126" w:type="dxa"/>
            <w:tcBorders>
              <w:top w:val="single" w:sz="4" w:space="0" w:color="000000"/>
              <w:bottom w:val="single" w:sz="4" w:space="0" w:color="000000"/>
              <w:right w:val="single" w:sz="4" w:space="0" w:color="000000"/>
            </w:tcBorders>
            <w:shd w:val="clear" w:color="auto" w:fill="EAF1DD" w:themeFill="accent3" w:themeFillTint="33"/>
            <w:vAlign w:val="center"/>
          </w:tcPr>
          <w:p w14:paraId="28E9FB08" w14:textId="77777777" w:rsidR="00C64C94" w:rsidRPr="00012274" w:rsidRDefault="00C64C94" w:rsidP="00C64C94">
            <w:pPr>
              <w:rPr>
                <w:rFonts w:ascii="Calibri" w:hAnsi="Calibri" w:cs="Arial"/>
                <w:sz w:val="22"/>
                <w:szCs w:val="22"/>
              </w:rPr>
            </w:pPr>
            <w:r w:rsidRPr="00012274">
              <w:rPr>
                <w:rFonts w:ascii="Calibri" w:hAnsi="Calibri" w:cs="Arial"/>
                <w:sz w:val="22"/>
                <w:szCs w:val="22"/>
              </w:rPr>
              <w:t>Total</w:t>
            </w:r>
          </w:p>
        </w:tc>
        <w:tc>
          <w:tcPr>
            <w:tcW w:w="254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3502A83" w14:textId="77777777" w:rsidR="00C64C94" w:rsidRPr="00012274" w:rsidRDefault="00C64C94" w:rsidP="00C64C94">
            <w:pPr>
              <w:rPr>
                <w:rFonts w:ascii="Calibri" w:hAnsi="Calibri" w:cs="Arial"/>
                <w:sz w:val="22"/>
                <w:szCs w:val="22"/>
              </w:rPr>
            </w:pPr>
          </w:p>
        </w:tc>
      </w:tr>
    </w:tbl>
    <w:p w14:paraId="172D55FD" w14:textId="77777777" w:rsidR="00C64C94" w:rsidRPr="00012274" w:rsidRDefault="00C64C94" w:rsidP="00C64C94">
      <w:pPr>
        <w:rPr>
          <w:rFonts w:ascii="Calibri" w:eastAsiaTheme="minorHAnsi" w:hAnsi="Calibri" w:cs="Arial"/>
          <w:b/>
          <w:sz w:val="22"/>
          <w:szCs w:val="22"/>
          <w:u w:val="single"/>
          <w:lang w:eastAsia="en-US"/>
        </w:rPr>
      </w:pPr>
    </w:p>
    <w:tbl>
      <w:tblPr>
        <w:tblW w:w="5523" w:type="dxa"/>
        <w:jc w:val="center"/>
        <w:tblCellMar>
          <w:left w:w="70" w:type="dxa"/>
          <w:right w:w="70" w:type="dxa"/>
        </w:tblCellMar>
        <w:tblLook w:val="04A0" w:firstRow="1" w:lastRow="0" w:firstColumn="1" w:lastColumn="0" w:noHBand="0" w:noVBand="1"/>
      </w:tblPr>
      <w:tblGrid>
        <w:gridCol w:w="850"/>
        <w:gridCol w:w="2126"/>
        <w:gridCol w:w="2547"/>
      </w:tblGrid>
      <w:tr w:rsidR="00C64C94" w:rsidRPr="00012274" w14:paraId="08CA6A60" w14:textId="77777777" w:rsidTr="00C64C94">
        <w:trPr>
          <w:trHeight w:val="510"/>
          <w:tblHeader/>
          <w:jc w:val="center"/>
        </w:trPr>
        <w:tc>
          <w:tcPr>
            <w:tcW w:w="85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41488FB2"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17BD6FC4"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CUSTOS INDIRETOS, TRIBUTOS E LUCRO PRESUMIDO</w:t>
            </w:r>
          </w:p>
        </w:tc>
        <w:tc>
          <w:tcPr>
            <w:tcW w:w="254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59756C59" w14:textId="77777777" w:rsidR="00C64C94" w:rsidRPr="00012274" w:rsidRDefault="00C64C94" w:rsidP="00C64C94">
            <w:pPr>
              <w:jc w:val="center"/>
              <w:rPr>
                <w:rFonts w:ascii="Calibri" w:hAnsi="Calibri" w:cs="Arial"/>
                <w:b/>
                <w:bCs/>
                <w:color w:val="000000"/>
                <w:sz w:val="22"/>
                <w:szCs w:val="22"/>
              </w:rPr>
            </w:pPr>
            <w:r w:rsidRPr="00012274">
              <w:rPr>
                <w:rFonts w:ascii="Calibri" w:hAnsi="Calibri" w:cs="Arial"/>
                <w:b/>
                <w:bCs/>
                <w:color w:val="000000"/>
                <w:sz w:val="22"/>
                <w:szCs w:val="22"/>
              </w:rPr>
              <w:t xml:space="preserve">MEMÓRIA DE CÁLCULO </w:t>
            </w:r>
          </w:p>
        </w:tc>
      </w:tr>
      <w:tr w:rsidR="00C64C94" w:rsidRPr="00012274" w14:paraId="5B8821C3" w14:textId="77777777" w:rsidTr="00C64C94">
        <w:trPr>
          <w:trHeight w:val="461"/>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FA8C2"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A0A0B"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Custos Indiretos</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03399" w14:textId="407DA65D" w:rsidR="00C64C94" w:rsidRPr="00012274" w:rsidRDefault="00C64C94" w:rsidP="00C64C94">
            <w:pPr>
              <w:jc w:val="both"/>
              <w:rPr>
                <w:rFonts w:ascii="Calibri" w:hAnsi="Calibri" w:cs="Arial"/>
                <w:sz w:val="22"/>
                <w:szCs w:val="22"/>
              </w:rPr>
            </w:pPr>
            <w:r w:rsidRPr="00012274">
              <w:rPr>
                <w:rFonts w:ascii="Calibri" w:hAnsi="Calibri" w:cs="Arial"/>
                <w:sz w:val="22"/>
                <w:szCs w:val="22"/>
              </w:rPr>
              <w:t xml:space="preserve">Conforme valor pesquisado, será considerado a alíquota </w:t>
            </w:r>
            <w:r w:rsidR="007158CB">
              <w:rPr>
                <w:rFonts w:ascii="Calibri" w:hAnsi="Calibri" w:cs="Arial"/>
                <w:sz w:val="22"/>
                <w:szCs w:val="22"/>
              </w:rPr>
              <w:t>4,08</w:t>
            </w:r>
            <w:r w:rsidRPr="00012274">
              <w:rPr>
                <w:rFonts w:asciiTheme="minorHAnsi" w:hAnsiTheme="minorHAnsi" w:cs="Arial"/>
                <w:b/>
                <w:sz w:val="22"/>
                <w:szCs w:val="22"/>
              </w:rPr>
              <w:t>%</w:t>
            </w:r>
          </w:p>
        </w:tc>
      </w:tr>
      <w:tr w:rsidR="00C64C94" w:rsidRPr="00012274" w14:paraId="673460F2" w14:textId="77777777" w:rsidTr="00C64C94">
        <w:trPr>
          <w:trHeight w:val="422"/>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423FD"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B</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554D6"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Lucro</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46ADD" w14:textId="5F1DCBB3" w:rsidR="00C64C94" w:rsidRPr="00012274" w:rsidRDefault="00C64C94" w:rsidP="00C64C94">
            <w:pPr>
              <w:jc w:val="both"/>
              <w:rPr>
                <w:rFonts w:ascii="Calibri" w:hAnsi="Calibri" w:cs="Arial"/>
                <w:sz w:val="22"/>
                <w:szCs w:val="22"/>
              </w:rPr>
            </w:pPr>
            <w:r w:rsidRPr="00012274">
              <w:rPr>
                <w:rFonts w:ascii="Calibri" w:hAnsi="Calibri" w:cs="Arial"/>
                <w:sz w:val="22"/>
                <w:szCs w:val="22"/>
              </w:rPr>
              <w:t xml:space="preserve">Conforme valor pesquisado, será considerado a alíquota </w:t>
            </w:r>
            <w:r w:rsidR="007158CB">
              <w:rPr>
                <w:rFonts w:ascii="Calibri" w:hAnsi="Calibri" w:cs="Arial"/>
                <w:sz w:val="22"/>
                <w:szCs w:val="22"/>
              </w:rPr>
              <w:t>4,36</w:t>
            </w:r>
            <w:r w:rsidRPr="00012274">
              <w:rPr>
                <w:rFonts w:asciiTheme="minorHAnsi" w:hAnsiTheme="minorHAnsi" w:cs="Arial"/>
                <w:b/>
                <w:sz w:val="22"/>
                <w:szCs w:val="22"/>
              </w:rPr>
              <w:t>%</w:t>
            </w:r>
          </w:p>
        </w:tc>
      </w:tr>
      <w:tr w:rsidR="00C64C94" w:rsidRPr="00012274" w14:paraId="203436D8" w14:textId="77777777" w:rsidTr="00C64C94">
        <w:trPr>
          <w:trHeight w:val="542"/>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81AC0" w14:textId="77777777" w:rsidR="00C64C94" w:rsidRPr="00012274" w:rsidRDefault="00C64C94" w:rsidP="00C64C94">
            <w:pPr>
              <w:jc w:val="center"/>
              <w:rPr>
                <w:rFonts w:ascii="Calibri" w:hAnsi="Calibri" w:cs="Arial"/>
                <w:sz w:val="22"/>
                <w:szCs w:val="22"/>
              </w:rPr>
            </w:pPr>
            <w:r w:rsidRPr="00012274">
              <w:rPr>
                <w:rFonts w:ascii="Calibri" w:hAnsi="Calibri" w:cs="Arial"/>
                <w:sz w:val="22"/>
                <w:szCs w:val="22"/>
              </w:rPr>
              <w:t>C</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714BD"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Tributos</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35A19" w14:textId="77777777" w:rsidR="00C64C94" w:rsidRPr="00012274" w:rsidRDefault="00C64C94" w:rsidP="00C64C94">
            <w:pPr>
              <w:rPr>
                <w:rFonts w:ascii="Calibri" w:hAnsi="Calibri" w:cs="Arial"/>
                <w:sz w:val="22"/>
                <w:szCs w:val="22"/>
              </w:rPr>
            </w:pPr>
          </w:p>
        </w:tc>
      </w:tr>
      <w:tr w:rsidR="00C64C94" w:rsidRPr="00012274" w14:paraId="7848F67A" w14:textId="77777777" w:rsidTr="00C64C94">
        <w:trPr>
          <w:trHeight w:val="422"/>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8B412" w14:textId="77777777" w:rsidR="00C64C94" w:rsidRPr="00012274" w:rsidRDefault="00C64C94" w:rsidP="00C64C94">
            <w:pPr>
              <w:jc w:val="center"/>
              <w:rPr>
                <w:rFonts w:ascii="Calibri" w:hAnsi="Calibri" w:cs="Arial"/>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0C179"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 xml:space="preserve">C.1. Tributos federais </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B1BDF" w14:textId="77777777" w:rsidR="00C64C94" w:rsidRPr="00012274" w:rsidRDefault="00C64C94" w:rsidP="00C64C94">
            <w:pPr>
              <w:rPr>
                <w:rFonts w:ascii="Calibri" w:hAnsi="Calibri" w:cs="Arial"/>
                <w:sz w:val="22"/>
                <w:szCs w:val="22"/>
              </w:rPr>
            </w:pPr>
            <w:r w:rsidRPr="00012274">
              <w:rPr>
                <w:rFonts w:ascii="Calibri" w:hAnsi="Calibri" w:cs="Arial"/>
                <w:sz w:val="22"/>
                <w:szCs w:val="22"/>
              </w:rPr>
              <w:t>(PIS = 0,65% e COFINS = 3,00%)</w:t>
            </w:r>
          </w:p>
        </w:tc>
      </w:tr>
      <w:tr w:rsidR="00C64C94" w:rsidRPr="00012274" w14:paraId="497D44F6" w14:textId="77777777" w:rsidTr="00C64C94">
        <w:trPr>
          <w:trHeight w:val="422"/>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49691" w14:textId="77777777" w:rsidR="00C64C94" w:rsidRPr="00012274" w:rsidRDefault="00C64C94" w:rsidP="00C64C94">
            <w:pPr>
              <w:jc w:val="center"/>
              <w:rPr>
                <w:rFonts w:ascii="Calibri" w:hAnsi="Calibri" w:cs="Arial"/>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0F00C"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C.2. Tributos estaduais</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5DF1D" w14:textId="77777777" w:rsidR="00C64C94" w:rsidRPr="00012274" w:rsidRDefault="00C64C94" w:rsidP="00C64C94">
            <w:pPr>
              <w:rPr>
                <w:rFonts w:ascii="Calibri" w:hAnsi="Calibri" w:cs="Arial"/>
                <w:sz w:val="22"/>
                <w:szCs w:val="22"/>
              </w:rPr>
            </w:pPr>
            <w:r w:rsidRPr="00012274">
              <w:rPr>
                <w:rFonts w:ascii="Calibri" w:hAnsi="Calibri" w:cs="Arial"/>
                <w:sz w:val="22"/>
                <w:szCs w:val="22"/>
              </w:rPr>
              <w:t>(ESPECIFICAR)</w:t>
            </w:r>
          </w:p>
        </w:tc>
      </w:tr>
      <w:tr w:rsidR="00C64C94" w:rsidRPr="00012274" w14:paraId="3EB57ED3" w14:textId="77777777" w:rsidTr="00C64C94">
        <w:trPr>
          <w:trHeight w:val="416"/>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B5AA5" w14:textId="77777777" w:rsidR="00C64C94" w:rsidRPr="00012274" w:rsidRDefault="00C64C94" w:rsidP="00C64C94">
            <w:pPr>
              <w:jc w:val="center"/>
              <w:rPr>
                <w:rFonts w:ascii="Calibri" w:hAnsi="Calibri" w:cs="Arial"/>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15E82" w14:textId="77777777" w:rsidR="00C64C94" w:rsidRPr="00012274" w:rsidRDefault="00C64C94" w:rsidP="00C64C94">
            <w:pPr>
              <w:rPr>
                <w:rFonts w:asciiTheme="minorHAnsi" w:hAnsiTheme="minorHAnsi" w:cs="Arial"/>
                <w:sz w:val="22"/>
                <w:szCs w:val="22"/>
              </w:rPr>
            </w:pPr>
            <w:r w:rsidRPr="00012274">
              <w:rPr>
                <w:rFonts w:asciiTheme="minorHAnsi" w:hAnsiTheme="minorHAnsi" w:cs="Arial"/>
                <w:sz w:val="22"/>
                <w:szCs w:val="22"/>
              </w:rPr>
              <w:t>C.3 Tributos municipais</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370A7" w14:textId="77777777" w:rsidR="00C64C94" w:rsidRPr="00012274" w:rsidRDefault="00C64C94" w:rsidP="00C64C94">
            <w:pPr>
              <w:rPr>
                <w:rFonts w:ascii="Calibri" w:hAnsi="Calibri" w:cs="Arial"/>
                <w:sz w:val="22"/>
                <w:szCs w:val="22"/>
              </w:rPr>
            </w:pPr>
            <w:r w:rsidRPr="00012274">
              <w:rPr>
                <w:rFonts w:ascii="Calibri" w:hAnsi="Calibri" w:cs="Arial"/>
                <w:sz w:val="22"/>
                <w:szCs w:val="22"/>
              </w:rPr>
              <w:t>(ISS = 5,00%)</w:t>
            </w:r>
          </w:p>
        </w:tc>
      </w:tr>
      <w:tr w:rsidR="00C64C94" w:rsidRPr="00012274" w14:paraId="44AD0BBF" w14:textId="77777777" w:rsidTr="00C64C94">
        <w:trPr>
          <w:trHeight w:val="420"/>
          <w:jc w:val="center"/>
        </w:trPr>
        <w:tc>
          <w:tcPr>
            <w:tcW w:w="850" w:type="dxa"/>
            <w:tcBorders>
              <w:top w:val="single" w:sz="4" w:space="0" w:color="000000"/>
              <w:left w:val="single" w:sz="4" w:space="0" w:color="000000"/>
              <w:bottom w:val="single" w:sz="4" w:space="0" w:color="000000"/>
            </w:tcBorders>
            <w:shd w:val="clear" w:color="auto" w:fill="EAF1DD" w:themeFill="accent3" w:themeFillTint="33"/>
            <w:vAlign w:val="center"/>
          </w:tcPr>
          <w:p w14:paraId="53CF3B6B" w14:textId="77777777" w:rsidR="00C64C94" w:rsidRPr="00012274" w:rsidRDefault="00C64C94" w:rsidP="00C64C94">
            <w:pPr>
              <w:jc w:val="center"/>
              <w:rPr>
                <w:rFonts w:ascii="Calibri" w:hAnsi="Calibri" w:cs="Arial"/>
                <w:sz w:val="22"/>
                <w:szCs w:val="22"/>
              </w:rPr>
            </w:pPr>
          </w:p>
        </w:tc>
        <w:tc>
          <w:tcPr>
            <w:tcW w:w="2126" w:type="dxa"/>
            <w:tcBorders>
              <w:top w:val="single" w:sz="4" w:space="0" w:color="000000"/>
              <w:bottom w:val="single" w:sz="4" w:space="0" w:color="000000"/>
              <w:right w:val="single" w:sz="4" w:space="0" w:color="000000"/>
            </w:tcBorders>
            <w:shd w:val="clear" w:color="auto" w:fill="EAF1DD" w:themeFill="accent3" w:themeFillTint="33"/>
            <w:vAlign w:val="center"/>
          </w:tcPr>
          <w:p w14:paraId="50275EBF" w14:textId="77777777" w:rsidR="00C64C94" w:rsidRPr="00012274" w:rsidRDefault="00C64C94" w:rsidP="00C64C94">
            <w:pPr>
              <w:rPr>
                <w:rFonts w:ascii="Calibri" w:hAnsi="Calibri" w:cs="Arial"/>
                <w:sz w:val="22"/>
                <w:szCs w:val="22"/>
              </w:rPr>
            </w:pPr>
            <w:r w:rsidRPr="00012274">
              <w:rPr>
                <w:rFonts w:ascii="Calibri" w:hAnsi="Calibri" w:cs="Arial"/>
                <w:sz w:val="22"/>
                <w:szCs w:val="22"/>
              </w:rPr>
              <w:t>Total</w:t>
            </w:r>
          </w:p>
        </w:tc>
        <w:tc>
          <w:tcPr>
            <w:tcW w:w="254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116AAE4A" w14:textId="77777777" w:rsidR="00C64C94" w:rsidRPr="00012274" w:rsidRDefault="00C64C94" w:rsidP="00C64C94">
            <w:pPr>
              <w:rPr>
                <w:rFonts w:ascii="Calibri" w:hAnsi="Calibri" w:cs="Arial"/>
                <w:sz w:val="22"/>
                <w:szCs w:val="22"/>
              </w:rPr>
            </w:pPr>
          </w:p>
        </w:tc>
      </w:tr>
    </w:tbl>
    <w:p w14:paraId="3DA88770" w14:textId="77777777" w:rsidR="00C64C94" w:rsidRPr="00012274" w:rsidRDefault="00C64C94" w:rsidP="00C64C94">
      <w:pPr>
        <w:rPr>
          <w:rFonts w:ascii="Calibri" w:eastAsiaTheme="minorHAnsi" w:hAnsi="Calibri" w:cs="Arial"/>
          <w:sz w:val="22"/>
          <w:szCs w:val="22"/>
          <w:lang w:eastAsia="en-US"/>
        </w:rPr>
      </w:pPr>
    </w:p>
    <w:p w14:paraId="0560A07E" w14:textId="77777777" w:rsidR="00C64C94" w:rsidRPr="00012274" w:rsidRDefault="00C64C94" w:rsidP="00C64C94">
      <w:pPr>
        <w:jc w:val="both"/>
        <w:rPr>
          <w:rFonts w:ascii="Calibri" w:eastAsiaTheme="minorHAnsi" w:hAnsi="Calibri" w:cs="Arial"/>
          <w:sz w:val="22"/>
          <w:szCs w:val="22"/>
          <w:lang w:eastAsia="en-US"/>
        </w:rPr>
      </w:pPr>
      <w:r w:rsidRPr="00012274">
        <w:rPr>
          <w:rFonts w:ascii="Calibri" w:eastAsiaTheme="minorHAnsi" w:hAnsi="Calibri" w:cs="Arial"/>
          <w:sz w:val="22"/>
          <w:szCs w:val="22"/>
          <w:lang w:eastAsia="en-US"/>
        </w:rPr>
        <w:t>Para fins de estimativa, os percentuais médios de lucro e custos indiretos foram baseados nos valores praticados nas planilhas de custos por empresas do mesmo ramo de atuação.</w:t>
      </w:r>
    </w:p>
    <w:p w14:paraId="66F9BC37" w14:textId="77777777" w:rsidR="00C64C94" w:rsidRPr="00012274" w:rsidRDefault="00C64C94" w:rsidP="00C64C94">
      <w:pPr>
        <w:jc w:val="both"/>
        <w:rPr>
          <w:rFonts w:ascii="Calibri" w:eastAsiaTheme="minorHAnsi" w:hAnsi="Calibri" w:cs="Arial"/>
          <w:sz w:val="22"/>
          <w:szCs w:val="22"/>
          <w:lang w:eastAsia="en-US"/>
        </w:rPr>
      </w:pPr>
    </w:p>
    <w:p w14:paraId="2FDD4AAE" w14:textId="77777777" w:rsidR="00EA08E1" w:rsidRDefault="00EA08E1" w:rsidP="00C64C94">
      <w:pPr>
        <w:spacing w:line="276" w:lineRule="auto"/>
        <w:jc w:val="both"/>
        <w:rPr>
          <w:rFonts w:asciiTheme="minorHAnsi" w:hAnsiTheme="minorHAnsi" w:cs="Arial"/>
          <w:b/>
          <w:sz w:val="22"/>
          <w:szCs w:val="22"/>
          <w:u w:val="single"/>
        </w:rPr>
      </w:pPr>
      <w:bookmarkStart w:id="1" w:name="_Hlk33226609"/>
    </w:p>
    <w:p w14:paraId="15B67DE6" w14:textId="77777777" w:rsidR="00C64C94" w:rsidRPr="00012274" w:rsidRDefault="00C64C94" w:rsidP="00C64C94">
      <w:pPr>
        <w:spacing w:line="276" w:lineRule="auto"/>
        <w:jc w:val="both"/>
        <w:rPr>
          <w:rFonts w:asciiTheme="minorHAnsi" w:hAnsiTheme="minorHAnsi" w:cs="Arial"/>
          <w:b/>
          <w:sz w:val="22"/>
          <w:szCs w:val="22"/>
          <w:u w:val="single"/>
        </w:rPr>
      </w:pPr>
      <w:r w:rsidRPr="00012274">
        <w:rPr>
          <w:rFonts w:asciiTheme="minorHAnsi" w:hAnsiTheme="minorHAnsi" w:cs="Arial"/>
          <w:b/>
          <w:sz w:val="22"/>
          <w:szCs w:val="22"/>
          <w:u w:val="single"/>
        </w:rPr>
        <w:lastRenderedPageBreak/>
        <w:t>CÁLCULO CUSTOS INDIRETOS:</w:t>
      </w:r>
    </w:p>
    <w:p w14:paraId="150893F5" w14:textId="77777777" w:rsidR="00C64C94" w:rsidRPr="00012274" w:rsidRDefault="00C64C94" w:rsidP="00C64C94">
      <w:pPr>
        <w:spacing w:line="276" w:lineRule="auto"/>
        <w:jc w:val="both"/>
        <w:rPr>
          <w:rFonts w:asciiTheme="minorHAnsi" w:hAnsiTheme="minorHAnsi" w:cs="Arial"/>
          <w:sz w:val="22"/>
          <w:szCs w:val="22"/>
        </w:rPr>
      </w:pPr>
    </w:p>
    <w:p w14:paraId="0520E8B6" w14:textId="77777777" w:rsidR="00C64C94" w:rsidRPr="00012274" w:rsidRDefault="00C64C94" w:rsidP="00C64C94">
      <w:pPr>
        <w:spacing w:line="276" w:lineRule="auto"/>
        <w:jc w:val="both"/>
        <w:rPr>
          <w:rFonts w:asciiTheme="minorHAnsi" w:hAnsiTheme="minorHAnsi" w:cs="Arial"/>
          <w:sz w:val="22"/>
          <w:szCs w:val="22"/>
        </w:rPr>
      </w:pPr>
      <w:r w:rsidRPr="00012274">
        <w:rPr>
          <w:rFonts w:asciiTheme="minorHAnsi" w:hAnsiTheme="minorHAnsi" w:cs="Arial"/>
          <w:sz w:val="22"/>
          <w:szCs w:val="22"/>
        </w:rPr>
        <w:t>Cálculo: (Módulo 1 + Módulo 2 + Módulo 3 + Módulo 4 + Módulo 5) x % custos indiretos (média praticada pelas empresas do setor)</w:t>
      </w:r>
    </w:p>
    <w:p w14:paraId="5A8C4543" w14:textId="77777777" w:rsidR="00C64C94" w:rsidRPr="00012274" w:rsidRDefault="00C64C94" w:rsidP="00C64C94">
      <w:pPr>
        <w:spacing w:line="276" w:lineRule="auto"/>
        <w:jc w:val="both"/>
        <w:rPr>
          <w:rFonts w:asciiTheme="minorHAnsi" w:hAnsiTheme="minorHAnsi" w:cs="Arial"/>
          <w:sz w:val="22"/>
          <w:szCs w:val="22"/>
        </w:rPr>
      </w:pPr>
    </w:p>
    <w:p w14:paraId="524A0F8E" w14:textId="77777777" w:rsidR="00C64C94" w:rsidRPr="00012274" w:rsidRDefault="00C64C94" w:rsidP="00C64C94">
      <w:pPr>
        <w:spacing w:line="276" w:lineRule="auto"/>
        <w:jc w:val="both"/>
        <w:rPr>
          <w:rFonts w:asciiTheme="minorHAnsi" w:hAnsiTheme="minorHAnsi" w:cs="Arial"/>
          <w:sz w:val="22"/>
          <w:szCs w:val="22"/>
        </w:rPr>
      </w:pPr>
      <w:r w:rsidRPr="00012274">
        <w:rPr>
          <w:rFonts w:asciiTheme="minorHAnsi" w:hAnsiTheme="minorHAnsi" w:cs="Arial"/>
          <w:sz w:val="22"/>
          <w:szCs w:val="22"/>
        </w:rPr>
        <w:t>Proposta 1 (Pregão Eletrônico 59/2019 – UASG 150182) – Connectcom – 5,09 %</w:t>
      </w:r>
    </w:p>
    <w:p w14:paraId="7E4389DB" w14:textId="7E6D6BFB" w:rsidR="00C64C94" w:rsidRPr="00012274" w:rsidRDefault="00C64C94" w:rsidP="00C64C94">
      <w:pPr>
        <w:spacing w:line="276" w:lineRule="auto"/>
        <w:jc w:val="both"/>
        <w:rPr>
          <w:rFonts w:asciiTheme="minorHAnsi" w:hAnsiTheme="minorHAnsi" w:cs="Arial"/>
          <w:sz w:val="22"/>
          <w:szCs w:val="22"/>
        </w:rPr>
      </w:pPr>
      <w:r w:rsidRPr="00012274">
        <w:rPr>
          <w:rFonts w:asciiTheme="minorHAnsi" w:hAnsiTheme="minorHAnsi" w:cs="Arial"/>
          <w:sz w:val="22"/>
          <w:szCs w:val="22"/>
        </w:rPr>
        <w:t xml:space="preserve">Proposta 2 (Pregão Eletrônico </w:t>
      </w:r>
      <w:r w:rsidR="007158CB">
        <w:rPr>
          <w:rFonts w:asciiTheme="minorHAnsi" w:hAnsiTheme="minorHAnsi" w:cs="Arial"/>
          <w:sz w:val="22"/>
          <w:szCs w:val="22"/>
        </w:rPr>
        <w:t>12</w:t>
      </w:r>
      <w:r w:rsidRPr="00012274">
        <w:rPr>
          <w:rFonts w:asciiTheme="minorHAnsi" w:hAnsiTheme="minorHAnsi" w:cs="Arial"/>
          <w:sz w:val="22"/>
          <w:szCs w:val="22"/>
        </w:rPr>
        <w:t>/20</w:t>
      </w:r>
      <w:r w:rsidR="007158CB">
        <w:rPr>
          <w:rFonts w:asciiTheme="minorHAnsi" w:hAnsiTheme="minorHAnsi" w:cs="Arial"/>
          <w:sz w:val="22"/>
          <w:szCs w:val="22"/>
        </w:rPr>
        <w:t>20</w:t>
      </w:r>
      <w:r w:rsidRPr="00012274">
        <w:rPr>
          <w:rFonts w:asciiTheme="minorHAnsi" w:hAnsiTheme="minorHAnsi" w:cs="Arial"/>
          <w:sz w:val="22"/>
          <w:szCs w:val="22"/>
        </w:rPr>
        <w:t xml:space="preserve"> – UASG 150182) – Rio Minas = </w:t>
      </w:r>
      <w:r w:rsidR="007158CB">
        <w:rPr>
          <w:rFonts w:asciiTheme="minorHAnsi" w:hAnsiTheme="minorHAnsi" w:cs="Arial"/>
          <w:sz w:val="22"/>
          <w:szCs w:val="22"/>
        </w:rPr>
        <w:t>4,31</w:t>
      </w:r>
      <w:r w:rsidRPr="00012274">
        <w:rPr>
          <w:rFonts w:asciiTheme="minorHAnsi" w:hAnsiTheme="minorHAnsi" w:cs="Arial"/>
          <w:sz w:val="22"/>
          <w:szCs w:val="22"/>
        </w:rPr>
        <w:t>%</w:t>
      </w:r>
    </w:p>
    <w:p w14:paraId="000C9D82" w14:textId="6ED0D559" w:rsidR="00C64C94" w:rsidRPr="00012274" w:rsidRDefault="00C64C94" w:rsidP="00C64C94">
      <w:pPr>
        <w:spacing w:line="276" w:lineRule="auto"/>
        <w:jc w:val="both"/>
        <w:rPr>
          <w:rFonts w:asciiTheme="minorHAnsi" w:hAnsiTheme="minorHAnsi" w:cs="Arial"/>
          <w:sz w:val="22"/>
          <w:szCs w:val="22"/>
        </w:rPr>
      </w:pPr>
      <w:r w:rsidRPr="00012274">
        <w:rPr>
          <w:rFonts w:asciiTheme="minorHAnsi" w:hAnsiTheme="minorHAnsi" w:cs="Arial"/>
          <w:sz w:val="22"/>
          <w:szCs w:val="22"/>
        </w:rPr>
        <w:t xml:space="preserve">Proposta 3 (Pregão Eletrônico </w:t>
      </w:r>
      <w:r w:rsidR="007158CB">
        <w:rPr>
          <w:rFonts w:asciiTheme="minorHAnsi" w:hAnsiTheme="minorHAnsi" w:cs="Arial"/>
          <w:sz w:val="22"/>
          <w:szCs w:val="22"/>
        </w:rPr>
        <w:t>06</w:t>
      </w:r>
      <w:r w:rsidRPr="00012274">
        <w:rPr>
          <w:rFonts w:asciiTheme="minorHAnsi" w:hAnsiTheme="minorHAnsi" w:cs="Arial"/>
          <w:sz w:val="22"/>
          <w:szCs w:val="22"/>
        </w:rPr>
        <w:t>/20</w:t>
      </w:r>
      <w:r w:rsidR="007158CB">
        <w:rPr>
          <w:rFonts w:asciiTheme="minorHAnsi" w:hAnsiTheme="minorHAnsi" w:cs="Arial"/>
          <w:sz w:val="22"/>
          <w:szCs w:val="22"/>
        </w:rPr>
        <w:t>20</w:t>
      </w:r>
      <w:r w:rsidRPr="00012274">
        <w:rPr>
          <w:rFonts w:asciiTheme="minorHAnsi" w:hAnsiTheme="minorHAnsi" w:cs="Arial"/>
          <w:sz w:val="22"/>
          <w:szCs w:val="22"/>
        </w:rPr>
        <w:t xml:space="preserve"> – UASG 150182) – </w:t>
      </w:r>
      <w:r w:rsidR="007158CB">
        <w:rPr>
          <w:rFonts w:asciiTheme="minorHAnsi" w:hAnsiTheme="minorHAnsi" w:cs="Arial"/>
          <w:sz w:val="22"/>
          <w:szCs w:val="22"/>
        </w:rPr>
        <w:t>Orbenk</w:t>
      </w:r>
      <w:r w:rsidRPr="00012274">
        <w:rPr>
          <w:rFonts w:asciiTheme="minorHAnsi" w:hAnsiTheme="minorHAnsi" w:cs="Arial"/>
          <w:sz w:val="22"/>
          <w:szCs w:val="22"/>
        </w:rPr>
        <w:t xml:space="preserve"> = </w:t>
      </w:r>
      <w:r w:rsidR="007158CB">
        <w:rPr>
          <w:rFonts w:asciiTheme="minorHAnsi" w:hAnsiTheme="minorHAnsi" w:cs="Arial"/>
          <w:sz w:val="22"/>
          <w:szCs w:val="22"/>
        </w:rPr>
        <w:t>5,00</w:t>
      </w:r>
      <w:r w:rsidRPr="00012274">
        <w:rPr>
          <w:rFonts w:asciiTheme="minorHAnsi" w:hAnsiTheme="minorHAnsi" w:cs="Arial"/>
          <w:sz w:val="22"/>
          <w:szCs w:val="22"/>
        </w:rPr>
        <w:t>%</w:t>
      </w:r>
    </w:p>
    <w:p w14:paraId="7F033CF2" w14:textId="77777777" w:rsidR="00C64C94" w:rsidRPr="00012274" w:rsidRDefault="00C64C94" w:rsidP="00C64C94">
      <w:pPr>
        <w:spacing w:line="276" w:lineRule="auto"/>
        <w:jc w:val="both"/>
        <w:rPr>
          <w:rFonts w:asciiTheme="minorHAnsi" w:hAnsiTheme="minorHAnsi" w:cs="Arial"/>
          <w:sz w:val="22"/>
          <w:szCs w:val="22"/>
        </w:rPr>
      </w:pPr>
    </w:p>
    <w:p w14:paraId="3A45FD03" w14:textId="19029E47" w:rsidR="00C64C94" w:rsidRPr="00012274" w:rsidRDefault="00C64C94" w:rsidP="00C64C94">
      <w:pPr>
        <w:spacing w:line="276" w:lineRule="auto"/>
        <w:jc w:val="both"/>
        <w:rPr>
          <w:rFonts w:asciiTheme="minorHAnsi" w:hAnsiTheme="minorHAnsi" w:cs="Arial"/>
          <w:b/>
          <w:sz w:val="22"/>
          <w:szCs w:val="22"/>
        </w:rPr>
      </w:pPr>
      <w:r w:rsidRPr="00012274">
        <w:rPr>
          <w:rFonts w:asciiTheme="minorHAnsi" w:hAnsiTheme="minorHAnsi" w:cs="Arial"/>
          <w:b/>
          <w:sz w:val="22"/>
          <w:szCs w:val="22"/>
        </w:rPr>
        <w:t xml:space="preserve">Média = </w:t>
      </w:r>
      <w:r w:rsidR="007158CB">
        <w:rPr>
          <w:rFonts w:asciiTheme="minorHAnsi" w:hAnsiTheme="minorHAnsi" w:cs="Arial"/>
          <w:b/>
          <w:sz w:val="22"/>
          <w:szCs w:val="22"/>
        </w:rPr>
        <w:t>4</w:t>
      </w:r>
      <w:r w:rsidRPr="00012274">
        <w:rPr>
          <w:rFonts w:asciiTheme="minorHAnsi" w:hAnsiTheme="minorHAnsi" w:cs="Arial"/>
          <w:b/>
          <w:sz w:val="22"/>
          <w:szCs w:val="22"/>
        </w:rPr>
        <w:t>,0</w:t>
      </w:r>
      <w:r w:rsidR="007158CB">
        <w:rPr>
          <w:rFonts w:asciiTheme="minorHAnsi" w:hAnsiTheme="minorHAnsi" w:cs="Arial"/>
          <w:b/>
          <w:sz w:val="22"/>
          <w:szCs w:val="22"/>
        </w:rPr>
        <w:t>8</w:t>
      </w:r>
      <w:r w:rsidRPr="00012274">
        <w:rPr>
          <w:rFonts w:asciiTheme="minorHAnsi" w:hAnsiTheme="minorHAnsi" w:cs="Arial"/>
          <w:b/>
          <w:sz w:val="22"/>
          <w:szCs w:val="22"/>
        </w:rPr>
        <w:t>%</w:t>
      </w:r>
    </w:p>
    <w:p w14:paraId="2A082F56" w14:textId="77777777" w:rsidR="00C64C94" w:rsidRPr="00012274" w:rsidRDefault="00C64C94" w:rsidP="00C64C94">
      <w:pPr>
        <w:spacing w:line="276" w:lineRule="auto"/>
        <w:jc w:val="both"/>
        <w:rPr>
          <w:rFonts w:asciiTheme="minorHAnsi" w:hAnsiTheme="minorHAnsi" w:cs="Arial"/>
          <w:sz w:val="22"/>
          <w:szCs w:val="22"/>
        </w:rPr>
      </w:pPr>
    </w:p>
    <w:p w14:paraId="170CC884" w14:textId="77777777" w:rsidR="00C64C94" w:rsidRPr="00012274" w:rsidRDefault="00C64C94" w:rsidP="00C64C94">
      <w:pPr>
        <w:spacing w:line="276" w:lineRule="auto"/>
        <w:jc w:val="both"/>
        <w:rPr>
          <w:rFonts w:asciiTheme="minorHAnsi" w:hAnsiTheme="minorHAnsi" w:cs="Arial"/>
          <w:sz w:val="22"/>
          <w:szCs w:val="22"/>
        </w:rPr>
      </w:pPr>
    </w:p>
    <w:p w14:paraId="6075345C" w14:textId="77777777" w:rsidR="00C64C94" w:rsidRPr="00012274" w:rsidRDefault="00C64C94" w:rsidP="00C64C94">
      <w:pPr>
        <w:spacing w:line="276" w:lineRule="auto"/>
        <w:jc w:val="both"/>
        <w:rPr>
          <w:rFonts w:asciiTheme="minorHAnsi" w:hAnsiTheme="minorHAnsi" w:cs="Arial"/>
          <w:b/>
          <w:sz w:val="22"/>
          <w:szCs w:val="22"/>
          <w:u w:val="single"/>
        </w:rPr>
      </w:pPr>
      <w:r w:rsidRPr="00012274">
        <w:rPr>
          <w:rFonts w:asciiTheme="minorHAnsi" w:hAnsiTheme="minorHAnsi" w:cs="Arial"/>
          <w:b/>
          <w:sz w:val="22"/>
          <w:szCs w:val="22"/>
          <w:u w:val="single"/>
        </w:rPr>
        <w:t>CÁLCULO LUCRO:</w:t>
      </w:r>
    </w:p>
    <w:p w14:paraId="0B66A769" w14:textId="77777777" w:rsidR="00C64C94" w:rsidRPr="00012274" w:rsidRDefault="00C64C94" w:rsidP="00C64C94">
      <w:pPr>
        <w:spacing w:line="276" w:lineRule="auto"/>
        <w:jc w:val="both"/>
        <w:rPr>
          <w:rFonts w:asciiTheme="minorHAnsi" w:hAnsiTheme="minorHAnsi" w:cs="Arial"/>
          <w:sz w:val="22"/>
          <w:szCs w:val="22"/>
        </w:rPr>
      </w:pPr>
    </w:p>
    <w:p w14:paraId="7C310F87" w14:textId="77777777" w:rsidR="00C64C94" w:rsidRPr="00012274" w:rsidRDefault="00C64C94" w:rsidP="00C64C94">
      <w:pPr>
        <w:spacing w:line="276" w:lineRule="auto"/>
        <w:jc w:val="both"/>
        <w:rPr>
          <w:rFonts w:asciiTheme="minorHAnsi" w:hAnsiTheme="minorHAnsi" w:cs="Arial"/>
          <w:sz w:val="22"/>
          <w:szCs w:val="22"/>
        </w:rPr>
      </w:pPr>
      <w:r w:rsidRPr="00012274">
        <w:rPr>
          <w:rFonts w:asciiTheme="minorHAnsi" w:hAnsiTheme="minorHAnsi" w:cs="Arial"/>
          <w:sz w:val="22"/>
          <w:szCs w:val="22"/>
        </w:rPr>
        <w:t>Cálculo: (Módulo 1 + Módulo 2 + Módulo 3 + Módulo 4 + Módulo 5 + Módulo 6-A) x % lucro (média praticada pelas empresas do setor)</w:t>
      </w:r>
    </w:p>
    <w:p w14:paraId="012DAA94" w14:textId="77777777" w:rsidR="00C64C94" w:rsidRPr="00012274" w:rsidRDefault="00C64C94" w:rsidP="00C64C94">
      <w:pPr>
        <w:spacing w:line="276" w:lineRule="auto"/>
        <w:jc w:val="both"/>
        <w:rPr>
          <w:rFonts w:asciiTheme="minorHAnsi" w:hAnsiTheme="minorHAnsi" w:cs="Arial"/>
          <w:sz w:val="22"/>
          <w:szCs w:val="22"/>
        </w:rPr>
      </w:pPr>
    </w:p>
    <w:bookmarkEnd w:id="1"/>
    <w:p w14:paraId="4FF59F0B" w14:textId="77777777" w:rsidR="00C64C94" w:rsidRPr="00012274" w:rsidRDefault="00C64C94" w:rsidP="00C64C94">
      <w:pPr>
        <w:spacing w:line="276" w:lineRule="auto"/>
        <w:jc w:val="both"/>
        <w:rPr>
          <w:rFonts w:asciiTheme="minorHAnsi" w:hAnsiTheme="minorHAnsi" w:cs="Arial"/>
          <w:sz w:val="22"/>
          <w:szCs w:val="22"/>
        </w:rPr>
      </w:pPr>
      <w:r w:rsidRPr="00012274">
        <w:rPr>
          <w:rFonts w:asciiTheme="minorHAnsi" w:hAnsiTheme="minorHAnsi" w:cs="Arial"/>
          <w:sz w:val="22"/>
          <w:szCs w:val="22"/>
        </w:rPr>
        <w:t>Proposta 1 (Pregão Eletrônico 59/2019 – UASG 150182) – Connectcom – 6,33%</w:t>
      </w:r>
    </w:p>
    <w:p w14:paraId="1CE35A71" w14:textId="1B6E65B3" w:rsidR="00C64C94" w:rsidRPr="00012274" w:rsidRDefault="00C64C94" w:rsidP="00C64C94">
      <w:pPr>
        <w:spacing w:line="276" w:lineRule="auto"/>
        <w:jc w:val="both"/>
        <w:rPr>
          <w:rFonts w:asciiTheme="minorHAnsi" w:hAnsiTheme="minorHAnsi" w:cs="Arial"/>
          <w:sz w:val="22"/>
          <w:szCs w:val="22"/>
        </w:rPr>
      </w:pPr>
      <w:r w:rsidRPr="00012274">
        <w:rPr>
          <w:rFonts w:asciiTheme="minorHAnsi" w:hAnsiTheme="minorHAnsi" w:cs="Arial"/>
          <w:sz w:val="22"/>
          <w:szCs w:val="22"/>
        </w:rPr>
        <w:t xml:space="preserve">Proposta 2 (Pregão Eletrônico </w:t>
      </w:r>
      <w:r w:rsidR="007158CB">
        <w:rPr>
          <w:rFonts w:asciiTheme="minorHAnsi" w:hAnsiTheme="minorHAnsi" w:cs="Arial"/>
          <w:sz w:val="22"/>
          <w:szCs w:val="22"/>
        </w:rPr>
        <w:t>12</w:t>
      </w:r>
      <w:r w:rsidRPr="00012274">
        <w:rPr>
          <w:rFonts w:asciiTheme="minorHAnsi" w:hAnsiTheme="minorHAnsi" w:cs="Arial"/>
          <w:sz w:val="22"/>
          <w:szCs w:val="22"/>
        </w:rPr>
        <w:t>/20</w:t>
      </w:r>
      <w:r w:rsidR="007158CB">
        <w:rPr>
          <w:rFonts w:asciiTheme="minorHAnsi" w:hAnsiTheme="minorHAnsi" w:cs="Arial"/>
          <w:sz w:val="22"/>
          <w:szCs w:val="22"/>
        </w:rPr>
        <w:t>20</w:t>
      </w:r>
      <w:r w:rsidRPr="00012274">
        <w:rPr>
          <w:rFonts w:asciiTheme="minorHAnsi" w:hAnsiTheme="minorHAnsi" w:cs="Arial"/>
          <w:sz w:val="22"/>
          <w:szCs w:val="22"/>
        </w:rPr>
        <w:t xml:space="preserve"> – UASG 150182) – Rio Minas = </w:t>
      </w:r>
      <w:r w:rsidR="007158CB">
        <w:rPr>
          <w:rFonts w:asciiTheme="minorHAnsi" w:hAnsiTheme="minorHAnsi" w:cs="Arial"/>
          <w:sz w:val="22"/>
          <w:szCs w:val="22"/>
        </w:rPr>
        <w:t>4,75</w:t>
      </w:r>
      <w:r w:rsidRPr="00012274">
        <w:rPr>
          <w:rFonts w:asciiTheme="minorHAnsi" w:hAnsiTheme="minorHAnsi" w:cs="Arial"/>
          <w:sz w:val="22"/>
          <w:szCs w:val="22"/>
        </w:rPr>
        <w:t>%</w:t>
      </w:r>
    </w:p>
    <w:p w14:paraId="59116024" w14:textId="5DB63538" w:rsidR="00C64C94" w:rsidRPr="00012274" w:rsidRDefault="00C64C94" w:rsidP="00C64C94">
      <w:pPr>
        <w:spacing w:line="276" w:lineRule="auto"/>
        <w:jc w:val="both"/>
        <w:rPr>
          <w:rFonts w:asciiTheme="minorHAnsi" w:hAnsiTheme="minorHAnsi" w:cs="Arial"/>
          <w:sz w:val="22"/>
          <w:szCs w:val="22"/>
        </w:rPr>
      </w:pPr>
      <w:r w:rsidRPr="00012274">
        <w:rPr>
          <w:rFonts w:asciiTheme="minorHAnsi" w:hAnsiTheme="minorHAnsi" w:cs="Arial"/>
          <w:sz w:val="22"/>
          <w:szCs w:val="22"/>
        </w:rPr>
        <w:t xml:space="preserve">Proposta 3 (Pregão Eletrônico </w:t>
      </w:r>
      <w:r w:rsidR="007158CB">
        <w:rPr>
          <w:rFonts w:asciiTheme="minorHAnsi" w:hAnsiTheme="minorHAnsi" w:cs="Arial"/>
          <w:sz w:val="22"/>
          <w:szCs w:val="22"/>
        </w:rPr>
        <w:t>06</w:t>
      </w:r>
      <w:r w:rsidRPr="00012274">
        <w:rPr>
          <w:rFonts w:asciiTheme="minorHAnsi" w:hAnsiTheme="minorHAnsi" w:cs="Arial"/>
          <w:sz w:val="22"/>
          <w:szCs w:val="22"/>
        </w:rPr>
        <w:t>/20</w:t>
      </w:r>
      <w:r w:rsidR="007158CB">
        <w:rPr>
          <w:rFonts w:asciiTheme="minorHAnsi" w:hAnsiTheme="minorHAnsi" w:cs="Arial"/>
          <w:sz w:val="22"/>
          <w:szCs w:val="22"/>
        </w:rPr>
        <w:t>20</w:t>
      </w:r>
      <w:r w:rsidRPr="00012274">
        <w:rPr>
          <w:rFonts w:asciiTheme="minorHAnsi" w:hAnsiTheme="minorHAnsi" w:cs="Arial"/>
          <w:sz w:val="22"/>
          <w:szCs w:val="22"/>
        </w:rPr>
        <w:t xml:space="preserve"> – UASG 150182) – </w:t>
      </w:r>
      <w:r w:rsidR="007158CB">
        <w:rPr>
          <w:rFonts w:asciiTheme="minorHAnsi" w:hAnsiTheme="minorHAnsi" w:cs="Arial"/>
          <w:sz w:val="22"/>
          <w:szCs w:val="22"/>
        </w:rPr>
        <w:t>Orbenk</w:t>
      </w:r>
      <w:r w:rsidRPr="00012274">
        <w:rPr>
          <w:rFonts w:asciiTheme="minorHAnsi" w:hAnsiTheme="minorHAnsi" w:cs="Arial"/>
          <w:sz w:val="22"/>
          <w:szCs w:val="22"/>
        </w:rPr>
        <w:t xml:space="preserve"> = </w:t>
      </w:r>
      <w:r w:rsidR="007158CB">
        <w:rPr>
          <w:rFonts w:asciiTheme="minorHAnsi" w:hAnsiTheme="minorHAnsi" w:cs="Arial"/>
          <w:sz w:val="22"/>
          <w:szCs w:val="22"/>
        </w:rPr>
        <w:t>2,00</w:t>
      </w:r>
      <w:r w:rsidRPr="00012274">
        <w:rPr>
          <w:rFonts w:asciiTheme="minorHAnsi" w:hAnsiTheme="minorHAnsi" w:cs="Arial"/>
          <w:sz w:val="22"/>
          <w:szCs w:val="22"/>
        </w:rPr>
        <w:t>%</w:t>
      </w:r>
    </w:p>
    <w:p w14:paraId="0AA21CAC" w14:textId="77777777" w:rsidR="00C64C94" w:rsidRPr="00012274" w:rsidRDefault="00C64C94" w:rsidP="00C64C94">
      <w:pPr>
        <w:spacing w:line="276" w:lineRule="auto"/>
        <w:jc w:val="both"/>
        <w:rPr>
          <w:rFonts w:asciiTheme="minorHAnsi" w:hAnsiTheme="minorHAnsi" w:cs="Arial"/>
          <w:b/>
          <w:sz w:val="22"/>
          <w:szCs w:val="22"/>
        </w:rPr>
      </w:pPr>
    </w:p>
    <w:p w14:paraId="0832B2ED" w14:textId="3C27C7E3" w:rsidR="00C64C94" w:rsidRPr="00012274" w:rsidRDefault="00C64C94" w:rsidP="00C64C94">
      <w:pPr>
        <w:spacing w:line="276" w:lineRule="auto"/>
        <w:jc w:val="both"/>
        <w:rPr>
          <w:rFonts w:asciiTheme="minorHAnsi" w:hAnsiTheme="minorHAnsi" w:cs="Arial"/>
          <w:b/>
          <w:sz w:val="22"/>
          <w:szCs w:val="22"/>
        </w:rPr>
      </w:pPr>
      <w:r w:rsidRPr="00012274">
        <w:rPr>
          <w:rFonts w:asciiTheme="minorHAnsi" w:hAnsiTheme="minorHAnsi" w:cs="Arial"/>
          <w:b/>
          <w:sz w:val="22"/>
          <w:szCs w:val="22"/>
        </w:rPr>
        <w:t xml:space="preserve">Média = </w:t>
      </w:r>
      <w:r w:rsidR="007158CB">
        <w:rPr>
          <w:rFonts w:asciiTheme="minorHAnsi" w:hAnsiTheme="minorHAnsi" w:cs="Arial"/>
          <w:b/>
          <w:sz w:val="22"/>
          <w:szCs w:val="22"/>
        </w:rPr>
        <w:t>4,36</w:t>
      </w:r>
      <w:r w:rsidRPr="00012274">
        <w:rPr>
          <w:rFonts w:asciiTheme="minorHAnsi" w:hAnsiTheme="minorHAnsi" w:cs="Arial"/>
          <w:b/>
          <w:sz w:val="22"/>
          <w:szCs w:val="22"/>
        </w:rPr>
        <w:t>%</w:t>
      </w:r>
    </w:p>
    <w:p w14:paraId="1D26DC7C" w14:textId="77777777" w:rsidR="00C64C94" w:rsidRPr="00012274" w:rsidRDefault="00C64C94" w:rsidP="00C64C94">
      <w:pPr>
        <w:spacing w:line="276" w:lineRule="auto"/>
        <w:jc w:val="both"/>
        <w:rPr>
          <w:rFonts w:asciiTheme="minorHAnsi" w:hAnsiTheme="minorHAnsi" w:cs="Arial"/>
          <w:b/>
          <w:sz w:val="22"/>
          <w:szCs w:val="22"/>
          <w:u w:val="single"/>
        </w:rPr>
      </w:pPr>
      <w:r w:rsidRPr="00012274">
        <w:rPr>
          <w:rFonts w:asciiTheme="minorHAnsi" w:hAnsiTheme="minorHAnsi" w:cs="Arial"/>
          <w:b/>
          <w:sz w:val="22"/>
          <w:szCs w:val="22"/>
          <w:u w:val="single"/>
        </w:rPr>
        <w:t>CÁLCULO TRIBUTOS:</w:t>
      </w:r>
    </w:p>
    <w:p w14:paraId="76E5515E" w14:textId="77777777" w:rsidR="00C64C94" w:rsidRPr="00012274" w:rsidRDefault="00C64C94" w:rsidP="00C64C94">
      <w:pPr>
        <w:spacing w:line="276" w:lineRule="auto"/>
        <w:jc w:val="both"/>
        <w:rPr>
          <w:rFonts w:asciiTheme="minorHAnsi" w:hAnsiTheme="minorHAnsi" w:cs="Arial"/>
          <w:sz w:val="22"/>
          <w:szCs w:val="22"/>
        </w:rPr>
      </w:pPr>
    </w:p>
    <w:p w14:paraId="566F788F" w14:textId="77777777" w:rsidR="00C64C94" w:rsidRPr="00012274" w:rsidRDefault="00C64C94" w:rsidP="00C64C94">
      <w:pPr>
        <w:spacing w:line="276" w:lineRule="auto"/>
        <w:jc w:val="both"/>
        <w:rPr>
          <w:rFonts w:asciiTheme="minorHAnsi" w:hAnsiTheme="minorHAnsi" w:cs="Arial"/>
          <w:sz w:val="22"/>
          <w:szCs w:val="22"/>
        </w:rPr>
      </w:pPr>
      <w:r w:rsidRPr="00012274">
        <w:rPr>
          <w:rFonts w:asciiTheme="minorHAnsi" w:hAnsiTheme="minorHAnsi" w:cs="Arial"/>
          <w:i/>
          <w:sz w:val="22"/>
          <w:szCs w:val="22"/>
        </w:rPr>
        <w:t>Fator de divisão</w:t>
      </w:r>
      <w:r w:rsidRPr="00012274">
        <w:rPr>
          <w:rFonts w:asciiTheme="minorHAnsi" w:hAnsiTheme="minorHAnsi" w:cs="Arial"/>
          <w:sz w:val="22"/>
          <w:szCs w:val="22"/>
        </w:rPr>
        <w:t>: 1 – (Alíquota do PIS + Alíquota da COFINS + Alíquota do ISS) : 100</w:t>
      </w:r>
    </w:p>
    <w:p w14:paraId="0D70F812" w14:textId="77777777" w:rsidR="00C64C94" w:rsidRPr="00012274" w:rsidRDefault="00C64C94" w:rsidP="00C64C94">
      <w:pPr>
        <w:spacing w:line="276" w:lineRule="auto"/>
        <w:jc w:val="both"/>
        <w:rPr>
          <w:rFonts w:asciiTheme="minorHAnsi" w:hAnsiTheme="minorHAnsi" w:cs="Arial"/>
          <w:sz w:val="22"/>
          <w:szCs w:val="22"/>
        </w:rPr>
      </w:pPr>
    </w:p>
    <w:p w14:paraId="41E97027" w14:textId="77777777" w:rsidR="00C64C94" w:rsidRPr="00012274" w:rsidRDefault="00C64C94" w:rsidP="00C64C94">
      <w:pPr>
        <w:spacing w:line="276" w:lineRule="auto"/>
        <w:jc w:val="both"/>
        <w:rPr>
          <w:rFonts w:asciiTheme="minorHAnsi" w:hAnsiTheme="minorHAnsi" w:cs="Arial"/>
          <w:sz w:val="22"/>
          <w:szCs w:val="22"/>
        </w:rPr>
      </w:pPr>
      <w:r w:rsidRPr="00012274">
        <w:rPr>
          <w:rFonts w:asciiTheme="minorHAnsi" w:hAnsiTheme="minorHAnsi" w:cs="Arial"/>
          <w:b/>
          <w:color w:val="FF0000"/>
          <w:sz w:val="22"/>
          <w:szCs w:val="22"/>
        </w:rPr>
        <w:t>Base de Cálculo:</w:t>
      </w:r>
      <w:r w:rsidRPr="00012274">
        <w:rPr>
          <w:rFonts w:asciiTheme="minorHAnsi" w:hAnsiTheme="minorHAnsi" w:cs="Arial"/>
          <w:color w:val="FF0000"/>
          <w:sz w:val="22"/>
          <w:szCs w:val="22"/>
        </w:rPr>
        <w:t xml:space="preserve"> </w:t>
      </w:r>
      <w:r w:rsidRPr="00012274">
        <w:rPr>
          <w:rFonts w:asciiTheme="minorHAnsi" w:hAnsiTheme="minorHAnsi" w:cs="Arial"/>
          <w:sz w:val="22"/>
          <w:szCs w:val="22"/>
        </w:rPr>
        <w:t>(Módulo 1 + Módulo 2 + Módulo 3 + Módulo 4 + Módulo 5 + Módulo 6-A + Modulo 6-B) : Fator de Divisão</w:t>
      </w:r>
    </w:p>
    <w:p w14:paraId="3380690D" w14:textId="77777777" w:rsidR="00C64C94" w:rsidRPr="00012274" w:rsidRDefault="00C64C94" w:rsidP="00C64C94">
      <w:pPr>
        <w:spacing w:line="276" w:lineRule="auto"/>
        <w:jc w:val="both"/>
        <w:rPr>
          <w:rFonts w:asciiTheme="minorHAnsi" w:eastAsiaTheme="minorHAnsi" w:hAnsiTheme="minorHAnsi"/>
          <w:sz w:val="22"/>
          <w:szCs w:val="22"/>
          <w:highlight w:val="yellow"/>
          <w:lang w:eastAsia="en-US"/>
        </w:rPr>
      </w:pPr>
    </w:p>
    <w:p w14:paraId="604AEC3D" w14:textId="77777777" w:rsidR="00C64C94" w:rsidRPr="00012274" w:rsidRDefault="00C64C94" w:rsidP="00C64C94">
      <w:pPr>
        <w:jc w:val="center"/>
        <w:rPr>
          <w:rFonts w:asciiTheme="minorHAnsi" w:hAnsiTheme="minorHAnsi" w:cs="Arial"/>
          <w:b/>
          <w:sz w:val="22"/>
          <w:szCs w:val="22"/>
        </w:rPr>
      </w:pPr>
      <w:r w:rsidRPr="00012274">
        <w:rPr>
          <w:rFonts w:asciiTheme="minorHAnsi" w:hAnsiTheme="minorHAnsi" w:cs="Arial"/>
          <w:b/>
          <w:sz w:val="22"/>
          <w:szCs w:val="22"/>
        </w:rPr>
        <w:t>Cálculo tributos federais: Base de cálculo x alíquota (PIS e COFINS)</w:t>
      </w:r>
    </w:p>
    <w:p w14:paraId="3555DC2B" w14:textId="77777777" w:rsidR="00C64C94" w:rsidRPr="00012274" w:rsidRDefault="00C64C94" w:rsidP="00C64C94">
      <w:pPr>
        <w:jc w:val="center"/>
        <w:rPr>
          <w:rFonts w:asciiTheme="minorHAnsi" w:hAnsiTheme="minorHAnsi" w:cs="Arial"/>
          <w:b/>
          <w:sz w:val="22"/>
          <w:szCs w:val="22"/>
        </w:rPr>
      </w:pPr>
      <w:r w:rsidRPr="00012274">
        <w:rPr>
          <w:rFonts w:asciiTheme="minorHAnsi" w:hAnsiTheme="minorHAnsi" w:cs="Arial"/>
          <w:b/>
          <w:sz w:val="22"/>
          <w:szCs w:val="22"/>
        </w:rPr>
        <w:t>Cálculo tributos municipais: Base de cálculo x alíquota (ISS)</w:t>
      </w:r>
    </w:p>
    <w:p w14:paraId="39EC28B3" w14:textId="77777777" w:rsidR="00C64C94" w:rsidRPr="00012274" w:rsidRDefault="00C64C94" w:rsidP="00C64C94">
      <w:pPr>
        <w:jc w:val="center"/>
        <w:rPr>
          <w:rFonts w:ascii="Calibri" w:eastAsiaTheme="minorHAnsi" w:hAnsi="Calibri" w:cs="Arial"/>
          <w:b/>
          <w:sz w:val="22"/>
          <w:szCs w:val="22"/>
          <w:lang w:eastAsia="en-US"/>
        </w:rPr>
      </w:pPr>
    </w:p>
    <w:p w14:paraId="33E23504" w14:textId="77777777" w:rsidR="00C64C94" w:rsidRPr="00012274" w:rsidRDefault="00C64C94" w:rsidP="00C64C94">
      <w:pPr>
        <w:jc w:val="both"/>
        <w:rPr>
          <w:rFonts w:ascii="Calibri" w:eastAsiaTheme="minorHAnsi" w:hAnsi="Calibri" w:cs="Arial"/>
          <w:sz w:val="22"/>
          <w:szCs w:val="22"/>
          <w:lang w:eastAsia="en-US"/>
        </w:rPr>
      </w:pPr>
    </w:p>
    <w:p w14:paraId="0818BA11" w14:textId="77777777" w:rsidR="00C64C94" w:rsidRPr="00012274" w:rsidRDefault="00C64C94" w:rsidP="00C64C94">
      <w:pPr>
        <w:spacing w:line="276" w:lineRule="auto"/>
        <w:jc w:val="both"/>
        <w:rPr>
          <w:rFonts w:ascii="Calibri" w:eastAsiaTheme="minorHAnsi" w:hAnsi="Calibri" w:cs="Arial"/>
          <w:b/>
          <w:sz w:val="22"/>
          <w:szCs w:val="22"/>
          <w:u w:val="single"/>
          <w:lang w:eastAsia="en-US"/>
        </w:rPr>
      </w:pPr>
      <w:r w:rsidRPr="00012274">
        <w:rPr>
          <w:rFonts w:ascii="Calibri" w:eastAsiaTheme="minorHAnsi" w:hAnsi="Calibri" w:cs="Arial"/>
          <w:b/>
          <w:sz w:val="22"/>
          <w:szCs w:val="22"/>
          <w:u w:val="single"/>
          <w:lang w:eastAsia="en-US"/>
        </w:rPr>
        <w:t>Tributação</w:t>
      </w:r>
    </w:p>
    <w:p w14:paraId="37A6C8F6" w14:textId="77777777" w:rsidR="00C64C94" w:rsidRPr="00012274" w:rsidRDefault="00C64C94" w:rsidP="00C64C94">
      <w:pPr>
        <w:spacing w:line="276" w:lineRule="auto"/>
        <w:jc w:val="both"/>
        <w:rPr>
          <w:rFonts w:ascii="Calibri" w:eastAsiaTheme="minorHAnsi" w:hAnsi="Calibri" w:cs="Arial"/>
          <w:sz w:val="22"/>
          <w:szCs w:val="22"/>
          <w:lang w:eastAsia="en-US"/>
        </w:rPr>
      </w:pPr>
    </w:p>
    <w:p w14:paraId="14785458" w14:textId="77777777" w:rsidR="00C64C94" w:rsidRPr="00012274" w:rsidRDefault="00C64C94" w:rsidP="00C64C94">
      <w:pPr>
        <w:spacing w:line="276" w:lineRule="auto"/>
        <w:jc w:val="both"/>
        <w:rPr>
          <w:rFonts w:asciiTheme="minorHAnsi" w:eastAsiaTheme="minorHAnsi" w:hAnsiTheme="minorHAnsi" w:cs="Arial"/>
          <w:sz w:val="22"/>
          <w:szCs w:val="22"/>
          <w:lang w:eastAsia="en-US"/>
        </w:rPr>
      </w:pPr>
      <w:r w:rsidRPr="00012274">
        <w:rPr>
          <w:rFonts w:asciiTheme="minorHAnsi" w:eastAsiaTheme="minorHAnsi" w:hAnsiTheme="minorHAnsi" w:cs="Arial"/>
          <w:sz w:val="22"/>
          <w:szCs w:val="22"/>
          <w:lang w:eastAsia="en-US"/>
        </w:rPr>
        <w:t>Os tributos (ISS, COFINS e PIS) foram definidos utilizando o regime de tributação de Lucro REAL e PRESUMIDO, e a licitante deve elaborar sua proposta e, por conseguinte, sua planilha com base no regime de tributação ao qual estará submetido durante a execução do contrato.</w:t>
      </w:r>
    </w:p>
    <w:p w14:paraId="674878AD" w14:textId="77777777" w:rsidR="00C64C94" w:rsidRPr="00012274" w:rsidRDefault="00C64C94" w:rsidP="00C64C94">
      <w:pPr>
        <w:spacing w:line="276" w:lineRule="auto"/>
        <w:jc w:val="both"/>
        <w:rPr>
          <w:rFonts w:asciiTheme="minorHAnsi" w:eastAsiaTheme="minorHAnsi" w:hAnsiTheme="minorHAnsi" w:cs="Arial"/>
          <w:sz w:val="22"/>
          <w:szCs w:val="22"/>
          <w:lang w:eastAsia="en-US"/>
        </w:rPr>
      </w:pPr>
    </w:p>
    <w:p w14:paraId="624A7457" w14:textId="77777777" w:rsidR="00C64C94" w:rsidRPr="00012274" w:rsidRDefault="00C64C94" w:rsidP="00C64C94">
      <w:pPr>
        <w:spacing w:line="276" w:lineRule="auto"/>
        <w:jc w:val="both"/>
        <w:rPr>
          <w:rFonts w:asciiTheme="minorHAnsi" w:hAnsiTheme="minorHAnsi" w:cs="Arial"/>
          <w:sz w:val="22"/>
          <w:szCs w:val="22"/>
        </w:rPr>
      </w:pPr>
      <w:r w:rsidRPr="00012274">
        <w:rPr>
          <w:rFonts w:asciiTheme="minorHAnsi" w:hAnsiTheme="minorHAnsi" w:cs="Arial"/>
          <w:sz w:val="22"/>
          <w:szCs w:val="22"/>
        </w:rPr>
        <w:t xml:space="preserve">O ISSQN está sendo cotado conforme a legislação do município de Niterói onde serão prestados os serviços. Os tributos IRPJ e CSLL deixaram de constar na planilha </w:t>
      </w:r>
      <w:r w:rsidRPr="00012274">
        <w:rPr>
          <w:rFonts w:asciiTheme="minorHAnsi" w:hAnsiTheme="minorHAnsi" w:cs="Arial"/>
          <w:b/>
          <w:sz w:val="22"/>
          <w:szCs w:val="22"/>
        </w:rPr>
        <w:t>para a empresa que optar pelo regime tributário de LUCRO REAL ou PRESUMIDO</w:t>
      </w:r>
      <w:r w:rsidRPr="00012274">
        <w:rPr>
          <w:rFonts w:asciiTheme="minorHAnsi" w:hAnsiTheme="minorHAnsi" w:cs="Arial"/>
          <w:sz w:val="22"/>
          <w:szCs w:val="22"/>
        </w:rPr>
        <w:t xml:space="preserve">, </w:t>
      </w:r>
      <w:r w:rsidRPr="00012274">
        <w:rPr>
          <w:rFonts w:asciiTheme="minorHAnsi" w:hAnsiTheme="minorHAnsi" w:cs="Arial"/>
          <w:b/>
          <w:sz w:val="22"/>
          <w:szCs w:val="22"/>
        </w:rPr>
        <w:t>já que estão contidos no lucro bruto apresentado na proposta</w:t>
      </w:r>
      <w:r w:rsidRPr="00012274">
        <w:rPr>
          <w:rFonts w:asciiTheme="minorHAnsi" w:hAnsiTheme="minorHAnsi" w:cs="Arial"/>
          <w:sz w:val="22"/>
          <w:szCs w:val="22"/>
        </w:rPr>
        <w:t xml:space="preserve"> e em virtude da determinação contida na Súmula do TCU nº 254, Acórdão TCU nº 1591/2008 – Plenário, Acórdão TCU nº 264/2012 – Plenário e Informativo  de Jurisprudência TCU nº 279.</w:t>
      </w:r>
    </w:p>
    <w:p w14:paraId="5D5E123C" w14:textId="77777777" w:rsidR="00C64C94" w:rsidRPr="00012274" w:rsidRDefault="00C64C94" w:rsidP="00C64C94">
      <w:pPr>
        <w:spacing w:line="276" w:lineRule="auto"/>
        <w:jc w:val="both"/>
        <w:rPr>
          <w:rFonts w:asciiTheme="minorHAnsi" w:hAnsiTheme="minorHAnsi" w:cs="Arial"/>
          <w:b/>
          <w:sz w:val="22"/>
          <w:szCs w:val="22"/>
        </w:rPr>
      </w:pPr>
    </w:p>
    <w:p w14:paraId="7CEE5F76" w14:textId="77777777" w:rsidR="00C64C94" w:rsidRPr="00012274" w:rsidRDefault="00C64C94" w:rsidP="00C64C94">
      <w:pPr>
        <w:shd w:val="clear" w:color="auto" w:fill="FFFFFF"/>
        <w:jc w:val="both"/>
        <w:rPr>
          <w:rFonts w:asciiTheme="minorHAnsi" w:hAnsiTheme="minorHAnsi" w:cs="Arial"/>
          <w:sz w:val="22"/>
          <w:szCs w:val="22"/>
        </w:rPr>
      </w:pPr>
      <w:r w:rsidRPr="00012274">
        <w:rPr>
          <w:rFonts w:asciiTheme="minorHAnsi" w:hAnsiTheme="minorHAnsi" w:cs="Arial"/>
          <w:b/>
          <w:bCs/>
          <w:sz w:val="22"/>
          <w:szCs w:val="22"/>
        </w:rPr>
        <w:t>O preço ofertado pelos licitantes deve ser comprovadamente suficiente para cumprir suas obrigações legais, sociais e </w:t>
      </w:r>
      <w:r w:rsidRPr="00012274">
        <w:rPr>
          <w:rFonts w:asciiTheme="minorHAnsi" w:hAnsiTheme="minorHAnsi" w:cs="Arial"/>
          <w:b/>
          <w:bCs/>
          <w:sz w:val="22"/>
          <w:szCs w:val="22"/>
          <w:u w:val="single"/>
        </w:rPr>
        <w:t>tributárias.</w:t>
      </w:r>
      <w:r w:rsidRPr="00012274">
        <w:rPr>
          <w:rFonts w:asciiTheme="minorHAnsi" w:hAnsiTheme="minorHAnsi" w:cs="Arial"/>
          <w:b/>
          <w:bCs/>
          <w:sz w:val="22"/>
          <w:szCs w:val="22"/>
        </w:rPr>
        <w:t> O estado não pode contratar quem apresentar PCFP que demonstre que a contratação ensejará operar em prejuízo. Este é o conceito de inexequibilidade previsto no subitem 9.2 do Anexo VII-A da IN 05/2017 da SEGES/MP.</w:t>
      </w:r>
    </w:p>
    <w:p w14:paraId="5FD11FA3" w14:textId="56E4EC77" w:rsidR="00C64C94" w:rsidRDefault="00C64C94" w:rsidP="00C64C94">
      <w:pPr>
        <w:spacing w:line="276" w:lineRule="auto"/>
        <w:jc w:val="both"/>
        <w:rPr>
          <w:rFonts w:asciiTheme="minorHAnsi" w:hAnsiTheme="minorHAnsi" w:cs="Arial"/>
          <w:sz w:val="22"/>
          <w:szCs w:val="22"/>
        </w:rPr>
      </w:pPr>
    </w:p>
    <w:p w14:paraId="2750770F" w14:textId="69ADD84C" w:rsidR="00B17F8F" w:rsidRDefault="00B17F8F" w:rsidP="00C64C94">
      <w:pPr>
        <w:spacing w:line="276" w:lineRule="auto"/>
        <w:jc w:val="both"/>
        <w:rPr>
          <w:rFonts w:ascii="Calibri" w:eastAsia="Lucida Sans Unicode" w:hAnsi="Calibri"/>
          <w:color w:val="F79646" w:themeColor="accent6"/>
          <w:kern w:val="2"/>
          <w:sz w:val="22"/>
          <w:szCs w:val="22"/>
        </w:rPr>
      </w:pPr>
      <w:r w:rsidRPr="00B17F8F">
        <w:rPr>
          <w:rFonts w:asciiTheme="minorHAnsi" w:hAnsiTheme="minorHAnsi" w:cs="Arial"/>
          <w:color w:val="F79646" w:themeColor="accent6"/>
          <w:sz w:val="22"/>
          <w:szCs w:val="22"/>
        </w:rPr>
        <w:t xml:space="preserve">A empresa deverá observar o regime de tributação ao qual está submetida, no tocante à incidência das alíquotas de ISS, PIS, COFINS sobre seu faturamento, </w:t>
      </w:r>
      <w:r w:rsidR="00EA08E1" w:rsidRPr="00B17F8F">
        <w:rPr>
          <w:rFonts w:asciiTheme="minorHAnsi" w:hAnsiTheme="minorHAnsi" w:cs="Arial"/>
          <w:color w:val="F79646" w:themeColor="accent6"/>
          <w:sz w:val="22"/>
          <w:szCs w:val="22"/>
        </w:rPr>
        <w:t>conforme previsto</w:t>
      </w:r>
      <w:r w:rsidRPr="00B17F8F">
        <w:rPr>
          <w:rFonts w:asciiTheme="minorHAnsi" w:hAnsiTheme="minorHAnsi" w:cs="Arial"/>
          <w:color w:val="F79646" w:themeColor="accent6"/>
          <w:sz w:val="22"/>
          <w:szCs w:val="22"/>
        </w:rPr>
        <w:t xml:space="preserve"> nas Leis </w:t>
      </w:r>
      <w:r w:rsidRPr="00B17F8F">
        <w:rPr>
          <w:rFonts w:ascii="Calibri" w:eastAsia="Lucida Sans Unicode" w:hAnsi="Calibri"/>
          <w:color w:val="F79646" w:themeColor="accent6"/>
          <w:kern w:val="2"/>
          <w:sz w:val="22"/>
          <w:szCs w:val="22"/>
        </w:rPr>
        <w:t>10.637/2002 e 10.833/2003</w:t>
      </w:r>
      <w:r>
        <w:rPr>
          <w:rFonts w:ascii="Calibri" w:eastAsia="Lucida Sans Unicode" w:hAnsi="Calibri"/>
          <w:color w:val="F79646" w:themeColor="accent6"/>
          <w:kern w:val="2"/>
          <w:sz w:val="22"/>
          <w:szCs w:val="22"/>
        </w:rPr>
        <w:t xml:space="preserve"> e nos termos do Acórdão TCU 2647/2009 – Plenário.</w:t>
      </w:r>
    </w:p>
    <w:p w14:paraId="38BD30B1" w14:textId="77777777" w:rsidR="00B17F8F" w:rsidRPr="00B17F8F" w:rsidRDefault="00B17F8F" w:rsidP="00C64C94">
      <w:pPr>
        <w:spacing w:line="276" w:lineRule="auto"/>
        <w:jc w:val="both"/>
        <w:rPr>
          <w:rFonts w:asciiTheme="minorHAnsi" w:hAnsiTheme="minorHAnsi" w:cs="Arial"/>
          <w:color w:val="F79646" w:themeColor="accent6"/>
          <w:sz w:val="22"/>
          <w:szCs w:val="22"/>
        </w:rPr>
      </w:pPr>
    </w:p>
    <w:p w14:paraId="74B78E19" w14:textId="77777777" w:rsidR="00C64C94" w:rsidRPr="00012274" w:rsidRDefault="00C64C94" w:rsidP="00743696">
      <w:pPr>
        <w:shd w:val="clear" w:color="auto" w:fill="FFFFFF"/>
        <w:spacing w:line="276" w:lineRule="auto"/>
        <w:jc w:val="both"/>
        <w:rPr>
          <w:rFonts w:ascii="Calibri" w:eastAsia="Lucida Sans Unicode" w:hAnsi="Calibri"/>
          <w:kern w:val="2"/>
          <w:sz w:val="22"/>
          <w:szCs w:val="22"/>
        </w:rPr>
      </w:pPr>
      <w:r w:rsidRPr="00012274">
        <w:rPr>
          <w:rFonts w:cs="Arial"/>
          <w:color w:val="222222"/>
          <w:sz w:val="22"/>
          <w:szCs w:val="22"/>
        </w:rPr>
        <w:t> </w:t>
      </w:r>
      <w:r w:rsidRPr="00012274">
        <w:rPr>
          <w:rFonts w:ascii="Calibri" w:eastAsia="Lucida Sans Unicode" w:hAnsi="Calibri"/>
          <w:kern w:val="2"/>
          <w:sz w:val="22"/>
          <w:szCs w:val="22"/>
        </w:rPr>
        <w:t xml:space="preserve">A LICITANTE deverá </w:t>
      </w:r>
      <w:r w:rsidRPr="00012274">
        <w:rPr>
          <w:rFonts w:ascii="Calibri" w:eastAsia="Lucida Sans Unicode" w:hAnsi="Calibri"/>
          <w:b/>
          <w:kern w:val="2"/>
          <w:sz w:val="22"/>
          <w:szCs w:val="22"/>
        </w:rPr>
        <w:t>comprovar, por meio de documentação hábil (DCTF, GFIP, EFD etc), a opção aos regimes acima elencados</w:t>
      </w:r>
      <w:r w:rsidRPr="00012274">
        <w:rPr>
          <w:rFonts w:ascii="Calibri" w:eastAsia="Lucida Sans Unicode" w:hAnsi="Calibri"/>
          <w:kern w:val="2"/>
          <w:sz w:val="22"/>
          <w:szCs w:val="22"/>
        </w:rPr>
        <w:t xml:space="preserve">, a fim de que se possa </w:t>
      </w:r>
      <w:r w:rsidRPr="00012274">
        <w:rPr>
          <w:rFonts w:ascii="Calibri" w:eastAsia="Lucida Sans Unicode" w:hAnsi="Calibri"/>
          <w:b/>
          <w:kern w:val="2"/>
          <w:sz w:val="22"/>
          <w:szCs w:val="22"/>
        </w:rPr>
        <w:t>certificar que as alíquotas do PIS e da COFINS e da Contribuição Social</w:t>
      </w:r>
      <w:r w:rsidRPr="00012274">
        <w:rPr>
          <w:rFonts w:ascii="Calibri" w:eastAsia="Lucida Sans Unicode" w:hAnsi="Calibri"/>
          <w:kern w:val="2"/>
          <w:sz w:val="22"/>
          <w:szCs w:val="22"/>
        </w:rPr>
        <w:t xml:space="preserve"> </w:t>
      </w:r>
      <w:r w:rsidRPr="00012274">
        <w:rPr>
          <w:rFonts w:ascii="Calibri" w:eastAsia="Lucida Sans Unicode" w:hAnsi="Calibri"/>
          <w:b/>
          <w:kern w:val="2"/>
          <w:sz w:val="22"/>
          <w:szCs w:val="22"/>
        </w:rPr>
        <w:t>consignadas na planilha conferem com sua opção tributária</w:t>
      </w:r>
      <w:r w:rsidRPr="00012274">
        <w:rPr>
          <w:rFonts w:ascii="Calibri" w:eastAsia="Lucida Sans Unicode" w:hAnsi="Calibri"/>
          <w:kern w:val="2"/>
          <w:sz w:val="22"/>
          <w:szCs w:val="22"/>
        </w:rPr>
        <w:t>.</w:t>
      </w:r>
    </w:p>
    <w:p w14:paraId="40D345C6" w14:textId="77777777" w:rsidR="00C64C94" w:rsidRPr="00012274" w:rsidRDefault="00C64C94" w:rsidP="00C64C94">
      <w:pPr>
        <w:widowControl w:val="0"/>
        <w:tabs>
          <w:tab w:val="left" w:pos="1560"/>
        </w:tabs>
        <w:spacing w:line="276" w:lineRule="auto"/>
        <w:ind w:left="1224"/>
        <w:jc w:val="both"/>
        <w:rPr>
          <w:rFonts w:ascii="Calibri" w:eastAsia="Lucida Sans Unicode" w:hAnsi="Calibri"/>
          <w:kern w:val="2"/>
          <w:sz w:val="22"/>
          <w:szCs w:val="22"/>
        </w:rPr>
      </w:pPr>
    </w:p>
    <w:p w14:paraId="04289DF7" w14:textId="77777777" w:rsidR="00C64C94" w:rsidRPr="00012274" w:rsidRDefault="00C64C94" w:rsidP="00C64C94">
      <w:pPr>
        <w:widowControl w:val="0"/>
        <w:tabs>
          <w:tab w:val="left" w:pos="1560"/>
        </w:tabs>
        <w:spacing w:line="276" w:lineRule="auto"/>
        <w:jc w:val="both"/>
        <w:rPr>
          <w:rFonts w:ascii="Calibri" w:eastAsia="Lucida Sans Unicode" w:hAnsi="Calibri"/>
          <w:kern w:val="2"/>
          <w:sz w:val="22"/>
          <w:szCs w:val="22"/>
        </w:rPr>
      </w:pPr>
      <w:r w:rsidRPr="00012274">
        <w:rPr>
          <w:rFonts w:ascii="Calibri" w:eastAsia="Lucida Sans Unicode" w:hAnsi="Calibri"/>
          <w:kern w:val="2"/>
          <w:sz w:val="22"/>
          <w:szCs w:val="22"/>
        </w:rPr>
        <w:t xml:space="preserve">As </w:t>
      </w:r>
      <w:r w:rsidRPr="00012274">
        <w:rPr>
          <w:rFonts w:ascii="Calibri" w:eastAsia="Lucida Sans Unicode" w:hAnsi="Calibri"/>
          <w:b/>
          <w:kern w:val="2"/>
          <w:sz w:val="22"/>
          <w:szCs w:val="22"/>
        </w:rPr>
        <w:t>empresas tributadas pelo regime de incidência</w:t>
      </w:r>
      <w:r w:rsidRPr="00012274">
        <w:rPr>
          <w:rFonts w:ascii="Calibri" w:eastAsia="Lucida Sans Unicode" w:hAnsi="Calibri"/>
          <w:kern w:val="2"/>
          <w:sz w:val="22"/>
          <w:szCs w:val="22"/>
        </w:rPr>
        <w:t xml:space="preserve"> </w:t>
      </w:r>
      <w:r w:rsidRPr="00012274">
        <w:rPr>
          <w:rFonts w:ascii="Calibri" w:eastAsia="Lucida Sans Unicode" w:hAnsi="Calibri"/>
          <w:b/>
          <w:kern w:val="2"/>
          <w:sz w:val="22"/>
          <w:szCs w:val="22"/>
          <w:u w:val="single"/>
        </w:rPr>
        <w:t>não-cumulativa</w:t>
      </w:r>
      <w:r w:rsidRPr="00012274">
        <w:rPr>
          <w:rFonts w:ascii="Calibri" w:eastAsia="Lucida Sans Unicode" w:hAnsi="Calibri"/>
          <w:kern w:val="2"/>
          <w:sz w:val="22"/>
          <w:szCs w:val="22"/>
        </w:rPr>
        <w:t xml:space="preserve"> de </w:t>
      </w:r>
      <w:r w:rsidRPr="00012274">
        <w:rPr>
          <w:rFonts w:ascii="Calibri" w:eastAsia="Lucida Sans Unicode" w:hAnsi="Calibri"/>
          <w:b/>
          <w:kern w:val="2"/>
          <w:sz w:val="22"/>
          <w:szCs w:val="22"/>
        </w:rPr>
        <w:t>PIS</w:t>
      </w:r>
      <w:r w:rsidRPr="00012274">
        <w:rPr>
          <w:rFonts w:ascii="Calibri" w:eastAsia="Lucida Sans Unicode" w:hAnsi="Calibri"/>
          <w:kern w:val="2"/>
          <w:sz w:val="22"/>
          <w:szCs w:val="22"/>
        </w:rPr>
        <w:t xml:space="preserve"> e </w:t>
      </w:r>
      <w:r w:rsidRPr="00012274">
        <w:rPr>
          <w:rFonts w:ascii="Calibri" w:eastAsia="Lucida Sans Unicode" w:hAnsi="Calibri"/>
          <w:b/>
          <w:kern w:val="2"/>
          <w:sz w:val="22"/>
          <w:szCs w:val="22"/>
        </w:rPr>
        <w:t>COFINS</w:t>
      </w:r>
      <w:r w:rsidRPr="00012274">
        <w:rPr>
          <w:rFonts w:ascii="Calibri" w:eastAsia="Lucida Sans Unicode" w:hAnsi="Calibri"/>
          <w:kern w:val="2"/>
          <w:sz w:val="22"/>
          <w:szCs w:val="22"/>
        </w:rPr>
        <w:t xml:space="preserve"> devem cotar </w:t>
      </w:r>
      <w:r w:rsidRPr="00012274">
        <w:rPr>
          <w:rFonts w:ascii="Calibri" w:eastAsia="Lucida Sans Unicode" w:hAnsi="Calibri"/>
          <w:b/>
          <w:kern w:val="2"/>
          <w:sz w:val="22"/>
          <w:szCs w:val="22"/>
          <w:u w:val="single"/>
        </w:rPr>
        <w:t>os percentuais que representem a média das alíquotas efetivamente recolhidas nos 12 (doze) meses anteriores à apresentação da proposta</w:t>
      </w:r>
      <w:r w:rsidRPr="00012274">
        <w:rPr>
          <w:rFonts w:ascii="Calibri" w:eastAsia="Lucida Sans Unicode" w:hAnsi="Calibri"/>
          <w:kern w:val="2"/>
          <w:sz w:val="22"/>
          <w:szCs w:val="22"/>
        </w:rPr>
        <w:t xml:space="preserve">, tendo em vista que as Leis 10.637/2002 e 10.833/2003, apurada com base nos dados da </w:t>
      </w:r>
      <w:r w:rsidRPr="00012274">
        <w:rPr>
          <w:rFonts w:ascii="Calibri" w:eastAsia="Lucida Sans Unicode" w:hAnsi="Calibri"/>
          <w:b/>
          <w:kern w:val="2"/>
          <w:sz w:val="22"/>
          <w:szCs w:val="22"/>
        </w:rPr>
        <w:t>Escrituração Fiscal Digital da Contribuição para o PIS/PASEP e para a COFINS (EFD-Contribuições)</w:t>
      </w:r>
      <w:r w:rsidRPr="00012274">
        <w:rPr>
          <w:rFonts w:ascii="Calibri" w:eastAsia="Lucida Sans Unicode" w:hAnsi="Calibri"/>
          <w:kern w:val="2"/>
          <w:sz w:val="22"/>
          <w:szCs w:val="22"/>
        </w:rPr>
        <w:t xml:space="preserve">, cujos respectivos </w:t>
      </w:r>
      <w:r w:rsidRPr="00012274">
        <w:rPr>
          <w:rFonts w:ascii="Calibri" w:eastAsia="Lucida Sans Unicode" w:hAnsi="Calibri"/>
          <w:b/>
          <w:kern w:val="2"/>
          <w:sz w:val="22"/>
          <w:szCs w:val="22"/>
          <w:u w:val="single"/>
        </w:rPr>
        <w:t>registros deverão ser remetidos juntamente com a proposta e as planilhas</w:t>
      </w:r>
      <w:r w:rsidRPr="00012274">
        <w:rPr>
          <w:rFonts w:ascii="Calibri" w:eastAsia="Lucida Sans Unicode" w:hAnsi="Calibri"/>
          <w:kern w:val="2"/>
          <w:sz w:val="22"/>
          <w:szCs w:val="22"/>
        </w:rPr>
        <w:t>.</w:t>
      </w:r>
    </w:p>
    <w:p w14:paraId="2540C8D3" w14:textId="77777777" w:rsidR="00C64C94" w:rsidRPr="00012274" w:rsidRDefault="00C64C94" w:rsidP="00C64C94">
      <w:pPr>
        <w:widowControl w:val="0"/>
        <w:spacing w:line="276" w:lineRule="auto"/>
        <w:ind w:left="708"/>
        <w:rPr>
          <w:rFonts w:ascii="Calibri" w:eastAsia="Lucida Sans Unicode" w:hAnsi="Calibri"/>
          <w:kern w:val="2"/>
          <w:sz w:val="22"/>
          <w:szCs w:val="22"/>
        </w:rPr>
      </w:pPr>
    </w:p>
    <w:p w14:paraId="1F7563F2" w14:textId="5B0AB632" w:rsidR="00C64C94" w:rsidRDefault="00C64C94" w:rsidP="00B17F8F">
      <w:pPr>
        <w:widowControl w:val="0"/>
        <w:tabs>
          <w:tab w:val="left" w:pos="1560"/>
        </w:tabs>
        <w:spacing w:line="276" w:lineRule="auto"/>
        <w:jc w:val="both"/>
        <w:rPr>
          <w:rFonts w:asciiTheme="minorHAnsi" w:hAnsiTheme="minorHAnsi" w:cstheme="minorHAnsi"/>
          <w:b/>
          <w:bCs/>
          <w:color w:val="000000"/>
          <w:sz w:val="22"/>
          <w:szCs w:val="22"/>
        </w:rPr>
      </w:pPr>
      <w:r w:rsidRPr="00012274">
        <w:rPr>
          <w:rFonts w:ascii="Calibri" w:eastAsia="Lucida Sans Unicode" w:hAnsi="Calibri"/>
          <w:kern w:val="2"/>
          <w:sz w:val="22"/>
          <w:szCs w:val="22"/>
        </w:rPr>
        <w:t xml:space="preserve">Caso a LICITANTE tenha </w:t>
      </w:r>
      <w:r w:rsidRPr="00012274">
        <w:rPr>
          <w:rFonts w:ascii="Calibri" w:eastAsia="Lucida Sans Unicode" w:hAnsi="Calibri"/>
          <w:b/>
          <w:kern w:val="2"/>
          <w:sz w:val="22"/>
          <w:szCs w:val="22"/>
        </w:rPr>
        <w:t>recolhido tributos pelo regime de incidência não-cumulativa</w:t>
      </w:r>
      <w:r w:rsidRPr="00012274">
        <w:rPr>
          <w:rFonts w:ascii="Calibri" w:eastAsia="Lucida Sans Unicode" w:hAnsi="Calibri"/>
          <w:kern w:val="2"/>
          <w:sz w:val="22"/>
          <w:szCs w:val="22"/>
        </w:rPr>
        <w:t xml:space="preserve"> em apenas </w:t>
      </w:r>
      <w:r w:rsidRPr="00012274">
        <w:rPr>
          <w:rFonts w:ascii="Calibri" w:eastAsia="Lucida Sans Unicode" w:hAnsi="Calibri"/>
          <w:b/>
          <w:kern w:val="2"/>
          <w:sz w:val="22"/>
          <w:szCs w:val="22"/>
        </w:rPr>
        <w:t>alguns meses do período que deve ser considerado para o cálculo do percentual médio efetivo</w:t>
      </w:r>
      <w:r w:rsidRPr="00012274">
        <w:rPr>
          <w:rFonts w:ascii="Calibri" w:eastAsia="Lucida Sans Unicode" w:hAnsi="Calibri"/>
          <w:kern w:val="2"/>
          <w:sz w:val="22"/>
          <w:szCs w:val="22"/>
        </w:rPr>
        <w:t xml:space="preserve"> (12 meses anteriores à data da proposta), poderá apresentar o cálculo </w:t>
      </w:r>
      <w:r w:rsidRPr="00012274">
        <w:rPr>
          <w:rFonts w:ascii="Calibri" w:eastAsia="Lucida Sans Unicode" w:hAnsi="Calibri"/>
          <w:b/>
          <w:kern w:val="2"/>
          <w:sz w:val="22"/>
          <w:szCs w:val="22"/>
        </w:rPr>
        <w:t>considerando apenas os meses em que houve recolhimento</w:t>
      </w:r>
      <w:r w:rsidRPr="00012274">
        <w:rPr>
          <w:rFonts w:ascii="Calibri" w:eastAsia="Lucida Sans Unicode" w:hAnsi="Calibri"/>
          <w:kern w:val="2"/>
          <w:sz w:val="22"/>
          <w:szCs w:val="22"/>
        </w:rPr>
        <w:t>.</w:t>
      </w:r>
    </w:p>
    <w:sectPr w:rsidR="00C64C94" w:rsidSect="003D3618">
      <w:headerReference w:type="default" r:id="rId20"/>
      <w:footerReference w:type="default" r:id="rId21"/>
      <w:pgSz w:w="11906" w:h="16838"/>
      <w:pgMar w:top="1843" w:right="1080" w:bottom="1440" w:left="1134"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390C0" w14:textId="77777777" w:rsidR="009E2FF8" w:rsidRDefault="009E2FF8" w:rsidP="00195787">
      <w:r>
        <w:separator/>
      </w:r>
    </w:p>
  </w:endnote>
  <w:endnote w:type="continuationSeparator" w:id="0">
    <w:p w14:paraId="79A4D8B9" w14:textId="77777777" w:rsidR="009E2FF8" w:rsidRDefault="009E2FF8"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Times New Roman"/>
    <w:charset w:val="00"/>
    <w:family w:val="swiss"/>
    <w:pitch w:val="variable"/>
    <w:sig w:usb0="800000AF" w:usb1="1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BCB4D" w14:textId="77777777" w:rsidR="0008168B" w:rsidRDefault="0008168B">
    <w:pPr>
      <w:pStyle w:val="Rodap"/>
      <w:rPr>
        <w:rFonts w:ascii="Times New Roman" w:hAnsi="Times New Roman" w:cs="Times New Roman"/>
      </w:rPr>
    </w:pPr>
    <w:r>
      <w:rPr>
        <w:rFonts w:ascii="Times New Roman" w:hAnsi="Times New Roman" w:cs="Times New Roman"/>
      </w:rPr>
      <w:t>____________________________________________________________________</w:t>
    </w:r>
  </w:p>
  <w:p w14:paraId="4312F900" w14:textId="47101752" w:rsidR="0008168B" w:rsidRPr="007D1C2C" w:rsidRDefault="0008168B" w:rsidP="00BB598F">
    <w:pPr>
      <w:pStyle w:val="Rodap"/>
      <w:jc w:val="center"/>
      <w:rPr>
        <w:i/>
      </w:rPr>
    </w:pPr>
    <w:r>
      <w:rPr>
        <w:sz w:val="12"/>
        <w:szCs w:val="12"/>
      </w:rPr>
      <w:tab/>
    </w:r>
    <w:r>
      <w:rPr>
        <w:sz w:val="12"/>
        <w:szCs w:val="12"/>
      </w:rPr>
      <w:tab/>
    </w:r>
    <w:r>
      <w:rPr>
        <w:rFonts w:ascii="Verdana" w:hAnsi="Verdana"/>
        <w:sz w:val="16"/>
        <w:szCs w:val="16"/>
      </w:rPr>
      <w:t>Pág</w:t>
    </w:r>
    <w:r w:rsidRPr="00901838">
      <w:rPr>
        <w:rFonts w:ascii="Verdana" w:hAnsi="Verdana"/>
        <w:sz w:val="16"/>
        <w:szCs w:val="16"/>
      </w:rPr>
      <w:t xml:space="preserve">. </w:t>
    </w:r>
    <w:r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PAGE </w:instrText>
    </w:r>
    <w:r w:rsidRPr="00901838">
      <w:rPr>
        <w:rStyle w:val="Nmerodepgina"/>
        <w:rFonts w:ascii="Verdana" w:eastAsia="MS Gothic" w:hAnsi="Verdana"/>
        <w:sz w:val="16"/>
        <w:szCs w:val="16"/>
      </w:rPr>
      <w:fldChar w:fldCharType="separate"/>
    </w:r>
    <w:r w:rsidR="00E44E5E">
      <w:rPr>
        <w:rStyle w:val="Nmerodepgina"/>
        <w:rFonts w:ascii="Verdana" w:eastAsia="MS Gothic" w:hAnsi="Verdana"/>
        <w:noProof/>
        <w:sz w:val="16"/>
        <w:szCs w:val="16"/>
      </w:rPr>
      <w:t>1</w:t>
    </w:r>
    <w:r w:rsidRPr="00901838">
      <w:rPr>
        <w:rStyle w:val="Nmerodepgina"/>
        <w:rFonts w:ascii="Verdana" w:eastAsia="MS Gothic" w:hAnsi="Verdana"/>
        <w:sz w:val="16"/>
        <w:szCs w:val="16"/>
      </w:rPr>
      <w:fldChar w:fldCharType="end"/>
    </w:r>
    <w:r w:rsidRPr="00901838">
      <w:rPr>
        <w:rStyle w:val="Nmerodepgina"/>
        <w:rFonts w:ascii="Verdana" w:eastAsia="MS Gothic" w:hAnsi="Verdana"/>
        <w:sz w:val="16"/>
        <w:szCs w:val="16"/>
      </w:rPr>
      <w:t>/</w:t>
    </w:r>
    <w:r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NUMPAGES </w:instrText>
    </w:r>
    <w:r w:rsidRPr="00901838">
      <w:rPr>
        <w:rStyle w:val="Nmerodepgina"/>
        <w:rFonts w:ascii="Verdana" w:eastAsia="MS Gothic" w:hAnsi="Verdana"/>
        <w:sz w:val="16"/>
        <w:szCs w:val="16"/>
      </w:rPr>
      <w:fldChar w:fldCharType="separate"/>
    </w:r>
    <w:r w:rsidR="00E44E5E">
      <w:rPr>
        <w:rStyle w:val="Nmerodepgina"/>
        <w:rFonts w:ascii="Verdana" w:eastAsia="MS Gothic" w:hAnsi="Verdana"/>
        <w:noProof/>
        <w:sz w:val="16"/>
        <w:szCs w:val="16"/>
      </w:rPr>
      <w:t>23</w:t>
    </w:r>
    <w:r w:rsidRPr="00901838">
      <w:rPr>
        <w:rStyle w:val="Nmerodepgina"/>
        <w:rFonts w:ascii="Verdana" w:eastAsia="MS Gothic" w:hAnsi="Verdana"/>
        <w:sz w:val="16"/>
        <w:szCs w:val="16"/>
      </w:rPr>
      <w:fldChar w:fldCharType="end"/>
    </w:r>
  </w:p>
  <w:p w14:paraId="49E75F66" w14:textId="373B4F78" w:rsidR="0008168B" w:rsidRPr="007158CB" w:rsidRDefault="0008168B">
    <w:pPr>
      <w:pStyle w:val="Rodap"/>
      <w:rPr>
        <w:rFonts w:asciiTheme="minorHAnsi" w:hAnsiTheme="minorHAnsi" w:cstheme="minorHAnsi"/>
        <w:i/>
        <w:iCs/>
        <w:sz w:val="16"/>
        <w:szCs w:val="16"/>
      </w:rPr>
    </w:pPr>
    <w:r w:rsidRPr="007158CB">
      <w:rPr>
        <w:rFonts w:asciiTheme="minorHAnsi" w:hAnsiTheme="minorHAnsi" w:cstheme="minorHAnsi"/>
        <w:i/>
        <w:iCs/>
        <w:sz w:val="16"/>
        <w:szCs w:val="16"/>
      </w:rPr>
      <w:t>Memória de Cálculo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EA796" w14:textId="77777777" w:rsidR="009E2FF8" w:rsidRDefault="009E2FF8" w:rsidP="00195787">
      <w:r>
        <w:separator/>
      </w:r>
    </w:p>
  </w:footnote>
  <w:footnote w:type="continuationSeparator" w:id="0">
    <w:p w14:paraId="57E1B030" w14:textId="77777777" w:rsidR="009E2FF8" w:rsidRDefault="009E2FF8" w:rsidP="00195787">
      <w:r>
        <w:continuationSeparator/>
      </w:r>
    </w:p>
  </w:footnote>
  <w:footnote w:id="1">
    <w:p w14:paraId="1E798180" w14:textId="77777777" w:rsidR="0008168B" w:rsidRDefault="0008168B" w:rsidP="00C64C94">
      <w:pPr>
        <w:pStyle w:val="Textodenotaderodap"/>
      </w:pPr>
      <w:r>
        <w:rPr>
          <w:rStyle w:val="Caracteresdenotaderodap"/>
        </w:rPr>
        <w:footnoteRef/>
      </w:r>
      <w:r>
        <w:t xml:space="preserve"> Considerando a alíquota de 3% para o RAT.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272D8" w14:textId="77777777" w:rsidR="0008168B" w:rsidRDefault="0008168B" w:rsidP="006E4496">
    <w:pPr>
      <w:pStyle w:val="Cabealho"/>
      <w:jc w:val="right"/>
      <w:rPr>
        <w:rFonts w:ascii="Verdana" w:hAnsi="Verdana"/>
        <w:sz w:val="16"/>
        <w:szCs w:val="16"/>
      </w:rPr>
    </w:pPr>
  </w:p>
  <w:p w14:paraId="68ECA8D3" w14:textId="1A879CEB" w:rsidR="0008168B" w:rsidRDefault="0008168B" w:rsidP="006E4496">
    <w:pPr>
      <w:pStyle w:val="Cabealho"/>
      <w:jc w:val="right"/>
      <w:rPr>
        <w:rFonts w:ascii="Verdana" w:hAnsi="Verdana"/>
        <w:sz w:val="16"/>
        <w:szCs w:val="16"/>
      </w:rPr>
    </w:pPr>
    <w:r>
      <w:rPr>
        <w:rFonts w:ascii="Verdana" w:hAnsi="Verdana"/>
        <w:noProof/>
        <w:sz w:val="16"/>
        <w:szCs w:val="16"/>
      </w:rPr>
      <w:drawing>
        <wp:anchor distT="0" distB="0" distL="114300" distR="114300" simplePos="0" relativeHeight="251660288" behindDoc="0" locked="0" layoutInCell="1" allowOverlap="1" wp14:anchorId="1F441B29" wp14:editId="32693C8B">
          <wp:simplePos x="0" y="0"/>
          <wp:positionH relativeFrom="column">
            <wp:posOffset>-179070</wp:posOffset>
          </wp:positionH>
          <wp:positionV relativeFrom="paragraph">
            <wp:posOffset>127000</wp:posOffset>
          </wp:positionV>
          <wp:extent cx="950400" cy="622800"/>
          <wp:effectExtent l="0" t="0" r="2540" b="6350"/>
          <wp:wrapNone/>
          <wp:docPr id="9" name="Imagem 9" descr="Uma imagem contendo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ff60anos-fundo-branco.png"/>
                  <pic:cNvPicPr/>
                </pic:nvPicPr>
                <pic:blipFill>
                  <a:blip r:embed="rId1"/>
                  <a:stretch>
                    <a:fillRect/>
                  </a:stretch>
                </pic:blipFill>
                <pic:spPr>
                  <a:xfrm>
                    <a:off x="0" y="0"/>
                    <a:ext cx="950400" cy="622800"/>
                  </a:xfrm>
                  <a:prstGeom prst="rect">
                    <a:avLst/>
                  </a:prstGeom>
                </pic:spPr>
              </pic:pic>
            </a:graphicData>
          </a:graphic>
        </wp:anchor>
      </w:drawing>
    </w:r>
  </w:p>
  <w:p w14:paraId="09534C64" w14:textId="4426AB54" w:rsidR="0008168B" w:rsidRDefault="0008168B" w:rsidP="007D1562">
    <w:pPr>
      <w:pStyle w:val="Cabealho"/>
      <w:jc w:val="right"/>
    </w:pPr>
    <w:r>
      <w:rPr>
        <w:rFonts w:ascii="Verdana" w:hAnsi="Verdana"/>
        <w:noProof/>
        <w:sz w:val="16"/>
        <w:szCs w:val="16"/>
      </w:rPr>
      <w:drawing>
        <wp:anchor distT="0" distB="0" distL="114300" distR="114300" simplePos="0" relativeHeight="251659264" behindDoc="0" locked="0" layoutInCell="1" allowOverlap="1" wp14:anchorId="53CF985F" wp14:editId="406CB0EA">
          <wp:simplePos x="0" y="0"/>
          <wp:positionH relativeFrom="column">
            <wp:posOffset>5078730</wp:posOffset>
          </wp:positionH>
          <wp:positionV relativeFrom="paragraph">
            <wp:posOffset>62230</wp:posOffset>
          </wp:positionV>
          <wp:extent cx="1120140" cy="383298"/>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ad.png"/>
                  <pic:cNvPicPr/>
                </pic:nvPicPr>
                <pic:blipFill>
                  <a:blip r:embed="rId2"/>
                  <a:stretch>
                    <a:fillRect/>
                  </a:stretch>
                </pic:blipFill>
                <pic:spPr>
                  <a:xfrm>
                    <a:off x="0" y="0"/>
                    <a:ext cx="1120140" cy="3832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8"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9"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0"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1" w15:restartNumberingAfterBreak="0">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2" w15:restartNumberingAfterBreak="0">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5"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7" w15:restartNumberingAfterBreak="0">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8" w15:restartNumberingAfterBreak="0">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0" w15:restartNumberingAfterBreak="0">
    <w:nsid w:val="0554062C"/>
    <w:multiLevelType w:val="multilevel"/>
    <w:tmpl w:val="0F6CEDB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0B795F1B"/>
    <w:multiLevelType w:val="multilevel"/>
    <w:tmpl w:val="4F98E9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0EA91F7F"/>
    <w:multiLevelType w:val="multilevel"/>
    <w:tmpl w:val="0B309A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2F75DC"/>
    <w:multiLevelType w:val="multilevel"/>
    <w:tmpl w:val="9A0681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1325D6C"/>
    <w:multiLevelType w:val="multilevel"/>
    <w:tmpl w:val="89D2D2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132F2A9E"/>
    <w:multiLevelType w:val="multilevel"/>
    <w:tmpl w:val="674AE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30"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1" w15:restartNumberingAfterBreak="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32" w15:restartNumberingAfterBreak="0">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23C2E58"/>
    <w:multiLevelType w:val="multilevel"/>
    <w:tmpl w:val="4F98E9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8" w15:restartNumberingAfterBreak="0">
    <w:nsid w:val="526246E3"/>
    <w:multiLevelType w:val="multilevel"/>
    <w:tmpl w:val="5D46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FFF02BC"/>
    <w:multiLevelType w:val="hybridMultilevel"/>
    <w:tmpl w:val="C6D0944E"/>
    <w:lvl w:ilvl="0" w:tplc="DB96B22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7502F91"/>
    <w:multiLevelType w:val="multilevel"/>
    <w:tmpl w:val="44A03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7" w15:restartNumberingAfterBreak="0">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7"/>
  </w:num>
  <w:num w:numId="2">
    <w:abstractNumId w:val="41"/>
  </w:num>
  <w:num w:numId="3">
    <w:abstractNumId w:val="42"/>
  </w:num>
  <w:num w:numId="4">
    <w:abstractNumId w:val="34"/>
  </w:num>
  <w:num w:numId="5">
    <w:abstractNumId w:val="29"/>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8"/>
  </w:num>
  <w:num w:numId="9">
    <w:abstractNumId w:val="40"/>
  </w:num>
  <w:num w:numId="10">
    <w:abstractNumId w:val="46"/>
  </w:num>
  <w:num w:numId="11">
    <w:abstractNumId w:val="30"/>
  </w:num>
  <w:num w:numId="12">
    <w:abstractNumId w:val="21"/>
  </w:num>
  <w:num w:numId="13">
    <w:abstractNumId w:val="31"/>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4"/>
  </w:num>
  <w:num w:numId="18">
    <w:abstractNumId w:val="5"/>
  </w:num>
  <w:num w:numId="19">
    <w:abstractNumId w:val="6"/>
  </w:num>
  <w:num w:numId="20">
    <w:abstractNumId w:val="8"/>
  </w:num>
  <w:num w:numId="21">
    <w:abstractNumId w:val="10"/>
  </w:num>
  <w:num w:numId="22">
    <w:abstractNumId w:val="14"/>
  </w:num>
  <w:num w:numId="23">
    <w:abstractNumId w:val="15"/>
  </w:num>
  <w:num w:numId="24">
    <w:abstractNumId w:val="17"/>
  </w:num>
  <w:num w:numId="25">
    <w:abstractNumId w:val="35"/>
  </w:num>
  <w:num w:numId="26">
    <w:abstractNumId w:val="48"/>
  </w:num>
  <w:num w:numId="27">
    <w:abstractNumId w:val="32"/>
  </w:num>
  <w:num w:numId="28">
    <w:abstractNumId w:val="27"/>
  </w:num>
  <w:num w:numId="29">
    <w:abstractNumId w:val="47"/>
  </w:num>
  <w:num w:numId="30">
    <w:abstractNumId w:val="45"/>
  </w:num>
  <w:num w:numId="31">
    <w:abstractNumId w:val="22"/>
  </w:num>
  <w:num w:numId="32">
    <w:abstractNumId w:val="36"/>
  </w:num>
  <w:num w:numId="33">
    <w:abstractNumId w:val="43"/>
  </w:num>
  <w:num w:numId="34">
    <w:abstractNumId w:val="26"/>
  </w:num>
  <w:num w:numId="35">
    <w:abstractNumId w:val="38"/>
  </w:num>
  <w:num w:numId="36">
    <w:abstractNumId w:val="24"/>
  </w:num>
  <w:num w:numId="37">
    <w:abstractNumId w:val="23"/>
  </w:num>
  <w:num w:numId="38">
    <w:abstractNumId w:val="20"/>
  </w:num>
  <w:num w:numId="3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87"/>
    <w:rsid w:val="00002D2A"/>
    <w:rsid w:val="00003966"/>
    <w:rsid w:val="0001159C"/>
    <w:rsid w:val="00025406"/>
    <w:rsid w:val="00040D39"/>
    <w:rsid w:val="000425AB"/>
    <w:rsid w:val="0004640A"/>
    <w:rsid w:val="00054A82"/>
    <w:rsid w:val="00064935"/>
    <w:rsid w:val="00073A80"/>
    <w:rsid w:val="0008168B"/>
    <w:rsid w:val="000A58EF"/>
    <w:rsid w:val="000A5C63"/>
    <w:rsid w:val="000A62C8"/>
    <w:rsid w:val="000B5CD5"/>
    <w:rsid w:val="000D13E3"/>
    <w:rsid w:val="000D1838"/>
    <w:rsid w:val="000D62E0"/>
    <w:rsid w:val="000E0BB9"/>
    <w:rsid w:val="000F0145"/>
    <w:rsid w:val="0010119F"/>
    <w:rsid w:val="001219DA"/>
    <w:rsid w:val="00122A72"/>
    <w:rsid w:val="00123A6B"/>
    <w:rsid w:val="00131CC6"/>
    <w:rsid w:val="00135BEF"/>
    <w:rsid w:val="0014109B"/>
    <w:rsid w:val="001571D0"/>
    <w:rsid w:val="00163819"/>
    <w:rsid w:val="0018615A"/>
    <w:rsid w:val="001877DC"/>
    <w:rsid w:val="00191B50"/>
    <w:rsid w:val="00194CFD"/>
    <w:rsid w:val="00195787"/>
    <w:rsid w:val="001A6554"/>
    <w:rsid w:val="001B3F02"/>
    <w:rsid w:val="001C5C08"/>
    <w:rsid w:val="001C5F21"/>
    <w:rsid w:val="001C723F"/>
    <w:rsid w:val="00210941"/>
    <w:rsid w:val="002154ED"/>
    <w:rsid w:val="00225216"/>
    <w:rsid w:val="00230969"/>
    <w:rsid w:val="00230E72"/>
    <w:rsid w:val="002318EE"/>
    <w:rsid w:val="00242E92"/>
    <w:rsid w:val="002444B6"/>
    <w:rsid w:val="00252014"/>
    <w:rsid w:val="00252EE9"/>
    <w:rsid w:val="0025380C"/>
    <w:rsid w:val="00254F46"/>
    <w:rsid w:val="00266078"/>
    <w:rsid w:val="00275798"/>
    <w:rsid w:val="0027641D"/>
    <w:rsid w:val="002A29F6"/>
    <w:rsid w:val="002A48AB"/>
    <w:rsid w:val="002A62F2"/>
    <w:rsid w:val="002B7158"/>
    <w:rsid w:val="002B7D60"/>
    <w:rsid w:val="002D35D6"/>
    <w:rsid w:val="002D7E78"/>
    <w:rsid w:val="002E549D"/>
    <w:rsid w:val="002E7AB5"/>
    <w:rsid w:val="002F4D24"/>
    <w:rsid w:val="002F756A"/>
    <w:rsid w:val="00304D62"/>
    <w:rsid w:val="00312FEA"/>
    <w:rsid w:val="00313761"/>
    <w:rsid w:val="00313785"/>
    <w:rsid w:val="00315638"/>
    <w:rsid w:val="00317E71"/>
    <w:rsid w:val="0032139D"/>
    <w:rsid w:val="00335697"/>
    <w:rsid w:val="003369A6"/>
    <w:rsid w:val="00337554"/>
    <w:rsid w:val="00345DC9"/>
    <w:rsid w:val="00351C39"/>
    <w:rsid w:val="003570DA"/>
    <w:rsid w:val="003804AE"/>
    <w:rsid w:val="00383453"/>
    <w:rsid w:val="00394D5F"/>
    <w:rsid w:val="003A5295"/>
    <w:rsid w:val="003B11E3"/>
    <w:rsid w:val="003C1D42"/>
    <w:rsid w:val="003C2DC6"/>
    <w:rsid w:val="003D2CA2"/>
    <w:rsid w:val="003D3618"/>
    <w:rsid w:val="003D4A95"/>
    <w:rsid w:val="003D5227"/>
    <w:rsid w:val="003E4D83"/>
    <w:rsid w:val="003F1825"/>
    <w:rsid w:val="003F4DBD"/>
    <w:rsid w:val="003F500E"/>
    <w:rsid w:val="00403A10"/>
    <w:rsid w:val="004055E6"/>
    <w:rsid w:val="004063C2"/>
    <w:rsid w:val="00414A38"/>
    <w:rsid w:val="00416633"/>
    <w:rsid w:val="004174E3"/>
    <w:rsid w:val="00422FE7"/>
    <w:rsid w:val="004251A4"/>
    <w:rsid w:val="0043170D"/>
    <w:rsid w:val="00432435"/>
    <w:rsid w:val="00434F64"/>
    <w:rsid w:val="0044315D"/>
    <w:rsid w:val="0044702E"/>
    <w:rsid w:val="00447B63"/>
    <w:rsid w:val="00447BEF"/>
    <w:rsid w:val="00450266"/>
    <w:rsid w:val="004629C6"/>
    <w:rsid w:val="00470A8D"/>
    <w:rsid w:val="004720B9"/>
    <w:rsid w:val="00477A20"/>
    <w:rsid w:val="00482E6D"/>
    <w:rsid w:val="004871F1"/>
    <w:rsid w:val="00487454"/>
    <w:rsid w:val="0048745B"/>
    <w:rsid w:val="00487AEC"/>
    <w:rsid w:val="004922A2"/>
    <w:rsid w:val="00492F98"/>
    <w:rsid w:val="00494F0A"/>
    <w:rsid w:val="00497259"/>
    <w:rsid w:val="004A1A69"/>
    <w:rsid w:val="004A40F3"/>
    <w:rsid w:val="004B5C84"/>
    <w:rsid w:val="004C1C27"/>
    <w:rsid w:val="004E1CA4"/>
    <w:rsid w:val="004E712D"/>
    <w:rsid w:val="005006DB"/>
    <w:rsid w:val="00513C95"/>
    <w:rsid w:val="005156AC"/>
    <w:rsid w:val="005262A8"/>
    <w:rsid w:val="00546ADF"/>
    <w:rsid w:val="00552B81"/>
    <w:rsid w:val="00561155"/>
    <w:rsid w:val="005807EC"/>
    <w:rsid w:val="005853CE"/>
    <w:rsid w:val="005A0B33"/>
    <w:rsid w:val="005B345F"/>
    <w:rsid w:val="005B3CB4"/>
    <w:rsid w:val="005C037E"/>
    <w:rsid w:val="005C41B6"/>
    <w:rsid w:val="005D7737"/>
    <w:rsid w:val="005F39EB"/>
    <w:rsid w:val="005F6D6E"/>
    <w:rsid w:val="00602349"/>
    <w:rsid w:val="0061397F"/>
    <w:rsid w:val="006146CF"/>
    <w:rsid w:val="006151BA"/>
    <w:rsid w:val="00617698"/>
    <w:rsid w:val="006314E9"/>
    <w:rsid w:val="00640955"/>
    <w:rsid w:val="00642767"/>
    <w:rsid w:val="00645265"/>
    <w:rsid w:val="006466E1"/>
    <w:rsid w:val="00647DA8"/>
    <w:rsid w:val="006506AE"/>
    <w:rsid w:val="00656E9A"/>
    <w:rsid w:val="00661793"/>
    <w:rsid w:val="00662FF6"/>
    <w:rsid w:val="006656BC"/>
    <w:rsid w:val="00667772"/>
    <w:rsid w:val="006723C3"/>
    <w:rsid w:val="006757D3"/>
    <w:rsid w:val="0069429E"/>
    <w:rsid w:val="00697869"/>
    <w:rsid w:val="006A50FF"/>
    <w:rsid w:val="006C27E6"/>
    <w:rsid w:val="006D546C"/>
    <w:rsid w:val="006E2B79"/>
    <w:rsid w:val="006E4496"/>
    <w:rsid w:val="006E7396"/>
    <w:rsid w:val="006F29AD"/>
    <w:rsid w:val="0070435E"/>
    <w:rsid w:val="00712E04"/>
    <w:rsid w:val="007158CB"/>
    <w:rsid w:val="00720609"/>
    <w:rsid w:val="0072557C"/>
    <w:rsid w:val="007312B8"/>
    <w:rsid w:val="0074359C"/>
    <w:rsid w:val="00743696"/>
    <w:rsid w:val="007464EA"/>
    <w:rsid w:val="00747EBB"/>
    <w:rsid w:val="00750831"/>
    <w:rsid w:val="007535D5"/>
    <w:rsid w:val="00754691"/>
    <w:rsid w:val="00772F28"/>
    <w:rsid w:val="00780E4D"/>
    <w:rsid w:val="00782642"/>
    <w:rsid w:val="007856B1"/>
    <w:rsid w:val="007861D9"/>
    <w:rsid w:val="00792C4F"/>
    <w:rsid w:val="00792EFD"/>
    <w:rsid w:val="00793F13"/>
    <w:rsid w:val="00796214"/>
    <w:rsid w:val="007A0227"/>
    <w:rsid w:val="007A512D"/>
    <w:rsid w:val="007B50C0"/>
    <w:rsid w:val="007B7F3F"/>
    <w:rsid w:val="007C0405"/>
    <w:rsid w:val="007D1562"/>
    <w:rsid w:val="007D4F40"/>
    <w:rsid w:val="007D5648"/>
    <w:rsid w:val="007D77AE"/>
    <w:rsid w:val="007E4F4D"/>
    <w:rsid w:val="007E50AD"/>
    <w:rsid w:val="007F3E83"/>
    <w:rsid w:val="00800F2B"/>
    <w:rsid w:val="008065EE"/>
    <w:rsid w:val="008078B0"/>
    <w:rsid w:val="00814931"/>
    <w:rsid w:val="008154F5"/>
    <w:rsid w:val="008227EC"/>
    <w:rsid w:val="00824928"/>
    <w:rsid w:val="00852857"/>
    <w:rsid w:val="008540D8"/>
    <w:rsid w:val="008566DD"/>
    <w:rsid w:val="00892576"/>
    <w:rsid w:val="008C23FF"/>
    <w:rsid w:val="008C54E4"/>
    <w:rsid w:val="008C6744"/>
    <w:rsid w:val="008E166E"/>
    <w:rsid w:val="008F3BD8"/>
    <w:rsid w:val="0090037C"/>
    <w:rsid w:val="009101A7"/>
    <w:rsid w:val="00912689"/>
    <w:rsid w:val="0093125C"/>
    <w:rsid w:val="009350A3"/>
    <w:rsid w:val="00937A6A"/>
    <w:rsid w:val="00946A34"/>
    <w:rsid w:val="009502A0"/>
    <w:rsid w:val="00951247"/>
    <w:rsid w:val="00973203"/>
    <w:rsid w:val="009A4E8F"/>
    <w:rsid w:val="009A60CB"/>
    <w:rsid w:val="009C1A02"/>
    <w:rsid w:val="009E113C"/>
    <w:rsid w:val="009E2FF8"/>
    <w:rsid w:val="009F2EB2"/>
    <w:rsid w:val="00A05241"/>
    <w:rsid w:val="00A21E8F"/>
    <w:rsid w:val="00A30A28"/>
    <w:rsid w:val="00A33729"/>
    <w:rsid w:val="00A45504"/>
    <w:rsid w:val="00A738FA"/>
    <w:rsid w:val="00A85110"/>
    <w:rsid w:val="00A87093"/>
    <w:rsid w:val="00A93E08"/>
    <w:rsid w:val="00A942C3"/>
    <w:rsid w:val="00AB336E"/>
    <w:rsid w:val="00AB700F"/>
    <w:rsid w:val="00AC3B53"/>
    <w:rsid w:val="00AD321A"/>
    <w:rsid w:val="00AE0A71"/>
    <w:rsid w:val="00AF32BC"/>
    <w:rsid w:val="00AF3581"/>
    <w:rsid w:val="00AF781E"/>
    <w:rsid w:val="00AF7DA7"/>
    <w:rsid w:val="00B17DC6"/>
    <w:rsid w:val="00B17F8F"/>
    <w:rsid w:val="00B525B8"/>
    <w:rsid w:val="00B54C7E"/>
    <w:rsid w:val="00B66337"/>
    <w:rsid w:val="00B66F19"/>
    <w:rsid w:val="00B67441"/>
    <w:rsid w:val="00B6794B"/>
    <w:rsid w:val="00B72EE9"/>
    <w:rsid w:val="00B82EC1"/>
    <w:rsid w:val="00B85C8F"/>
    <w:rsid w:val="00B90BA6"/>
    <w:rsid w:val="00B9643D"/>
    <w:rsid w:val="00BB0870"/>
    <w:rsid w:val="00BB1363"/>
    <w:rsid w:val="00BB598F"/>
    <w:rsid w:val="00BC4F69"/>
    <w:rsid w:val="00BE2F47"/>
    <w:rsid w:val="00BE53BB"/>
    <w:rsid w:val="00BE591B"/>
    <w:rsid w:val="00BF0117"/>
    <w:rsid w:val="00BF319D"/>
    <w:rsid w:val="00BF4761"/>
    <w:rsid w:val="00C01D97"/>
    <w:rsid w:val="00C0241D"/>
    <w:rsid w:val="00C107EE"/>
    <w:rsid w:val="00C11C38"/>
    <w:rsid w:val="00C154AA"/>
    <w:rsid w:val="00C1654F"/>
    <w:rsid w:val="00C2046E"/>
    <w:rsid w:val="00C30204"/>
    <w:rsid w:val="00C433C3"/>
    <w:rsid w:val="00C44CC3"/>
    <w:rsid w:val="00C45096"/>
    <w:rsid w:val="00C50DCE"/>
    <w:rsid w:val="00C5395D"/>
    <w:rsid w:val="00C55F7F"/>
    <w:rsid w:val="00C64C94"/>
    <w:rsid w:val="00C754FF"/>
    <w:rsid w:val="00C7600F"/>
    <w:rsid w:val="00C804D0"/>
    <w:rsid w:val="00C84D4B"/>
    <w:rsid w:val="00C9098A"/>
    <w:rsid w:val="00CA1C08"/>
    <w:rsid w:val="00CB041E"/>
    <w:rsid w:val="00CB5F48"/>
    <w:rsid w:val="00CD2701"/>
    <w:rsid w:val="00CD3A73"/>
    <w:rsid w:val="00CE00C9"/>
    <w:rsid w:val="00CE1A91"/>
    <w:rsid w:val="00CE4C58"/>
    <w:rsid w:val="00CE7B83"/>
    <w:rsid w:val="00D03194"/>
    <w:rsid w:val="00D11FB6"/>
    <w:rsid w:val="00D15CE1"/>
    <w:rsid w:val="00D166E7"/>
    <w:rsid w:val="00D20659"/>
    <w:rsid w:val="00D208F2"/>
    <w:rsid w:val="00D24004"/>
    <w:rsid w:val="00D40051"/>
    <w:rsid w:val="00D43BAF"/>
    <w:rsid w:val="00D4570A"/>
    <w:rsid w:val="00D52F83"/>
    <w:rsid w:val="00D62B23"/>
    <w:rsid w:val="00D72CFE"/>
    <w:rsid w:val="00D734D3"/>
    <w:rsid w:val="00D7605E"/>
    <w:rsid w:val="00D83B02"/>
    <w:rsid w:val="00D901EE"/>
    <w:rsid w:val="00D902D6"/>
    <w:rsid w:val="00D945C1"/>
    <w:rsid w:val="00DA389D"/>
    <w:rsid w:val="00DB435A"/>
    <w:rsid w:val="00DB6F67"/>
    <w:rsid w:val="00DC6924"/>
    <w:rsid w:val="00DE596B"/>
    <w:rsid w:val="00DF5E89"/>
    <w:rsid w:val="00E03B99"/>
    <w:rsid w:val="00E1163C"/>
    <w:rsid w:val="00E23909"/>
    <w:rsid w:val="00E44B0C"/>
    <w:rsid w:val="00E44E5E"/>
    <w:rsid w:val="00E52524"/>
    <w:rsid w:val="00E578A6"/>
    <w:rsid w:val="00E648F6"/>
    <w:rsid w:val="00E67DCF"/>
    <w:rsid w:val="00EA06C5"/>
    <w:rsid w:val="00EA08E1"/>
    <w:rsid w:val="00EB6AF5"/>
    <w:rsid w:val="00EB7F69"/>
    <w:rsid w:val="00ED4EB4"/>
    <w:rsid w:val="00ED7983"/>
    <w:rsid w:val="00F12161"/>
    <w:rsid w:val="00F12A88"/>
    <w:rsid w:val="00F147BA"/>
    <w:rsid w:val="00F233BA"/>
    <w:rsid w:val="00F35B8E"/>
    <w:rsid w:val="00F43482"/>
    <w:rsid w:val="00F4673F"/>
    <w:rsid w:val="00F51B33"/>
    <w:rsid w:val="00F559A1"/>
    <w:rsid w:val="00F6478A"/>
    <w:rsid w:val="00F672BD"/>
    <w:rsid w:val="00F67610"/>
    <w:rsid w:val="00F713B3"/>
    <w:rsid w:val="00F74382"/>
    <w:rsid w:val="00F7797B"/>
    <w:rsid w:val="00F840C2"/>
    <w:rsid w:val="00F9267B"/>
    <w:rsid w:val="00FA11BA"/>
    <w:rsid w:val="00FA37D5"/>
    <w:rsid w:val="00FA6B1D"/>
    <w:rsid w:val="00FC1C20"/>
    <w:rsid w:val="00FC2D21"/>
    <w:rsid w:val="00FC4618"/>
    <w:rsid w:val="00FE7935"/>
    <w:rsid w:val="00FF6C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FA22F6"/>
  <w15:docId w15:val="{48AF09D5-0F16-4D9D-9070-5C21359F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uiPriority w:val="9"/>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uiPriority w:val="9"/>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0D390A"/>
    <w:rPr>
      <w:rFonts w:ascii="Cambria" w:eastAsia="MS Gothic" w:hAnsi="Cambria" w:cs="Times New Roman"/>
      <w:color w:val="365F91"/>
      <w:sz w:val="32"/>
      <w:szCs w:val="32"/>
    </w:rPr>
  </w:style>
  <w:style w:type="character" w:customStyle="1" w:styleId="Ttulo2Char">
    <w:name w:val="Título 2 Char"/>
    <w:link w:val="Ttulo2"/>
    <w:uiPriority w:val="9"/>
    <w:qFormat/>
    <w:rsid w:val="004B460A"/>
    <w:rPr>
      <w:b/>
      <w:color w:val="000000"/>
      <w:sz w:val="24"/>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uiPriority w:val="9"/>
    <w:qFormat/>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qFormat/>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TextodebaloChar">
    <w:name w:val="Texto de balão Char"/>
    <w:link w:val="Textodebalo"/>
    <w:uiPriority w:val="99"/>
    <w:qFormat/>
    <w:rsid w:val="003A73C1"/>
    <w:rPr>
      <w:rFonts w:ascii="Tahoma" w:hAnsi="Tahoma" w:cs="Tahoma"/>
      <w:sz w:val="16"/>
      <w:szCs w:val="16"/>
    </w:rPr>
  </w:style>
  <w:style w:type="paragraph" w:styleId="Textodebalo">
    <w:name w:val="Balloon Text"/>
    <w:basedOn w:val="Normal"/>
    <w:link w:val="TextodebaloChar"/>
    <w:uiPriority w:val="99"/>
    <w:qFormat/>
    <w:rsid w:val="003A73C1"/>
    <w:rPr>
      <w:rFonts w:ascii="Tahoma" w:hAnsi="Tahoma" w:cs="Times New Roman"/>
      <w:sz w:val="16"/>
      <w:szCs w:val="16"/>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uiPriority w:val="99"/>
    <w:rsid w:val="00BF1A7F"/>
    <w:rPr>
      <w:color w:val="000080"/>
      <w:u w:val="single"/>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iPriority w:val="99"/>
    <w:semiHidden/>
    <w:unhideWhenUsed/>
    <w:qFormat/>
    <w:rsid w:val="0015519E"/>
    <w:rPr>
      <w:sz w:val="16"/>
      <w:szCs w:val="16"/>
    </w:rPr>
  </w:style>
  <w:style w:type="character" w:customStyle="1" w:styleId="TextodecomentrioChar">
    <w:name w:val="Texto de comentário Char"/>
    <w:basedOn w:val="Fontepargpadro"/>
    <w:link w:val="Textodecomentrio"/>
    <w:uiPriority w:val="99"/>
    <w:qFormat/>
    <w:rsid w:val="0015519E"/>
    <w:rPr>
      <w:rFonts w:ascii="Ecofont_Spranq_eco_Sans" w:hAnsi="Ecofont_Spranq_eco_Sans" w:cs="Tahoma"/>
    </w:rPr>
  </w:style>
  <w:style w:type="paragraph" w:styleId="Textodecomentrio">
    <w:name w:val="annotation text"/>
    <w:basedOn w:val="Normal"/>
    <w:link w:val="TextodecomentrioChar"/>
    <w:uiPriority w:val="99"/>
    <w:unhideWhenUsed/>
    <w:qFormat/>
    <w:rsid w:val="0015519E"/>
    <w:rPr>
      <w:szCs w:val="20"/>
    </w:rPr>
  </w:style>
  <w:style w:type="character" w:customStyle="1" w:styleId="AssuntodocomentrioChar">
    <w:name w:val="Assunto do comentário Char"/>
    <w:basedOn w:val="TextodecomentrioChar"/>
    <w:link w:val="Assuntodocomentrio"/>
    <w:uiPriority w:val="99"/>
    <w:semiHidden/>
    <w:qFormat/>
    <w:rsid w:val="0015519E"/>
    <w:rPr>
      <w:rFonts w:ascii="Ecofont_Spranq_eco_Sans" w:hAnsi="Ecofont_Spranq_eco_Sans" w:cs="Tahoma"/>
      <w:b/>
      <w:bCs/>
    </w:rPr>
  </w:style>
  <w:style w:type="paragraph" w:styleId="Assuntodocomentrio">
    <w:name w:val="annotation subject"/>
    <w:basedOn w:val="Textodecomentrio"/>
    <w:link w:val="AssuntodocomentrioChar"/>
    <w:uiPriority w:val="99"/>
    <w:semiHidden/>
    <w:unhideWhenUsed/>
    <w:qFormat/>
    <w:rsid w:val="0015519E"/>
    <w:rPr>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uiPriority w:val="99"/>
    <w:qFormat/>
    <w:rsid w:val="00DB64EF"/>
    <w:rPr>
      <w:rFonts w:ascii="Ecofont_Spranq_eco_Sans" w:hAnsi="Ecofont_Spranq_eco_Sans" w:cs="Tahoma"/>
      <w:sz w:val="24"/>
      <w:szCs w:val="24"/>
    </w:rPr>
  </w:style>
  <w:style w:type="paragraph" w:styleId="Cabealho">
    <w:name w:val="header"/>
    <w:basedOn w:val="Normal"/>
    <w:link w:val="CabealhoChar"/>
    <w:uiPriority w:val="99"/>
    <w:unhideWhenUsed/>
    <w:rsid w:val="00DB64EF"/>
    <w:pPr>
      <w:tabs>
        <w:tab w:val="center" w:pos="4252"/>
        <w:tab w:val="right" w:pos="8504"/>
      </w:tabs>
    </w:pPr>
  </w:style>
  <w:style w:type="character" w:customStyle="1" w:styleId="RodapChar">
    <w:name w:val="Rodapé Char"/>
    <w:basedOn w:val="Fontepargpadro"/>
    <w:link w:val="Rodap"/>
    <w:uiPriority w:val="99"/>
    <w:qFormat/>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character" w:customStyle="1" w:styleId="Recuodecorpodetexto2Char">
    <w:name w:val="Recuo de corpo de texto 2 Char"/>
    <w:basedOn w:val="Fontepargpadro"/>
    <w:link w:val="Recuodecorpodetexto2"/>
    <w:qFormat/>
    <w:rsid w:val="0073446A"/>
    <w:rPr>
      <w:sz w:val="24"/>
      <w:szCs w:val="24"/>
    </w:rPr>
  </w:style>
  <w:style w:type="paragraph" w:styleId="Recuodecorpodetexto2">
    <w:name w:val="Body Text Indent 2"/>
    <w:basedOn w:val="Normal"/>
    <w:link w:val="Recuodecorpodetexto2Char"/>
    <w:qFormat/>
    <w:rsid w:val="0073446A"/>
    <w:pPr>
      <w:spacing w:after="120" w:line="480" w:lineRule="auto"/>
      <w:ind w:left="283"/>
    </w:pPr>
    <w:rPr>
      <w:rFonts w:ascii="Times New Roman" w:hAnsi="Times New Roman" w:cs="Times New Roman"/>
      <w:sz w:val="24"/>
    </w:rPr>
  </w:style>
  <w:style w:type="character" w:styleId="Forte">
    <w:name w:val="Strong"/>
    <w:basedOn w:val="Fontepargpadro"/>
    <w:uiPriority w:val="22"/>
    <w:qFormat/>
    <w:rsid w:val="00C92364"/>
    <w:rPr>
      <w:b/>
      <w:bCs/>
    </w:rPr>
  </w:style>
  <w:style w:type="character" w:styleId="nfase">
    <w:name w:val="Emphasis"/>
    <w:basedOn w:val="Fontepargpadro"/>
    <w:uiPriority w:val="20"/>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qFormat/>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qFormat/>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character" w:customStyle="1" w:styleId="PargrafodaListaChar">
    <w:name w:val="Parágrafo da Lista Char"/>
    <w:link w:val="PargrafodaLista"/>
    <w:locked/>
    <w:rsid w:val="006D546C"/>
    <w:rPr>
      <w:rFonts w:ascii="Arial" w:hAnsi="Arial" w:cs="Tahoma"/>
      <w:szCs w:val="24"/>
    </w:rPr>
  </w:style>
  <w:style w:type="paragraph" w:styleId="NormalWeb">
    <w:name w:val="Normal (Web)"/>
    <w:basedOn w:val="Normal"/>
    <w:uiPriority w:val="99"/>
    <w:qFormat/>
    <w:rsid w:val="006B156A"/>
    <w:pPr>
      <w:spacing w:after="280"/>
    </w:pPr>
    <w:rPr>
      <w:rFonts w:ascii="Times New Roman" w:hAnsi="Times New Roman" w:cs="Times New Roman"/>
    </w:rPr>
  </w:style>
  <w:style w:type="paragraph" w:customStyle="1" w:styleId="Nvel2">
    <w:name w:val="Nível 2"/>
    <w:basedOn w:val="Normal"/>
    <w:next w:val="Normal"/>
    <w:rsid w:val="004B460A"/>
    <w:pPr>
      <w:spacing w:after="120"/>
      <w:jc w:val="both"/>
    </w:pPr>
    <w:rPr>
      <w:rFonts w:cs="Times New Roman"/>
      <w:b/>
      <w:szCs w:val="20"/>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Reviso">
    <w:name w:val="Revision"/>
    <w:uiPriority w:val="99"/>
    <w:semiHidden/>
    <w:rsid w:val="00656F07"/>
    <w:pPr>
      <w:suppressAutoHyphens/>
    </w:pPr>
    <w:rPr>
      <w:rFonts w:ascii="Arial" w:hAnsi="Arial" w:cs="Tahoma"/>
      <w:szCs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iPriority w:val="59"/>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iPriority w:val="99"/>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qFormat/>
    <w:rsid w:val="006314E9"/>
  </w:style>
  <w:style w:type="character" w:customStyle="1" w:styleId="WW8Num5z4">
    <w:name w:val="WW8Num5z4"/>
    <w:qFormat/>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qFormat/>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uiPriority w:val="99"/>
    <w:qFormat/>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30">
    <w:name w:val="Título3"/>
    <w:basedOn w:val="Ttulo20"/>
    <w:next w:val="Corpodetexto"/>
    <w:rsid w:val="006314E9"/>
    <w:pPr>
      <w:jc w:val="center"/>
    </w:pPr>
    <w:rPr>
      <w:b/>
      <w:bCs/>
      <w:sz w:val="56"/>
      <w:szCs w:val="56"/>
    </w:rPr>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qFormat/>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qFormat/>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paragraph" w:customStyle="1" w:styleId="dou-paragraph">
    <w:name w:val="dou-paragraph"/>
    <w:basedOn w:val="Normal"/>
    <w:rsid w:val="00C754FF"/>
    <w:pPr>
      <w:suppressAutoHyphens w:val="0"/>
      <w:spacing w:before="100" w:beforeAutospacing="1" w:after="100" w:afterAutospacing="1"/>
    </w:pPr>
    <w:rPr>
      <w:rFonts w:ascii="Times New Roman" w:hAnsi="Times New Roman" w:cs="Times New Roman"/>
      <w:sz w:val="24"/>
    </w:rPr>
  </w:style>
  <w:style w:type="character" w:customStyle="1" w:styleId="UnresolvedMention">
    <w:name w:val="Unresolved Mention"/>
    <w:basedOn w:val="Fontepargpadro"/>
    <w:uiPriority w:val="99"/>
    <w:semiHidden/>
    <w:unhideWhenUsed/>
    <w:rsid w:val="00C754FF"/>
    <w:rPr>
      <w:color w:val="605E5C"/>
      <w:shd w:val="clear" w:color="auto" w:fill="E1DFDD"/>
    </w:rPr>
  </w:style>
  <w:style w:type="paragraph" w:styleId="Textodenotaderodap">
    <w:name w:val="footnote text"/>
    <w:basedOn w:val="Normal"/>
    <w:link w:val="TextodenotaderodapChar"/>
    <w:uiPriority w:val="99"/>
    <w:semiHidden/>
    <w:unhideWhenUsed/>
    <w:rsid w:val="00ED7983"/>
    <w:rPr>
      <w:szCs w:val="20"/>
    </w:rPr>
  </w:style>
  <w:style w:type="character" w:customStyle="1" w:styleId="TextodenotaderodapChar">
    <w:name w:val="Texto de nota de rodapé Char"/>
    <w:basedOn w:val="Fontepargpadro"/>
    <w:link w:val="Textodenotaderodap"/>
    <w:uiPriority w:val="99"/>
    <w:semiHidden/>
    <w:qFormat/>
    <w:rsid w:val="00ED7983"/>
    <w:rPr>
      <w:rFonts w:ascii="Arial" w:hAnsi="Arial" w:cs="Tahoma"/>
    </w:rPr>
  </w:style>
  <w:style w:type="character" w:styleId="Refdenotaderodap">
    <w:name w:val="footnote reference"/>
    <w:basedOn w:val="Fontepargpadro"/>
    <w:semiHidden/>
    <w:unhideWhenUsed/>
    <w:rsid w:val="00ED7983"/>
    <w:rPr>
      <w:vertAlign w:val="superscript"/>
    </w:rPr>
  </w:style>
  <w:style w:type="paragraph" w:customStyle="1" w:styleId="textojustificado">
    <w:name w:val="texto_justificado"/>
    <w:basedOn w:val="Normal"/>
    <w:qFormat/>
    <w:rsid w:val="00D43BAF"/>
    <w:pPr>
      <w:suppressAutoHyphens w:val="0"/>
      <w:spacing w:before="100" w:beforeAutospacing="1" w:after="100" w:afterAutospacing="1"/>
    </w:pPr>
    <w:rPr>
      <w:rFonts w:ascii="Times New Roman" w:hAnsi="Times New Roman" w:cs="Times New Roman"/>
      <w:sz w:val="24"/>
    </w:rPr>
  </w:style>
  <w:style w:type="character" w:customStyle="1" w:styleId="Fontepargpadro6">
    <w:name w:val="Fonte parág. padrão6"/>
    <w:qFormat/>
    <w:rsid w:val="00C64C94"/>
  </w:style>
  <w:style w:type="character" w:customStyle="1" w:styleId="qtip-link">
    <w:name w:val="qtip-link"/>
    <w:basedOn w:val="Fontepargpadro"/>
    <w:qFormat/>
    <w:rsid w:val="00C64C94"/>
  </w:style>
  <w:style w:type="character" w:customStyle="1" w:styleId="m7892110431564642023ttulo2char">
    <w:name w:val="m_7892110431564642023ttulo2char"/>
    <w:basedOn w:val="Fontepargpadro"/>
    <w:qFormat/>
    <w:rsid w:val="00C64C94"/>
  </w:style>
  <w:style w:type="character" w:customStyle="1" w:styleId="ncoradanotaderodap">
    <w:name w:val="Âncora da nota de rodapé"/>
    <w:rsid w:val="00C64C94"/>
    <w:rPr>
      <w:vertAlign w:val="superscript"/>
    </w:rPr>
  </w:style>
  <w:style w:type="character" w:customStyle="1" w:styleId="Caracteresdenotaderodap">
    <w:name w:val="Caracteres de nota de rodapé"/>
    <w:qFormat/>
    <w:rsid w:val="00C64C94"/>
  </w:style>
  <w:style w:type="character" w:customStyle="1" w:styleId="ncoradanotadefim">
    <w:name w:val="Âncora da nota de fim"/>
    <w:rsid w:val="00C64C94"/>
    <w:rPr>
      <w:vertAlign w:val="superscript"/>
    </w:rPr>
  </w:style>
  <w:style w:type="character" w:customStyle="1" w:styleId="Caracteresdenotadefim">
    <w:name w:val="Caracteres de nota de fim"/>
    <w:qFormat/>
    <w:rsid w:val="00C64C94"/>
  </w:style>
  <w:style w:type="paragraph" w:customStyle="1" w:styleId="ParaPrinc">
    <w:name w:val="ParaPrinc"/>
    <w:basedOn w:val="Normal"/>
    <w:qFormat/>
    <w:rsid w:val="00C64C94"/>
    <w:pPr>
      <w:widowControl w:val="0"/>
      <w:suppressAutoHyphens w:val="0"/>
      <w:snapToGrid w:val="0"/>
      <w:jc w:val="both"/>
    </w:pPr>
    <w:rPr>
      <w:rFonts w:ascii="Book Antiqua" w:hAnsi="Book Antiqua" w:cs="Times New Roman"/>
      <w:sz w:val="24"/>
      <w:szCs w:val="20"/>
      <w:lang w:val="en-AU"/>
    </w:rPr>
  </w:style>
  <w:style w:type="paragraph" w:customStyle="1" w:styleId="Default">
    <w:name w:val="Default"/>
    <w:qFormat/>
    <w:rsid w:val="00C64C94"/>
    <w:rPr>
      <w:rFonts w:ascii="Arial" w:hAnsi="Arial" w:cs="Arial"/>
      <w:color w:val="000000"/>
      <w:sz w:val="24"/>
      <w:szCs w:val="24"/>
    </w:rPr>
  </w:style>
  <w:style w:type="paragraph" w:customStyle="1" w:styleId="WW-Recuodecorpodetexto2">
    <w:name w:val="WW-Recuo de corpo de texto 2"/>
    <w:basedOn w:val="Normal"/>
    <w:qFormat/>
    <w:rsid w:val="00C64C94"/>
    <w:pPr>
      <w:ind w:firstLine="708"/>
      <w:jc w:val="both"/>
    </w:pPr>
    <w:rPr>
      <w:rFonts w:ascii="Times New Roman" w:hAnsi="Times New Roman" w:cs="Times New Roman"/>
      <w:b/>
      <w:szCs w:val="20"/>
    </w:rPr>
  </w:style>
  <w:style w:type="paragraph" w:customStyle="1" w:styleId="Contrato">
    <w:name w:val="Contrato"/>
    <w:basedOn w:val="Normal"/>
    <w:qFormat/>
    <w:rsid w:val="00C64C94"/>
    <w:pPr>
      <w:suppressAutoHyphens w:val="0"/>
      <w:spacing w:after="240"/>
      <w:jc w:val="both"/>
    </w:pPr>
    <w:rPr>
      <w:rFonts w:ascii="Times New Roman" w:hAnsi="Times New Roman" w:cs="Times New Roman"/>
      <w:sz w:val="24"/>
      <w:szCs w:val="20"/>
    </w:rPr>
  </w:style>
  <w:style w:type="paragraph" w:customStyle="1" w:styleId="CabealhoeRodap">
    <w:name w:val="Cabeçalho e Rodapé"/>
    <w:basedOn w:val="Normal"/>
    <w:qFormat/>
    <w:rsid w:val="00C64C94"/>
    <w:pPr>
      <w:suppressAutoHyphens w:val="0"/>
    </w:pPr>
    <w:rPr>
      <w:rFonts w:ascii="Times New Roman" w:hAnsi="Times New Roman" w:cs="Times New Roman"/>
      <w:szCs w:val="20"/>
    </w:rPr>
  </w:style>
  <w:style w:type="paragraph" w:customStyle="1" w:styleId="A010165">
    <w:name w:val="_A010165"/>
    <w:qFormat/>
    <w:rsid w:val="00C64C94"/>
    <w:pPr>
      <w:tabs>
        <w:tab w:val="left" w:pos="937"/>
      </w:tabs>
      <w:suppressAutoHyphens/>
      <w:jc w:val="both"/>
    </w:pPr>
    <w:rPr>
      <w:rFonts w:ascii="Arial" w:hAnsi="Arial"/>
      <w:color w:val="000000"/>
      <w:lang w:eastAsia="ar-SA"/>
    </w:rPr>
  </w:style>
  <w:style w:type="paragraph" w:customStyle="1" w:styleId="rtejustify">
    <w:name w:val="rtejustify"/>
    <w:basedOn w:val="Normal"/>
    <w:qFormat/>
    <w:rsid w:val="00C64C94"/>
    <w:pPr>
      <w:suppressAutoHyphens w:val="0"/>
      <w:spacing w:beforeAutospacing="1" w:afterAutospacing="1"/>
    </w:pPr>
    <w:rPr>
      <w:rFonts w:ascii="Times New Roman" w:hAnsi="Times New Roman" w:cs="Times New Roman"/>
      <w:sz w:val="24"/>
    </w:rPr>
  </w:style>
  <w:style w:type="paragraph" w:customStyle="1" w:styleId="rtecenter">
    <w:name w:val="rtecenter"/>
    <w:basedOn w:val="Normal"/>
    <w:qFormat/>
    <w:rsid w:val="00C64C94"/>
    <w:pPr>
      <w:suppressAutoHyphens w:val="0"/>
      <w:spacing w:beforeAutospacing="1" w:afterAutospacing="1"/>
    </w:pPr>
    <w:rPr>
      <w:rFonts w:ascii="Times New Roman" w:hAnsi="Times New Roman" w:cs="Times New Roman"/>
      <w:sz w:val="24"/>
    </w:rPr>
  </w:style>
  <w:style w:type="paragraph" w:customStyle="1" w:styleId="rteindent1">
    <w:name w:val="rteindent1"/>
    <w:basedOn w:val="Normal"/>
    <w:qFormat/>
    <w:rsid w:val="00C64C94"/>
    <w:pPr>
      <w:suppressAutoHyphens w:val="0"/>
      <w:spacing w:beforeAutospacing="1" w:afterAutospacing="1"/>
    </w:pPr>
    <w:rPr>
      <w:rFonts w:ascii="Times New Roman" w:hAnsi="Times New Roman" w:cs="Times New Roman"/>
      <w:sz w:val="24"/>
    </w:rPr>
  </w:style>
  <w:style w:type="table" w:customStyle="1" w:styleId="TabeladeGrade6Colorida-nfase31">
    <w:name w:val="Tabela de Grade 6 Colorida - Ênfase 31"/>
    <w:basedOn w:val="Tabelanormal"/>
    <w:uiPriority w:val="51"/>
    <w:rsid w:val="00C64C94"/>
    <w:rPr>
      <w:rFonts w:asciiTheme="minorHAnsi" w:eastAsiaTheme="minorHAnsi" w:hAnsiTheme="minorHAnsi" w:cstheme="minorBidi"/>
      <w:color w:val="76923C" w:themeColor="accent3" w:themeShade="BF"/>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92213576">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27387057">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28206667">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3901786">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49354929">
      <w:bodyDiv w:val="1"/>
      <w:marLeft w:val="0"/>
      <w:marRight w:val="0"/>
      <w:marTop w:val="0"/>
      <w:marBottom w:val="0"/>
      <w:divBdr>
        <w:top w:val="none" w:sz="0" w:space="0" w:color="auto"/>
        <w:left w:val="none" w:sz="0" w:space="0" w:color="auto"/>
        <w:bottom w:val="none" w:sz="0" w:space="0" w:color="auto"/>
        <w:right w:val="none" w:sz="0" w:space="0" w:color="auto"/>
      </w:divBdr>
    </w:div>
    <w:div w:id="96353868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64541323">
      <w:bodyDiv w:val="1"/>
      <w:marLeft w:val="0"/>
      <w:marRight w:val="0"/>
      <w:marTop w:val="0"/>
      <w:marBottom w:val="0"/>
      <w:divBdr>
        <w:top w:val="none" w:sz="0" w:space="0" w:color="auto"/>
        <w:left w:val="none" w:sz="0" w:space="0" w:color="auto"/>
        <w:bottom w:val="none" w:sz="0" w:space="0" w:color="auto"/>
        <w:right w:val="none" w:sz="0" w:space="0" w:color="auto"/>
      </w:divBdr>
    </w:div>
    <w:div w:id="1180925250">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397388934">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28502552">
      <w:bodyDiv w:val="1"/>
      <w:marLeft w:val="0"/>
      <w:marRight w:val="0"/>
      <w:marTop w:val="0"/>
      <w:marBottom w:val="0"/>
      <w:divBdr>
        <w:top w:val="none" w:sz="0" w:space="0" w:color="auto"/>
        <w:left w:val="none" w:sz="0" w:space="0" w:color="auto"/>
        <w:bottom w:val="none" w:sz="0" w:space="0" w:color="auto"/>
        <w:right w:val="none" w:sz="0" w:space="0" w:color="auto"/>
      </w:divBdr>
    </w:div>
    <w:div w:id="1445802959">
      <w:bodyDiv w:val="1"/>
      <w:marLeft w:val="0"/>
      <w:marRight w:val="0"/>
      <w:marTop w:val="0"/>
      <w:marBottom w:val="0"/>
      <w:divBdr>
        <w:top w:val="none" w:sz="0" w:space="0" w:color="auto"/>
        <w:left w:val="none" w:sz="0" w:space="0" w:color="auto"/>
        <w:bottom w:val="none" w:sz="0" w:space="0" w:color="auto"/>
        <w:right w:val="none" w:sz="0" w:space="0" w:color="auto"/>
      </w:divBdr>
    </w:div>
    <w:div w:id="1447197569">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47928572">
      <w:bodyDiv w:val="1"/>
      <w:marLeft w:val="0"/>
      <w:marRight w:val="0"/>
      <w:marTop w:val="0"/>
      <w:marBottom w:val="0"/>
      <w:divBdr>
        <w:top w:val="none" w:sz="0" w:space="0" w:color="auto"/>
        <w:left w:val="none" w:sz="0" w:space="0" w:color="auto"/>
        <w:bottom w:val="none" w:sz="0" w:space="0" w:color="auto"/>
        <w:right w:val="none" w:sz="0" w:space="0" w:color="auto"/>
      </w:divBdr>
    </w:div>
    <w:div w:id="1658151491">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759133873">
      <w:bodyDiv w:val="1"/>
      <w:marLeft w:val="0"/>
      <w:marRight w:val="0"/>
      <w:marTop w:val="0"/>
      <w:marBottom w:val="0"/>
      <w:divBdr>
        <w:top w:val="none" w:sz="0" w:space="0" w:color="auto"/>
        <w:left w:val="none" w:sz="0" w:space="0" w:color="auto"/>
        <w:bottom w:val="none" w:sz="0" w:space="0" w:color="auto"/>
        <w:right w:val="none" w:sz="0" w:space="0" w:color="auto"/>
      </w:divBdr>
    </w:div>
    <w:div w:id="1802846353">
      <w:bodyDiv w:val="1"/>
      <w:marLeft w:val="0"/>
      <w:marRight w:val="0"/>
      <w:marTop w:val="0"/>
      <w:marBottom w:val="0"/>
      <w:divBdr>
        <w:top w:val="none" w:sz="0" w:space="0" w:color="auto"/>
        <w:left w:val="none" w:sz="0" w:space="0" w:color="auto"/>
        <w:bottom w:val="none" w:sz="0" w:space="0" w:color="auto"/>
        <w:right w:val="none" w:sz="0" w:space="0" w:color="auto"/>
      </w:divBdr>
    </w:div>
    <w:div w:id="1876431232">
      <w:bodyDiv w:val="1"/>
      <w:marLeft w:val="0"/>
      <w:marRight w:val="0"/>
      <w:marTop w:val="0"/>
      <w:marBottom w:val="0"/>
      <w:divBdr>
        <w:top w:val="none" w:sz="0" w:space="0" w:color="auto"/>
        <w:left w:val="none" w:sz="0" w:space="0" w:color="auto"/>
        <w:bottom w:val="none" w:sz="0" w:space="0" w:color="auto"/>
        <w:right w:val="none" w:sz="0" w:space="0" w:color="auto"/>
      </w:divBdr>
    </w:div>
    <w:div w:id="1895506999">
      <w:bodyDiv w:val="1"/>
      <w:marLeft w:val="0"/>
      <w:marRight w:val="0"/>
      <w:marTop w:val="0"/>
      <w:marBottom w:val="0"/>
      <w:divBdr>
        <w:top w:val="none" w:sz="0" w:space="0" w:color="auto"/>
        <w:left w:val="none" w:sz="0" w:space="0" w:color="auto"/>
        <w:bottom w:val="none" w:sz="0" w:space="0" w:color="auto"/>
        <w:right w:val="none" w:sz="0" w:space="0" w:color="auto"/>
      </w:divBdr>
    </w:div>
    <w:div w:id="1898930908">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30844736">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https://www.ibge.gov.br/apps/populacao/projecao/" TargetMode="External"/><Relationship Id="rId14" Type="http://schemas.openxmlformats.org/officeDocument/2006/relationships/image" Target="media/image6.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BBFD2-1CB1-4475-B024-3EE2C3FB7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23</Pages>
  <Words>4225</Words>
  <Characters>22817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26989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UFF</cp:lastModifiedBy>
  <cp:revision>5</cp:revision>
  <cp:lastPrinted>2020-08-27T20:13:00Z</cp:lastPrinted>
  <dcterms:created xsi:type="dcterms:W3CDTF">2020-08-04T18:28:00Z</dcterms:created>
  <dcterms:modified xsi:type="dcterms:W3CDTF">2020-08-27T20:13:00Z</dcterms:modified>
  <dc:language>pt-BR</dc:language>
</cp:coreProperties>
</file>