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554696" w14:paraId="53946210" w14:textId="77777777" w:rsidTr="003A5E17">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4AC354A" w14:textId="1F702B57" w:rsidR="00554696" w:rsidRPr="005E0780" w:rsidRDefault="00554696" w:rsidP="003A5E17">
            <w:pPr>
              <w:pStyle w:val="Cabealho"/>
              <w:keepNext/>
              <w:keepLines/>
              <w:tabs>
                <w:tab w:val="left" w:pos="708"/>
              </w:tabs>
              <w:suppressAutoHyphens w:val="0"/>
              <w:contextualSpacing/>
              <w:jc w:val="center"/>
              <w:rPr>
                <w:rFonts w:cs="Arial"/>
                <w:b/>
                <w:szCs w:val="20"/>
              </w:rPr>
            </w:pPr>
            <w:r w:rsidRPr="005E0780">
              <w:rPr>
                <w:rFonts w:ascii="Verdana" w:hAnsi="Verdana" w:cs="Verdana"/>
                <w:b/>
                <w:bCs/>
              </w:rPr>
              <w:t>EDITAL DE LICITAÇÃO</w:t>
            </w:r>
            <w:r w:rsidR="00DC6C2E" w:rsidRPr="005E0780">
              <w:rPr>
                <w:rFonts w:ascii="Verdana" w:hAnsi="Verdana" w:cs="Verdana"/>
                <w:b/>
                <w:bCs/>
              </w:rPr>
              <w:t xml:space="preserve"> - </w:t>
            </w:r>
            <w:r w:rsidR="00DC6C2E" w:rsidRPr="005E0780">
              <w:rPr>
                <w:rFonts w:cs="Arial"/>
                <w:b/>
                <w:szCs w:val="20"/>
              </w:rPr>
              <w:t xml:space="preserve"> COVID 19 (LEI 13.979/20)</w:t>
            </w:r>
          </w:p>
          <w:p w14:paraId="4A0BE345" w14:textId="77777777" w:rsidR="00DC6C2E" w:rsidRDefault="00DC6C2E" w:rsidP="003A5E17">
            <w:pPr>
              <w:pStyle w:val="Cabealho"/>
              <w:keepNext/>
              <w:keepLines/>
              <w:tabs>
                <w:tab w:val="left" w:pos="708"/>
              </w:tabs>
              <w:suppressAutoHyphens w:val="0"/>
              <w:contextualSpacing/>
              <w:jc w:val="center"/>
            </w:pPr>
          </w:p>
          <w:p w14:paraId="4D8519E5" w14:textId="253CE43A" w:rsidR="00554696" w:rsidRPr="0007114B" w:rsidRDefault="00554696" w:rsidP="00DC6C2E">
            <w:pPr>
              <w:keepNext/>
              <w:keepLines/>
              <w:suppressAutoHyphens w:val="0"/>
              <w:spacing w:line="360" w:lineRule="auto"/>
              <w:contextualSpacing/>
              <w:jc w:val="center"/>
              <w:rPr>
                <w:rFonts w:ascii="Verdana" w:hAnsi="Verdana" w:cs="Verdana"/>
                <w:b/>
                <w:szCs w:val="20"/>
              </w:rPr>
            </w:pPr>
            <w:r w:rsidRPr="0007114B">
              <w:rPr>
                <w:rFonts w:ascii="Verdana" w:hAnsi="Verdana" w:cs="Verdana"/>
                <w:b/>
                <w:szCs w:val="20"/>
              </w:rPr>
              <w:t xml:space="preserve">PREGÃO ELETRÔNICO Nº </w:t>
            </w:r>
            <w:r w:rsidR="00F129F1">
              <w:rPr>
                <w:rFonts w:ascii="Verdana" w:hAnsi="Verdana" w:cs="Verdana"/>
                <w:b/>
                <w:szCs w:val="20"/>
              </w:rPr>
              <w:t>74</w:t>
            </w:r>
            <w:r>
              <w:rPr>
                <w:rFonts w:ascii="Verdana" w:hAnsi="Verdana" w:cs="Verdana"/>
                <w:b/>
                <w:szCs w:val="20"/>
              </w:rPr>
              <w:t>/2020/</w:t>
            </w:r>
            <w:r w:rsidRPr="0007114B">
              <w:rPr>
                <w:rFonts w:ascii="Verdana" w:hAnsi="Verdana" w:cs="Verdana"/>
                <w:b/>
                <w:szCs w:val="20"/>
              </w:rPr>
              <w:t>AD</w:t>
            </w:r>
          </w:p>
          <w:p w14:paraId="063F4102" w14:textId="77777777" w:rsidR="00554696" w:rsidRDefault="00554696" w:rsidP="00DC6C2E">
            <w:pPr>
              <w:keepNext/>
              <w:keepLines/>
              <w:suppressAutoHyphens w:val="0"/>
              <w:spacing w:line="360" w:lineRule="auto"/>
              <w:contextualSpacing/>
              <w:jc w:val="center"/>
            </w:pPr>
            <w:r>
              <w:rPr>
                <w:rFonts w:ascii="Verdana" w:hAnsi="Verdana" w:cs="Verdana"/>
                <w:b/>
                <w:szCs w:val="20"/>
              </w:rPr>
              <w:t>SISTEMA DE REGISTRO DE PREÇOS</w:t>
            </w:r>
          </w:p>
          <w:p w14:paraId="43ADA2E6" w14:textId="5C21C7E0" w:rsidR="00554696" w:rsidRDefault="00554696" w:rsidP="00DC6C2E">
            <w:pPr>
              <w:keepNext/>
              <w:keepLines/>
              <w:suppressAutoHyphens w:val="0"/>
              <w:spacing w:line="360" w:lineRule="auto"/>
              <w:contextualSpacing/>
              <w:jc w:val="center"/>
            </w:pPr>
            <w:r>
              <w:rPr>
                <w:rFonts w:ascii="Verdana" w:hAnsi="Verdana" w:cs="Verdana"/>
                <w:b/>
                <w:szCs w:val="20"/>
              </w:rPr>
              <w:t xml:space="preserve">PROCESSO Nº </w:t>
            </w:r>
            <w:r w:rsidR="002024E4">
              <w:rPr>
                <w:rFonts w:ascii="Verdana" w:hAnsi="Verdana" w:cs="Verdana"/>
                <w:b/>
                <w:szCs w:val="20"/>
              </w:rPr>
              <w:t>23069.</w:t>
            </w:r>
            <w:r w:rsidR="00F129F1">
              <w:rPr>
                <w:rFonts w:ascii="Verdana" w:hAnsi="Verdana" w:cs="Verdana"/>
                <w:b/>
                <w:szCs w:val="20"/>
              </w:rPr>
              <w:t>156699/2020-24</w:t>
            </w:r>
          </w:p>
          <w:p w14:paraId="774F1BBB" w14:textId="77777777" w:rsidR="00554696" w:rsidRDefault="00554696" w:rsidP="003A5E17">
            <w:pPr>
              <w:keepNext/>
              <w:keepLines/>
              <w:suppressAutoHyphens w:val="0"/>
              <w:contextualSpacing/>
              <w:jc w:val="both"/>
              <w:rPr>
                <w:rFonts w:cs="Arial"/>
                <w:b/>
                <w:szCs w:val="20"/>
              </w:rPr>
            </w:pPr>
          </w:p>
          <w:p w14:paraId="30E7CE65" w14:textId="77777777" w:rsidR="00554696" w:rsidRPr="006A2577" w:rsidRDefault="00554696" w:rsidP="003A5E17">
            <w:pPr>
              <w:keepNext/>
              <w:keepLines/>
              <w:suppressAutoHyphens w:val="0"/>
              <w:contextualSpacing/>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w:t>
            </w:r>
            <w:r>
              <w:rPr>
                <w:rFonts w:cs="Arial"/>
                <w:color w:val="000000"/>
                <w:sz w:val="18"/>
                <w:szCs w:val="18"/>
              </w:rPr>
              <w:t xml:space="preserve"> Lei 13.979/2020 de 06 de fevereiro de 2020</w:t>
            </w:r>
            <w:r w:rsidRPr="006A2577">
              <w:rPr>
                <w:rFonts w:cs="Arial"/>
                <w:color w:val="000000"/>
                <w:sz w:val="18"/>
                <w:szCs w:val="18"/>
              </w:rPr>
              <w:t xml:space="preserve"> aplicando-se, subsidiariamente, a Lei nº 8.666, de 21 de junho de 1993, e as exigências estabelecidas neste Edital.</w:t>
            </w:r>
          </w:p>
          <w:p w14:paraId="47E5BD1A" w14:textId="77777777" w:rsidR="00554696" w:rsidRDefault="00554696" w:rsidP="003A5E17">
            <w:pPr>
              <w:keepNext/>
              <w:keepLines/>
              <w:suppressAutoHyphens w:val="0"/>
              <w:contextualSpacing/>
              <w:jc w:val="both"/>
              <w:rPr>
                <w:rFonts w:cs="Arial"/>
                <w:sz w:val="18"/>
                <w:szCs w:val="18"/>
              </w:rPr>
            </w:pPr>
          </w:p>
        </w:tc>
      </w:tr>
      <w:tr w:rsidR="00554696" w14:paraId="71F2BD69" w14:textId="77777777" w:rsidTr="003A5E17">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7E82F4EC" w14:textId="77777777" w:rsidR="00554696" w:rsidRDefault="00554696" w:rsidP="003A5E17">
            <w:pPr>
              <w:keepNext/>
              <w:keepLines/>
              <w:suppressAutoHyphens w:val="0"/>
              <w:overflowPunct w:val="0"/>
              <w:contextualSpacing/>
            </w:pPr>
            <w:r>
              <w:rPr>
                <w:rFonts w:cs="Arial"/>
                <w:b/>
                <w:bCs/>
                <w:sz w:val="18"/>
                <w:szCs w:val="18"/>
              </w:rPr>
              <w:t>OBJETO</w:t>
            </w:r>
          </w:p>
          <w:p w14:paraId="00FAFE45" w14:textId="77777777" w:rsidR="00554696" w:rsidRDefault="00554696" w:rsidP="003A5E17">
            <w:pPr>
              <w:keepNext/>
              <w:keepLines/>
              <w:suppressAutoHyphens w:val="0"/>
              <w:contextualSpacing/>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F94C59" w14:textId="6F6C03D4" w:rsidR="00554696" w:rsidRPr="002024E4" w:rsidRDefault="00554696" w:rsidP="00F129F1">
            <w:pPr>
              <w:suppressAutoHyphens w:val="0"/>
              <w:autoSpaceDE w:val="0"/>
              <w:autoSpaceDN w:val="0"/>
              <w:adjustRightInd w:val="0"/>
              <w:jc w:val="both"/>
              <w:rPr>
                <w:rFonts w:cs="Arial"/>
                <w:sz w:val="18"/>
                <w:szCs w:val="18"/>
              </w:rPr>
            </w:pPr>
            <w:r>
              <w:rPr>
                <w:rFonts w:cs="Arial"/>
                <w:color w:val="000000"/>
                <w:sz w:val="18"/>
                <w:szCs w:val="18"/>
              </w:rPr>
              <w:t xml:space="preserve">O </w:t>
            </w:r>
            <w:r w:rsidRPr="006A2577">
              <w:rPr>
                <w:rFonts w:cs="Arial"/>
                <w:color w:val="000000"/>
                <w:sz w:val="18"/>
                <w:szCs w:val="18"/>
              </w:rPr>
              <w:t>objeto da presente licitação é</w:t>
            </w:r>
            <w:r>
              <w:rPr>
                <w:rFonts w:cs="Arial"/>
                <w:sz w:val="18"/>
                <w:szCs w:val="18"/>
              </w:rPr>
              <w:t xml:space="preserve"> a construção do Sistema de Registro de Preços para eventual </w:t>
            </w:r>
            <w:r w:rsidRPr="006A2577">
              <w:rPr>
                <w:rFonts w:cs="Arial"/>
                <w:color w:val="000000"/>
                <w:sz w:val="18"/>
                <w:szCs w:val="18"/>
              </w:rPr>
              <w:t xml:space="preserve">aquisição de </w:t>
            </w:r>
            <w:r w:rsidR="002024E4" w:rsidRPr="002024E4">
              <w:rPr>
                <w:rFonts w:cs="Arial"/>
                <w:b/>
                <w:sz w:val="18"/>
                <w:szCs w:val="18"/>
              </w:rPr>
              <w:t>Materiais de enfrentamento ao COVID-19</w:t>
            </w:r>
            <w:r w:rsidR="002024E4">
              <w:rPr>
                <w:rFonts w:cs="Arial"/>
                <w:sz w:val="18"/>
                <w:szCs w:val="18"/>
              </w:rPr>
              <w:t xml:space="preserve"> </w:t>
            </w:r>
            <w:r w:rsidR="002024E4" w:rsidRPr="002024E4">
              <w:rPr>
                <w:rFonts w:cs="Arial"/>
                <w:b/>
                <w:sz w:val="18"/>
                <w:szCs w:val="18"/>
              </w:rPr>
              <w:t xml:space="preserve">– </w:t>
            </w:r>
            <w:r w:rsidR="00F129F1">
              <w:rPr>
                <w:rFonts w:cs="Arial"/>
                <w:b/>
                <w:sz w:val="18"/>
                <w:szCs w:val="18"/>
              </w:rPr>
              <w:t>tipo 3</w:t>
            </w:r>
            <w:r w:rsidR="002024E4" w:rsidRPr="002024E4">
              <w:rPr>
                <w:rFonts w:cs="Arial"/>
                <w:sz w:val="18"/>
                <w:szCs w:val="18"/>
              </w:rPr>
              <w:t xml:space="preserve"> para</w:t>
            </w:r>
            <w:r w:rsidR="002024E4">
              <w:rPr>
                <w:rFonts w:cs="Arial"/>
                <w:sz w:val="18"/>
                <w:szCs w:val="18"/>
              </w:rPr>
              <w:t xml:space="preserve"> </w:t>
            </w:r>
            <w:r w:rsidR="002024E4" w:rsidRPr="002024E4">
              <w:rPr>
                <w:rFonts w:cs="Arial"/>
                <w:sz w:val="18"/>
                <w:szCs w:val="18"/>
              </w:rPr>
              <w:t>atender a (Coordenação de Contratos/AD) através da Pró-Reitoria de</w:t>
            </w:r>
            <w:r w:rsidR="002024E4">
              <w:rPr>
                <w:rFonts w:cs="Arial"/>
                <w:sz w:val="18"/>
                <w:szCs w:val="18"/>
              </w:rPr>
              <w:t xml:space="preserve"> </w:t>
            </w:r>
            <w:r w:rsidR="002024E4" w:rsidRPr="002024E4">
              <w:rPr>
                <w:rFonts w:cs="Arial"/>
                <w:sz w:val="18"/>
                <w:szCs w:val="18"/>
              </w:rPr>
              <w:t>Administração (PROAD), em Niterói – RJ, conforme condições, quantidades,</w:t>
            </w:r>
            <w:r w:rsidR="002024E4">
              <w:rPr>
                <w:rFonts w:cs="Arial"/>
                <w:sz w:val="18"/>
                <w:szCs w:val="18"/>
              </w:rPr>
              <w:t xml:space="preserve"> </w:t>
            </w:r>
            <w:r w:rsidR="002024E4" w:rsidRPr="002024E4">
              <w:rPr>
                <w:rFonts w:cs="Arial"/>
                <w:sz w:val="18"/>
                <w:szCs w:val="18"/>
              </w:rPr>
              <w:t>exigências e estimativas, inclusive as encaminhadas pelos órgãos e entidades</w:t>
            </w:r>
            <w:r w:rsidR="002024E4">
              <w:rPr>
                <w:rFonts w:cs="Arial"/>
                <w:sz w:val="18"/>
                <w:szCs w:val="18"/>
              </w:rPr>
              <w:t xml:space="preserve"> </w:t>
            </w:r>
            <w:r w:rsidR="002024E4" w:rsidRPr="002024E4">
              <w:rPr>
                <w:rFonts w:cs="Arial"/>
                <w:sz w:val="18"/>
                <w:szCs w:val="18"/>
              </w:rPr>
              <w:t xml:space="preserve">estabelecidas </w:t>
            </w:r>
            <w:r w:rsidR="002024E4">
              <w:rPr>
                <w:rFonts w:cs="Arial"/>
                <w:sz w:val="18"/>
                <w:szCs w:val="18"/>
              </w:rPr>
              <w:t>neste Edital e anexos.</w:t>
            </w:r>
          </w:p>
        </w:tc>
      </w:tr>
      <w:tr w:rsidR="00554696" w14:paraId="7612E986" w14:textId="77777777" w:rsidTr="003A5E17">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08594A9A" w14:textId="77777777" w:rsidR="00554696" w:rsidRDefault="00554696" w:rsidP="003A5E17">
            <w:pPr>
              <w:keepNext/>
              <w:keepLines/>
              <w:suppressAutoHyphens w:val="0"/>
              <w:contextualSpacing/>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8FA752"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554696" w14:paraId="50B36568" w14:textId="77777777" w:rsidTr="003A5E17">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4E95B9BB" w14:textId="77777777" w:rsidR="00554696" w:rsidRDefault="00554696" w:rsidP="003A5E17">
            <w:pPr>
              <w:keepNext/>
              <w:keepLines/>
              <w:suppressAutoHyphens w:val="0"/>
              <w:contextualSpacing/>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3251B" w14:textId="1F641D54" w:rsidR="00554696" w:rsidRPr="006A2577" w:rsidRDefault="00554696" w:rsidP="00F37EED">
            <w:pPr>
              <w:keepNext/>
              <w:keepLines/>
              <w:suppressAutoHyphens w:val="0"/>
              <w:contextualSpacing/>
              <w:jc w:val="both"/>
              <w:rPr>
                <w:rFonts w:cs="Arial"/>
                <w:color w:val="000000"/>
                <w:sz w:val="18"/>
                <w:szCs w:val="18"/>
              </w:rPr>
            </w:pPr>
            <w:r w:rsidRPr="003546FB">
              <w:rPr>
                <w:rFonts w:cs="Arial"/>
                <w:sz w:val="18"/>
                <w:szCs w:val="18"/>
              </w:rPr>
              <w:t xml:space="preserve">Sessão Pública a ser realizada no endereço eletrônico informado no edital, às </w:t>
            </w:r>
            <w:r w:rsidR="00F37EED">
              <w:rPr>
                <w:rFonts w:cs="Arial"/>
                <w:b/>
                <w:sz w:val="18"/>
                <w:szCs w:val="18"/>
              </w:rPr>
              <w:t>10h</w:t>
            </w:r>
            <w:r w:rsidRPr="003546FB">
              <w:rPr>
                <w:rFonts w:cs="Arial"/>
                <w:sz w:val="18"/>
                <w:szCs w:val="18"/>
              </w:rPr>
              <w:t xml:space="preserve"> do dia</w:t>
            </w:r>
            <w:r w:rsidRPr="003C1933">
              <w:rPr>
                <w:rFonts w:cs="Arial"/>
                <w:sz w:val="18"/>
                <w:szCs w:val="18"/>
              </w:rPr>
              <w:t xml:space="preserve"> </w:t>
            </w:r>
            <w:r w:rsidR="00F37EED">
              <w:rPr>
                <w:rFonts w:cs="Arial"/>
                <w:b/>
                <w:sz w:val="18"/>
                <w:szCs w:val="18"/>
              </w:rPr>
              <w:t>10/09/2020.</w:t>
            </w:r>
          </w:p>
        </w:tc>
      </w:tr>
      <w:tr w:rsidR="00554696" w14:paraId="5403CBA4" w14:textId="77777777" w:rsidTr="003A5E17">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0D463681" w14:textId="77777777" w:rsidR="00554696" w:rsidRDefault="00554696" w:rsidP="003A5E17">
            <w:pPr>
              <w:keepNext/>
              <w:keepLines/>
              <w:suppressAutoHyphens w:val="0"/>
              <w:overflowPunct w:val="0"/>
              <w:contextualSpacing/>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A59FAB" w14:textId="77777777" w:rsidR="00554696" w:rsidRPr="006A2577" w:rsidRDefault="00554696" w:rsidP="003A5E17">
            <w:pPr>
              <w:keepNext/>
              <w:keepLines/>
              <w:suppressAutoHyphens w:val="0"/>
              <w:contextualSpacing/>
              <w:jc w:val="both"/>
              <w:rPr>
                <w:rFonts w:cs="Arial"/>
                <w:color w:val="000000"/>
                <w:sz w:val="18"/>
                <w:szCs w:val="18"/>
              </w:rPr>
            </w:pPr>
          </w:p>
          <w:p w14:paraId="41EB54CA"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Universidade Federal Fluminense</w:t>
            </w:r>
          </w:p>
          <w:p w14:paraId="7C2091E9"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Pró-Reitoria de Administração - UASG: 150182</w:t>
            </w:r>
          </w:p>
          <w:p w14:paraId="088A9142"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Coordenação de Licitação</w:t>
            </w:r>
          </w:p>
          <w:p w14:paraId="46F33CF6"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Rua Miguel de Frias n.º 09, Bairro Icaraí, Niterói - RJ</w:t>
            </w:r>
          </w:p>
          <w:p w14:paraId="7C7674BE"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CEP: 24.220-900</w:t>
            </w:r>
          </w:p>
          <w:p w14:paraId="676992E2"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Telefones: (21) 2629-5386</w:t>
            </w:r>
          </w:p>
          <w:p w14:paraId="5834DDAA"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 xml:space="preserve">E-mail: </w:t>
            </w:r>
            <w:hyperlink r:id="rId9" w:history="1">
              <w:r w:rsidRPr="006A2577">
                <w:rPr>
                  <w:rFonts w:cs="Arial"/>
                  <w:color w:val="000000"/>
                  <w:sz w:val="18"/>
                  <w:szCs w:val="18"/>
                </w:rPr>
                <w:t>cpl@id.uff.br</w:t>
              </w:r>
            </w:hyperlink>
            <w:r w:rsidRPr="006A2577">
              <w:rPr>
                <w:rFonts w:cs="Arial"/>
                <w:color w:val="000000"/>
                <w:sz w:val="18"/>
                <w:szCs w:val="18"/>
              </w:rPr>
              <w:t>.</w:t>
            </w:r>
          </w:p>
          <w:p w14:paraId="7F289C5E" w14:textId="77777777" w:rsidR="00554696" w:rsidRPr="006A2577" w:rsidRDefault="00554696" w:rsidP="003A5E17">
            <w:pPr>
              <w:keepNext/>
              <w:keepLines/>
              <w:suppressAutoHyphens w:val="0"/>
              <w:contextualSpacing/>
              <w:jc w:val="both"/>
              <w:rPr>
                <w:rFonts w:cs="Arial"/>
                <w:color w:val="000000"/>
                <w:sz w:val="18"/>
                <w:szCs w:val="18"/>
              </w:rPr>
            </w:pPr>
          </w:p>
        </w:tc>
      </w:tr>
      <w:tr w:rsidR="00554696" w14:paraId="59819A64" w14:textId="77777777" w:rsidTr="003A5E1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30A83868" w14:textId="77777777" w:rsidR="00554696" w:rsidRPr="00D76994" w:rsidRDefault="00554696" w:rsidP="003A5E17">
            <w:pPr>
              <w:keepNext/>
              <w:keepLines/>
              <w:suppressAutoHyphens w:val="0"/>
              <w:overflowPunct w:val="0"/>
              <w:contextualSpacing/>
              <w:jc w:val="center"/>
            </w:pPr>
            <w:r w:rsidRPr="00D76994">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88C1DA" w14:textId="77777777" w:rsidR="00554696" w:rsidRPr="00D76994" w:rsidRDefault="00554696" w:rsidP="003A5E17">
            <w:pPr>
              <w:keepNext/>
              <w:keepLines/>
              <w:suppressAutoHyphens w:val="0"/>
              <w:contextualSpacing/>
              <w:jc w:val="both"/>
              <w:rPr>
                <w:rFonts w:cs="Arial"/>
                <w:color w:val="000000"/>
                <w:sz w:val="18"/>
                <w:szCs w:val="18"/>
              </w:rPr>
            </w:pPr>
            <w:r w:rsidRPr="00D76994">
              <w:rPr>
                <w:rFonts w:cs="Arial"/>
                <w:color w:val="000000"/>
                <w:sz w:val="18"/>
                <w:szCs w:val="18"/>
              </w:rPr>
              <w:t>Menor preço por item.</w:t>
            </w:r>
          </w:p>
        </w:tc>
      </w:tr>
      <w:tr w:rsidR="00554696" w14:paraId="7FC2AA9E" w14:textId="77777777" w:rsidTr="003A5E1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C0CD222" w14:textId="77777777" w:rsidR="00554696" w:rsidRDefault="00554696" w:rsidP="003A5E17">
            <w:pPr>
              <w:keepNext/>
              <w:keepLines/>
              <w:suppressAutoHyphens w:val="0"/>
              <w:overflowPunct w:val="0"/>
              <w:contextualSpacing/>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63A17" w14:textId="77777777" w:rsidR="00554696" w:rsidRPr="006A2577" w:rsidRDefault="00554696" w:rsidP="003A5E17">
            <w:pPr>
              <w:keepNext/>
              <w:keepLines/>
              <w:suppressAutoHyphens w:val="0"/>
              <w:contextualSpacing/>
              <w:jc w:val="both"/>
              <w:rPr>
                <w:rFonts w:cs="Arial"/>
                <w:color w:val="000000"/>
                <w:sz w:val="18"/>
                <w:szCs w:val="18"/>
              </w:rPr>
            </w:pPr>
          </w:p>
          <w:p w14:paraId="054F7919" w14:textId="77777777" w:rsidR="00554696" w:rsidRPr="006A2577" w:rsidRDefault="0083347A" w:rsidP="003A5E17">
            <w:pPr>
              <w:keepNext/>
              <w:keepLines/>
              <w:suppressAutoHyphens w:val="0"/>
              <w:contextualSpacing/>
              <w:jc w:val="both"/>
              <w:rPr>
                <w:rFonts w:cs="Arial"/>
                <w:color w:val="000000"/>
                <w:sz w:val="18"/>
                <w:szCs w:val="18"/>
              </w:rPr>
            </w:pPr>
            <w:hyperlink r:id="rId10" w:history="1">
              <w:r w:rsidR="00554696" w:rsidRPr="006A2577">
                <w:rPr>
                  <w:rFonts w:cs="Arial"/>
                  <w:color w:val="000000"/>
                  <w:sz w:val="18"/>
                  <w:szCs w:val="18"/>
                </w:rPr>
                <w:t>www.comprasgovernamentais.gov.br</w:t>
              </w:r>
            </w:hyperlink>
          </w:p>
          <w:p w14:paraId="54E5678F" w14:textId="77777777" w:rsidR="00554696" w:rsidRPr="006A2577" w:rsidRDefault="00554696" w:rsidP="003A5E17">
            <w:pPr>
              <w:keepNext/>
              <w:keepLines/>
              <w:suppressAutoHyphens w:val="0"/>
              <w:contextualSpacing/>
              <w:jc w:val="both"/>
              <w:rPr>
                <w:rFonts w:cs="Arial"/>
                <w:color w:val="000000"/>
                <w:sz w:val="18"/>
                <w:szCs w:val="18"/>
              </w:rPr>
            </w:pPr>
          </w:p>
        </w:tc>
      </w:tr>
      <w:tr w:rsidR="00554696" w14:paraId="5DAB4350" w14:textId="77777777" w:rsidTr="003A5E1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6A186F26" w14:textId="77777777" w:rsidR="00554696" w:rsidRDefault="00554696" w:rsidP="003A5E17">
            <w:pPr>
              <w:keepNext/>
              <w:keepLines/>
              <w:suppressAutoHyphens w:val="0"/>
              <w:overflowPunct w:val="0"/>
              <w:contextualSpacing/>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6CF978" w14:textId="784BB03B" w:rsidR="00554696" w:rsidRPr="005E0780" w:rsidRDefault="00F37EED" w:rsidP="003A5E17">
            <w:pPr>
              <w:pStyle w:val="Ttulo9"/>
              <w:keepNext/>
              <w:keepLines/>
              <w:numPr>
                <w:ilvl w:val="0"/>
                <w:numId w:val="0"/>
              </w:numPr>
              <w:suppressAutoHyphens w:val="0"/>
              <w:snapToGrid w:val="0"/>
              <w:spacing w:before="0" w:after="0"/>
              <w:contextualSpacing/>
              <w:jc w:val="both"/>
              <w:rPr>
                <w:b/>
                <w:bCs/>
                <w:i w:val="0"/>
                <w:iCs/>
                <w:szCs w:val="18"/>
              </w:rPr>
            </w:pPr>
            <w:r>
              <w:rPr>
                <w:b/>
                <w:bCs/>
                <w:i w:val="0"/>
                <w:iCs/>
                <w:szCs w:val="18"/>
              </w:rPr>
              <w:t>JULIANA P. BORSOI RICHA</w:t>
            </w:r>
            <w:bookmarkStart w:id="0" w:name="_GoBack"/>
            <w:bookmarkEnd w:id="0"/>
          </w:p>
        </w:tc>
      </w:tr>
    </w:tbl>
    <w:p w14:paraId="54212CF9" w14:textId="4D7C8F5E" w:rsidR="00BE7D3F" w:rsidRPr="006D546C" w:rsidRDefault="00BE7D3F" w:rsidP="00554696">
      <w:pPr>
        <w:pStyle w:val="Ttulo1"/>
        <w:spacing w:line="276" w:lineRule="auto"/>
        <w:rPr>
          <w:rFonts w:asciiTheme="minorHAnsi" w:hAnsiTheme="minorHAnsi" w:cstheme="minorHAnsi"/>
          <w:sz w:val="22"/>
          <w:szCs w:val="22"/>
        </w:rPr>
      </w:pPr>
    </w:p>
    <w:p w14:paraId="691B3D90" w14:textId="77777777" w:rsidR="006E4496" w:rsidRPr="006D546C" w:rsidRDefault="006E4496" w:rsidP="00BE7D3F">
      <w:pPr>
        <w:pStyle w:val="Ttulo1"/>
        <w:spacing w:line="276" w:lineRule="auto"/>
        <w:ind w:left="1416" w:hanging="1416"/>
        <w:jc w:val="right"/>
        <w:rPr>
          <w:rFonts w:asciiTheme="minorHAnsi" w:hAnsiTheme="minorHAnsi" w:cstheme="minorHAnsi"/>
          <w:sz w:val="22"/>
          <w:szCs w:val="22"/>
        </w:rPr>
      </w:pPr>
    </w:p>
    <w:p w14:paraId="5515B74B" w14:textId="77777777" w:rsidR="00AA712B" w:rsidRDefault="00AA712B">
      <w:pPr>
        <w:suppressAutoHyphens w:val="0"/>
        <w:rPr>
          <w:rFonts w:asciiTheme="minorHAnsi" w:hAnsiTheme="minorHAnsi" w:cstheme="minorHAnsi"/>
          <w:b/>
          <w:bCs/>
          <w:sz w:val="22"/>
          <w:szCs w:val="22"/>
        </w:rPr>
      </w:pPr>
    </w:p>
    <w:p w14:paraId="3D25AD5C" w14:textId="77777777" w:rsidR="00AA712B" w:rsidRDefault="00AA712B" w:rsidP="008C54E4">
      <w:pPr>
        <w:tabs>
          <w:tab w:val="left" w:pos="6284"/>
        </w:tabs>
        <w:jc w:val="center"/>
        <w:rPr>
          <w:rFonts w:asciiTheme="minorHAnsi" w:hAnsiTheme="minorHAnsi" w:cstheme="minorHAnsi"/>
          <w:b/>
          <w:bCs/>
          <w:sz w:val="22"/>
          <w:szCs w:val="22"/>
        </w:rPr>
      </w:pPr>
    </w:p>
    <w:p w14:paraId="69787896" w14:textId="77777777" w:rsidR="00BE7D3F" w:rsidRDefault="00BE7D3F">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14:paraId="7439A6F8" w14:textId="0E424249" w:rsidR="00BE7D3F" w:rsidRDefault="00235A88"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lastRenderedPageBreak/>
        <w:drawing>
          <wp:anchor distT="0" distB="0" distL="114300" distR="114300" simplePos="0" relativeHeight="251659264" behindDoc="0" locked="0" layoutInCell="1" allowOverlap="1" wp14:anchorId="0AEA0CC8" wp14:editId="2FB4B3F6">
            <wp:simplePos x="0" y="0"/>
            <wp:positionH relativeFrom="margin">
              <wp:posOffset>2781935</wp:posOffset>
            </wp:positionH>
            <wp:positionV relativeFrom="paragraph">
              <wp:posOffset>-419100</wp:posOffset>
            </wp:positionV>
            <wp:extent cx="640080" cy="619125"/>
            <wp:effectExtent l="19050" t="0" r="762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62C77D51" w14:textId="77777777" w:rsidR="00235A88" w:rsidRDefault="00235A88" w:rsidP="008C54E4">
      <w:pPr>
        <w:tabs>
          <w:tab w:val="left" w:pos="6284"/>
        </w:tabs>
        <w:jc w:val="center"/>
        <w:rPr>
          <w:rFonts w:asciiTheme="minorHAnsi" w:hAnsiTheme="minorHAnsi" w:cstheme="minorHAnsi"/>
          <w:b/>
          <w:bCs/>
          <w:sz w:val="22"/>
          <w:szCs w:val="22"/>
        </w:rPr>
      </w:pPr>
    </w:p>
    <w:p w14:paraId="5A6258FE" w14:textId="77777777"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09FCF4EC" w14:textId="77777777"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484CC3BF" w14:textId="77777777"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14:paraId="43FE5133" w14:textId="77777777"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14:paraId="0E7DF110" w14:textId="77777777" w:rsidR="009939E3" w:rsidRPr="006D546C" w:rsidRDefault="00313291" w:rsidP="00313291">
      <w:pPr>
        <w:tabs>
          <w:tab w:val="left" w:pos="2355"/>
        </w:tabs>
        <w:rPr>
          <w:rFonts w:asciiTheme="minorHAnsi" w:hAnsiTheme="minorHAnsi" w:cstheme="minorHAnsi"/>
          <w:b/>
          <w:sz w:val="22"/>
          <w:szCs w:val="22"/>
        </w:rPr>
      </w:pPr>
      <w:r>
        <w:rPr>
          <w:rFonts w:asciiTheme="minorHAnsi" w:hAnsiTheme="minorHAnsi" w:cstheme="minorHAnsi"/>
          <w:b/>
          <w:sz w:val="22"/>
          <w:szCs w:val="22"/>
        </w:rPr>
        <w:tab/>
      </w:r>
    </w:p>
    <w:p w14:paraId="1095BCFF" w14:textId="234BF4B0" w:rsidR="009939E3" w:rsidRPr="005E0780" w:rsidRDefault="009939E3" w:rsidP="009939E3">
      <w:pPr>
        <w:pStyle w:val="Cabealho"/>
        <w:tabs>
          <w:tab w:val="left" w:pos="708"/>
        </w:tabs>
        <w:spacing w:before="100" w:after="100"/>
        <w:jc w:val="center"/>
      </w:pPr>
      <w:r w:rsidRPr="005E0780">
        <w:rPr>
          <w:rFonts w:ascii="Verdana" w:hAnsi="Verdana" w:cs="Verdana"/>
          <w:b/>
          <w:bCs/>
        </w:rPr>
        <w:t>EDITAL DE LICITAÇÃO</w:t>
      </w:r>
      <w:r w:rsidR="00DC6C2E" w:rsidRPr="005E0780">
        <w:rPr>
          <w:rFonts w:ascii="Verdana" w:hAnsi="Verdana" w:cs="Verdana"/>
          <w:b/>
          <w:bCs/>
        </w:rPr>
        <w:t xml:space="preserve"> - </w:t>
      </w:r>
      <w:r w:rsidR="00DC6C2E" w:rsidRPr="005E0780">
        <w:rPr>
          <w:rFonts w:cs="Arial"/>
          <w:b/>
          <w:szCs w:val="20"/>
        </w:rPr>
        <w:t>COVID 19 (LEI 13.979/20)</w:t>
      </w:r>
    </w:p>
    <w:p w14:paraId="5B802F5E" w14:textId="4DB7DF57"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ELETRÔNICO </w:t>
      </w:r>
      <w:r w:rsidRPr="00313291">
        <w:rPr>
          <w:rFonts w:ascii="Verdana" w:hAnsi="Verdana" w:cs="Verdana"/>
          <w:b/>
          <w:szCs w:val="20"/>
        </w:rPr>
        <w:t xml:space="preserve">Nº </w:t>
      </w:r>
      <w:r w:rsidR="00F129F1">
        <w:rPr>
          <w:rFonts w:ascii="Verdana" w:hAnsi="Verdana" w:cs="Verdana"/>
          <w:b/>
          <w:szCs w:val="20"/>
        </w:rPr>
        <w:t>74/2020</w:t>
      </w:r>
      <w:r w:rsidR="00AD5FD6" w:rsidRPr="00313291">
        <w:rPr>
          <w:rFonts w:ascii="Verdana" w:hAnsi="Verdana" w:cs="Verdana"/>
          <w:b/>
          <w:szCs w:val="20"/>
        </w:rPr>
        <w:t>/</w:t>
      </w:r>
      <w:r w:rsidRPr="00313291">
        <w:rPr>
          <w:rFonts w:ascii="Verdana" w:hAnsi="Verdana" w:cs="Verdana"/>
          <w:b/>
          <w:szCs w:val="20"/>
        </w:rPr>
        <w:t>AD</w:t>
      </w:r>
    </w:p>
    <w:p w14:paraId="5FA613D8" w14:textId="77777777" w:rsidR="009939E3" w:rsidRDefault="009939E3" w:rsidP="009939E3">
      <w:pPr>
        <w:spacing w:before="100" w:after="100"/>
        <w:jc w:val="center"/>
      </w:pPr>
      <w:r>
        <w:rPr>
          <w:rFonts w:ascii="Verdana" w:hAnsi="Verdana" w:cs="Verdana"/>
          <w:b/>
          <w:szCs w:val="20"/>
        </w:rPr>
        <w:t>SISTEMA DE REGISTRO DE PREÇOS</w:t>
      </w:r>
    </w:p>
    <w:p w14:paraId="0154387D" w14:textId="46750836" w:rsidR="0009629D" w:rsidRDefault="009939E3" w:rsidP="0009629D">
      <w:pPr>
        <w:spacing w:before="100" w:after="100"/>
        <w:jc w:val="center"/>
      </w:pPr>
      <w:r>
        <w:rPr>
          <w:rFonts w:ascii="Verdana" w:hAnsi="Verdana" w:cs="Verdana"/>
          <w:b/>
          <w:szCs w:val="20"/>
        </w:rPr>
        <w:t xml:space="preserve">PROCESSO Nº </w:t>
      </w:r>
      <w:r w:rsidR="00F129F1">
        <w:rPr>
          <w:rFonts w:ascii="Verdana" w:hAnsi="Verdana" w:cs="Verdana"/>
          <w:b/>
          <w:szCs w:val="20"/>
        </w:rPr>
        <w:t>23069.156699/2020-24</w:t>
      </w:r>
    </w:p>
    <w:p w14:paraId="1707BFEC" w14:textId="77777777" w:rsidR="009939E3" w:rsidRPr="00FF2B42" w:rsidRDefault="009939E3" w:rsidP="00AD5FD6">
      <w:pPr>
        <w:spacing w:before="100" w:after="100"/>
        <w:jc w:val="center"/>
        <w:rPr>
          <w:rFonts w:cs="Arial"/>
          <w:b/>
          <w:bCs/>
          <w:color w:val="000000"/>
          <w:szCs w:val="20"/>
        </w:rPr>
      </w:pPr>
    </w:p>
    <w:p w14:paraId="1F5A702B" w14:textId="439F4A40" w:rsidR="009939E3" w:rsidRPr="007A5291" w:rsidRDefault="009939E3" w:rsidP="009939E3">
      <w:pPr>
        <w:ind w:firstLine="540"/>
        <w:jc w:val="both"/>
        <w:rPr>
          <w:rFonts w:cs="Arial"/>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Universidade Federal Fluminense, através da sua Pró-Reitoria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7A5291">
        <w:rPr>
          <w:rFonts w:cs="Arial"/>
          <w:szCs w:val="20"/>
        </w:rPr>
        <w:t>PREGÃO, na forma ELETRÔNICA, com critério de julgamento menor preço</w:t>
      </w:r>
      <w:r w:rsidR="00313291" w:rsidRPr="007A5291">
        <w:rPr>
          <w:rFonts w:cs="Arial"/>
          <w:szCs w:val="20"/>
        </w:rPr>
        <w:t xml:space="preserve"> </w:t>
      </w:r>
      <w:r w:rsidRPr="007A5291">
        <w:rPr>
          <w:rFonts w:cs="Arial"/>
          <w:szCs w:val="20"/>
        </w:rPr>
        <w:t>por item,</w:t>
      </w:r>
      <w:r w:rsidRPr="00313291">
        <w:rPr>
          <w:rFonts w:cs="Arial"/>
          <w:szCs w:val="20"/>
        </w:rPr>
        <w:t xml:space="preserve"> </w:t>
      </w:r>
      <w:r w:rsidR="007A5291" w:rsidRPr="007A5291">
        <w:rPr>
          <w:rFonts w:cs="Arial"/>
          <w:szCs w:val="20"/>
        </w:rPr>
        <w:t xml:space="preserve">nos </w:t>
      </w:r>
      <w:r w:rsidR="007A5291" w:rsidRPr="00554696">
        <w:rPr>
          <w:rFonts w:cs="Arial"/>
          <w:color w:val="FF0000"/>
          <w:szCs w:val="20"/>
        </w:rPr>
        <w:t>termos da Lei n. 13.979, de 6 de fevereiro de 2020</w:t>
      </w:r>
      <w:r w:rsidR="007A5291" w:rsidRPr="007A5291">
        <w:rPr>
          <w:rFonts w:cs="Arial"/>
          <w:szCs w:val="20"/>
        </w:rPr>
        <w:t>, da Lei nº 10.520, de 17 de julho de 2002, do Decreto nº 10.024, de 20 de setembro de 2019,</w:t>
      </w:r>
      <w:r w:rsidR="007A5291" w:rsidRPr="002746FE">
        <w:rPr>
          <w:rFonts w:cs="Arial"/>
          <w:szCs w:val="20"/>
        </w:rPr>
        <w:t xml:space="preserve"> do Decreto</w:t>
      </w:r>
      <w:r w:rsidR="007A5291" w:rsidRPr="00FF2B42">
        <w:rPr>
          <w:rFonts w:cs="Arial"/>
          <w:szCs w:val="20"/>
        </w:rPr>
        <w:t xml:space="preserve">  nº 7.746, de 05 de junho de 2012, </w:t>
      </w:r>
      <w:r w:rsidR="007A5291" w:rsidRPr="007A5291">
        <w:rPr>
          <w:rFonts w:cs="Arial"/>
          <w:szCs w:val="20"/>
        </w:rPr>
        <w:t>do Decreto nº 7892, de 23 de janeiro e 2013</w:t>
      </w:r>
      <w:r w:rsidR="007A5291" w:rsidRPr="00FF2B42">
        <w:rPr>
          <w:rFonts w:cs="Arial"/>
          <w:szCs w:val="20"/>
        </w:rPr>
        <w:t xml:space="preserve">, </w:t>
      </w:r>
      <w:r w:rsidR="007A5291" w:rsidRPr="007A5291">
        <w:rPr>
          <w:rFonts w:cs="Arial"/>
          <w:szCs w:val="20"/>
        </w:rPr>
        <w:t xml:space="preserve"> </w:t>
      </w:r>
      <w:r w:rsidR="007A5291" w:rsidRPr="00FF2B42">
        <w:rPr>
          <w:rFonts w:cs="Arial"/>
          <w:szCs w:val="20"/>
        </w:rPr>
        <w:t>da Instrução Normativa SLTI/MP  nº 01, de 19 de janeiro de 2010,</w:t>
      </w:r>
      <w:r w:rsidR="007A5291" w:rsidRPr="007A5291">
        <w:rPr>
          <w:rFonts w:cs="Arial"/>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B8DDFC6" w14:textId="77777777" w:rsidR="009939E3" w:rsidRDefault="009939E3" w:rsidP="009939E3">
      <w:pPr>
        <w:jc w:val="both"/>
        <w:rPr>
          <w:rFonts w:cs="Arial"/>
          <w:szCs w:val="20"/>
        </w:rPr>
      </w:pPr>
    </w:p>
    <w:p w14:paraId="3CCE8F53" w14:textId="77777777"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Pr>
            <w:rStyle w:val="Hyperlink"/>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14:paraId="5B5D4409" w14:textId="77777777" w:rsidR="009939E3" w:rsidRDefault="009939E3" w:rsidP="009939E3">
      <w:pPr>
        <w:pBdr>
          <w:bottom w:val="single" w:sz="6" w:space="1" w:color="auto"/>
        </w:pBdr>
        <w:snapToGrid w:val="0"/>
        <w:spacing w:after="240" w:line="276" w:lineRule="auto"/>
        <w:ind w:right="-30" w:firstLine="540"/>
        <w:jc w:val="both"/>
      </w:pPr>
    </w:p>
    <w:p w14:paraId="2407E1CA" w14:textId="77777777" w:rsidR="009939E3" w:rsidRDefault="009939E3" w:rsidP="009939E3">
      <w:pPr>
        <w:jc w:val="both"/>
        <w:rPr>
          <w:rFonts w:cs="Arial"/>
          <w:szCs w:val="20"/>
        </w:rPr>
      </w:pPr>
    </w:p>
    <w:p w14:paraId="5D6DD806" w14:textId="77777777" w:rsidR="009939E3" w:rsidRDefault="009939E3" w:rsidP="009939E3">
      <w:pPr>
        <w:jc w:val="both"/>
        <w:rPr>
          <w:rFonts w:cs="Arial"/>
          <w:szCs w:val="20"/>
        </w:rPr>
      </w:pPr>
    </w:p>
    <w:p w14:paraId="5A054F9F" w14:textId="77777777" w:rsidR="009939E3" w:rsidRPr="00FF2B42" w:rsidRDefault="009939E3" w:rsidP="009939E3">
      <w:pPr>
        <w:jc w:val="both"/>
        <w:rPr>
          <w:rFonts w:cs="Arial"/>
          <w:color w:val="000000"/>
          <w:szCs w:val="20"/>
        </w:rPr>
      </w:pPr>
    </w:p>
    <w:p w14:paraId="18CC60C1"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14:paraId="4F34BE47" w14:textId="4D1DC3BC" w:rsidR="00F129F1" w:rsidRDefault="002024E4" w:rsidP="009939E3">
      <w:pPr>
        <w:numPr>
          <w:ilvl w:val="1"/>
          <w:numId w:val="38"/>
        </w:numPr>
        <w:suppressAutoHyphens w:val="0"/>
        <w:spacing w:before="120" w:after="120" w:line="276" w:lineRule="auto"/>
        <w:ind w:left="1141"/>
        <w:jc w:val="both"/>
        <w:rPr>
          <w:rFonts w:cs="Arial"/>
          <w:szCs w:val="20"/>
        </w:rPr>
      </w:pPr>
      <w:r w:rsidRPr="002024E4">
        <w:rPr>
          <w:rFonts w:cs="Arial"/>
          <w:szCs w:val="20"/>
        </w:rPr>
        <w:t xml:space="preserve">O objeto da presente licitação é a construção do Sistema de Registro de Preços para eventual aquisição de </w:t>
      </w:r>
      <w:r w:rsidRPr="002024E4">
        <w:rPr>
          <w:rFonts w:cs="Arial"/>
          <w:b/>
          <w:szCs w:val="20"/>
        </w:rPr>
        <w:t xml:space="preserve">Materiais de enfrentamento ao COVID-19 – </w:t>
      </w:r>
      <w:r w:rsidR="00F129F1">
        <w:rPr>
          <w:rFonts w:cs="Arial"/>
          <w:b/>
          <w:szCs w:val="20"/>
        </w:rPr>
        <w:t xml:space="preserve">tipo </w:t>
      </w:r>
      <w:r w:rsidR="00DB04F4">
        <w:rPr>
          <w:rFonts w:cs="Arial"/>
          <w:b/>
          <w:szCs w:val="20"/>
        </w:rPr>
        <w:t>3</w:t>
      </w:r>
      <w:r w:rsidRPr="002024E4">
        <w:rPr>
          <w:rFonts w:cs="Arial"/>
          <w:szCs w:val="20"/>
        </w:rPr>
        <w:t xml:space="preserve"> para atender a (Coordenação de Contratos/AD) através da Pró-Reitoria de Administração (PROAD), em Niterói – RJ, conforme condições, quantidades, exigências e estimativas, inclusive as encaminhadas pelos órgãos e entidades estabelecidas neste Edital e anexos.</w:t>
      </w:r>
    </w:p>
    <w:p w14:paraId="2310EB92" w14:textId="642A8B74"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A licitação será dividida em itens, conforme tabela constante do Termo de Referência, facultando-se ao licitante a participação em quantos itens forem de seu interesse. </w:t>
      </w:r>
    </w:p>
    <w:p w14:paraId="5B2A0F16" w14:textId="77777777"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O critério de julgamento adotado será o menor preço do item, observadas as exigências contidas neste Edital e seus Anexos quanto às especificações do objeto. </w:t>
      </w:r>
    </w:p>
    <w:p w14:paraId="7791B108" w14:textId="77777777" w:rsidR="009939E3" w:rsidRDefault="009939E3" w:rsidP="009939E3">
      <w:pPr>
        <w:spacing w:before="120" w:after="120" w:line="276" w:lineRule="auto"/>
        <w:ind w:left="1134"/>
        <w:jc w:val="both"/>
        <w:rPr>
          <w:rFonts w:cs="Arial"/>
          <w:szCs w:val="20"/>
          <w:lang w:eastAsia="en-US"/>
        </w:rPr>
      </w:pPr>
    </w:p>
    <w:p w14:paraId="2B416B48" w14:textId="77777777"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w:t>
      </w:r>
      <w:r w:rsidR="009F18A0">
        <w:rPr>
          <w:rFonts w:ascii="Arial" w:hAnsi="Arial" w:cs="Arial"/>
        </w:rPr>
        <w:t xml:space="preserve"> </w:t>
      </w:r>
      <w:r w:rsidRPr="007C2A3E">
        <w:rPr>
          <w:rFonts w:ascii="Arial" w:hAnsi="Arial" w:cs="Arial"/>
        </w:rPr>
        <w:t>REGISTRO</w:t>
      </w:r>
      <w:r w:rsidRPr="007C2A3E">
        <w:rPr>
          <w:rFonts w:ascii="Arial" w:hAnsi="Arial" w:cs="Arial"/>
          <w:i/>
          <w:color w:val="auto"/>
        </w:rPr>
        <w:t xml:space="preserve"> DE PREÇOS </w:t>
      </w:r>
    </w:p>
    <w:p w14:paraId="07BD67E0" w14:textId="77777777" w:rsidR="009939E3" w:rsidRPr="007C2A3E" w:rsidRDefault="009939E3" w:rsidP="009939E3">
      <w:pPr>
        <w:rPr>
          <w:rFonts w:cs="Arial"/>
          <w:b/>
          <w:i/>
          <w:szCs w:val="20"/>
        </w:rPr>
      </w:pPr>
    </w:p>
    <w:p w14:paraId="0846B121" w14:textId="77777777"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14:paraId="1B05EDAC" w14:textId="77777777" w:rsidR="009939E3" w:rsidRPr="006A2577" w:rsidRDefault="009939E3" w:rsidP="009939E3">
      <w:pPr>
        <w:spacing w:before="120" w:after="120" w:line="276" w:lineRule="auto"/>
        <w:ind w:left="1134"/>
        <w:jc w:val="both"/>
        <w:rPr>
          <w:rFonts w:cs="Arial"/>
          <w:szCs w:val="20"/>
          <w:lang w:eastAsia="en-US"/>
        </w:rPr>
      </w:pPr>
    </w:p>
    <w:p w14:paraId="4D7B992E"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14:paraId="19B04E4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14:paraId="1BB8E2F3"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r w:rsidRPr="004752E7">
          <w:t>www.comprasgovernamentais.gov.br</w:t>
        </w:r>
      </w:hyperlink>
      <w:r w:rsidRPr="004752E7">
        <w:rPr>
          <w:rFonts w:cs="Arial"/>
          <w:szCs w:val="20"/>
        </w:rPr>
        <w:t>, por meio de certificado digital conferido pela Infraestrutura de Chaves Públicas Brasileira – ICP - Brasil.</w:t>
      </w:r>
    </w:p>
    <w:p w14:paraId="1EE74B3D"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14:paraId="2A3E1729" w14:textId="77777777" w:rsidR="009939E3" w:rsidRPr="00046AF7" w:rsidRDefault="009939E3" w:rsidP="009939E3">
      <w:pPr>
        <w:numPr>
          <w:ilvl w:val="1"/>
          <w:numId w:val="38"/>
        </w:numPr>
        <w:suppressAutoHyphens w:val="0"/>
        <w:spacing w:before="120" w:after="120" w:line="276" w:lineRule="auto"/>
        <w:ind w:left="1141"/>
        <w:jc w:val="both"/>
        <w:rPr>
          <w:rFonts w:cs="Arial"/>
          <w:b/>
          <w:szCs w:val="20"/>
        </w:rPr>
      </w:pPr>
      <w:r w:rsidRPr="00046AF7">
        <w:rPr>
          <w:rFonts w:cs="Arial"/>
          <w:b/>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B0B5BF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6DD48F16"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14:paraId="3466426E"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14:paraId="520F521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30CE5923" w14:textId="77777777" w:rsidR="009939E3" w:rsidRPr="009F18A0" w:rsidRDefault="009939E3" w:rsidP="009939E3">
      <w:pPr>
        <w:numPr>
          <w:ilvl w:val="2"/>
          <w:numId w:val="33"/>
        </w:numPr>
        <w:suppressAutoHyphens w:val="0"/>
        <w:spacing w:after="240" w:line="276" w:lineRule="auto"/>
        <w:ind w:left="1638"/>
        <w:jc w:val="both"/>
        <w:rPr>
          <w:rFonts w:cs="Arial"/>
          <w:color w:val="000000"/>
          <w:szCs w:val="20"/>
        </w:rPr>
      </w:pPr>
      <w:r w:rsidRPr="009F18A0">
        <w:rPr>
          <w:rFonts w:cs="Arial"/>
          <w:color w:val="000000"/>
          <w:szCs w:val="20"/>
        </w:rPr>
        <w:t>Os licitantes deverão utilizar o certificado digital para acesso ao Sistema.</w:t>
      </w:r>
    </w:p>
    <w:p w14:paraId="773E6070" w14:textId="78739885" w:rsidR="009939E3" w:rsidRPr="009F18A0" w:rsidRDefault="009939E3" w:rsidP="009939E3">
      <w:pPr>
        <w:numPr>
          <w:ilvl w:val="2"/>
          <w:numId w:val="33"/>
        </w:numPr>
        <w:suppressAutoHyphens w:val="0"/>
        <w:spacing w:after="240" w:line="276" w:lineRule="auto"/>
        <w:ind w:left="1638"/>
        <w:jc w:val="both"/>
        <w:rPr>
          <w:rFonts w:cs="Arial"/>
          <w:szCs w:val="20"/>
        </w:rPr>
      </w:pPr>
      <w:r w:rsidRPr="009F18A0">
        <w:rPr>
          <w:rFonts w:cs="Arial"/>
          <w:szCs w:val="20"/>
        </w:rPr>
        <w:t xml:space="preserve">Para os itens </w:t>
      </w:r>
      <w:r w:rsidR="009F18A0" w:rsidRPr="009F18A0">
        <w:rPr>
          <w:rFonts w:cs="Arial"/>
          <w:szCs w:val="20"/>
        </w:rPr>
        <w:t>informados no Anexo I-A (Planilha</w:t>
      </w:r>
      <w:r w:rsidR="00FC5315">
        <w:rPr>
          <w:rFonts w:cs="Arial"/>
          <w:szCs w:val="20"/>
        </w:rPr>
        <w:t xml:space="preserve"> </w:t>
      </w:r>
      <w:r w:rsidR="009F18A0" w:rsidRPr="009F18A0">
        <w:rPr>
          <w:rFonts w:cs="Arial"/>
          <w:szCs w:val="20"/>
        </w:rPr>
        <w:t>estimativa)</w:t>
      </w:r>
      <w:r w:rsidRPr="009F18A0">
        <w:rPr>
          <w:rFonts w:cs="Arial"/>
          <w:szCs w:val="20"/>
        </w:rPr>
        <w:t xml:space="preserve"> a participação é exclusiva a microempresas e empresas de pequeno porte, nos termos do art. 48 da Lei Complementar nº 123, de 14 de dezembro de 2006.</w:t>
      </w:r>
    </w:p>
    <w:p w14:paraId="2F06A8E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2D8A049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14:paraId="22DE5BC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14:paraId="477311F2"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14:paraId="24843D0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t>estrangeiros que não tenham representação legal no Brasil com poderes expressos para receber citação e responder administrativa ou judicialmente;</w:t>
      </w:r>
    </w:p>
    <w:p w14:paraId="00269775"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14:paraId="638D096A"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color w:val="000000"/>
          <w:szCs w:val="20"/>
        </w:rPr>
        <w:lastRenderedPageBreak/>
        <w:t xml:space="preserve">que estejam sob falência,  concurso de credores, </w:t>
      </w:r>
      <w:r w:rsidRPr="00FF2B42">
        <w:rPr>
          <w:rFonts w:cs="Arial"/>
          <w:szCs w:val="20"/>
        </w:rPr>
        <w:t xml:space="preserve">concordata ou </w:t>
      </w:r>
      <w:r w:rsidRPr="00FF2B42">
        <w:rPr>
          <w:rFonts w:cs="Arial"/>
          <w:color w:val="000000"/>
          <w:szCs w:val="20"/>
        </w:rPr>
        <w:t>em processo de dissolução ou liquidação;</w:t>
      </w:r>
    </w:p>
    <w:p w14:paraId="34AF244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14:paraId="3E0F172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14:paraId="63F6F8F8" w14:textId="77777777"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14:paraId="14BA33D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arts. 42 a 49; </w:t>
      </w:r>
    </w:p>
    <w:p w14:paraId="4663683E"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14:paraId="6EA2E1A5"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79B76FF3" w14:textId="77777777"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14:paraId="0D4EA49B" w14:textId="77777777"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proposta apresentada está em conformidade com as exigências editalícias;</w:t>
      </w:r>
    </w:p>
    <w:p w14:paraId="1D0D945E"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14:paraId="2D01AD9F"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14:paraId="346E6D9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14:paraId="0B6E7ED1"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14:paraId="2903C64F"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14:paraId="10DB88E3" w14:textId="77777777"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14:paraId="511F2B2E" w14:textId="77777777" w:rsidR="009F18A0" w:rsidRDefault="009F18A0" w:rsidP="009939E3">
      <w:pPr>
        <w:autoSpaceDE w:val="0"/>
        <w:snapToGrid w:val="0"/>
        <w:spacing w:before="120" w:after="120" w:line="276" w:lineRule="auto"/>
        <w:ind w:left="425"/>
        <w:jc w:val="both"/>
        <w:rPr>
          <w:rFonts w:cs="Arial"/>
          <w:color w:val="000000"/>
          <w:szCs w:val="20"/>
        </w:rPr>
      </w:pPr>
    </w:p>
    <w:p w14:paraId="33C85ED3" w14:textId="77777777" w:rsidR="00046AF7" w:rsidRPr="00FF2B42" w:rsidRDefault="00046AF7" w:rsidP="009939E3">
      <w:pPr>
        <w:autoSpaceDE w:val="0"/>
        <w:snapToGrid w:val="0"/>
        <w:spacing w:before="120" w:after="120" w:line="276" w:lineRule="auto"/>
        <w:ind w:left="425"/>
        <w:jc w:val="both"/>
        <w:rPr>
          <w:rFonts w:cs="Arial"/>
          <w:color w:val="000000"/>
          <w:szCs w:val="20"/>
        </w:rPr>
      </w:pPr>
    </w:p>
    <w:p w14:paraId="4B1721B9" w14:textId="77777777" w:rsidR="009939E3" w:rsidRDefault="009939E3" w:rsidP="009939E3">
      <w:pPr>
        <w:pStyle w:val="Nivel010"/>
        <w:numPr>
          <w:ilvl w:val="0"/>
          <w:numId w:val="33"/>
        </w:numPr>
        <w:ind w:left="502"/>
        <w:rPr>
          <w:rFonts w:ascii="Arial" w:hAnsi="Arial" w:cs="Arial"/>
        </w:rPr>
      </w:pPr>
      <w:r w:rsidRPr="00DD08AE">
        <w:rPr>
          <w:rFonts w:ascii="Arial" w:hAnsi="Arial" w:cs="Arial"/>
        </w:rPr>
        <w:lastRenderedPageBreak/>
        <w:t>DA SUSTENTABILIDADE AMBIENTAL</w:t>
      </w:r>
    </w:p>
    <w:p w14:paraId="51758ACD" w14:textId="77777777" w:rsidR="009939E3" w:rsidRPr="00DD08AE" w:rsidRDefault="009939E3" w:rsidP="009939E3"/>
    <w:p w14:paraId="255AB716"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242E8DF4"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29087DA5" w14:textId="77777777"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14:paraId="45C8D8AA" w14:textId="77777777" w:rsidR="009939E3" w:rsidRDefault="009939E3" w:rsidP="009939E3">
      <w:pPr>
        <w:pStyle w:val="Nivel010"/>
        <w:ind w:firstLine="0"/>
        <w:rPr>
          <w:rFonts w:ascii="Arial" w:hAnsi="Arial" w:cs="Arial"/>
        </w:rPr>
      </w:pPr>
    </w:p>
    <w:p w14:paraId="452CD4AA" w14:textId="77777777"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14:paraId="63E74E9B" w14:textId="77777777" w:rsidR="009939E3" w:rsidRPr="00DD08AE" w:rsidRDefault="009939E3" w:rsidP="009939E3"/>
    <w:p w14:paraId="3BBF69C6" w14:textId="77777777"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14:paraId="3949A62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14:paraId="5976E14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14:paraId="40AC6D54"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14:paraId="31EB0CE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159D3A8"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14:paraId="0E19853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14:paraId="04173BE9"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14:paraId="0A621956" w14:textId="77777777" w:rsidR="009939E3" w:rsidRPr="00FF2B42" w:rsidRDefault="009939E3" w:rsidP="009939E3">
      <w:pPr>
        <w:spacing w:after="240" w:line="276" w:lineRule="auto"/>
        <w:ind w:left="425"/>
        <w:jc w:val="both"/>
        <w:rPr>
          <w:rFonts w:cs="Arial"/>
          <w:szCs w:val="20"/>
        </w:rPr>
      </w:pPr>
    </w:p>
    <w:p w14:paraId="7072BAD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14:paraId="7C77296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deverá enviar sua proposta mediante o preenchimento, no sistema eletrônico, dos seguintes </w:t>
      </w:r>
      <w:r w:rsidRPr="00D70644">
        <w:rPr>
          <w:rFonts w:cs="Arial"/>
          <w:szCs w:val="20"/>
        </w:rPr>
        <w:t>campos:</w:t>
      </w:r>
    </w:p>
    <w:p w14:paraId="027BC643" w14:textId="77777777" w:rsidR="00D70644"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i/>
          <w:szCs w:val="20"/>
        </w:rPr>
        <w:t xml:space="preserve">Valor unitário e total </w:t>
      </w:r>
      <w:r w:rsidRPr="00D70644">
        <w:rPr>
          <w:rFonts w:cs="Arial"/>
          <w:bCs/>
          <w:i/>
          <w:iCs/>
          <w:szCs w:val="20"/>
        </w:rPr>
        <w:t xml:space="preserve">do item </w:t>
      </w:r>
    </w:p>
    <w:p w14:paraId="61719F3A"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bCs/>
          <w:iCs/>
          <w:color w:val="000000"/>
          <w:szCs w:val="20"/>
        </w:rPr>
        <w:t>Marca;</w:t>
      </w:r>
    </w:p>
    <w:p w14:paraId="5EF6585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lastRenderedPageBreak/>
        <w:t xml:space="preserve">Fabricante; </w:t>
      </w:r>
    </w:p>
    <w:p w14:paraId="2BA75A58" w14:textId="77777777"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14:paraId="4E41B4EA"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14:paraId="49C651C5"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14:paraId="583BC776"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5FCBFE"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D70644">
        <w:rPr>
          <w:rFonts w:cs="Arial"/>
          <w:szCs w:val="20"/>
        </w:rPr>
        <w:t xml:space="preserve">a </w:t>
      </w:r>
      <w:r w:rsidR="00D70644">
        <w:rPr>
          <w:rFonts w:cs="Arial"/>
          <w:szCs w:val="20"/>
        </w:rPr>
        <w:t>60</w:t>
      </w:r>
      <w:r w:rsidRPr="00D70644">
        <w:rPr>
          <w:rFonts w:cs="Arial"/>
          <w:szCs w:val="20"/>
        </w:rPr>
        <w:t xml:space="preserve"> (</w:t>
      </w:r>
      <w:r w:rsidR="00D70644">
        <w:rPr>
          <w:rFonts w:cs="Arial"/>
          <w:szCs w:val="20"/>
        </w:rPr>
        <w:t>sessenta</w:t>
      </w:r>
      <w:r w:rsidRPr="00D70644">
        <w:rPr>
          <w:rFonts w:cs="Arial"/>
          <w:szCs w:val="20"/>
        </w:rPr>
        <w:t>) dias, a contar</w:t>
      </w:r>
      <w:r w:rsidRPr="00837455">
        <w:rPr>
          <w:rFonts w:cs="Arial"/>
          <w:szCs w:val="20"/>
        </w:rPr>
        <w:t xml:space="preserve"> da data de sua apresentação. </w:t>
      </w:r>
    </w:p>
    <w:p w14:paraId="5E2185BF"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14:paraId="4714CC40" w14:textId="77777777"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3EC8141" w14:textId="77777777" w:rsidR="009939E3" w:rsidRPr="00FF2B42" w:rsidRDefault="009939E3" w:rsidP="009939E3">
      <w:pPr>
        <w:pStyle w:val="PargrafodaLista"/>
        <w:spacing w:after="240"/>
        <w:ind w:left="1638"/>
        <w:contextualSpacing w:val="0"/>
        <w:jc w:val="both"/>
        <w:rPr>
          <w:rFonts w:cs="Arial"/>
          <w:color w:val="000000"/>
          <w:szCs w:val="20"/>
        </w:rPr>
      </w:pPr>
    </w:p>
    <w:p w14:paraId="23275176" w14:textId="77777777"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14:paraId="366CF435" w14:textId="77777777" w:rsidR="009939E3" w:rsidRPr="00C56242" w:rsidRDefault="009939E3" w:rsidP="009939E3"/>
    <w:p w14:paraId="0CE17504"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14:paraId="4052D32D"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47C2C1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14:paraId="6AB3E71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14:paraId="12B51F7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14:paraId="498413D5"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14:paraId="6AF9ADCA"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14:paraId="078D0F4E"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w:t>
      </w:r>
      <w:r w:rsidRPr="00D70644">
        <w:rPr>
          <w:rFonts w:cs="Arial"/>
          <w:szCs w:val="20"/>
        </w:rPr>
        <w:t xml:space="preserve">consignado no registro. </w:t>
      </w:r>
    </w:p>
    <w:p w14:paraId="4990CC9F"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D70644">
        <w:rPr>
          <w:rFonts w:cs="Arial"/>
          <w:szCs w:val="20"/>
        </w:rPr>
        <w:t xml:space="preserve">O lance deverá ser ofertado pelo valor </w:t>
      </w:r>
      <w:r w:rsidRPr="00D70644">
        <w:rPr>
          <w:rFonts w:cs="Arial"/>
          <w:i/>
          <w:szCs w:val="20"/>
        </w:rPr>
        <w:t>unitário do item</w:t>
      </w:r>
      <w:r w:rsidR="00D70644">
        <w:rPr>
          <w:rFonts w:cs="Arial"/>
          <w:i/>
          <w:szCs w:val="20"/>
        </w:rPr>
        <w:t>.</w:t>
      </w:r>
    </w:p>
    <w:p w14:paraId="5306CCD2"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Os licitantes poderão oferecer lances sucessivos, observando o horário fixado para abertura da sessão e as regras estabelecidas no Edital.</w:t>
      </w:r>
    </w:p>
    <w:p w14:paraId="46EC850E"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w:t>
      </w:r>
      <w:r w:rsidRPr="00D70644">
        <w:rPr>
          <w:rFonts w:cs="Arial"/>
          <w:szCs w:val="20"/>
        </w:rPr>
        <w:t>oferecer lance de valor inferior ao último</w:t>
      </w:r>
      <w:r w:rsidRPr="00FF2B42">
        <w:rPr>
          <w:rFonts w:cs="Arial"/>
          <w:szCs w:val="20"/>
        </w:rPr>
        <w:t xml:space="preserve"> por ele ofertado e registrado pelo sistema.</w:t>
      </w:r>
    </w:p>
    <w:p w14:paraId="7AB95215" w14:textId="77777777" w:rsidR="009939E3" w:rsidRPr="00D70644" w:rsidRDefault="009939E3" w:rsidP="009939E3">
      <w:pPr>
        <w:numPr>
          <w:ilvl w:val="1"/>
          <w:numId w:val="38"/>
        </w:numPr>
        <w:suppressAutoHyphens w:val="0"/>
        <w:spacing w:before="120" w:after="240" w:line="276" w:lineRule="auto"/>
        <w:ind w:left="1141"/>
        <w:jc w:val="both"/>
        <w:rPr>
          <w:rFonts w:cs="Arial"/>
          <w:iCs/>
          <w:szCs w:val="20"/>
        </w:rPr>
      </w:pPr>
      <w:r w:rsidRPr="00D70644">
        <w:rPr>
          <w:rFonts w:cs="Arial"/>
          <w:szCs w:val="20"/>
        </w:rPr>
        <w:t xml:space="preserve">O </w:t>
      </w:r>
      <w:r w:rsidRPr="00D76994">
        <w:rPr>
          <w:rFonts w:cs="Arial"/>
          <w:szCs w:val="20"/>
          <w:u w:val="single"/>
        </w:rPr>
        <w:t>intervalo mínimo de diferença de valores entre os lances</w:t>
      </w:r>
      <w:r w:rsidRPr="00D70644">
        <w:rPr>
          <w:rFonts w:cs="Arial"/>
          <w:szCs w:val="20"/>
        </w:rPr>
        <w:t>, que incidirá tanto em relação aos lances intermediários quanto em relação à proposta que cobrir</w:t>
      </w:r>
      <w:r w:rsidR="00D70644" w:rsidRPr="00D70644">
        <w:rPr>
          <w:rFonts w:cs="Arial"/>
          <w:szCs w:val="20"/>
        </w:rPr>
        <w:t xml:space="preserve"> a melhor oferta deverá ser de acordo com o apresentado no Anexo I-A.</w:t>
      </w:r>
    </w:p>
    <w:p w14:paraId="328EF454"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3140085E"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008DCD6D"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B0E88D1"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7A398EF"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3A2EFA6B"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37499C6F"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1E0325B1"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79C9C932"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4D387175"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09657DBC"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15953BD0"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Será adotado para o envio de lances no pregão eletrônico o modo de disputa “aberto”, em que os licitantes apresentarão lances públicos e sucessivos, com prorrogações.</w:t>
      </w:r>
    </w:p>
    <w:p w14:paraId="19245BFA"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14:paraId="22E94F41"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14:paraId="6B92246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Não havendo novos lances na forma estabelecida nos itens anteriores, a sessão pública encerrar-se-á automaticamente.</w:t>
      </w:r>
    </w:p>
    <w:p w14:paraId="608AD782"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497A85A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14:paraId="7C65E89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14:paraId="6C9937B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14:paraId="4CFBEE67"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77F5CDC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w:t>
      </w:r>
      <w:r w:rsidRPr="00D70644">
        <w:rPr>
          <w:rFonts w:cs="Arial"/>
          <w:szCs w:val="20"/>
        </w:rPr>
        <w:t xml:space="preserve">será o </w:t>
      </w:r>
      <w:r w:rsidR="00D70644" w:rsidRPr="00D70644">
        <w:rPr>
          <w:rFonts w:cs="Arial"/>
          <w:szCs w:val="20"/>
        </w:rPr>
        <w:t>menor preço</w:t>
      </w:r>
      <w:r w:rsidRPr="00D70644">
        <w:rPr>
          <w:rFonts w:cs="Arial"/>
          <w:szCs w:val="20"/>
        </w:rPr>
        <w:t>, conforme definido</w:t>
      </w:r>
      <w:r w:rsidRPr="00BA4DCA">
        <w:rPr>
          <w:rFonts w:cs="Arial"/>
          <w:szCs w:val="20"/>
        </w:rPr>
        <w:t xml:space="preserve"> neste Edital e seus anexos. </w:t>
      </w:r>
    </w:p>
    <w:p w14:paraId="2BE4BF90"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14:paraId="0195B07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66A04F3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14:paraId="2F0C372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2AD3C6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AF3BFDE" w14:textId="77777777"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14:paraId="0414902E" w14:textId="77777777"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14:paraId="23EBE7B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14:paraId="2C260BE3"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no pais;</w:t>
      </w:r>
    </w:p>
    <w:p w14:paraId="4AA2CF38"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14:paraId="62F46352"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14:paraId="549321AC"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14:paraId="2B7F980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 xml:space="preserve">o </w:t>
      </w:r>
      <w:r w:rsidRPr="00BA4DCA">
        <w:rPr>
          <w:rFonts w:cs="Arial"/>
          <w:szCs w:val="20"/>
        </w:rPr>
        <w:t>s.</w:t>
      </w:r>
    </w:p>
    <w:p w14:paraId="58F7340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E92FBCF" w14:textId="77777777"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14:paraId="07D2E7D4" w14:textId="5723651E"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r w:rsidR="007A5291">
        <w:rPr>
          <w:rFonts w:cs="Arial"/>
          <w:color w:val="000000"/>
          <w:szCs w:val="20"/>
        </w:rPr>
        <w:t xml:space="preserve"> </w:t>
      </w:r>
      <w:r w:rsidRPr="00467843">
        <w:rPr>
          <w:rFonts w:cs="Arial"/>
          <w:color w:val="000000"/>
          <w:szCs w:val="20"/>
        </w:rPr>
        <w:t>horas</w:t>
      </w:r>
      <w:r>
        <w:rPr>
          <w:rFonts w:cs="Arial"/>
          <w:color w:val="000000"/>
          <w:szCs w:val="20"/>
        </w:rPr>
        <w:t>,</w:t>
      </w:r>
      <w:r w:rsidR="007A5291">
        <w:rPr>
          <w:rFonts w:cs="Arial"/>
          <w:color w:val="000000"/>
          <w:szCs w:val="20"/>
        </w:rPr>
        <w:t xml:space="preserve"> </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411469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14:paraId="4717007D" w14:textId="77777777" w:rsidR="009939E3" w:rsidRPr="00467843" w:rsidRDefault="009939E3" w:rsidP="009939E3">
      <w:pPr>
        <w:pStyle w:val="PargrafodaLista"/>
        <w:spacing w:after="240"/>
        <w:ind w:left="1134"/>
        <w:contextualSpacing w:val="0"/>
        <w:jc w:val="both"/>
        <w:rPr>
          <w:rFonts w:cs="Arial"/>
          <w:i/>
          <w:color w:val="FF0000"/>
          <w:szCs w:val="20"/>
          <w:highlight w:val="yellow"/>
        </w:rPr>
      </w:pPr>
    </w:p>
    <w:p w14:paraId="587A8A62"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14:paraId="701BBCA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 xml:space="preserve">a etapa de negociação, o pregoeiro examinará a proposta classificada em primeiro lugar quanto à adequação ao objeto e à compatibilidade do preço em relação ao máximo </w:t>
      </w:r>
      <w:r w:rsidRPr="00BA4DCA">
        <w:rPr>
          <w:rFonts w:cs="Arial"/>
          <w:szCs w:val="20"/>
        </w:rPr>
        <w:lastRenderedPageBreak/>
        <w:t>estipulado para contratação neste Edital e em seus anexos, observado o disposto no parágrafo único do art. 7º e no § 9º do art. 26 do Decreto n.º 10.024/2019. </w:t>
      </w:r>
    </w:p>
    <w:p w14:paraId="732201F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7AB2B872"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14:paraId="355AEB85"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14:paraId="7C0A1BC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14:paraId="2AD80ED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DBEF40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14:paraId="61A5604D" w14:textId="77777777" w:rsidR="009939E3" w:rsidRPr="009E3A14"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9E3A14">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9E3A14">
        <w:rPr>
          <w:rFonts w:cs="Arial"/>
          <w:color w:val="000000"/>
          <w:szCs w:val="20"/>
          <w:lang w:eastAsia="en-US"/>
        </w:rPr>
        <w:t>É facultado ao pregoeiro prorrogar o prazo estabelecido, a partir de solicitação fundamentada feita no chat pelo licitante, antes de findo o prazo</w:t>
      </w:r>
      <w:r w:rsidRPr="009E3A14">
        <w:rPr>
          <w:rFonts w:cs="Arial"/>
          <w:color w:val="000000" w:themeColor="text1"/>
          <w:szCs w:val="20"/>
          <w:lang w:eastAsia="en-US"/>
        </w:rPr>
        <w:t xml:space="preserve">. </w:t>
      </w:r>
    </w:p>
    <w:p w14:paraId="206C520D"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14:paraId="76947BA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14:paraId="3958F26A"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14:paraId="24589544"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7563137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14:paraId="74EF8EA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14:paraId="2541952F"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lastRenderedPageBreak/>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004FC2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14:paraId="3A4B047E" w14:textId="77777777" w:rsidR="009939E3" w:rsidRPr="0035653A" w:rsidRDefault="009939E3" w:rsidP="009939E3">
      <w:pPr>
        <w:spacing w:after="240"/>
        <w:ind w:left="999" w:right="-15"/>
        <w:jc w:val="both"/>
        <w:rPr>
          <w:rFonts w:cs="Arial"/>
          <w:color w:val="000000" w:themeColor="text1"/>
          <w:szCs w:val="20"/>
        </w:rPr>
      </w:pPr>
    </w:p>
    <w:p w14:paraId="6AF82DD0" w14:textId="77777777"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14:paraId="4E026ECF" w14:textId="77777777" w:rsidR="009939E3" w:rsidRPr="00BA4DCA" w:rsidRDefault="009939E3" w:rsidP="009939E3">
      <w:pPr>
        <w:rPr>
          <w:lang w:eastAsia="en-US"/>
        </w:rPr>
      </w:pPr>
    </w:p>
    <w:p w14:paraId="4E61EAEB" w14:textId="77777777"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1D7E0C8B"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14:paraId="07B3FBCE"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14:paraId="1ECFB001"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14:paraId="209FE99C"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14:paraId="31D1D7F2" w14:textId="77777777"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5A562353" w14:textId="77777777"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A consulta aos cadastros será realizada em nome da empresa licitante etambém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3595FAC6"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55C24CAE"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14:paraId="1A048562"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14:paraId="3A7DAFBB"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14:paraId="02CB7C71"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5371B6EB" w14:textId="3D941821"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a habilitação do</w:t>
      </w:r>
      <w:r w:rsidR="007A5291">
        <w:rPr>
          <w:rFonts w:cs="Arial"/>
          <w:szCs w:val="20"/>
        </w:rPr>
        <w:t>s</w:t>
      </w:r>
      <w:r w:rsidRPr="0035653A">
        <w:rPr>
          <w:rFonts w:cs="Arial"/>
          <w:szCs w:val="20"/>
        </w:rPr>
        <w:t xml:space="preserve"> licitantes será verificada por meio do SICAF, nos documentos por ele abrangidos</w:t>
      </w:r>
      <w:r w:rsidRPr="00FF2B42">
        <w:rPr>
          <w:rFonts w:cs="Arial"/>
          <w:szCs w:val="20"/>
        </w:rPr>
        <w:t xml:space="preserve"> em relação à habilitação jurídica, à </w:t>
      </w:r>
      <w:r w:rsidRPr="00FF2B42">
        <w:rPr>
          <w:rFonts w:cs="Arial"/>
          <w:szCs w:val="20"/>
        </w:rPr>
        <w:lastRenderedPageBreak/>
        <w:t xml:space="preserve">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14:paraId="4C83343B" w14:textId="77777777"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6077AAA0" w14:textId="77777777"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69D9AB3E" w14:textId="77777777"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5E8B51A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21C91FC2" w14:textId="77777777"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14:paraId="3BD41B03"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14:paraId="531D0B25"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C41681B" w14:textId="77777777"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14:paraId="1443893C"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14:paraId="7DF489D3" w14:textId="77777777" w:rsidR="009939E3" w:rsidRPr="00FF2B42" w:rsidRDefault="009939E3" w:rsidP="009939E3">
      <w:pPr>
        <w:spacing w:before="120" w:after="120" w:line="276" w:lineRule="auto"/>
        <w:ind w:left="1141"/>
        <w:jc w:val="both"/>
        <w:rPr>
          <w:rFonts w:cs="Arial"/>
          <w:szCs w:val="20"/>
        </w:rPr>
      </w:pPr>
    </w:p>
    <w:p w14:paraId="29586B59" w14:textId="77777777"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14:paraId="401B0D60"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14:paraId="68DCDFC2"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7C81050B"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CAB6297"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14:paraId="55F234C3"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No caso de sociedade simples: inscrição do ato constitutivo no Registro Civil das Pessoas Jurídicas do local de sua sede, acompanhada de prova da indicação dos seus administradores;</w:t>
      </w:r>
    </w:p>
    <w:p w14:paraId="47DF0B0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2B81FB5"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14:paraId="7CA533B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14:paraId="68BF3426" w14:textId="77777777"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14:paraId="0A40891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14:paraId="68D932A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F78A93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14:paraId="0301D6C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898E0D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14:paraId="1BF758F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14:paraId="7B1C4AF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077442F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14:paraId="1239CCC8" w14:textId="77777777" w:rsidR="009939E3" w:rsidRPr="009E3A14" w:rsidRDefault="009939E3" w:rsidP="009939E3">
      <w:pPr>
        <w:numPr>
          <w:ilvl w:val="2"/>
          <w:numId w:val="33"/>
        </w:numPr>
        <w:tabs>
          <w:tab w:val="left" w:pos="1440"/>
        </w:tabs>
        <w:suppressAutoHyphens w:val="0"/>
        <w:autoSpaceDE w:val="0"/>
        <w:snapToGrid w:val="0"/>
        <w:spacing w:after="240"/>
        <w:ind w:left="1134" w:firstLine="0"/>
        <w:jc w:val="both"/>
        <w:rPr>
          <w:rFonts w:cs="Arial"/>
          <w:b/>
          <w:bCs/>
          <w:i/>
          <w:iCs/>
          <w:szCs w:val="20"/>
        </w:rPr>
      </w:pPr>
      <w:r w:rsidRPr="009E3A14">
        <w:rPr>
          <w:rFonts w:cs="Arial"/>
          <w:b/>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4E71E055"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Qualificação  Econômico-Financeira.</w:t>
      </w:r>
    </w:p>
    <w:p w14:paraId="01B8084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certidão negativa de falência  expedida pelo distribuidor da sede da pessoa jurídica;</w:t>
      </w:r>
    </w:p>
    <w:p w14:paraId="0C21644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balanço patrimonial e demonstrações contábeis do último exercício social, já exigíveis e apresentados na forma da lei, que comprovem a boa situação financeira da empresa, vedada </w:t>
      </w:r>
      <w:r w:rsidRPr="00FF2B42">
        <w:rPr>
          <w:rFonts w:cs="Arial"/>
          <w:color w:val="000000"/>
          <w:szCs w:val="20"/>
        </w:rPr>
        <w:lastRenderedPageBreak/>
        <w:t>a sua substituição por balancetes ou balanços provisórios, podendo ser atualizados por índices oficiais quando encerrado há mais de 3 (três) meses da data de apresentação da proposta;</w:t>
      </w:r>
    </w:p>
    <w:p w14:paraId="780FE5C2"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4EE33A3"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no caso de empresa constituída no exercício social vigente, admite-se a apresentação de balanço patrimonial e demonstrações contábeis referentes ao período de existência da sociedade;</w:t>
      </w:r>
    </w:p>
    <w:p w14:paraId="113FBBA0"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14:paraId="550DA092"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06D5EAC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comprovação da situação financeira da empresa será constatada mediante obtenção de índices de Liquidez Geral (LG), Solvência Geral (SG) e Liquidez Corrente (LC), superiores a 1 ( um)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14:paraId="39FFB4FB" w14:textId="77777777" w:rsidTr="00235A88">
        <w:tc>
          <w:tcPr>
            <w:tcW w:w="2235" w:type="dxa"/>
            <w:vMerge w:val="restart"/>
            <w:vAlign w:val="center"/>
          </w:tcPr>
          <w:p w14:paraId="579C1FFE"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14:paraId="1B84355B"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14:paraId="08A058F8" w14:textId="77777777" w:rsidTr="00235A88">
        <w:tc>
          <w:tcPr>
            <w:tcW w:w="2235" w:type="dxa"/>
            <w:vMerge/>
          </w:tcPr>
          <w:p w14:paraId="21CEE19E"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14:paraId="18B23B79"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14:paraId="0A81C490"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14:paraId="6C3B596C" w14:textId="77777777" w:rsidTr="00235A88">
        <w:tc>
          <w:tcPr>
            <w:tcW w:w="2235" w:type="dxa"/>
            <w:vMerge w:val="restart"/>
            <w:vAlign w:val="center"/>
          </w:tcPr>
          <w:p w14:paraId="2F5E9112"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14:paraId="59F02153"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14:paraId="597B2071" w14:textId="77777777" w:rsidTr="00235A88">
        <w:tc>
          <w:tcPr>
            <w:tcW w:w="2235" w:type="dxa"/>
            <w:vMerge/>
          </w:tcPr>
          <w:p w14:paraId="3BE27022"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14:paraId="78F49167"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14:paraId="63986AFC"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14:paraId="5A5E2DBB" w14:textId="77777777" w:rsidTr="00235A88">
        <w:tc>
          <w:tcPr>
            <w:tcW w:w="2235" w:type="dxa"/>
            <w:vMerge w:val="restart"/>
            <w:vAlign w:val="center"/>
          </w:tcPr>
          <w:p w14:paraId="694D40E0"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14:paraId="53BED0D4"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14:paraId="5FA78AD6" w14:textId="77777777" w:rsidTr="00235A88">
        <w:tc>
          <w:tcPr>
            <w:tcW w:w="2235" w:type="dxa"/>
            <w:vMerge/>
          </w:tcPr>
          <w:p w14:paraId="6A0D3B2B"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14:paraId="18A3D177"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14:paraId="39860DF5" w14:textId="77777777" w:rsidR="009939E3" w:rsidRPr="00FF2B42" w:rsidRDefault="009939E3" w:rsidP="009939E3">
      <w:pPr>
        <w:tabs>
          <w:tab w:val="left" w:pos="1440"/>
        </w:tabs>
        <w:autoSpaceDE w:val="0"/>
        <w:snapToGrid w:val="0"/>
        <w:spacing w:after="240"/>
        <w:ind w:left="1134"/>
        <w:jc w:val="both"/>
        <w:rPr>
          <w:rFonts w:cs="Arial"/>
          <w:color w:val="000000"/>
          <w:szCs w:val="20"/>
        </w:rPr>
      </w:pPr>
    </w:p>
    <w:p w14:paraId="66D23E27" w14:textId="6358862E"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w:t>
      </w:r>
      <w:r w:rsidRPr="009E3A14">
        <w:rPr>
          <w:rFonts w:cs="Arial"/>
          <w:bCs/>
          <w:szCs w:val="20"/>
        </w:rPr>
        <w:t>mínimo  de</w:t>
      </w:r>
      <w:r w:rsidR="009E3A14">
        <w:rPr>
          <w:rFonts w:cs="Arial"/>
          <w:bCs/>
          <w:szCs w:val="20"/>
        </w:rPr>
        <w:t xml:space="preserve"> </w:t>
      </w:r>
      <w:r w:rsidRPr="009E3A14">
        <w:rPr>
          <w:rFonts w:cs="Arial"/>
          <w:szCs w:val="20"/>
          <w:lang w:eastAsia="en-US"/>
        </w:rPr>
        <w:t>5 (cinco) por cento</w:t>
      </w:r>
      <w:r w:rsidR="003C6AC9">
        <w:rPr>
          <w:rFonts w:cs="Arial"/>
          <w:szCs w:val="20"/>
          <w:lang w:eastAsia="en-US"/>
        </w:rPr>
        <w:t xml:space="preserve"> </w:t>
      </w:r>
      <w:r w:rsidRPr="009E3A14">
        <w:rPr>
          <w:rFonts w:cs="Arial"/>
          <w:bCs/>
          <w:szCs w:val="20"/>
        </w:rPr>
        <w:t>do</w:t>
      </w:r>
      <w:r w:rsidRPr="00FF2B42">
        <w:rPr>
          <w:rFonts w:cs="Arial"/>
          <w:bCs/>
          <w:szCs w:val="20"/>
        </w:rPr>
        <w:t xml:space="preserve"> valor estimado da contratação ou do item pertinente</w:t>
      </w:r>
      <w:r w:rsidRPr="00FF2B42">
        <w:rPr>
          <w:rFonts w:cs="Arial"/>
          <w:szCs w:val="20"/>
          <w:lang w:eastAsia="en-US"/>
        </w:rPr>
        <w:t xml:space="preserve">. </w:t>
      </w:r>
    </w:p>
    <w:p w14:paraId="2AA74951" w14:textId="77777777" w:rsidR="009939E3" w:rsidRPr="00FF2B42" w:rsidRDefault="009939E3" w:rsidP="009939E3">
      <w:pPr>
        <w:spacing w:after="240"/>
        <w:rPr>
          <w:rFonts w:cs="Arial"/>
          <w:szCs w:val="20"/>
          <w:lang w:eastAsia="en-US"/>
        </w:rPr>
      </w:pPr>
    </w:p>
    <w:p w14:paraId="6EB47886"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14:paraId="1C808D31" w14:textId="77777777" w:rsidR="009939E3" w:rsidRPr="00FF2B42" w:rsidRDefault="009939E3" w:rsidP="009939E3">
      <w:pPr>
        <w:pStyle w:val="PargrafodaLista"/>
        <w:spacing w:after="240"/>
        <w:ind w:left="1071"/>
        <w:jc w:val="both"/>
        <w:rPr>
          <w:rFonts w:cs="Arial"/>
          <w:strike/>
          <w:color w:val="000000"/>
          <w:szCs w:val="20"/>
          <w:highlight w:val="yellow"/>
        </w:rPr>
      </w:pPr>
    </w:p>
    <w:p w14:paraId="0AB5427B" w14:textId="7029E6EE" w:rsidR="009939E3"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128D3A9D" w14:textId="3DCD5B78" w:rsidR="007A5291" w:rsidRPr="00D31E41" w:rsidRDefault="00D31E41" w:rsidP="009939E3">
      <w:pPr>
        <w:pStyle w:val="PargrafodaLista"/>
        <w:numPr>
          <w:ilvl w:val="2"/>
          <w:numId w:val="33"/>
        </w:numPr>
        <w:tabs>
          <w:tab w:val="left" w:pos="1440"/>
        </w:tabs>
        <w:suppressAutoHyphens w:val="0"/>
        <w:autoSpaceDE w:val="0"/>
        <w:snapToGrid w:val="0"/>
        <w:spacing w:after="240"/>
        <w:ind w:left="1638"/>
        <w:jc w:val="both"/>
        <w:rPr>
          <w:rFonts w:cs="Arial"/>
          <w:color w:val="FF0000"/>
          <w:szCs w:val="20"/>
        </w:rPr>
      </w:pPr>
      <w:r w:rsidRPr="00D31E41">
        <w:rPr>
          <w:rFonts w:cs="Arial"/>
          <w:color w:val="FF0000"/>
          <w:szCs w:val="20"/>
        </w:rPr>
        <w:t>O Atestado de Capacidade técnica, ou documento similar, deverá apresentar comprovação de fornecimento de materiais similares, ou seja, da mesma natureza</w:t>
      </w:r>
      <w:r w:rsidR="00474782">
        <w:rPr>
          <w:rFonts w:cs="Arial"/>
          <w:color w:val="FF0000"/>
          <w:szCs w:val="20"/>
        </w:rPr>
        <w:t>.</w:t>
      </w:r>
    </w:p>
    <w:p w14:paraId="66C42C9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EEEA63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746C841E" w14:textId="77777777"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14:paraId="02156CD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AFC090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1F43F5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14:paraId="122EFAF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14:paraId="2F5E7E7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5725C57E"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5F165C45" w14:textId="77777777"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item(ns) de menor(es) valor(es) cuja retirada(s) seja(m) suficiente(s) para a habilitação do licitante nos remanescentes.</w:t>
      </w:r>
    </w:p>
    <w:p w14:paraId="77DEB9A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14:paraId="3686104B" w14:textId="77777777" w:rsidR="009939E3" w:rsidRPr="00035B45" w:rsidRDefault="009939E3" w:rsidP="009939E3">
      <w:pPr>
        <w:spacing w:after="240"/>
        <w:ind w:left="425"/>
        <w:jc w:val="both"/>
        <w:rPr>
          <w:rFonts w:cs="Arial"/>
          <w:color w:val="000000"/>
          <w:szCs w:val="20"/>
        </w:rPr>
      </w:pPr>
    </w:p>
    <w:p w14:paraId="502BDD32" w14:textId="77777777"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DD199BC"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14:paraId="2D03A195"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lastRenderedPageBreak/>
        <w:t>ser redigida em língua portuguesa, datilografada ou digitada, em uma via, sem emendas, rasuras, entrelinhas ou ressalvas, devendo a última folha ser assinada e as demais rubricadas pelo licitante ou seu representante legal.</w:t>
      </w:r>
    </w:p>
    <w:p w14:paraId="7F5A9443"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14:paraId="50F6C4F3"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14:paraId="25EE8CCC"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14:paraId="4B9C44E0"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14:paraId="450B2C40" w14:textId="77777777"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14:paraId="58AD7C26"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1280A309"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14:paraId="6BFB52F4"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14:paraId="23AA4DCF" w14:textId="77777777" w:rsidR="009939E3" w:rsidRPr="00FF2B42" w:rsidRDefault="009939E3" w:rsidP="009939E3">
      <w:pPr>
        <w:pStyle w:val="PargrafodaLista"/>
        <w:spacing w:after="240"/>
        <w:ind w:left="999"/>
        <w:jc w:val="both"/>
        <w:rPr>
          <w:rFonts w:cs="Arial"/>
          <w:i/>
          <w:szCs w:val="20"/>
        </w:rPr>
      </w:pPr>
    </w:p>
    <w:p w14:paraId="5777B8B8"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14:paraId="26F63F5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963AED">
        <w:rPr>
          <w:rFonts w:cs="Arial"/>
          <w:szCs w:val="20"/>
        </w:rPr>
        <w:t>mínimo 20 (vinte) minutos,</w:t>
      </w:r>
      <w:r w:rsidRPr="00711327">
        <w:rPr>
          <w:rFonts w:cs="Arial"/>
          <w:szCs w:val="20"/>
        </w:rPr>
        <w:t xml:space="preserve"> para que qualquer licitante manifeste a intenção de recorrer, de forma motivada, isto é, indicando contra qual(is) decisão(ões) pretende recorrer e por quais motivos, em campo próprio do sistema.</w:t>
      </w:r>
    </w:p>
    <w:p w14:paraId="4FE9A86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14:paraId="51EF4F0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14:paraId="64B80C9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14:paraId="3C0B8E9D" w14:textId="77777777" w:rsidR="00554696" w:rsidRPr="00DC6C2E" w:rsidRDefault="00554696" w:rsidP="00554696">
      <w:pPr>
        <w:numPr>
          <w:ilvl w:val="2"/>
          <w:numId w:val="33"/>
        </w:numPr>
        <w:tabs>
          <w:tab w:val="left" w:pos="1440"/>
        </w:tabs>
        <w:suppressAutoHyphens w:val="0"/>
        <w:autoSpaceDE w:val="0"/>
        <w:snapToGrid w:val="0"/>
        <w:spacing w:before="120" w:after="120" w:line="276" w:lineRule="auto"/>
        <w:ind w:left="1134" w:firstLine="0"/>
        <w:jc w:val="both"/>
        <w:rPr>
          <w:rFonts w:cs="Arial"/>
          <w:color w:val="FF0000"/>
          <w:szCs w:val="20"/>
        </w:rPr>
      </w:pPr>
      <w:r w:rsidRPr="00DC6C2E">
        <w:rPr>
          <w:rFonts w:cs="Arial"/>
          <w:color w:val="FF0000"/>
          <w:szCs w:val="20"/>
        </w:rPr>
        <w:t>Uma vez admitido o recurso, o recorrente terá, a partir de então, o prazo de um dia para apresentar as razões, pelo sistema eletrônico, ficando os demais licitantes, desde logo, intimados para, querendo, apresentarem contrarrazões também pelo sistema eletrônico, em um dia, que começará a contar do término do prazo do recorrente, sendo-lhes assegurada vista imediata dos elementos indispensáveis à defesa de seus interesses.</w:t>
      </w:r>
    </w:p>
    <w:p w14:paraId="0388592D" w14:textId="77777777" w:rsidR="00554696" w:rsidRPr="00DC6C2E" w:rsidRDefault="00554696" w:rsidP="00554696">
      <w:pPr>
        <w:pStyle w:val="PargrafodaLista"/>
        <w:numPr>
          <w:ilvl w:val="1"/>
          <w:numId w:val="33"/>
        </w:numPr>
        <w:suppressAutoHyphens w:val="0"/>
        <w:spacing w:before="120" w:after="120" w:line="276" w:lineRule="auto"/>
        <w:ind w:left="425" w:firstLine="0"/>
        <w:contextualSpacing w:val="0"/>
        <w:jc w:val="both"/>
        <w:rPr>
          <w:rFonts w:cs="Arial"/>
          <w:color w:val="FF0000"/>
          <w:szCs w:val="20"/>
        </w:rPr>
      </w:pPr>
      <w:r w:rsidRPr="00DC6C2E">
        <w:rPr>
          <w:rFonts w:cs="Arial"/>
          <w:color w:val="FF0000"/>
          <w:szCs w:val="20"/>
        </w:rPr>
        <w:t>Os recursos apresentados somente terão efeito devolutivo e não suspenderão as decisões recorridas.</w:t>
      </w:r>
    </w:p>
    <w:p w14:paraId="11D7A25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Os autos do processo permanecerão com vista franqueada aos interessados, no endereço constante neste Edital.</w:t>
      </w:r>
    </w:p>
    <w:p w14:paraId="187CDB39" w14:textId="77777777" w:rsidR="009939E3" w:rsidRPr="00FF2B42" w:rsidRDefault="009939E3" w:rsidP="009939E3">
      <w:pPr>
        <w:pStyle w:val="PargrafodaLista"/>
        <w:spacing w:after="240"/>
        <w:ind w:left="425"/>
        <w:contextualSpacing w:val="0"/>
        <w:jc w:val="both"/>
        <w:rPr>
          <w:rFonts w:cs="Arial"/>
          <w:color w:val="000000"/>
          <w:szCs w:val="20"/>
        </w:rPr>
      </w:pPr>
    </w:p>
    <w:p w14:paraId="08F2E2D7"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14:paraId="68F5105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14:paraId="1C81E42E"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3E1B801E"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400EDCB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14:paraId="1535F57B"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14:paraId="52172E79" w14:textId="77777777"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5E5EBA09" w14:textId="77777777" w:rsidR="009939E3" w:rsidRPr="00DF1A6D" w:rsidRDefault="009939E3" w:rsidP="009939E3"/>
    <w:p w14:paraId="7313E28D"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14:paraId="5CE7420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14:paraId="2EDC8AF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14:paraId="5DCBF4B4"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74778876" w14:textId="77777777"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14:paraId="28BB065D" w14:textId="77777777" w:rsidR="009939E3" w:rsidRPr="00FF2B42" w:rsidRDefault="009939E3" w:rsidP="009939E3">
      <w:pPr>
        <w:rPr>
          <w:rFonts w:cs="Arial"/>
          <w:szCs w:val="20"/>
        </w:rPr>
      </w:pPr>
    </w:p>
    <w:p w14:paraId="29EFDC0D" w14:textId="77777777" w:rsidR="009939E3" w:rsidRPr="00963AED"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963AED">
        <w:rPr>
          <w:rFonts w:cs="Arial"/>
          <w:szCs w:val="20"/>
        </w:rPr>
        <w:t>Não haverá exigência de garantia de execução para a presente contratação.</w:t>
      </w:r>
    </w:p>
    <w:p w14:paraId="4836E1BC" w14:textId="77777777"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14:paraId="7C7EC72E" w14:textId="77777777" w:rsidR="009939E3" w:rsidRPr="00963AED" w:rsidRDefault="009939E3" w:rsidP="009939E3">
      <w:pPr>
        <w:pStyle w:val="Nivel010"/>
        <w:numPr>
          <w:ilvl w:val="1"/>
          <w:numId w:val="42"/>
        </w:numPr>
        <w:rPr>
          <w:rFonts w:ascii="Arial" w:hAnsi="Arial" w:cs="Arial"/>
          <w:b w:val="0"/>
          <w:i/>
          <w:iCs/>
          <w:color w:val="auto"/>
        </w:rPr>
      </w:pPr>
      <w:r w:rsidRPr="00963AED">
        <w:rPr>
          <w:rFonts w:ascii="Arial" w:hAnsi="Arial" w:cs="Arial"/>
          <w:b w:val="0"/>
          <w:i/>
          <w:iCs/>
          <w:color w:val="auto"/>
        </w:rPr>
        <w:t xml:space="preserve"> Não haverá exigência de garantia contratual dos bens fornecidos na presente contratação.</w:t>
      </w:r>
    </w:p>
    <w:p w14:paraId="26AC2068" w14:textId="77777777" w:rsidR="009939E3" w:rsidRDefault="009939E3" w:rsidP="009939E3">
      <w:pPr>
        <w:pStyle w:val="Nivel010"/>
        <w:ind w:left="0" w:firstLine="0"/>
        <w:rPr>
          <w:rFonts w:ascii="Arial" w:hAnsi="Arial" w:cs="Arial"/>
          <w:color w:val="auto"/>
        </w:rPr>
      </w:pPr>
    </w:p>
    <w:p w14:paraId="3463F073" w14:textId="77777777"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14:paraId="790C4E3B"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w:t>
      </w:r>
      <w:r>
        <w:rPr>
          <w:rFonts w:cs="Arial"/>
          <w:szCs w:val="20"/>
        </w:rPr>
        <w:t>de 2 (</w:t>
      </w:r>
      <w:r w:rsidRPr="00065526">
        <w:rPr>
          <w:rFonts w:cs="Arial"/>
          <w:szCs w:val="20"/>
        </w:rPr>
        <w:t>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68222132" w14:textId="77777777" w:rsidR="00046104" w:rsidRDefault="00046104" w:rsidP="00046104">
      <w:pPr>
        <w:numPr>
          <w:ilvl w:val="1"/>
          <w:numId w:val="38"/>
        </w:numPr>
        <w:suppressAutoHyphens w:val="0"/>
        <w:spacing w:before="120" w:after="120" w:line="276" w:lineRule="auto"/>
        <w:ind w:left="1141"/>
        <w:jc w:val="both"/>
        <w:rPr>
          <w:rFonts w:cs="Arial"/>
          <w:szCs w:val="20"/>
        </w:rPr>
      </w:pPr>
      <w:r w:rsidRPr="009E0273">
        <w:rPr>
          <w:rFonts w:cs="Arial"/>
          <w:szCs w:val="20"/>
        </w:rPr>
        <w:t>A Administração encaminhará para assinatura, mediante meio eletrônico, para que seja assinada e devolvida no prazo de 2 (dois) dias, a contar da data de seu recebimento</w:t>
      </w:r>
      <w:r>
        <w:rPr>
          <w:rFonts w:cs="Arial"/>
          <w:szCs w:val="20"/>
        </w:rPr>
        <w:t>.</w:t>
      </w:r>
    </w:p>
    <w:p w14:paraId="00606D6F"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O prazo estabelecido no subitem anterior para assinatura da Ata de Registro de Preços poderá ser prorrogado uma única vez, por igual período, quando solicitado pelo(s) licitante(s) vencedor(s), durante o seu transcurso, e desde que devidamente aceito.</w:t>
      </w:r>
    </w:p>
    <w:p w14:paraId="0E52EEE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1EA2E005" w14:textId="77777777" w:rsidR="009939E3" w:rsidRPr="00046104" w:rsidRDefault="009939E3" w:rsidP="009939E3">
      <w:pPr>
        <w:pStyle w:val="Nivel010"/>
        <w:numPr>
          <w:ilvl w:val="2"/>
          <w:numId w:val="33"/>
        </w:numPr>
        <w:spacing w:before="0" w:after="240"/>
        <w:ind w:left="1638"/>
        <w:rPr>
          <w:rFonts w:ascii="Arial" w:hAnsi="Arial" w:cs="Arial"/>
          <w:b w:val="0"/>
          <w:i/>
          <w:color w:val="auto"/>
        </w:rPr>
      </w:pPr>
      <w:r w:rsidRPr="00046104">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038850D" w14:textId="77777777" w:rsidR="00046AF7" w:rsidRPr="00046AF7" w:rsidRDefault="00046AF7" w:rsidP="00046AF7"/>
    <w:p w14:paraId="33550F7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14:paraId="613F874C" w14:textId="77777777" w:rsidR="009939E3" w:rsidRPr="00FF2B42" w:rsidRDefault="009939E3" w:rsidP="009939E3">
      <w:pPr>
        <w:rPr>
          <w:rFonts w:cs="Arial"/>
          <w:szCs w:val="20"/>
        </w:rPr>
      </w:pPr>
    </w:p>
    <w:p w14:paraId="5D364F7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14:paraId="0794694C" w14:textId="77777777" w:rsidR="00B4402F" w:rsidRPr="00711327"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O adjudicatário</w:t>
      </w:r>
      <w:r>
        <w:rPr>
          <w:rFonts w:cs="Arial"/>
          <w:szCs w:val="20"/>
        </w:rPr>
        <w:t xml:space="preserve"> será convocado</w:t>
      </w:r>
      <w:r w:rsidRPr="00711327">
        <w:rPr>
          <w:rFonts w:cs="Arial"/>
          <w:szCs w:val="20"/>
        </w:rPr>
        <w:t xml:space="preserve"> para assinar o Termo de Contrato ou aceitar instrumento equivalente, conforme o caso (Nota de Empenho/Carta Contrato/Autorização), sob pena de decair do direito à contratação, sem prejuízo das sanções previstas neste Edital. </w:t>
      </w:r>
    </w:p>
    <w:p w14:paraId="639837E3" w14:textId="77777777" w:rsidR="00B4402F" w:rsidRPr="00FF2B42" w:rsidRDefault="00B4402F" w:rsidP="00B4402F">
      <w:pPr>
        <w:pStyle w:val="Nivel010"/>
        <w:numPr>
          <w:ilvl w:val="2"/>
          <w:numId w:val="38"/>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p>
    <w:p w14:paraId="61A4F0E8"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14:paraId="0FBACE4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14:paraId="0C880CAE"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14:paraId="5A5B19FE"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14:paraId="74011A9C"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14:paraId="6966BDBE" w14:textId="327D7A7A" w:rsidR="00B4402F"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de vigência da contratação é de </w:t>
      </w:r>
      <w:r w:rsidR="00554696">
        <w:rPr>
          <w:rFonts w:cs="Arial"/>
          <w:szCs w:val="20"/>
        </w:rPr>
        <w:t>6 (seis)</w:t>
      </w:r>
      <w:r>
        <w:rPr>
          <w:rFonts w:cs="Arial"/>
          <w:szCs w:val="20"/>
        </w:rPr>
        <w:t xml:space="preserve"> meses, </w:t>
      </w:r>
      <w:r w:rsidR="00554696">
        <w:rPr>
          <w:rFonts w:cs="Arial"/>
          <w:szCs w:val="20"/>
        </w:rPr>
        <w:t>podendo ser prorrogável, de acordo com a Lei 13.979/2020.</w:t>
      </w:r>
      <w:r w:rsidRPr="00711327">
        <w:rPr>
          <w:rFonts w:cs="Arial"/>
          <w:szCs w:val="20"/>
        </w:rPr>
        <w:t xml:space="preserve"> </w:t>
      </w:r>
    </w:p>
    <w:p w14:paraId="258A119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3CD1B974"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lastRenderedPageBreak/>
        <w:t>Nos casos em que houver necessidade de assinatura do instrumento de contrato, e o fornecedor não estiver inscrito no SICAF, este deverá proceder ao seu cadastramento, sem ônus, antes da contratação.</w:t>
      </w:r>
    </w:p>
    <w:p w14:paraId="54C46AAF"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14:paraId="0E3DA9B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6EA4D221" w14:textId="77777777"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41E3778" w14:textId="77777777" w:rsidR="009939E3" w:rsidRDefault="009939E3" w:rsidP="009939E3">
      <w:pPr>
        <w:spacing w:before="120" w:after="120" w:line="276" w:lineRule="auto"/>
        <w:ind w:left="1141"/>
        <w:jc w:val="both"/>
        <w:rPr>
          <w:rFonts w:cs="Arial"/>
          <w:szCs w:val="20"/>
        </w:rPr>
      </w:pPr>
    </w:p>
    <w:p w14:paraId="6265F3C8" w14:textId="77777777"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14:paraId="7C46297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14:paraId="2AB13344" w14:textId="77777777" w:rsidR="009939E3" w:rsidRPr="00FF2B42" w:rsidRDefault="009939E3" w:rsidP="009939E3">
      <w:pPr>
        <w:pStyle w:val="PargrafodaLista"/>
        <w:spacing w:before="120" w:after="120" w:line="276" w:lineRule="auto"/>
        <w:ind w:left="800"/>
        <w:jc w:val="both"/>
        <w:rPr>
          <w:rFonts w:cs="Arial"/>
          <w:color w:val="000000"/>
          <w:szCs w:val="20"/>
        </w:rPr>
      </w:pPr>
    </w:p>
    <w:p w14:paraId="6B086F5F"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14:paraId="3DA58E2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14:paraId="134AD405"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rPr>
      </w:pPr>
    </w:p>
    <w:p w14:paraId="38B48E98"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14:paraId="01CF41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14:paraId="071839C3" w14:textId="77777777" w:rsidR="009939E3" w:rsidRDefault="009939E3" w:rsidP="009939E3">
      <w:pPr>
        <w:pStyle w:val="PargrafodaLista"/>
        <w:spacing w:before="120" w:after="120" w:line="276" w:lineRule="auto"/>
        <w:ind w:left="999"/>
        <w:contextualSpacing w:val="0"/>
        <w:jc w:val="both"/>
        <w:rPr>
          <w:rFonts w:cs="Arial"/>
          <w:b/>
          <w:color w:val="000000"/>
          <w:szCs w:val="20"/>
        </w:rPr>
      </w:pPr>
    </w:p>
    <w:p w14:paraId="476C9721" w14:textId="77777777"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14:paraId="4B3329DA" w14:textId="77777777" w:rsidTr="00235A88">
        <w:tc>
          <w:tcPr>
            <w:tcW w:w="2214" w:type="dxa"/>
          </w:tcPr>
          <w:p w14:paraId="2BEE9AAE" w14:textId="77777777" w:rsidR="009939E3" w:rsidRPr="00FF2B42" w:rsidRDefault="009939E3" w:rsidP="00235A88">
            <w:pPr>
              <w:rPr>
                <w:rFonts w:cs="Arial"/>
                <w:color w:val="000000"/>
                <w:sz w:val="20"/>
                <w:szCs w:val="20"/>
              </w:rPr>
            </w:pPr>
          </w:p>
        </w:tc>
        <w:tc>
          <w:tcPr>
            <w:tcW w:w="588" w:type="dxa"/>
          </w:tcPr>
          <w:p w14:paraId="7BB0DD9F" w14:textId="77777777" w:rsidR="009939E3" w:rsidRPr="00FF2B42" w:rsidRDefault="009939E3" w:rsidP="00235A88">
            <w:pPr>
              <w:tabs>
                <w:tab w:val="left" w:pos="1701"/>
              </w:tabs>
              <w:jc w:val="both"/>
              <w:rPr>
                <w:rFonts w:cs="Arial"/>
                <w:color w:val="000000"/>
                <w:sz w:val="20"/>
                <w:szCs w:val="20"/>
              </w:rPr>
            </w:pPr>
          </w:p>
        </w:tc>
      </w:tr>
    </w:tbl>
    <w:p w14:paraId="04D96B3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14:paraId="23F3AAE0"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14:paraId="55EF1131" w14:textId="77777777"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14:paraId="4F735905" w14:textId="77777777" w:rsidR="009939E3" w:rsidRPr="00DF1A6D" w:rsidRDefault="009939E3" w:rsidP="009939E3"/>
    <w:p w14:paraId="172AF4F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14:paraId="6603E9D6"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14:paraId="3F2EB599" w14:textId="77777777"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14:paraId="7DF975E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14:paraId="662D68D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lastRenderedPageBreak/>
        <w:t>deixar de entregar os documentos exigidos no certame;</w:t>
      </w:r>
    </w:p>
    <w:p w14:paraId="771C3AC0"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14:paraId="1106C380"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14:paraId="4B86C0C5"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14:paraId="0B9E130C"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14:paraId="4A4D5FCB" w14:textId="77777777" w:rsidR="009939E3" w:rsidRPr="00FF2B42" w:rsidRDefault="009939E3" w:rsidP="009939E3">
      <w:pPr>
        <w:rPr>
          <w:rFonts w:cs="Arial"/>
          <w:szCs w:val="20"/>
          <w:lang w:eastAsia="en-US"/>
        </w:rPr>
      </w:pPr>
    </w:p>
    <w:p w14:paraId="1560BD93" w14:textId="77777777"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3B55672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663FAB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14:paraId="549648B9"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14:paraId="2470BFEB"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00B4402F" w:rsidRPr="00FF2B42">
        <w:rPr>
          <w:rFonts w:cs="Arial"/>
          <w:szCs w:val="20"/>
          <w:shd w:val="clear" w:color="auto" w:fill="FFFFFF"/>
        </w:rPr>
        <w:t>de</w:t>
      </w:r>
      <w:r w:rsidR="00B4402F">
        <w:rPr>
          <w:rFonts w:cs="Arial"/>
          <w:szCs w:val="20"/>
          <w:shd w:val="clear" w:color="auto" w:fill="FFFFFF"/>
        </w:rPr>
        <w:t xml:space="preserve"> </w:t>
      </w:r>
      <w:r w:rsidR="00B4402F" w:rsidRPr="00231684">
        <w:rPr>
          <w:rFonts w:cs="Arial"/>
          <w:szCs w:val="20"/>
          <w:shd w:val="clear" w:color="auto" w:fill="FFFFFF"/>
        </w:rPr>
        <w:t xml:space="preserve">10% (dez por cento) </w:t>
      </w:r>
      <w:r w:rsidRPr="00FF2B42">
        <w:rPr>
          <w:rFonts w:cs="Arial"/>
          <w:szCs w:val="20"/>
          <w:shd w:val="clear" w:color="auto" w:fill="FFFFFF"/>
        </w:rPr>
        <w:t xml:space="preserve"> sobre o valor estimado do(s) item(s) prejudicado(s) pela conduta do licitante;</w:t>
      </w:r>
    </w:p>
    <w:p w14:paraId="147F64A1"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14:paraId="76442830"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14:paraId="2FC6A00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1F5868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14:paraId="7337CBE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E96405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52F71A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828971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Caso o valor da multa não seja suficiente para cobrir os prejuízos causados pela conduta do licitante, a União ou Entidade poderá cobrar o valor remanescente judicialmente, conforme artigo 419 do Código Civil.</w:t>
      </w:r>
    </w:p>
    <w:p w14:paraId="3838613C" w14:textId="5FF4325C"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9F0E317" w14:textId="77777777" w:rsidR="00554696" w:rsidRPr="00554696" w:rsidRDefault="00554696" w:rsidP="00554696">
      <w:pPr>
        <w:pStyle w:val="PargrafodaLista"/>
        <w:numPr>
          <w:ilvl w:val="3"/>
          <w:numId w:val="38"/>
        </w:numPr>
        <w:suppressAutoHyphens w:val="0"/>
        <w:jc w:val="both"/>
        <w:rPr>
          <w:rFonts w:cs="Arial"/>
          <w:color w:val="FF0000"/>
          <w:szCs w:val="20"/>
          <w:shd w:val="clear" w:color="auto" w:fill="FFFFFF"/>
        </w:rPr>
      </w:pPr>
      <w:r w:rsidRPr="00554696">
        <w:rPr>
          <w:rFonts w:cs="Arial"/>
          <w:color w:val="FF0000"/>
          <w:szCs w:val="20"/>
          <w:shd w:val="clear" w:color="auto" w:fill="FFFFFF"/>
        </w:rPr>
        <w:t>Não correrão os prazos processuais em desfavor da CONTRATADA em processo administrativo para aplicação das sanções deste item enquanto perdurar o estado de calamidade de que trata o Decreto Legislativo nº 6, de 2020, nos termos do art. 6º-C da Lei nº 13.979/20.</w:t>
      </w:r>
    </w:p>
    <w:p w14:paraId="65F7108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52416A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14:paraId="328C57D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14:paraId="4D13BFA2" w14:textId="77777777" w:rsidR="009939E3" w:rsidRDefault="009939E3" w:rsidP="009939E3">
      <w:pPr>
        <w:pStyle w:val="PargrafodaLista"/>
        <w:spacing w:before="120" w:after="120" w:line="276" w:lineRule="auto"/>
        <w:ind w:left="425"/>
        <w:contextualSpacing w:val="0"/>
        <w:jc w:val="both"/>
        <w:rPr>
          <w:rFonts w:cs="Arial"/>
          <w:color w:val="000000"/>
          <w:szCs w:val="20"/>
        </w:rPr>
      </w:pPr>
    </w:p>
    <w:p w14:paraId="358DE80E" w14:textId="77777777"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14:paraId="200C421F" w14:textId="77777777" w:rsidR="009939E3" w:rsidRPr="00DF1A6D" w:rsidRDefault="009939E3" w:rsidP="009939E3"/>
    <w:p w14:paraId="11515B5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14:paraId="792A7F7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14:paraId="6E689DB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14:paraId="3E76889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6463A582" w14:textId="77777777" w:rsidR="009939E3" w:rsidRDefault="009939E3" w:rsidP="009939E3">
      <w:pPr>
        <w:pStyle w:val="Nivel010"/>
        <w:ind w:left="0" w:firstLine="0"/>
        <w:rPr>
          <w:rFonts w:ascii="Arial" w:hAnsi="Arial" w:cs="Arial"/>
        </w:rPr>
      </w:pPr>
    </w:p>
    <w:p w14:paraId="5DD14816"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14:paraId="40C7685B" w14:textId="77777777" w:rsidR="009939E3" w:rsidRPr="00DF1A6D" w:rsidRDefault="009939E3" w:rsidP="009939E3"/>
    <w:p w14:paraId="12D01409" w14:textId="77777777" w:rsidR="00554696" w:rsidRPr="00554696" w:rsidRDefault="00554696" w:rsidP="00554696">
      <w:pPr>
        <w:pStyle w:val="PargrafodaLista"/>
        <w:numPr>
          <w:ilvl w:val="1"/>
          <w:numId w:val="38"/>
        </w:numPr>
        <w:suppressAutoHyphens w:val="0"/>
        <w:spacing w:before="120" w:after="120" w:line="276" w:lineRule="auto"/>
        <w:contextualSpacing w:val="0"/>
        <w:jc w:val="both"/>
        <w:rPr>
          <w:rFonts w:cs="Arial"/>
          <w:color w:val="FF0000"/>
          <w:szCs w:val="20"/>
        </w:rPr>
      </w:pPr>
      <w:r w:rsidRPr="00554696">
        <w:rPr>
          <w:rFonts w:cs="Arial"/>
          <w:color w:val="FF0000"/>
          <w:szCs w:val="20"/>
        </w:rPr>
        <w:t>Até 01 (um) dia útil antes da data designada para a abertura da sessão pública, qualquer pessoa poderá impugnar este Edital.</w:t>
      </w:r>
    </w:p>
    <w:p w14:paraId="0F10576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14:paraId="00F6108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14:paraId="7AE55D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14:paraId="47EB9DF1" w14:textId="77777777" w:rsidR="00554696" w:rsidRPr="00554696" w:rsidRDefault="00554696" w:rsidP="00554696">
      <w:pPr>
        <w:pStyle w:val="PargrafodaLista"/>
        <w:numPr>
          <w:ilvl w:val="1"/>
          <w:numId w:val="38"/>
        </w:numPr>
        <w:suppressAutoHyphens w:val="0"/>
        <w:spacing w:before="120" w:after="120" w:line="276" w:lineRule="auto"/>
        <w:contextualSpacing w:val="0"/>
        <w:jc w:val="both"/>
        <w:rPr>
          <w:rFonts w:cs="Arial"/>
          <w:color w:val="FF0000"/>
          <w:szCs w:val="20"/>
        </w:rPr>
      </w:pPr>
      <w:r w:rsidRPr="00554696">
        <w:rPr>
          <w:rFonts w:cs="Arial"/>
          <w:color w:val="FF0000"/>
          <w:szCs w:val="20"/>
        </w:rPr>
        <w:t xml:space="preserve">Os pedidos de esclarecimentos referentes a este processo licitatório deverão ser enviados ao Pregoeiro, até 01 (um) dia útil anteriores à data designada para abertura da sessão pública, </w:t>
      </w:r>
      <w:r w:rsidRPr="00554696">
        <w:rPr>
          <w:rFonts w:cs="Arial"/>
          <w:bCs/>
          <w:color w:val="FF0000"/>
          <w:szCs w:val="20"/>
          <w:lang w:eastAsia="en-US"/>
        </w:rPr>
        <w:t>exclusivamente por meio eletrônico via internet, no endereço indicado no Edital.</w:t>
      </w:r>
    </w:p>
    <w:p w14:paraId="3516F201" w14:textId="77777777" w:rsidR="00554696" w:rsidRPr="00554696" w:rsidRDefault="00554696" w:rsidP="00554696">
      <w:pPr>
        <w:numPr>
          <w:ilvl w:val="1"/>
          <w:numId w:val="38"/>
        </w:numPr>
        <w:suppressAutoHyphens w:val="0"/>
        <w:spacing w:before="120" w:after="120" w:line="276" w:lineRule="auto"/>
        <w:jc w:val="both"/>
        <w:rPr>
          <w:rFonts w:cs="Arial"/>
          <w:color w:val="FF0000"/>
          <w:szCs w:val="20"/>
        </w:rPr>
      </w:pPr>
      <w:r w:rsidRPr="00554696">
        <w:rPr>
          <w:rFonts w:cs="Arial"/>
          <w:color w:val="FF0000"/>
          <w:szCs w:val="20"/>
        </w:rPr>
        <w:lastRenderedPageBreak/>
        <w:t>O pregoeiro responderá aos pedidos de esclarecimentos no prazo de 01 (um) dia útil, contado da data de recebimento do pedido, e poderá requisitar subsídios formais aos responsáveis pela elaboração do edital e dos anexos.</w:t>
      </w:r>
    </w:p>
    <w:p w14:paraId="003615BF" w14:textId="77777777" w:rsidR="009939E3" w:rsidRPr="00711327" w:rsidRDefault="009939E3" w:rsidP="00554696">
      <w:pPr>
        <w:numPr>
          <w:ilvl w:val="2"/>
          <w:numId w:val="38"/>
        </w:numPr>
        <w:suppressAutoHyphens w:val="0"/>
        <w:spacing w:before="120" w:after="120" w:line="276" w:lineRule="auto"/>
        <w:jc w:val="both"/>
        <w:rPr>
          <w:rFonts w:cs="Arial"/>
          <w:szCs w:val="20"/>
        </w:rPr>
      </w:pPr>
      <w:r w:rsidRPr="00711327">
        <w:rPr>
          <w:rFonts w:cs="Arial"/>
          <w:szCs w:val="20"/>
        </w:rPr>
        <w:t>As impugnações e pedidos de esclarecimentos não suspendem os prazos previstos no certame.</w:t>
      </w:r>
    </w:p>
    <w:p w14:paraId="35ECE6FA" w14:textId="77777777"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14:paraId="5C65CD33" w14:textId="295F3150"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respostas aos pedidos de esclarecimentos serão divulgadas pelo sistema e vincularão os participantes e a administração.</w:t>
      </w:r>
    </w:p>
    <w:p w14:paraId="487E1796" w14:textId="77777777" w:rsidR="009939E3" w:rsidRPr="00711327" w:rsidRDefault="009939E3" w:rsidP="009939E3">
      <w:pPr>
        <w:spacing w:before="120" w:after="120" w:line="276" w:lineRule="auto"/>
        <w:ind w:left="1141"/>
        <w:jc w:val="both"/>
        <w:rPr>
          <w:rFonts w:cs="Arial"/>
          <w:szCs w:val="20"/>
        </w:rPr>
      </w:pPr>
    </w:p>
    <w:p w14:paraId="285BAB36"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14:paraId="5FC408A9" w14:textId="77777777" w:rsidR="009939E3" w:rsidRPr="00FF2B42" w:rsidRDefault="009939E3" w:rsidP="009939E3">
      <w:pPr>
        <w:rPr>
          <w:rFonts w:cs="Arial"/>
          <w:szCs w:val="20"/>
        </w:rPr>
      </w:pPr>
    </w:p>
    <w:p w14:paraId="7E8D379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14:paraId="0A9BD51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74B60E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14:paraId="41D032B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B3658F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14:paraId="1EFEF3D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5DC39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14:paraId="5C977DA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14:paraId="3ABD584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14:paraId="0CF13E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14:paraId="1DF81EC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7" w:history="1">
        <w:r w:rsidRPr="00711327">
          <w:t>www.comprasgovernamentais.gov.br</w:t>
        </w:r>
      </w:hyperlink>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14:paraId="52C277F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14:paraId="09800762"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lastRenderedPageBreak/>
        <w:t xml:space="preserve"> ANEXO I - Termo de Referência</w:t>
      </w:r>
    </w:p>
    <w:p w14:paraId="0FA8023C" w14:textId="77777777" w:rsidR="009939E3" w:rsidRPr="0023225A"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 xml:space="preserve">ANEXO I-A – </w:t>
      </w:r>
      <w:r w:rsidR="0023225A">
        <w:rPr>
          <w:rFonts w:cs="Arial"/>
          <w:color w:val="000000"/>
          <w:szCs w:val="20"/>
        </w:rPr>
        <w:t>Descrição Quantidades e Preços</w:t>
      </w:r>
    </w:p>
    <w:p w14:paraId="005C832B" w14:textId="77777777"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14:paraId="7820C888" w14:textId="77777777"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14:paraId="1CBA074A" w14:textId="77777777" w:rsidR="009939E3" w:rsidRPr="00CF79C4"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szCs w:val="20"/>
        </w:rPr>
      </w:pPr>
      <w:r w:rsidRPr="00CF79C4">
        <w:rPr>
          <w:rFonts w:cs="Arial"/>
          <w:szCs w:val="20"/>
        </w:rPr>
        <w:t>ANEXO II – Modelo de Declaração Ambiental</w:t>
      </w:r>
    </w:p>
    <w:p w14:paraId="27B669BE" w14:textId="77777777" w:rsidR="009939E3" w:rsidRPr="00CF79C4" w:rsidRDefault="009939E3" w:rsidP="009939E3">
      <w:pPr>
        <w:numPr>
          <w:ilvl w:val="2"/>
          <w:numId w:val="39"/>
        </w:numPr>
        <w:suppressAutoHyphens w:val="0"/>
        <w:spacing w:before="120" w:after="120" w:line="276" w:lineRule="auto"/>
        <w:ind w:left="1638"/>
        <w:jc w:val="both"/>
        <w:rPr>
          <w:rFonts w:cs="Arial"/>
          <w:szCs w:val="20"/>
        </w:rPr>
      </w:pPr>
      <w:r w:rsidRPr="00CF79C4">
        <w:rPr>
          <w:rFonts w:cs="Arial"/>
          <w:szCs w:val="20"/>
        </w:rPr>
        <w:t>ANEXO III – Minuta de Ata de Registro de Preços;</w:t>
      </w:r>
    </w:p>
    <w:p w14:paraId="1C0358EB" w14:textId="77777777" w:rsidR="009939E3" w:rsidRPr="00CF79C4" w:rsidRDefault="009939E3" w:rsidP="009939E3">
      <w:pPr>
        <w:spacing w:before="240" w:after="240" w:line="276" w:lineRule="auto"/>
        <w:ind w:right="-15" w:firstLine="709"/>
        <w:jc w:val="both"/>
        <w:rPr>
          <w:rFonts w:cs="Arial"/>
          <w:iCs/>
          <w:szCs w:val="20"/>
        </w:rPr>
      </w:pPr>
    </w:p>
    <w:p w14:paraId="4777005E" w14:textId="6E12B7CF" w:rsidR="009939E3" w:rsidRPr="00CF79C4" w:rsidRDefault="00A75CA8" w:rsidP="00CF79C4">
      <w:pPr>
        <w:spacing w:before="240" w:after="240" w:line="276" w:lineRule="auto"/>
        <w:ind w:left="360" w:right="-15" w:hanging="76"/>
        <w:jc w:val="center"/>
        <w:rPr>
          <w:rFonts w:cs="Arial"/>
          <w:szCs w:val="20"/>
        </w:rPr>
      </w:pPr>
      <w:r w:rsidRPr="00CF79C4">
        <w:rPr>
          <w:rFonts w:cs="Arial"/>
          <w:szCs w:val="20"/>
        </w:rPr>
        <w:t xml:space="preserve">Niterói, </w:t>
      </w:r>
      <w:r w:rsidR="00474782">
        <w:rPr>
          <w:rFonts w:cs="Arial"/>
          <w:szCs w:val="20"/>
        </w:rPr>
        <w:t>25 de agosto de 2020.</w:t>
      </w:r>
    </w:p>
    <w:p w14:paraId="3B55FD8D" w14:textId="77777777" w:rsidR="009939E3" w:rsidRDefault="009939E3" w:rsidP="009939E3">
      <w:pPr>
        <w:spacing w:before="240" w:after="240" w:line="276" w:lineRule="auto"/>
        <w:ind w:right="-15" w:firstLine="709"/>
        <w:jc w:val="both"/>
        <w:rPr>
          <w:rFonts w:cs="Arial"/>
          <w:color w:val="000000"/>
          <w:szCs w:val="20"/>
        </w:rPr>
      </w:pPr>
    </w:p>
    <w:p w14:paraId="201C4847" w14:textId="77777777" w:rsidR="00CF79C4" w:rsidRPr="00FF2B42" w:rsidRDefault="00CF79C4" w:rsidP="009939E3">
      <w:pPr>
        <w:spacing w:before="240" w:after="240" w:line="276" w:lineRule="auto"/>
        <w:ind w:right="-15" w:firstLine="709"/>
        <w:jc w:val="both"/>
        <w:rPr>
          <w:rFonts w:cs="Arial"/>
          <w:color w:val="000000"/>
          <w:szCs w:val="20"/>
        </w:rPr>
      </w:pPr>
    </w:p>
    <w:p w14:paraId="20D44865" w14:textId="66FD39D9" w:rsidR="006E4496" w:rsidRDefault="00CF79C4" w:rsidP="00CF79C4">
      <w:pPr>
        <w:spacing w:after="120" w:line="276" w:lineRule="auto"/>
        <w:ind w:right="-15"/>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Coordenação de Licitações</w:t>
      </w:r>
    </w:p>
    <w:p w14:paraId="37522FB6" w14:textId="26462A0B" w:rsidR="00CF79C4" w:rsidRDefault="00CF79C4" w:rsidP="00CF79C4">
      <w:pPr>
        <w:spacing w:after="120" w:line="276" w:lineRule="auto"/>
        <w:ind w:right="-15"/>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Pró-Reitoria de Administração</w:t>
      </w:r>
    </w:p>
    <w:p w14:paraId="79D61DE7" w14:textId="5DE472FD" w:rsidR="00CF79C4" w:rsidRDefault="00CF79C4" w:rsidP="00CF79C4">
      <w:pPr>
        <w:spacing w:after="120" w:line="276" w:lineRule="auto"/>
        <w:ind w:right="-15"/>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Universidade Federal Fluminense</w:t>
      </w:r>
    </w:p>
    <w:sectPr w:rsidR="00CF79C4" w:rsidSect="007A5291">
      <w:headerReference w:type="default" r:id="rId19"/>
      <w:footerReference w:type="default" r:id="rId20"/>
      <w:pgSz w:w="11906" w:h="16838" w:code="9"/>
      <w:pgMar w:top="1533" w:right="1077" w:bottom="1440" w:left="1077"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2D4F3" w14:textId="77777777" w:rsidR="0083347A" w:rsidRDefault="0083347A" w:rsidP="00195787">
      <w:r>
        <w:separator/>
      </w:r>
    </w:p>
  </w:endnote>
  <w:endnote w:type="continuationSeparator" w:id="0">
    <w:p w14:paraId="7E8D4F20" w14:textId="77777777" w:rsidR="0083347A" w:rsidRDefault="0083347A"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DB32" w14:textId="22BA50CF" w:rsidR="00235A88" w:rsidRPr="007D1C2C" w:rsidRDefault="00DC6C2E" w:rsidP="00BB598F">
    <w:pPr>
      <w:pStyle w:val="Rodap"/>
      <w:jc w:val="center"/>
      <w:rPr>
        <w:i/>
      </w:rPr>
    </w:pPr>
    <w:r>
      <w:rPr>
        <w:sz w:val="12"/>
        <w:szCs w:val="12"/>
      </w:rPr>
      <w:t>Modelo de Edital AGU – Covid-19</w:t>
    </w:r>
    <w:r w:rsidR="00235A88">
      <w:rPr>
        <w:sz w:val="12"/>
        <w:szCs w:val="12"/>
      </w:rPr>
      <w:tab/>
    </w:r>
    <w:r w:rsidR="00235A88">
      <w:rPr>
        <w:sz w:val="12"/>
        <w:szCs w:val="12"/>
      </w:rPr>
      <w:tab/>
    </w:r>
    <w:r w:rsidR="00235A88">
      <w:rPr>
        <w:rFonts w:ascii="Verdana" w:hAnsi="Verdana"/>
        <w:sz w:val="16"/>
        <w:szCs w:val="16"/>
      </w:rPr>
      <w:t>Pág</w:t>
    </w:r>
    <w:r w:rsidR="00235A88" w:rsidRPr="00901838">
      <w:rPr>
        <w:rFonts w:ascii="Verdana" w:hAnsi="Verdana"/>
        <w:sz w:val="16"/>
        <w:szCs w:val="16"/>
      </w:rPr>
      <w:t xml:space="preserve">. </w:t>
    </w:r>
    <w:r w:rsidR="00B90631" w:rsidRPr="00901838">
      <w:rPr>
        <w:rStyle w:val="Nmerodepgina"/>
        <w:rFonts w:ascii="Verdana" w:eastAsia="MS Gothic" w:hAnsi="Verdana"/>
        <w:sz w:val="16"/>
        <w:szCs w:val="16"/>
      </w:rPr>
      <w:fldChar w:fldCharType="begin"/>
    </w:r>
    <w:r w:rsidR="00235A88" w:rsidRPr="00901838">
      <w:rPr>
        <w:rStyle w:val="Nmerodepgina"/>
        <w:rFonts w:ascii="Verdana" w:eastAsia="MS Gothic" w:hAnsi="Verdana"/>
        <w:sz w:val="16"/>
        <w:szCs w:val="16"/>
      </w:rPr>
      <w:instrText xml:space="preserve"> PAGE </w:instrText>
    </w:r>
    <w:r w:rsidR="00B90631" w:rsidRPr="00901838">
      <w:rPr>
        <w:rStyle w:val="Nmerodepgina"/>
        <w:rFonts w:ascii="Verdana" w:eastAsia="MS Gothic" w:hAnsi="Verdana"/>
        <w:sz w:val="16"/>
        <w:szCs w:val="16"/>
      </w:rPr>
      <w:fldChar w:fldCharType="separate"/>
    </w:r>
    <w:r w:rsidR="00F37EED">
      <w:rPr>
        <w:rStyle w:val="Nmerodepgina"/>
        <w:rFonts w:ascii="Verdana" w:eastAsia="MS Gothic" w:hAnsi="Verdana"/>
        <w:noProof/>
        <w:sz w:val="16"/>
        <w:szCs w:val="16"/>
      </w:rPr>
      <w:t>1</w:t>
    </w:r>
    <w:r w:rsidR="00B90631" w:rsidRPr="00901838">
      <w:rPr>
        <w:rStyle w:val="Nmerodepgina"/>
        <w:rFonts w:ascii="Verdana" w:eastAsia="MS Gothic" w:hAnsi="Verdana"/>
        <w:sz w:val="16"/>
        <w:szCs w:val="16"/>
      </w:rPr>
      <w:fldChar w:fldCharType="end"/>
    </w:r>
    <w:r w:rsidR="00235A88" w:rsidRPr="00901838">
      <w:rPr>
        <w:rStyle w:val="Nmerodepgina"/>
        <w:rFonts w:ascii="Verdana" w:eastAsia="MS Gothic" w:hAnsi="Verdana"/>
        <w:sz w:val="16"/>
        <w:szCs w:val="16"/>
      </w:rPr>
      <w:t>/</w:t>
    </w:r>
    <w:r w:rsidR="00B90631" w:rsidRPr="00901838">
      <w:rPr>
        <w:rStyle w:val="Nmerodepgina"/>
        <w:rFonts w:ascii="Verdana" w:eastAsia="MS Gothic" w:hAnsi="Verdana"/>
        <w:sz w:val="16"/>
        <w:szCs w:val="16"/>
      </w:rPr>
      <w:fldChar w:fldCharType="begin"/>
    </w:r>
    <w:r w:rsidR="00235A88" w:rsidRPr="00901838">
      <w:rPr>
        <w:rStyle w:val="Nmerodepgina"/>
        <w:rFonts w:ascii="Verdana" w:eastAsia="MS Gothic" w:hAnsi="Verdana"/>
        <w:sz w:val="16"/>
        <w:szCs w:val="16"/>
      </w:rPr>
      <w:instrText xml:space="preserve"> NUMPAGES </w:instrText>
    </w:r>
    <w:r w:rsidR="00B90631" w:rsidRPr="00901838">
      <w:rPr>
        <w:rStyle w:val="Nmerodepgina"/>
        <w:rFonts w:ascii="Verdana" w:eastAsia="MS Gothic" w:hAnsi="Verdana"/>
        <w:sz w:val="16"/>
        <w:szCs w:val="16"/>
      </w:rPr>
      <w:fldChar w:fldCharType="separate"/>
    </w:r>
    <w:r w:rsidR="00F37EED">
      <w:rPr>
        <w:rStyle w:val="Nmerodepgina"/>
        <w:rFonts w:ascii="Verdana" w:eastAsia="MS Gothic" w:hAnsi="Verdana"/>
        <w:noProof/>
        <w:sz w:val="16"/>
        <w:szCs w:val="16"/>
      </w:rPr>
      <w:t>22</w:t>
    </w:r>
    <w:r w:rsidR="00B90631" w:rsidRPr="00901838">
      <w:rPr>
        <w:rStyle w:val="Nmerodepgina"/>
        <w:rFonts w:ascii="Verdana" w:eastAsia="MS Gothic" w:hAnsi="Verdana"/>
        <w:sz w:val="16"/>
        <w:szCs w:val="16"/>
      </w:rPr>
      <w:fldChar w:fldCharType="end"/>
    </w:r>
  </w:p>
  <w:p w14:paraId="43A4E2CF" w14:textId="77777777" w:rsidR="00235A88" w:rsidRDefault="00235A88">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9E29" w14:textId="77777777" w:rsidR="0083347A" w:rsidRDefault="0083347A" w:rsidP="00195787">
      <w:r>
        <w:separator/>
      </w:r>
    </w:p>
  </w:footnote>
  <w:footnote w:type="continuationSeparator" w:id="0">
    <w:p w14:paraId="33D99249" w14:textId="77777777" w:rsidR="0083347A" w:rsidRDefault="0083347A" w:rsidP="00195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918F" w14:textId="77777777" w:rsidR="00235A88" w:rsidRDefault="00235A88" w:rsidP="006E4496">
    <w:pPr>
      <w:pStyle w:val="Cabealho"/>
      <w:jc w:val="right"/>
      <w:rPr>
        <w:rFonts w:ascii="Verdana" w:hAnsi="Verdana"/>
        <w:sz w:val="16"/>
        <w:szCs w:val="16"/>
      </w:rPr>
    </w:pPr>
  </w:p>
  <w:p w14:paraId="6D3F11A2" w14:textId="77777777" w:rsidR="00235A88" w:rsidRDefault="00235A88" w:rsidP="006E4496">
    <w:pPr>
      <w:pStyle w:val="Cabealho"/>
      <w:jc w:val="right"/>
      <w:rPr>
        <w:rFonts w:ascii="Verdana" w:hAnsi="Verdana"/>
        <w:sz w:val="16"/>
        <w:szCs w:val="16"/>
      </w:rPr>
    </w:pPr>
  </w:p>
  <w:p w14:paraId="27946944" w14:textId="77777777" w:rsidR="00235A88" w:rsidRPr="00347E5F" w:rsidRDefault="00235A88" w:rsidP="006E4496">
    <w:pPr>
      <w:pStyle w:val="Cabealho"/>
      <w:jc w:val="right"/>
      <w:rPr>
        <w:rFonts w:ascii="Verdana" w:hAnsi="Verdana"/>
        <w:sz w:val="16"/>
        <w:szCs w:val="16"/>
      </w:rPr>
    </w:pPr>
    <w:r w:rsidRPr="00347E5F">
      <w:rPr>
        <w:rFonts w:ascii="Verdana" w:hAnsi="Verdana"/>
        <w:sz w:val="16"/>
        <w:szCs w:val="16"/>
      </w:rPr>
      <w:t>Fls.__________</w:t>
    </w:r>
  </w:p>
  <w:p w14:paraId="03972176" w14:textId="3B346E44" w:rsidR="00235A88" w:rsidRPr="00C104FE" w:rsidRDefault="00235A88" w:rsidP="00CA1729">
    <w:pPr>
      <w:pStyle w:val="Cabealho"/>
      <w:jc w:val="right"/>
    </w:pPr>
    <w:r w:rsidRPr="0095513F">
      <w:rPr>
        <w:rFonts w:ascii="Verdana" w:hAnsi="Verdana"/>
        <w:noProof/>
        <w:sz w:val="16"/>
        <w:szCs w:val="16"/>
      </w:rPr>
      <w:drawing>
        <wp:anchor distT="0" distB="0" distL="114300" distR="114300" simplePos="0" relativeHeight="251657216" behindDoc="0" locked="0" layoutInCell="1" allowOverlap="1" wp14:anchorId="35FFFB44" wp14:editId="385730DA">
          <wp:simplePos x="0" y="0"/>
          <wp:positionH relativeFrom="column">
            <wp:posOffset>11430</wp:posOffset>
          </wp:positionH>
          <wp:positionV relativeFrom="paragraph">
            <wp:posOffset>38100</wp:posOffset>
          </wp:positionV>
          <wp:extent cx="685800" cy="370840"/>
          <wp:effectExtent l="0" t="0" r="0" b="0"/>
          <wp:wrapNone/>
          <wp:docPr id="9" name="Imagem 9"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00F129F1">
      <w:rPr>
        <w:rFonts w:ascii="Verdana" w:hAnsi="Verdana"/>
        <w:sz w:val="16"/>
        <w:szCs w:val="16"/>
      </w:rPr>
      <w:t>23069.156699/2020-24</w:t>
    </w:r>
  </w:p>
  <w:p w14:paraId="57EB517B" w14:textId="77777777" w:rsidR="00235A88" w:rsidRPr="0095513F" w:rsidRDefault="00235A88" w:rsidP="007D1562">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15:restartNumberingAfterBreak="0">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15:restartNumberingAfterBreak="0">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7"/>
    <w:rsid w:val="00002D2A"/>
    <w:rsid w:val="00003966"/>
    <w:rsid w:val="0001159C"/>
    <w:rsid w:val="00025406"/>
    <w:rsid w:val="00030F32"/>
    <w:rsid w:val="00040D39"/>
    <w:rsid w:val="000425AB"/>
    <w:rsid w:val="00046104"/>
    <w:rsid w:val="00046AF7"/>
    <w:rsid w:val="00054A82"/>
    <w:rsid w:val="00064935"/>
    <w:rsid w:val="000669CF"/>
    <w:rsid w:val="0007114B"/>
    <w:rsid w:val="00073A80"/>
    <w:rsid w:val="00095182"/>
    <w:rsid w:val="0009629D"/>
    <w:rsid w:val="000A5C63"/>
    <w:rsid w:val="000B5CD5"/>
    <w:rsid w:val="000C2AD9"/>
    <w:rsid w:val="000D13E3"/>
    <w:rsid w:val="000D1838"/>
    <w:rsid w:val="000D62E0"/>
    <w:rsid w:val="000E0BB9"/>
    <w:rsid w:val="000E2172"/>
    <w:rsid w:val="000F0145"/>
    <w:rsid w:val="0010119F"/>
    <w:rsid w:val="001211FE"/>
    <w:rsid w:val="00122A72"/>
    <w:rsid w:val="00131CC6"/>
    <w:rsid w:val="0014109B"/>
    <w:rsid w:val="0014267B"/>
    <w:rsid w:val="001571D0"/>
    <w:rsid w:val="00162743"/>
    <w:rsid w:val="00163819"/>
    <w:rsid w:val="00183BAA"/>
    <w:rsid w:val="0018615A"/>
    <w:rsid w:val="001877DC"/>
    <w:rsid w:val="00191B50"/>
    <w:rsid w:val="00194CFD"/>
    <w:rsid w:val="00195787"/>
    <w:rsid w:val="001A6554"/>
    <w:rsid w:val="001B3F02"/>
    <w:rsid w:val="001C5C08"/>
    <w:rsid w:val="001C723F"/>
    <w:rsid w:val="001D6345"/>
    <w:rsid w:val="002024E4"/>
    <w:rsid w:val="00210941"/>
    <w:rsid w:val="002154ED"/>
    <w:rsid w:val="00225216"/>
    <w:rsid w:val="00230969"/>
    <w:rsid w:val="00230E72"/>
    <w:rsid w:val="002318EE"/>
    <w:rsid w:val="0023225A"/>
    <w:rsid w:val="00235A88"/>
    <w:rsid w:val="00242E92"/>
    <w:rsid w:val="002444B6"/>
    <w:rsid w:val="00252014"/>
    <w:rsid w:val="00252EE9"/>
    <w:rsid w:val="0025380C"/>
    <w:rsid w:val="00254F46"/>
    <w:rsid w:val="00266078"/>
    <w:rsid w:val="002744DF"/>
    <w:rsid w:val="00275798"/>
    <w:rsid w:val="0027641D"/>
    <w:rsid w:val="002A29F6"/>
    <w:rsid w:val="002A48AB"/>
    <w:rsid w:val="002A62F2"/>
    <w:rsid w:val="002B7D60"/>
    <w:rsid w:val="002D35D6"/>
    <w:rsid w:val="002D7E78"/>
    <w:rsid w:val="002E549D"/>
    <w:rsid w:val="002E61EA"/>
    <w:rsid w:val="002E71CD"/>
    <w:rsid w:val="002E7AB5"/>
    <w:rsid w:val="002F4D24"/>
    <w:rsid w:val="002F756A"/>
    <w:rsid w:val="00304D62"/>
    <w:rsid w:val="00312FEA"/>
    <w:rsid w:val="00313291"/>
    <w:rsid w:val="00313761"/>
    <w:rsid w:val="00313785"/>
    <w:rsid w:val="00315638"/>
    <w:rsid w:val="00317E71"/>
    <w:rsid w:val="0032139D"/>
    <w:rsid w:val="003277B5"/>
    <w:rsid w:val="00335697"/>
    <w:rsid w:val="003369A6"/>
    <w:rsid w:val="00337554"/>
    <w:rsid w:val="00345DC9"/>
    <w:rsid w:val="003519A5"/>
    <w:rsid w:val="00351F87"/>
    <w:rsid w:val="003520F4"/>
    <w:rsid w:val="003546FB"/>
    <w:rsid w:val="003570DA"/>
    <w:rsid w:val="00361659"/>
    <w:rsid w:val="00361AD4"/>
    <w:rsid w:val="003804AE"/>
    <w:rsid w:val="00392E7D"/>
    <w:rsid w:val="003962B9"/>
    <w:rsid w:val="003A0722"/>
    <w:rsid w:val="003A5295"/>
    <w:rsid w:val="003B11E3"/>
    <w:rsid w:val="003C1933"/>
    <w:rsid w:val="003C6AC9"/>
    <w:rsid w:val="003D2CA2"/>
    <w:rsid w:val="003D4A95"/>
    <w:rsid w:val="003E4D83"/>
    <w:rsid w:val="003F1825"/>
    <w:rsid w:val="003F4DBD"/>
    <w:rsid w:val="003F500E"/>
    <w:rsid w:val="00402727"/>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6681F"/>
    <w:rsid w:val="00470A8D"/>
    <w:rsid w:val="004717F6"/>
    <w:rsid w:val="004720B9"/>
    <w:rsid w:val="00472F2B"/>
    <w:rsid w:val="00474782"/>
    <w:rsid w:val="00477A20"/>
    <w:rsid w:val="004852FB"/>
    <w:rsid w:val="004856B7"/>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13C95"/>
    <w:rsid w:val="005156AC"/>
    <w:rsid w:val="005225AA"/>
    <w:rsid w:val="005262A8"/>
    <w:rsid w:val="00533F3F"/>
    <w:rsid w:val="00552040"/>
    <w:rsid w:val="00554696"/>
    <w:rsid w:val="00561155"/>
    <w:rsid w:val="005807EC"/>
    <w:rsid w:val="005853CE"/>
    <w:rsid w:val="00593968"/>
    <w:rsid w:val="005A0B33"/>
    <w:rsid w:val="005B345F"/>
    <w:rsid w:val="005B3CB4"/>
    <w:rsid w:val="005B77C7"/>
    <w:rsid w:val="005C41B6"/>
    <w:rsid w:val="005D7737"/>
    <w:rsid w:val="005E0780"/>
    <w:rsid w:val="005F39EB"/>
    <w:rsid w:val="005F6D6E"/>
    <w:rsid w:val="00602349"/>
    <w:rsid w:val="0061397F"/>
    <w:rsid w:val="006146CF"/>
    <w:rsid w:val="006151BA"/>
    <w:rsid w:val="00617698"/>
    <w:rsid w:val="006314E9"/>
    <w:rsid w:val="00640955"/>
    <w:rsid w:val="00642767"/>
    <w:rsid w:val="0064397D"/>
    <w:rsid w:val="00645265"/>
    <w:rsid w:val="006466E1"/>
    <w:rsid w:val="00647DA8"/>
    <w:rsid w:val="00656E9A"/>
    <w:rsid w:val="00661793"/>
    <w:rsid w:val="00667772"/>
    <w:rsid w:val="006723C3"/>
    <w:rsid w:val="006757D3"/>
    <w:rsid w:val="00676F17"/>
    <w:rsid w:val="00680971"/>
    <w:rsid w:val="006900E5"/>
    <w:rsid w:val="0069429E"/>
    <w:rsid w:val="00697869"/>
    <w:rsid w:val="006A50FF"/>
    <w:rsid w:val="006B5CF4"/>
    <w:rsid w:val="006C27E6"/>
    <w:rsid w:val="006D546C"/>
    <w:rsid w:val="006E2B79"/>
    <w:rsid w:val="006E4496"/>
    <w:rsid w:val="006E5D3D"/>
    <w:rsid w:val="006E7396"/>
    <w:rsid w:val="006F29AD"/>
    <w:rsid w:val="006F61A5"/>
    <w:rsid w:val="006F78D5"/>
    <w:rsid w:val="0070435E"/>
    <w:rsid w:val="00712E04"/>
    <w:rsid w:val="00720609"/>
    <w:rsid w:val="0072557C"/>
    <w:rsid w:val="00726953"/>
    <w:rsid w:val="007312B8"/>
    <w:rsid w:val="0074359C"/>
    <w:rsid w:val="007464EA"/>
    <w:rsid w:val="00750831"/>
    <w:rsid w:val="007535D5"/>
    <w:rsid w:val="00754691"/>
    <w:rsid w:val="00772F28"/>
    <w:rsid w:val="00782642"/>
    <w:rsid w:val="007856B1"/>
    <w:rsid w:val="007861D9"/>
    <w:rsid w:val="00792C4F"/>
    <w:rsid w:val="00792EFD"/>
    <w:rsid w:val="00793F13"/>
    <w:rsid w:val="007A512D"/>
    <w:rsid w:val="007A5291"/>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3347A"/>
    <w:rsid w:val="00844EBE"/>
    <w:rsid w:val="00846F3E"/>
    <w:rsid w:val="008540D8"/>
    <w:rsid w:val="008566DD"/>
    <w:rsid w:val="008669AD"/>
    <w:rsid w:val="00892576"/>
    <w:rsid w:val="008A08A1"/>
    <w:rsid w:val="008C23FF"/>
    <w:rsid w:val="008C54E4"/>
    <w:rsid w:val="008C6744"/>
    <w:rsid w:val="008F3BD8"/>
    <w:rsid w:val="0090037C"/>
    <w:rsid w:val="00905E6C"/>
    <w:rsid w:val="00912689"/>
    <w:rsid w:val="00912FCC"/>
    <w:rsid w:val="00934360"/>
    <w:rsid w:val="009350A3"/>
    <w:rsid w:val="00937A6A"/>
    <w:rsid w:val="00946A34"/>
    <w:rsid w:val="009502A0"/>
    <w:rsid w:val="00951247"/>
    <w:rsid w:val="0095513F"/>
    <w:rsid w:val="0096005B"/>
    <w:rsid w:val="00963AED"/>
    <w:rsid w:val="00964702"/>
    <w:rsid w:val="00973203"/>
    <w:rsid w:val="009939E3"/>
    <w:rsid w:val="009A4E8F"/>
    <w:rsid w:val="009A60CB"/>
    <w:rsid w:val="009C1A02"/>
    <w:rsid w:val="009D78DF"/>
    <w:rsid w:val="009E113C"/>
    <w:rsid w:val="009E3A14"/>
    <w:rsid w:val="009E6C92"/>
    <w:rsid w:val="009F18A0"/>
    <w:rsid w:val="009F2EB2"/>
    <w:rsid w:val="00A05205"/>
    <w:rsid w:val="00A05241"/>
    <w:rsid w:val="00A21E8F"/>
    <w:rsid w:val="00A30A28"/>
    <w:rsid w:val="00A33729"/>
    <w:rsid w:val="00A45504"/>
    <w:rsid w:val="00A738FA"/>
    <w:rsid w:val="00A75CA8"/>
    <w:rsid w:val="00A85110"/>
    <w:rsid w:val="00A87093"/>
    <w:rsid w:val="00A93E08"/>
    <w:rsid w:val="00A942C3"/>
    <w:rsid w:val="00A96A68"/>
    <w:rsid w:val="00AA15EB"/>
    <w:rsid w:val="00AA712B"/>
    <w:rsid w:val="00AB336E"/>
    <w:rsid w:val="00AC3B53"/>
    <w:rsid w:val="00AD321A"/>
    <w:rsid w:val="00AD5FD6"/>
    <w:rsid w:val="00AE0A71"/>
    <w:rsid w:val="00AF32BC"/>
    <w:rsid w:val="00AF3581"/>
    <w:rsid w:val="00AF781E"/>
    <w:rsid w:val="00AF7DA7"/>
    <w:rsid w:val="00B4402F"/>
    <w:rsid w:val="00B525B8"/>
    <w:rsid w:val="00B53E28"/>
    <w:rsid w:val="00B54C7E"/>
    <w:rsid w:val="00B66F19"/>
    <w:rsid w:val="00B67441"/>
    <w:rsid w:val="00B72EE9"/>
    <w:rsid w:val="00B82EC1"/>
    <w:rsid w:val="00B85020"/>
    <w:rsid w:val="00B85C8F"/>
    <w:rsid w:val="00B8699E"/>
    <w:rsid w:val="00B90631"/>
    <w:rsid w:val="00B9643D"/>
    <w:rsid w:val="00BB0870"/>
    <w:rsid w:val="00BB1363"/>
    <w:rsid w:val="00BB598F"/>
    <w:rsid w:val="00BC4F69"/>
    <w:rsid w:val="00BD6B2A"/>
    <w:rsid w:val="00BE2F47"/>
    <w:rsid w:val="00BE53BB"/>
    <w:rsid w:val="00BE591B"/>
    <w:rsid w:val="00BE7D3F"/>
    <w:rsid w:val="00BF0117"/>
    <w:rsid w:val="00C01D97"/>
    <w:rsid w:val="00C0241D"/>
    <w:rsid w:val="00C039A6"/>
    <w:rsid w:val="00C107EE"/>
    <w:rsid w:val="00C11C38"/>
    <w:rsid w:val="00C154AA"/>
    <w:rsid w:val="00C1654F"/>
    <w:rsid w:val="00C2046E"/>
    <w:rsid w:val="00C30204"/>
    <w:rsid w:val="00C40DD1"/>
    <w:rsid w:val="00C433C3"/>
    <w:rsid w:val="00C44B73"/>
    <w:rsid w:val="00C44CC3"/>
    <w:rsid w:val="00C50DCE"/>
    <w:rsid w:val="00C5395D"/>
    <w:rsid w:val="00C5618B"/>
    <w:rsid w:val="00C75B9B"/>
    <w:rsid w:val="00C7600F"/>
    <w:rsid w:val="00C804D0"/>
    <w:rsid w:val="00CA1729"/>
    <w:rsid w:val="00CB5F48"/>
    <w:rsid w:val="00CD2701"/>
    <w:rsid w:val="00CE00C9"/>
    <w:rsid w:val="00CE1A91"/>
    <w:rsid w:val="00CE4C58"/>
    <w:rsid w:val="00CE626C"/>
    <w:rsid w:val="00CE7B83"/>
    <w:rsid w:val="00CF79C4"/>
    <w:rsid w:val="00D03194"/>
    <w:rsid w:val="00D11FB6"/>
    <w:rsid w:val="00D15CE1"/>
    <w:rsid w:val="00D166E7"/>
    <w:rsid w:val="00D20659"/>
    <w:rsid w:val="00D24004"/>
    <w:rsid w:val="00D31E41"/>
    <w:rsid w:val="00D40051"/>
    <w:rsid w:val="00D4570A"/>
    <w:rsid w:val="00D51EB7"/>
    <w:rsid w:val="00D52F83"/>
    <w:rsid w:val="00D67028"/>
    <w:rsid w:val="00D70644"/>
    <w:rsid w:val="00D72CFE"/>
    <w:rsid w:val="00D734D3"/>
    <w:rsid w:val="00D7605E"/>
    <w:rsid w:val="00D76994"/>
    <w:rsid w:val="00D83B02"/>
    <w:rsid w:val="00D901EE"/>
    <w:rsid w:val="00D902D6"/>
    <w:rsid w:val="00D91BDE"/>
    <w:rsid w:val="00D92AC7"/>
    <w:rsid w:val="00D945C1"/>
    <w:rsid w:val="00DB04F4"/>
    <w:rsid w:val="00DB435A"/>
    <w:rsid w:val="00DB6F67"/>
    <w:rsid w:val="00DC6924"/>
    <w:rsid w:val="00DC6C2E"/>
    <w:rsid w:val="00DD2714"/>
    <w:rsid w:val="00DE21C5"/>
    <w:rsid w:val="00DE596B"/>
    <w:rsid w:val="00DF5E89"/>
    <w:rsid w:val="00E03B99"/>
    <w:rsid w:val="00E1030D"/>
    <w:rsid w:val="00E1163C"/>
    <w:rsid w:val="00E11FE7"/>
    <w:rsid w:val="00E13BBF"/>
    <w:rsid w:val="00E232C6"/>
    <w:rsid w:val="00E23909"/>
    <w:rsid w:val="00E32701"/>
    <w:rsid w:val="00E44B0C"/>
    <w:rsid w:val="00E52524"/>
    <w:rsid w:val="00E578A6"/>
    <w:rsid w:val="00E972BF"/>
    <w:rsid w:val="00EA06C5"/>
    <w:rsid w:val="00EA1521"/>
    <w:rsid w:val="00EB5D4D"/>
    <w:rsid w:val="00EB6AF5"/>
    <w:rsid w:val="00EB7F69"/>
    <w:rsid w:val="00ED4EB4"/>
    <w:rsid w:val="00F10B9A"/>
    <w:rsid w:val="00F12161"/>
    <w:rsid w:val="00F129F1"/>
    <w:rsid w:val="00F12A88"/>
    <w:rsid w:val="00F147BA"/>
    <w:rsid w:val="00F233BA"/>
    <w:rsid w:val="00F3532A"/>
    <w:rsid w:val="00F35B8E"/>
    <w:rsid w:val="00F37EED"/>
    <w:rsid w:val="00F43482"/>
    <w:rsid w:val="00F4673F"/>
    <w:rsid w:val="00F559A1"/>
    <w:rsid w:val="00F62106"/>
    <w:rsid w:val="00F62923"/>
    <w:rsid w:val="00F6478A"/>
    <w:rsid w:val="00F672BD"/>
    <w:rsid w:val="00F67BD4"/>
    <w:rsid w:val="00F713B3"/>
    <w:rsid w:val="00F74382"/>
    <w:rsid w:val="00F7797B"/>
    <w:rsid w:val="00F840C2"/>
    <w:rsid w:val="00F9267B"/>
    <w:rsid w:val="00FA11BA"/>
    <w:rsid w:val="00FA37D5"/>
    <w:rsid w:val="00FA6B1D"/>
    <w:rsid w:val="00FC1C20"/>
    <w:rsid w:val="00FC2D21"/>
    <w:rsid w:val="00FC4618"/>
    <w:rsid w:val="00FC5315"/>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995EB2"/>
  <w15:docId w15:val="{42D6301F-8906-4D06-A51C-9366A1BA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164D9-3D52-4E10-B755-4C39F89A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22</Pages>
  <Words>9312</Words>
  <Characters>50290</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UFF</cp:lastModifiedBy>
  <cp:revision>14</cp:revision>
  <cp:lastPrinted>2020-08-25T21:01:00Z</cp:lastPrinted>
  <dcterms:created xsi:type="dcterms:W3CDTF">2020-06-03T03:31:00Z</dcterms:created>
  <dcterms:modified xsi:type="dcterms:W3CDTF">2020-09-02T10:55:00Z</dcterms:modified>
  <dc:language>pt-BR</dc:language>
</cp:coreProperties>
</file>