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9D76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4D2B796F" wp14:editId="17DE7F8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D808890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703EE34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7CD61E53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3D564366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64739A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D3B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2D3B8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13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75B3A2B9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77693DD" w14:textId="77777777" w:rsidR="00CE626C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13341D" w14:textId="77777777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C32A87" w14:textId="77777777"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14:paraId="0C436FC3" w14:textId="77777777"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14:paraId="122342D7" w14:textId="77777777"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6DC7F204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2A9C8156" w14:textId="20277750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proofErr w:type="spellStart"/>
      <w:r>
        <w:rPr>
          <w:rFonts w:cs="Arial"/>
          <w:szCs w:val="20"/>
        </w:rPr>
        <w:t>Pró-Reitoria</w:t>
      </w:r>
      <w:proofErr w:type="spellEnd"/>
      <w:r>
        <w:rPr>
          <w:rFonts w:cs="Arial"/>
          <w:szCs w:val="20"/>
        </w:rPr>
        <w:t xml:space="preserve">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</w:t>
      </w:r>
      <w:proofErr w:type="spellStart"/>
      <w:r>
        <w:rPr>
          <w:rFonts w:cs="Arial"/>
          <w:szCs w:val="20"/>
        </w:rPr>
        <w:t>Cupelo</w:t>
      </w:r>
      <w:proofErr w:type="spellEnd"/>
      <w:r>
        <w:rPr>
          <w:rFonts w:cs="Arial"/>
          <w:szCs w:val="20"/>
        </w:rPr>
        <w:t xml:space="preserve">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Pr="002D3B8D">
        <w:rPr>
          <w:rFonts w:cs="Arial"/>
          <w:szCs w:val="20"/>
        </w:rPr>
        <w:t xml:space="preserve">nº </w:t>
      </w:r>
      <w:r w:rsidR="005915E4">
        <w:rPr>
          <w:rFonts w:cs="Arial"/>
          <w:szCs w:val="20"/>
        </w:rPr>
        <w:t>13</w:t>
      </w:r>
      <w:r w:rsidR="002D3B8D">
        <w:rPr>
          <w:rFonts w:cs="Arial"/>
          <w:szCs w:val="20"/>
        </w:rPr>
        <w:t>/2020,</w:t>
      </w:r>
      <w:r>
        <w:rPr>
          <w:rFonts w:cs="Arial"/>
          <w:szCs w:val="20"/>
        </w:rPr>
        <w:t xml:space="preserve">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</w:t>
      </w:r>
      <w:r w:rsidRPr="002D3B8D">
        <w:rPr>
          <w:rFonts w:cs="Arial"/>
          <w:szCs w:val="20"/>
        </w:rPr>
        <w:t>º 23069.</w:t>
      </w:r>
      <w:r w:rsidR="002D3B8D" w:rsidRPr="002D3B8D">
        <w:rPr>
          <w:rFonts w:cs="Arial"/>
          <w:szCs w:val="20"/>
        </w:rPr>
        <w:t>020263/2020-06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14:paraId="511A79B6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7FBC212A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14:paraId="6F51579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r w:rsidR="002D3B8D">
        <w:rPr>
          <w:rFonts w:asciiTheme="minorHAnsi" w:hAnsiTheme="minorHAnsi" w:cstheme="minorHAnsi"/>
          <w:b/>
          <w:sz w:val="22"/>
          <w:szCs w:val="22"/>
        </w:rPr>
        <w:t>UTENSÍ</w:t>
      </w:r>
      <w:r w:rsidR="002D3B8D" w:rsidRPr="001E2DBB">
        <w:rPr>
          <w:rFonts w:asciiTheme="minorHAnsi" w:hAnsiTheme="minorHAnsi" w:cstheme="minorHAnsi"/>
          <w:b/>
          <w:sz w:val="22"/>
          <w:szCs w:val="22"/>
        </w:rPr>
        <w:t xml:space="preserve">LIOS DE COZINHA </w:t>
      </w:r>
      <w:r w:rsidR="002D3B8D">
        <w:rPr>
          <w:rFonts w:asciiTheme="minorHAnsi" w:hAnsiTheme="minorHAnsi" w:cstheme="minorHAnsi"/>
          <w:b/>
          <w:sz w:val="22"/>
          <w:szCs w:val="22"/>
        </w:rPr>
        <w:t>INDUSTRIAL</w:t>
      </w:r>
      <w:r>
        <w:rPr>
          <w:rFonts w:cs="Arial"/>
          <w:szCs w:val="20"/>
        </w:rPr>
        <w:t>, especificado(s) no(s) item(</w:t>
      </w:r>
      <w:proofErr w:type="spellStart"/>
      <w:r>
        <w:rPr>
          <w:rFonts w:cs="Arial"/>
          <w:szCs w:val="20"/>
        </w:rPr>
        <w:t>ns</w:t>
      </w:r>
      <w:proofErr w:type="spellEnd"/>
      <w:r>
        <w:rPr>
          <w:rFonts w:cs="Arial"/>
          <w:szCs w:val="20"/>
          <w:highlight w:val="yellow"/>
        </w:rPr>
        <w:t>).......... do ..........</w:t>
      </w:r>
      <w:r w:rsidR="002D3B8D">
        <w:rPr>
          <w:rFonts w:cs="Arial"/>
          <w:szCs w:val="20"/>
        </w:rPr>
        <w:t xml:space="preserve"> Termo de Referência, Anexo I</w:t>
      </w:r>
      <w:r>
        <w:rPr>
          <w:rFonts w:cs="Arial"/>
          <w:szCs w:val="20"/>
        </w:rPr>
        <w:t xml:space="preserve"> do edital de </w:t>
      </w:r>
      <w:r>
        <w:rPr>
          <w:rFonts w:cs="Arial"/>
          <w:i/>
          <w:szCs w:val="20"/>
        </w:rPr>
        <w:t>Pregão</w:t>
      </w:r>
      <w:r w:rsidR="002D3B8D">
        <w:rPr>
          <w:rFonts w:cs="Arial"/>
          <w:i/>
          <w:szCs w:val="20"/>
        </w:rPr>
        <w:t xml:space="preserve"> </w:t>
      </w:r>
      <w:r w:rsidRPr="002D3B8D">
        <w:rPr>
          <w:rFonts w:cs="Arial"/>
          <w:szCs w:val="20"/>
        </w:rPr>
        <w:t xml:space="preserve">nº </w:t>
      </w:r>
      <w:r w:rsidR="002D3B8D">
        <w:rPr>
          <w:rFonts w:cs="Arial"/>
          <w:szCs w:val="20"/>
        </w:rPr>
        <w:t>13/2020,</w:t>
      </w:r>
      <w:r>
        <w:rPr>
          <w:rFonts w:cs="Arial"/>
          <w:szCs w:val="20"/>
        </w:rPr>
        <w:t xml:space="preserve"> que é parte integrante desta Ata, assim como a proposta vencedora, independentemente de transcrição.</w:t>
      </w:r>
    </w:p>
    <w:p w14:paraId="1E9A4E7E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14:paraId="20C1FD6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14:paraId="4D2268A0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14:paraId="3057B53F" w14:textId="77777777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9BAA" w14:textId="77777777"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cs="Arial"/>
                <w:spacing w:val="1"/>
                <w:szCs w:val="20"/>
                <w:highlight w:val="yellow"/>
              </w:rPr>
              <w:t>Sr</w:t>
            </w:r>
            <w:proofErr w:type="spellEnd"/>
            <w:r>
              <w:rPr>
                <w:rFonts w:cs="Arial"/>
                <w:spacing w:val="1"/>
                <w:szCs w:val="20"/>
                <w:highlight w:val="yellow"/>
              </w:rPr>
              <w:t xml:space="preserve">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14:paraId="7DA4A4EB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14:paraId="71ADD869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FEB1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7FC786BE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1AF1" w14:textId="77777777"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3ADB4307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3538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5860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02BC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14:paraId="582AD02C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267C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4413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95B8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A7C1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9751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3998A669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0857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E212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F1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3E3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BF5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1E4A28F8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CAA9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77EE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CAB1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AB0F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5896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750043A4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6798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0038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18E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BCED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FD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262FD7C0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14:paraId="1474AD41" w14:textId="77777777"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>ÓRGÃO(S) GERENCIADOR E PARTICIPANTE(S)</w:t>
      </w:r>
    </w:p>
    <w:p w14:paraId="5B275B8C" w14:textId="77777777" w:rsidR="005B41D4" w:rsidRPr="00EA70A9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 w:rsidRPr="00EA70A9">
        <w:rPr>
          <w:rFonts w:cs="Times New Roman"/>
          <w:szCs w:val="20"/>
        </w:rPr>
        <w:t xml:space="preserve">O órgão gerenciador será a </w:t>
      </w:r>
      <w:proofErr w:type="spellStart"/>
      <w:r w:rsidRPr="00EA70A9">
        <w:rPr>
          <w:rFonts w:cs="Times New Roman"/>
          <w:szCs w:val="20"/>
        </w:rPr>
        <w:t>Pró-Reitoria</w:t>
      </w:r>
      <w:proofErr w:type="spellEnd"/>
      <w:r w:rsidRPr="00EA70A9">
        <w:rPr>
          <w:rFonts w:cs="Times New Roman"/>
          <w:szCs w:val="20"/>
        </w:rPr>
        <w:t xml:space="preserve"> de Administração.</w:t>
      </w:r>
    </w:p>
    <w:p w14:paraId="0FEFE7E6" w14:textId="77777777" w:rsidR="005B41D4" w:rsidRPr="00EA70A9" w:rsidRDefault="00EA70A9" w:rsidP="005B41D4">
      <w:pPr>
        <w:pStyle w:val="PargrafodaLista"/>
        <w:numPr>
          <w:ilvl w:val="1"/>
          <w:numId w:val="38"/>
        </w:numPr>
        <w:suppressAutoHyphens w:val="0"/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 w:rsidRPr="00EA70A9">
        <w:rPr>
          <w:rFonts w:cs="Arial"/>
          <w:iCs/>
          <w:szCs w:val="20"/>
        </w:rPr>
        <w:t xml:space="preserve">Não houve </w:t>
      </w:r>
      <w:r w:rsidR="005B41D4" w:rsidRPr="00EA70A9">
        <w:rPr>
          <w:rFonts w:cs="Arial"/>
          <w:iCs/>
          <w:szCs w:val="20"/>
        </w:rPr>
        <w:t>órgãos e entidades públicas participantes do registro de preços</w:t>
      </w:r>
      <w:r w:rsidR="005B41D4" w:rsidRPr="00EA70A9">
        <w:rPr>
          <w:rFonts w:cs="Arial"/>
          <w:iCs/>
          <w:color w:val="FF0000"/>
          <w:szCs w:val="20"/>
        </w:rPr>
        <w:t>:</w:t>
      </w:r>
    </w:p>
    <w:p w14:paraId="01A01476" w14:textId="77777777"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14:paraId="753DA54A" w14:textId="77777777" w:rsidR="005B41D4" w:rsidRPr="00B101CF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B101CF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58FB1173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14:paraId="32D9610A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</w:t>
      </w:r>
      <w:r w:rsidRPr="00B101CF">
        <w:rPr>
          <w:rFonts w:cs="Arial"/>
          <w:szCs w:val="20"/>
        </w:rPr>
        <w:t>de 12 meses, a partir</w:t>
      </w:r>
      <w:r>
        <w:rPr>
          <w:rFonts w:cs="Arial"/>
          <w:szCs w:val="20"/>
        </w:rPr>
        <w:t xml:space="preserve"> da assinatura da mesma, não podendo ser prorrogada.</w:t>
      </w:r>
    </w:p>
    <w:p w14:paraId="586C8490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14:paraId="56267089" w14:textId="77777777"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BB82B0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0356D38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34FCC54B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14:paraId="6029A862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14:paraId="392DA526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27256BB6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61A1F4D7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14:paraId="1D3AC02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1E9C4FF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14:paraId="30375303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descumprir as condições da ata de registro de preços;</w:t>
      </w:r>
    </w:p>
    <w:p w14:paraId="557874FA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14:paraId="092C8153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14:paraId="0B6A1337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14:paraId="7F6FD215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14:paraId="7FDB7D2A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225DB91C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14:paraId="00931C9A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14:paraId="26BCE09E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14:paraId="3701C85E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5A70A19D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2DF4F5ED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98B6289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634FE8A6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14:paraId="0B9D2211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2630A006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14:paraId="3277C259" w14:textId="77777777"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14:paraId="3767A4B4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14:paraId="1E265519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3F9B7367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1E9D6FC7" w14:textId="14F02DCC" w:rsidR="003C3E72" w:rsidRPr="003C3E72" w:rsidRDefault="003C3E72" w:rsidP="003C3E72">
      <w:pPr>
        <w:suppressAutoHyphens w:val="0"/>
        <w:ind w:right="-79"/>
        <w:jc w:val="center"/>
        <w:rPr>
          <w:rFonts w:ascii="Times New Roman" w:hAnsi="Times New Roman" w:cs="Times New Roman"/>
          <w:sz w:val="24"/>
        </w:rPr>
      </w:pPr>
      <w:r w:rsidRPr="003C3E72">
        <w:rPr>
          <w:rFonts w:cs="Arial"/>
          <w:color w:val="000000"/>
          <w:szCs w:val="20"/>
        </w:rPr>
        <w:lastRenderedPageBreak/>
        <w:t>Niterói, ___ de ________ de</w:t>
      </w:r>
      <w:r>
        <w:rPr>
          <w:rFonts w:cs="Arial"/>
          <w:color w:val="000000"/>
          <w:szCs w:val="20"/>
        </w:rPr>
        <w:t xml:space="preserve"> </w:t>
      </w:r>
      <w:r w:rsidRPr="003C3E72">
        <w:rPr>
          <w:rFonts w:cs="Arial"/>
          <w:color w:val="000000"/>
          <w:szCs w:val="20"/>
        </w:rPr>
        <w:t>20__.</w:t>
      </w:r>
    </w:p>
    <w:p w14:paraId="18D5DB2B" w14:textId="77777777" w:rsidR="003C3E72" w:rsidRPr="003C3E72" w:rsidRDefault="003C3E72" w:rsidP="003C3E72">
      <w:pPr>
        <w:suppressAutoHyphens w:val="0"/>
        <w:spacing w:after="240"/>
        <w:rPr>
          <w:rFonts w:ascii="Times New Roman" w:hAnsi="Times New Roman" w:cs="Times New Roman"/>
          <w:sz w:val="24"/>
        </w:rPr>
      </w:pPr>
      <w:r w:rsidRPr="003C3E72">
        <w:rPr>
          <w:rFonts w:ascii="Times New Roman" w:hAnsi="Times New Roman" w:cs="Times New Roman"/>
          <w:sz w:val="24"/>
        </w:rPr>
        <w:br/>
      </w:r>
      <w:r w:rsidRPr="003C3E72">
        <w:rPr>
          <w:rFonts w:ascii="Times New Roman" w:hAnsi="Times New Roman" w:cs="Times New Roman"/>
          <w:sz w:val="24"/>
        </w:rPr>
        <w:br/>
      </w:r>
    </w:p>
    <w:p w14:paraId="5F45CB19" w14:textId="77777777" w:rsidR="003C3E72" w:rsidRPr="003C3E72" w:rsidRDefault="003C3E72" w:rsidP="003C3E72">
      <w:pPr>
        <w:suppressAutoHyphens w:val="0"/>
        <w:ind w:left="700" w:right="1520"/>
        <w:jc w:val="center"/>
        <w:rPr>
          <w:rFonts w:ascii="Times New Roman" w:hAnsi="Times New Roman" w:cs="Times New Roman"/>
          <w:sz w:val="24"/>
        </w:rPr>
      </w:pPr>
      <w:r w:rsidRPr="003C3E72">
        <w:rPr>
          <w:rFonts w:cs="Arial"/>
          <w:color w:val="000000"/>
          <w:szCs w:val="20"/>
        </w:rPr>
        <w:t>_________________________________________</w:t>
      </w:r>
    </w:p>
    <w:p w14:paraId="138D6D0E" w14:textId="77777777" w:rsidR="003C3E72" w:rsidRPr="003C3E72" w:rsidRDefault="003C3E72" w:rsidP="003C3E72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3C3E72">
        <w:rPr>
          <w:rFonts w:cs="Arial"/>
          <w:color w:val="000000"/>
          <w:szCs w:val="20"/>
        </w:rPr>
        <w:t>  </w:t>
      </w:r>
      <w:r w:rsidRPr="003C3E72">
        <w:rPr>
          <w:rFonts w:cs="Arial"/>
          <w:color w:val="000000"/>
          <w:szCs w:val="20"/>
        </w:rPr>
        <w:tab/>
        <w:t>RESPONSÁVEL PROAD / UFF</w:t>
      </w:r>
    </w:p>
    <w:p w14:paraId="339D65F0" w14:textId="77777777" w:rsidR="003C3E72" w:rsidRPr="003C3E72" w:rsidRDefault="003C3E72" w:rsidP="003C3E72">
      <w:pPr>
        <w:suppressAutoHyphens w:val="0"/>
        <w:spacing w:after="240"/>
        <w:rPr>
          <w:rFonts w:ascii="Times New Roman" w:hAnsi="Times New Roman" w:cs="Times New Roman"/>
          <w:sz w:val="24"/>
        </w:rPr>
      </w:pPr>
      <w:r w:rsidRPr="003C3E72">
        <w:rPr>
          <w:rFonts w:ascii="Times New Roman" w:hAnsi="Times New Roman" w:cs="Times New Roman"/>
          <w:sz w:val="24"/>
        </w:rPr>
        <w:br/>
      </w:r>
      <w:r w:rsidRPr="003C3E72">
        <w:rPr>
          <w:rFonts w:ascii="Times New Roman" w:hAnsi="Times New Roman" w:cs="Times New Roman"/>
          <w:sz w:val="24"/>
        </w:rPr>
        <w:br/>
      </w:r>
    </w:p>
    <w:p w14:paraId="385C7657" w14:textId="77777777" w:rsidR="003C3E72" w:rsidRPr="003C3E72" w:rsidRDefault="003C3E72" w:rsidP="003C3E72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3C3E72">
        <w:rPr>
          <w:rFonts w:cs="Arial"/>
          <w:color w:val="000000"/>
          <w:szCs w:val="20"/>
        </w:rPr>
        <w:t> </w:t>
      </w:r>
    </w:p>
    <w:p w14:paraId="4E34AC64" w14:textId="77777777" w:rsidR="003C3E72" w:rsidRPr="003C3E72" w:rsidRDefault="003C3E72" w:rsidP="003C3E72">
      <w:pPr>
        <w:suppressAutoHyphens w:val="0"/>
        <w:ind w:left="700" w:right="1520"/>
        <w:jc w:val="center"/>
        <w:rPr>
          <w:rFonts w:ascii="Times New Roman" w:hAnsi="Times New Roman" w:cs="Times New Roman"/>
          <w:sz w:val="24"/>
        </w:rPr>
      </w:pPr>
      <w:r w:rsidRPr="003C3E72">
        <w:rPr>
          <w:rFonts w:cs="Arial"/>
          <w:color w:val="000000"/>
          <w:szCs w:val="20"/>
        </w:rPr>
        <w:t>____________________________________</w:t>
      </w:r>
    </w:p>
    <w:p w14:paraId="55C6486D" w14:textId="77777777" w:rsidR="003C3E72" w:rsidRPr="003C3E72" w:rsidRDefault="003C3E72" w:rsidP="003C3E72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3C3E72">
        <w:rPr>
          <w:rFonts w:cs="Arial"/>
          <w:color w:val="000000"/>
          <w:szCs w:val="20"/>
        </w:rPr>
        <w:t>REPRESENTANTE</w:t>
      </w:r>
    </w:p>
    <w:p w14:paraId="32D55E1B" w14:textId="77777777" w:rsidR="003C3E72" w:rsidRPr="003C3E72" w:rsidRDefault="003C3E72" w:rsidP="003C3E72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3C3E72">
        <w:rPr>
          <w:rFonts w:cs="Arial"/>
          <w:color w:val="000000"/>
          <w:szCs w:val="20"/>
        </w:rPr>
        <w:t>EMPRESA</w:t>
      </w:r>
    </w:p>
    <w:p w14:paraId="4BFD3D74" w14:textId="77777777" w:rsidR="005B41D4" w:rsidRPr="00CA1729" w:rsidRDefault="005B41D4" w:rsidP="003C3E72">
      <w:pPr>
        <w:widowControl w:val="0"/>
        <w:ind w:right="-79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B41D4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980A" w14:textId="77777777" w:rsidR="002C7A68" w:rsidRDefault="002C7A68" w:rsidP="00195787">
      <w:r>
        <w:separator/>
      </w:r>
    </w:p>
  </w:endnote>
  <w:endnote w:type="continuationSeparator" w:id="0">
    <w:p w14:paraId="5B83E92A" w14:textId="77777777" w:rsidR="002C7A68" w:rsidRDefault="002C7A6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B1D6B" w14:textId="77777777"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F611B7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F611B7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EA70A9">
              <w:rPr>
                <w:b/>
                <w:bCs/>
                <w:noProof/>
                <w:sz w:val="12"/>
                <w:szCs w:val="12"/>
              </w:rPr>
              <w:t>3</w:t>
            </w:r>
            <w:r w:rsidR="00F611B7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F611B7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F611B7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EA70A9">
              <w:rPr>
                <w:b/>
                <w:bCs/>
                <w:noProof/>
                <w:sz w:val="12"/>
                <w:szCs w:val="12"/>
              </w:rPr>
              <w:t>4</w:t>
            </w:r>
            <w:r w:rsidR="00F611B7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0B484E4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D606" w14:textId="77777777" w:rsidR="002C7A68" w:rsidRDefault="002C7A68" w:rsidP="00195787">
      <w:r>
        <w:separator/>
      </w:r>
    </w:p>
  </w:footnote>
  <w:footnote w:type="continuationSeparator" w:id="0">
    <w:p w14:paraId="07532CF6" w14:textId="77777777" w:rsidR="002C7A68" w:rsidRDefault="002C7A6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E176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9BD543D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F55A957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344E27C7" w14:textId="77777777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4B3FAD" wp14:editId="64D6B0A7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2D3B8D">
      <w:rPr>
        <w:rFonts w:ascii="Verdana" w:hAnsi="Verdana"/>
        <w:sz w:val="16"/>
        <w:szCs w:val="16"/>
      </w:rPr>
      <w:t>020263/2020-06</w:t>
    </w:r>
  </w:p>
  <w:p w14:paraId="3558C779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C0F3E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516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E"/>
    <w:rsid w:val="002B7D60"/>
    <w:rsid w:val="002C7A68"/>
    <w:rsid w:val="002D35D6"/>
    <w:rsid w:val="002D3B8D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0A4C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C3E72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2524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707BA"/>
    <w:rsid w:val="005807EC"/>
    <w:rsid w:val="005853CE"/>
    <w:rsid w:val="005915E4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15BE0"/>
    <w:rsid w:val="00720609"/>
    <w:rsid w:val="0072557C"/>
    <w:rsid w:val="007312B8"/>
    <w:rsid w:val="0073796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3D75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46E2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101CF"/>
    <w:rsid w:val="00B525B8"/>
    <w:rsid w:val="00B53E28"/>
    <w:rsid w:val="00B54C7E"/>
    <w:rsid w:val="00B66F19"/>
    <w:rsid w:val="00B67441"/>
    <w:rsid w:val="00B679CE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CF79D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A70A9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11B7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B2FE5"/>
  <w15:docId w15:val="{31F61A84-D643-4263-899E-9C5AA3C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3C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3810-A25F-4FAB-A584-CEEC2F2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11</cp:revision>
  <cp:lastPrinted>2019-12-03T15:51:00Z</cp:lastPrinted>
  <dcterms:created xsi:type="dcterms:W3CDTF">2020-03-20T12:26:00Z</dcterms:created>
  <dcterms:modified xsi:type="dcterms:W3CDTF">2020-05-04T14:51:00Z</dcterms:modified>
  <dc:language>pt-BR</dc:language>
</cp:coreProperties>
</file>