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5A7C1253" w:rsidR="006E4496" w:rsidRPr="006D546C" w:rsidRDefault="00AE1DB4" w:rsidP="00180BEF">
      <w:pPr>
        <w:jc w:val="center"/>
        <w:rPr>
          <w:rFonts w:asciiTheme="minorHAnsi" w:hAnsiTheme="minorHAnsi" w:cstheme="minorHAnsi"/>
          <w:b/>
          <w:sz w:val="22"/>
          <w:szCs w:val="22"/>
        </w:rPr>
      </w:pPr>
      <w:r>
        <w:rPr>
          <w:rFonts w:asciiTheme="minorHAnsi" w:hAnsiTheme="minorHAnsi" w:cstheme="minorHAnsi"/>
          <w:b/>
          <w:sz w:val="22"/>
          <w:szCs w:val="22"/>
        </w:rPr>
        <w:t>SUPERINTENDENCIA DE TECNOLOGIA DA INFORMAÇÃO</w:t>
      </w:r>
    </w:p>
    <w:p w14:paraId="56C392D9" w14:textId="2DAC9E8F"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6C40E85E" w14:textId="77777777" w:rsidR="00180BEF" w:rsidRDefault="00180BEF" w:rsidP="00180BEF">
      <w:pPr>
        <w:jc w:val="center"/>
        <w:rPr>
          <w:rFonts w:cs="Arial"/>
          <w:b/>
          <w:bCs/>
          <w:color w:val="000000"/>
          <w:szCs w:val="20"/>
        </w:rPr>
      </w:pPr>
    </w:p>
    <w:p w14:paraId="4E0FFF43" w14:textId="6A6E9C18"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56C08023" w14:textId="3EF27A53"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3200990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5BFA907B" w14:textId="77777777" w:rsidR="00180BEF" w:rsidRPr="0000392B" w:rsidRDefault="00180BEF" w:rsidP="00180BEF">
      <w:pPr>
        <w:spacing w:after="120" w:line="276" w:lineRule="auto"/>
        <w:ind w:right="-15"/>
        <w:jc w:val="center"/>
        <w:rPr>
          <w:rFonts w:cs="Arial"/>
          <w:b/>
          <w:bCs/>
          <w:i/>
          <w:color w:val="FF0000"/>
          <w:szCs w:val="20"/>
        </w:rPr>
      </w:pPr>
    </w:p>
    <w:p w14:paraId="3685A5B6"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PRÓ-REITORIA DE ADMINISTRAÇÃO (UASG 150182) </w:t>
      </w:r>
    </w:p>
    <w:p w14:paraId="40330797" w14:textId="77777777" w:rsidR="00180BEF" w:rsidRPr="0000392B" w:rsidRDefault="00180BEF" w:rsidP="00180BEF">
      <w:pPr>
        <w:spacing w:line="276" w:lineRule="auto"/>
        <w:jc w:val="center"/>
        <w:rPr>
          <w:rFonts w:cs="Arial"/>
          <w:b/>
          <w:bCs/>
          <w:color w:val="000000"/>
          <w:szCs w:val="20"/>
        </w:rPr>
      </w:pPr>
      <w:r w:rsidRPr="0000392B">
        <w:rPr>
          <w:rFonts w:cs="Arial"/>
          <w:b/>
          <w:bCs/>
          <w:color w:val="000000"/>
          <w:szCs w:val="20"/>
        </w:rPr>
        <w:t>PREGÃO Nº ....../20...</w:t>
      </w:r>
    </w:p>
    <w:p w14:paraId="00B708D8" w14:textId="7DECD391" w:rsidR="00180BEF" w:rsidRDefault="00180BEF" w:rsidP="00180BEF">
      <w:pPr>
        <w:spacing w:line="276" w:lineRule="auto"/>
        <w:jc w:val="center"/>
        <w:rPr>
          <w:rFonts w:cs="Arial"/>
          <w:color w:val="000000"/>
          <w:szCs w:val="20"/>
        </w:rPr>
      </w:pPr>
      <w:r w:rsidRPr="00006BFB">
        <w:rPr>
          <w:rFonts w:cs="Arial"/>
          <w:color w:val="000000"/>
          <w:szCs w:val="20"/>
        </w:rPr>
        <w:t xml:space="preserve">(Processo Administrativo </w:t>
      </w:r>
      <w:proofErr w:type="spellStart"/>
      <w:r w:rsidRPr="00006BFB">
        <w:rPr>
          <w:rFonts w:cs="Arial"/>
          <w:color w:val="000000"/>
          <w:szCs w:val="20"/>
        </w:rPr>
        <w:t>n.°</w:t>
      </w:r>
      <w:proofErr w:type="spellEnd"/>
      <w:r w:rsidRPr="00006BFB">
        <w:rPr>
          <w:rFonts w:cs="Arial"/>
          <w:color w:val="000000"/>
          <w:szCs w:val="20"/>
        </w:rPr>
        <w:t xml:space="preserve"> 23069.</w:t>
      </w:r>
      <w:r w:rsidR="00A84338">
        <w:rPr>
          <w:rFonts w:cs="Arial"/>
          <w:color w:val="000000"/>
          <w:szCs w:val="20"/>
        </w:rPr>
        <w:t>00</w:t>
      </w:r>
      <w:r w:rsidR="00A51590">
        <w:rPr>
          <w:rFonts w:cs="Arial"/>
          <w:color w:val="000000"/>
          <w:szCs w:val="20"/>
        </w:rPr>
        <w:t>2595</w:t>
      </w:r>
      <w:r w:rsidRPr="00006BFB">
        <w:rPr>
          <w:rFonts w:cs="Arial"/>
          <w:color w:val="000000"/>
          <w:szCs w:val="20"/>
        </w:rPr>
        <w:t>/2019-</w:t>
      </w:r>
      <w:r w:rsidR="00A51590">
        <w:rPr>
          <w:rFonts w:cs="Arial"/>
          <w:color w:val="000000"/>
          <w:szCs w:val="20"/>
        </w:rPr>
        <w:t>67</w:t>
      </w:r>
      <w:r w:rsidRPr="00006BFB">
        <w:rPr>
          <w:rFonts w:cs="Arial"/>
          <w:color w:val="000000"/>
          <w:szCs w:val="20"/>
        </w:rPr>
        <w:t>)</w:t>
      </w:r>
    </w:p>
    <w:p w14:paraId="7FF4FB24" w14:textId="74539F4B" w:rsidR="00180BEF" w:rsidRDefault="00180BEF" w:rsidP="00180BEF">
      <w:pPr>
        <w:spacing w:line="276" w:lineRule="auto"/>
        <w:rPr>
          <w:rFonts w:cs="Arial"/>
          <w:color w:val="000000"/>
          <w:szCs w:val="20"/>
        </w:rPr>
      </w:pPr>
    </w:p>
    <w:p w14:paraId="40612277" w14:textId="77777777" w:rsidR="00180BEF" w:rsidRPr="00320C90" w:rsidRDefault="00180BEF" w:rsidP="009479A9">
      <w:pPr>
        <w:pStyle w:val="Nivel10"/>
        <w:numPr>
          <w:ilvl w:val="0"/>
          <w:numId w:val="8"/>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OBJETO</w:t>
      </w:r>
    </w:p>
    <w:p w14:paraId="08924666" w14:textId="3C61184E" w:rsidR="00AE1DB4" w:rsidRDefault="005272D7" w:rsidP="009479A9">
      <w:pPr>
        <w:pStyle w:val="PargrafodaLista"/>
        <w:numPr>
          <w:ilvl w:val="1"/>
          <w:numId w:val="8"/>
        </w:numPr>
        <w:tabs>
          <w:tab w:val="left" w:pos="567"/>
        </w:tabs>
        <w:suppressAutoHyphens w:val="0"/>
        <w:spacing w:before="120" w:after="120"/>
        <w:ind w:left="426"/>
        <w:jc w:val="both"/>
        <w:rPr>
          <w:rFonts w:asciiTheme="minorHAnsi" w:hAnsiTheme="minorHAnsi" w:cstheme="minorHAnsi"/>
          <w:sz w:val="22"/>
          <w:szCs w:val="22"/>
        </w:rPr>
      </w:pPr>
      <w:r w:rsidRPr="00AE1DB4">
        <w:rPr>
          <w:rFonts w:asciiTheme="minorHAnsi" w:hAnsiTheme="minorHAnsi" w:cstheme="minorHAnsi"/>
          <w:sz w:val="22"/>
          <w:szCs w:val="22"/>
        </w:rPr>
        <w:t xml:space="preserve">Eventual </w:t>
      </w:r>
      <w:r w:rsidR="00AE1DB4" w:rsidRPr="00AE1DB4">
        <w:rPr>
          <w:rFonts w:asciiTheme="minorHAnsi" w:hAnsiTheme="minorHAnsi" w:cstheme="minorHAnsi"/>
          <w:sz w:val="22"/>
          <w:szCs w:val="22"/>
        </w:rPr>
        <w:t xml:space="preserve">aquisição, para o fornecimento de forma futura ou entrega parcelada de </w:t>
      </w:r>
      <w:r w:rsidR="00A51590">
        <w:rPr>
          <w:rFonts w:asciiTheme="minorHAnsi" w:hAnsiTheme="minorHAnsi" w:cstheme="minorHAnsi"/>
          <w:sz w:val="22"/>
          <w:szCs w:val="22"/>
        </w:rPr>
        <w:t>Servidores Tipo Torre e Racks</w:t>
      </w:r>
      <w:r w:rsidR="00AE1DB4" w:rsidRPr="00AE1DB4">
        <w:rPr>
          <w:rFonts w:asciiTheme="minorHAnsi" w:hAnsiTheme="minorHAnsi" w:cstheme="minorHAnsi"/>
          <w:sz w:val="22"/>
          <w:szCs w:val="22"/>
        </w:rPr>
        <w:t xml:space="preserve">, materiais de Tecnologia da Informação, nas diversas ações necessárias ao pleno funcionamento da infraestrutura de Internet, distribuída em todos os </w:t>
      </w:r>
      <w:proofErr w:type="spellStart"/>
      <w:r w:rsidR="00AE1DB4" w:rsidRPr="00AE1DB4">
        <w:rPr>
          <w:rFonts w:asciiTheme="minorHAnsi" w:hAnsiTheme="minorHAnsi" w:cstheme="minorHAnsi"/>
          <w:sz w:val="22"/>
          <w:szCs w:val="22"/>
        </w:rPr>
        <w:t>Campi</w:t>
      </w:r>
      <w:proofErr w:type="spellEnd"/>
      <w:r w:rsidR="00AE1DB4" w:rsidRPr="00AE1DB4">
        <w:rPr>
          <w:rFonts w:asciiTheme="minorHAnsi" w:hAnsiTheme="minorHAnsi" w:cstheme="minorHAnsi"/>
          <w:sz w:val="22"/>
          <w:szCs w:val="22"/>
        </w:rPr>
        <w:t xml:space="preserve"> da Universidade Federal Fluminense (UFF), conforme especificações, quantitativos e preço constantes </w:t>
      </w:r>
      <w:r w:rsidR="00AE1DB4" w:rsidRPr="00147E0C">
        <w:rPr>
          <w:rFonts w:asciiTheme="minorHAnsi" w:hAnsiTheme="minorHAnsi" w:cstheme="minorHAnsi"/>
          <w:sz w:val="22"/>
          <w:szCs w:val="22"/>
        </w:rPr>
        <w:t xml:space="preserve">do item </w:t>
      </w:r>
      <w:r w:rsidR="00147E0C" w:rsidRPr="00147E0C">
        <w:rPr>
          <w:rFonts w:asciiTheme="minorHAnsi" w:hAnsiTheme="minorHAnsi" w:cstheme="minorHAnsi"/>
          <w:sz w:val="22"/>
          <w:szCs w:val="22"/>
        </w:rPr>
        <w:t>4</w:t>
      </w:r>
      <w:r w:rsidR="00AE1DB4" w:rsidRPr="00147E0C">
        <w:rPr>
          <w:rFonts w:asciiTheme="minorHAnsi" w:hAnsiTheme="minorHAnsi" w:cstheme="minorHAnsi"/>
          <w:sz w:val="22"/>
          <w:szCs w:val="22"/>
        </w:rPr>
        <w:t xml:space="preserve"> deste termo </w:t>
      </w:r>
      <w:r w:rsidR="00AE1DB4" w:rsidRPr="00AE1DB4">
        <w:rPr>
          <w:rFonts w:asciiTheme="minorHAnsi" w:hAnsiTheme="minorHAnsi" w:cstheme="minorHAnsi"/>
          <w:sz w:val="22"/>
          <w:szCs w:val="22"/>
        </w:rPr>
        <w:t>de referência.</w:t>
      </w:r>
    </w:p>
    <w:p w14:paraId="0D0F1D2B" w14:textId="250F0F20" w:rsidR="00147E0C" w:rsidRDefault="00147E0C" w:rsidP="00147E0C">
      <w:pPr>
        <w:tabs>
          <w:tab w:val="left" w:pos="567"/>
        </w:tabs>
        <w:suppressAutoHyphens w:val="0"/>
        <w:spacing w:before="120" w:after="120"/>
        <w:ind w:left="-6"/>
        <w:jc w:val="both"/>
        <w:rPr>
          <w:rFonts w:asciiTheme="minorHAnsi" w:hAnsiTheme="minorHAnsi" w:cstheme="minorHAnsi"/>
          <w:sz w:val="22"/>
          <w:szCs w:val="22"/>
        </w:rPr>
      </w:pPr>
    </w:p>
    <w:tbl>
      <w:tblPr>
        <w:tblW w:w="10106" w:type="dxa"/>
        <w:tblInd w:w="-294" w:type="dxa"/>
        <w:tblCellMar>
          <w:left w:w="70" w:type="dxa"/>
          <w:right w:w="70" w:type="dxa"/>
        </w:tblCellMar>
        <w:tblLook w:val="04A0" w:firstRow="1" w:lastRow="0" w:firstColumn="1" w:lastColumn="0" w:noHBand="0" w:noVBand="1"/>
      </w:tblPr>
      <w:tblGrid>
        <w:gridCol w:w="525"/>
        <w:gridCol w:w="1414"/>
        <w:gridCol w:w="848"/>
        <w:gridCol w:w="1313"/>
        <w:gridCol w:w="1183"/>
        <w:gridCol w:w="1210"/>
        <w:gridCol w:w="1122"/>
        <w:gridCol w:w="1219"/>
        <w:gridCol w:w="1272"/>
      </w:tblGrid>
      <w:tr w:rsidR="00147E0C" w:rsidRPr="00147E0C" w14:paraId="286CCB3E" w14:textId="77777777" w:rsidTr="00147E0C">
        <w:trPr>
          <w:trHeight w:val="1659"/>
        </w:trPr>
        <w:tc>
          <w:tcPr>
            <w:tcW w:w="525" w:type="dxa"/>
            <w:tcBorders>
              <w:top w:val="single" w:sz="8" w:space="0" w:color="auto"/>
              <w:left w:val="single" w:sz="8" w:space="0" w:color="auto"/>
              <w:bottom w:val="single" w:sz="4" w:space="0" w:color="auto"/>
              <w:right w:val="single" w:sz="4" w:space="0" w:color="auto"/>
            </w:tcBorders>
            <w:shd w:val="clear" w:color="000000" w:fill="8DB3E2"/>
            <w:vAlign w:val="center"/>
            <w:hideMark/>
          </w:tcPr>
          <w:p w14:paraId="7C7D3A5D" w14:textId="77777777" w:rsidR="00147E0C" w:rsidRPr="00147E0C" w:rsidRDefault="00147E0C" w:rsidP="00147E0C">
            <w:pPr>
              <w:suppressAutoHyphens w:val="0"/>
              <w:jc w:val="center"/>
              <w:rPr>
                <w:rFonts w:ascii="Calibri" w:hAnsi="Calibri" w:cs="Calibri"/>
                <w:b/>
                <w:bCs/>
                <w:color w:val="000000"/>
                <w:sz w:val="18"/>
                <w:szCs w:val="18"/>
              </w:rPr>
            </w:pPr>
            <w:r w:rsidRPr="00147E0C">
              <w:rPr>
                <w:rFonts w:ascii="Calibri" w:hAnsi="Calibri" w:cs="Calibri"/>
                <w:b/>
                <w:bCs/>
                <w:color w:val="000000"/>
                <w:sz w:val="18"/>
                <w:szCs w:val="18"/>
              </w:rPr>
              <w:t>ITEM</w:t>
            </w:r>
          </w:p>
        </w:tc>
        <w:tc>
          <w:tcPr>
            <w:tcW w:w="1425" w:type="dxa"/>
            <w:tcBorders>
              <w:top w:val="single" w:sz="8" w:space="0" w:color="auto"/>
              <w:left w:val="nil"/>
              <w:bottom w:val="single" w:sz="4" w:space="0" w:color="auto"/>
              <w:right w:val="single" w:sz="4" w:space="0" w:color="auto"/>
            </w:tcBorders>
            <w:shd w:val="clear" w:color="000000" w:fill="8DB3E2"/>
            <w:vAlign w:val="center"/>
            <w:hideMark/>
          </w:tcPr>
          <w:p w14:paraId="6B34EA9C" w14:textId="77777777" w:rsidR="00147E0C" w:rsidRPr="00147E0C" w:rsidRDefault="00147E0C" w:rsidP="00147E0C">
            <w:pPr>
              <w:suppressAutoHyphens w:val="0"/>
              <w:jc w:val="center"/>
              <w:rPr>
                <w:rFonts w:ascii="Calibri" w:hAnsi="Calibri" w:cs="Calibri"/>
                <w:b/>
                <w:bCs/>
                <w:color w:val="000000"/>
                <w:sz w:val="18"/>
                <w:szCs w:val="18"/>
              </w:rPr>
            </w:pPr>
            <w:r w:rsidRPr="00147E0C">
              <w:rPr>
                <w:rFonts w:ascii="Calibri" w:hAnsi="Calibri" w:cs="Calibri"/>
                <w:b/>
                <w:bCs/>
                <w:color w:val="000000"/>
                <w:sz w:val="18"/>
                <w:szCs w:val="18"/>
              </w:rPr>
              <w:t>DESCRIÇÃO/ ESPECIFICAÇÃO</w:t>
            </w:r>
          </w:p>
        </w:tc>
        <w:tc>
          <w:tcPr>
            <w:tcW w:w="744" w:type="dxa"/>
            <w:tcBorders>
              <w:top w:val="single" w:sz="8" w:space="0" w:color="auto"/>
              <w:left w:val="nil"/>
              <w:bottom w:val="single" w:sz="4" w:space="0" w:color="auto"/>
              <w:right w:val="single" w:sz="4" w:space="0" w:color="auto"/>
            </w:tcBorders>
            <w:shd w:val="clear" w:color="000000" w:fill="8DB3E2"/>
            <w:vAlign w:val="center"/>
            <w:hideMark/>
          </w:tcPr>
          <w:p w14:paraId="2BDFB794" w14:textId="77777777" w:rsidR="00147E0C" w:rsidRPr="00147E0C" w:rsidRDefault="00147E0C" w:rsidP="00147E0C">
            <w:pPr>
              <w:suppressAutoHyphens w:val="0"/>
              <w:jc w:val="center"/>
              <w:rPr>
                <w:rFonts w:ascii="Calibri" w:hAnsi="Calibri" w:cs="Calibri"/>
                <w:b/>
                <w:bCs/>
                <w:color w:val="000000"/>
                <w:sz w:val="18"/>
                <w:szCs w:val="18"/>
              </w:rPr>
            </w:pPr>
            <w:r w:rsidRPr="00147E0C">
              <w:rPr>
                <w:rFonts w:ascii="Calibri" w:hAnsi="Calibri" w:cs="Calibri"/>
                <w:b/>
                <w:bCs/>
                <w:color w:val="000000"/>
                <w:sz w:val="18"/>
                <w:szCs w:val="18"/>
              </w:rPr>
              <w:t>UNIDADE DE MEDIDA</w:t>
            </w:r>
          </w:p>
        </w:tc>
        <w:tc>
          <w:tcPr>
            <w:tcW w:w="1313" w:type="dxa"/>
            <w:tcBorders>
              <w:top w:val="single" w:sz="8" w:space="0" w:color="auto"/>
              <w:left w:val="nil"/>
              <w:bottom w:val="single" w:sz="4" w:space="0" w:color="auto"/>
              <w:right w:val="single" w:sz="4" w:space="0" w:color="auto"/>
            </w:tcBorders>
            <w:shd w:val="clear" w:color="000000" w:fill="8DB3E2"/>
            <w:vAlign w:val="center"/>
            <w:hideMark/>
          </w:tcPr>
          <w:p w14:paraId="4E13F837" w14:textId="77777777" w:rsidR="00147E0C" w:rsidRPr="00147E0C" w:rsidRDefault="00147E0C" w:rsidP="00147E0C">
            <w:pPr>
              <w:suppressAutoHyphens w:val="0"/>
              <w:jc w:val="center"/>
              <w:rPr>
                <w:rFonts w:ascii="Calibri" w:hAnsi="Calibri" w:cs="Calibri"/>
                <w:b/>
                <w:bCs/>
                <w:color w:val="000000"/>
                <w:sz w:val="18"/>
                <w:szCs w:val="18"/>
              </w:rPr>
            </w:pPr>
            <w:r w:rsidRPr="00147E0C">
              <w:rPr>
                <w:rFonts w:ascii="Calibri" w:hAnsi="Calibri" w:cs="Calibri"/>
                <w:b/>
                <w:bCs/>
                <w:color w:val="000000"/>
                <w:sz w:val="18"/>
                <w:szCs w:val="18"/>
              </w:rPr>
              <w:t>QUANTIDADE TOTAL ORGÃO GERENCIADOR E PARTICIPANTES</w:t>
            </w:r>
          </w:p>
        </w:tc>
        <w:tc>
          <w:tcPr>
            <w:tcW w:w="1195" w:type="dxa"/>
            <w:tcBorders>
              <w:top w:val="single" w:sz="8" w:space="0" w:color="auto"/>
              <w:left w:val="nil"/>
              <w:bottom w:val="single" w:sz="4" w:space="0" w:color="auto"/>
              <w:right w:val="single" w:sz="4" w:space="0" w:color="auto"/>
            </w:tcBorders>
            <w:shd w:val="clear" w:color="000000" w:fill="8DB3E2"/>
            <w:vAlign w:val="center"/>
            <w:hideMark/>
          </w:tcPr>
          <w:p w14:paraId="6F2634FD" w14:textId="77777777" w:rsidR="00147E0C" w:rsidRPr="00147E0C" w:rsidRDefault="00147E0C" w:rsidP="00147E0C">
            <w:pPr>
              <w:suppressAutoHyphens w:val="0"/>
              <w:jc w:val="center"/>
              <w:rPr>
                <w:rFonts w:ascii="Calibri" w:hAnsi="Calibri" w:cs="Calibri"/>
                <w:b/>
                <w:bCs/>
                <w:i/>
                <w:iCs/>
                <w:color w:val="000000"/>
                <w:sz w:val="18"/>
                <w:szCs w:val="18"/>
              </w:rPr>
            </w:pPr>
            <w:r w:rsidRPr="00147E0C">
              <w:rPr>
                <w:rFonts w:ascii="Calibri" w:hAnsi="Calibri" w:cs="Calibri"/>
                <w:b/>
                <w:bCs/>
                <w:i/>
                <w:iCs/>
                <w:color w:val="000000"/>
                <w:sz w:val="18"/>
                <w:szCs w:val="18"/>
              </w:rPr>
              <w:t>VALOR DE REFERÊNCIA (unitário) (R$)</w:t>
            </w:r>
          </w:p>
        </w:tc>
        <w:tc>
          <w:tcPr>
            <w:tcW w:w="1221" w:type="dxa"/>
            <w:tcBorders>
              <w:top w:val="single" w:sz="8" w:space="0" w:color="auto"/>
              <w:left w:val="nil"/>
              <w:bottom w:val="single" w:sz="4" w:space="0" w:color="auto"/>
              <w:right w:val="single" w:sz="4" w:space="0" w:color="auto"/>
            </w:tcBorders>
            <w:shd w:val="clear" w:color="000000" w:fill="8DB3E2"/>
            <w:vAlign w:val="center"/>
            <w:hideMark/>
          </w:tcPr>
          <w:p w14:paraId="27CBB40A" w14:textId="77777777" w:rsidR="00147E0C" w:rsidRPr="00147E0C" w:rsidRDefault="00147E0C" w:rsidP="00147E0C">
            <w:pPr>
              <w:suppressAutoHyphens w:val="0"/>
              <w:jc w:val="center"/>
              <w:rPr>
                <w:rFonts w:ascii="Calibri" w:hAnsi="Calibri" w:cs="Calibri"/>
                <w:b/>
                <w:bCs/>
                <w:i/>
                <w:iCs/>
                <w:color w:val="000000"/>
                <w:sz w:val="18"/>
                <w:szCs w:val="18"/>
              </w:rPr>
            </w:pPr>
            <w:r w:rsidRPr="00147E0C">
              <w:rPr>
                <w:rFonts w:ascii="Calibri" w:hAnsi="Calibri" w:cs="Calibri"/>
                <w:b/>
                <w:bCs/>
                <w:i/>
                <w:iCs/>
                <w:color w:val="000000"/>
                <w:sz w:val="18"/>
                <w:szCs w:val="18"/>
              </w:rPr>
              <w:t>VALOR DE REFERÊNCIA (total)(R$)</w:t>
            </w:r>
          </w:p>
        </w:tc>
        <w:tc>
          <w:tcPr>
            <w:tcW w:w="1122" w:type="dxa"/>
            <w:tcBorders>
              <w:top w:val="single" w:sz="8" w:space="0" w:color="auto"/>
              <w:left w:val="nil"/>
              <w:bottom w:val="single" w:sz="4" w:space="0" w:color="auto"/>
              <w:right w:val="single" w:sz="4" w:space="0" w:color="auto"/>
            </w:tcBorders>
            <w:shd w:val="clear" w:color="000000" w:fill="8DB3E2"/>
            <w:vAlign w:val="center"/>
            <w:hideMark/>
          </w:tcPr>
          <w:p w14:paraId="4CC6AD49" w14:textId="77777777" w:rsidR="00147E0C" w:rsidRPr="00147E0C" w:rsidRDefault="00147E0C" w:rsidP="00147E0C">
            <w:pPr>
              <w:suppressAutoHyphens w:val="0"/>
              <w:jc w:val="center"/>
              <w:rPr>
                <w:rFonts w:ascii="Calibri" w:hAnsi="Calibri" w:cs="Calibri"/>
                <w:b/>
                <w:bCs/>
                <w:i/>
                <w:iCs/>
                <w:color w:val="000000"/>
                <w:sz w:val="18"/>
                <w:szCs w:val="18"/>
              </w:rPr>
            </w:pPr>
            <w:r w:rsidRPr="00147E0C">
              <w:rPr>
                <w:rFonts w:ascii="Calibri" w:hAnsi="Calibri" w:cs="Calibri"/>
                <w:b/>
                <w:bCs/>
                <w:i/>
                <w:iCs/>
                <w:color w:val="000000"/>
                <w:sz w:val="18"/>
                <w:szCs w:val="18"/>
              </w:rPr>
              <w:t>Exclusivo ME/EPP (SIM ou NÂO) (abaixo de R$80.000,00)</w:t>
            </w:r>
          </w:p>
        </w:tc>
        <w:tc>
          <w:tcPr>
            <w:tcW w:w="1240" w:type="dxa"/>
            <w:tcBorders>
              <w:top w:val="single" w:sz="8" w:space="0" w:color="auto"/>
              <w:left w:val="nil"/>
              <w:bottom w:val="single" w:sz="4" w:space="0" w:color="auto"/>
              <w:right w:val="single" w:sz="4" w:space="0" w:color="auto"/>
            </w:tcBorders>
            <w:shd w:val="clear" w:color="000000" w:fill="8DB3E2"/>
            <w:vAlign w:val="center"/>
            <w:hideMark/>
          </w:tcPr>
          <w:p w14:paraId="7CF2B88F" w14:textId="77777777" w:rsidR="00147E0C" w:rsidRPr="00147E0C" w:rsidRDefault="00147E0C" w:rsidP="00147E0C">
            <w:pPr>
              <w:suppressAutoHyphens w:val="0"/>
              <w:jc w:val="center"/>
              <w:rPr>
                <w:rFonts w:ascii="Calibri" w:hAnsi="Calibri" w:cs="Calibri"/>
                <w:b/>
                <w:bCs/>
                <w:i/>
                <w:iCs/>
                <w:color w:val="000000"/>
                <w:sz w:val="18"/>
                <w:szCs w:val="18"/>
              </w:rPr>
            </w:pPr>
            <w:r w:rsidRPr="00147E0C">
              <w:rPr>
                <w:rFonts w:ascii="Calibri" w:hAnsi="Calibri" w:cs="Calibri"/>
                <w:b/>
                <w:bCs/>
                <w:i/>
                <w:iCs/>
                <w:color w:val="000000"/>
                <w:sz w:val="18"/>
                <w:szCs w:val="18"/>
              </w:rPr>
              <w:t>Margem de Preferência - Decreto 8538/2015 - Margem de até 25% - Duplicar o item</w:t>
            </w:r>
          </w:p>
        </w:tc>
        <w:tc>
          <w:tcPr>
            <w:tcW w:w="1321" w:type="dxa"/>
            <w:tcBorders>
              <w:top w:val="single" w:sz="8" w:space="0" w:color="auto"/>
              <w:left w:val="nil"/>
              <w:bottom w:val="single" w:sz="4" w:space="0" w:color="auto"/>
              <w:right w:val="single" w:sz="8" w:space="0" w:color="auto"/>
            </w:tcBorders>
            <w:shd w:val="clear" w:color="000000" w:fill="8DB3E2"/>
            <w:vAlign w:val="center"/>
            <w:hideMark/>
          </w:tcPr>
          <w:p w14:paraId="069F4D80" w14:textId="77777777" w:rsidR="00147E0C" w:rsidRPr="00147E0C" w:rsidRDefault="00147E0C" w:rsidP="00147E0C">
            <w:pPr>
              <w:suppressAutoHyphens w:val="0"/>
              <w:jc w:val="center"/>
              <w:rPr>
                <w:rFonts w:ascii="Calibri" w:hAnsi="Calibri" w:cs="Calibri"/>
                <w:b/>
                <w:bCs/>
                <w:i/>
                <w:iCs/>
                <w:color w:val="000000"/>
                <w:sz w:val="18"/>
                <w:szCs w:val="18"/>
              </w:rPr>
            </w:pPr>
            <w:r w:rsidRPr="00147E0C">
              <w:rPr>
                <w:rFonts w:ascii="Calibri" w:hAnsi="Calibri" w:cs="Calibri"/>
                <w:b/>
                <w:bCs/>
                <w:i/>
                <w:iCs/>
                <w:color w:val="000000"/>
                <w:sz w:val="18"/>
                <w:szCs w:val="18"/>
              </w:rPr>
              <w:t>Modo de Disputa da etapa de Lances</w:t>
            </w:r>
          </w:p>
        </w:tc>
      </w:tr>
      <w:tr w:rsidR="00147E0C" w:rsidRPr="00147E0C" w14:paraId="6AB9B235"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70BDD5A6"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w:t>
            </w:r>
          </w:p>
        </w:tc>
        <w:tc>
          <w:tcPr>
            <w:tcW w:w="1425" w:type="dxa"/>
            <w:tcBorders>
              <w:top w:val="nil"/>
              <w:left w:val="nil"/>
              <w:bottom w:val="single" w:sz="4" w:space="0" w:color="auto"/>
              <w:right w:val="single" w:sz="4" w:space="0" w:color="auto"/>
            </w:tcBorders>
            <w:shd w:val="clear" w:color="auto" w:fill="auto"/>
            <w:vAlign w:val="center"/>
            <w:hideMark/>
          </w:tcPr>
          <w:p w14:paraId="3DBA3020"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Torre Tipo 1</w:t>
            </w:r>
          </w:p>
        </w:tc>
        <w:tc>
          <w:tcPr>
            <w:tcW w:w="744" w:type="dxa"/>
            <w:tcBorders>
              <w:top w:val="nil"/>
              <w:left w:val="nil"/>
              <w:bottom w:val="single" w:sz="4" w:space="0" w:color="auto"/>
              <w:right w:val="single" w:sz="4" w:space="0" w:color="auto"/>
            </w:tcBorders>
            <w:shd w:val="clear" w:color="auto" w:fill="auto"/>
            <w:noWrap/>
            <w:vAlign w:val="center"/>
            <w:hideMark/>
          </w:tcPr>
          <w:p w14:paraId="499FDF2E"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18883A6E"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8</w:t>
            </w:r>
          </w:p>
        </w:tc>
        <w:tc>
          <w:tcPr>
            <w:tcW w:w="1195" w:type="dxa"/>
            <w:tcBorders>
              <w:top w:val="nil"/>
              <w:left w:val="nil"/>
              <w:bottom w:val="single" w:sz="4" w:space="0" w:color="auto"/>
              <w:right w:val="single" w:sz="4" w:space="0" w:color="auto"/>
            </w:tcBorders>
            <w:shd w:val="clear" w:color="auto" w:fill="auto"/>
            <w:vAlign w:val="center"/>
            <w:hideMark/>
          </w:tcPr>
          <w:p w14:paraId="3D36476E"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R$ 37.376,62</w:t>
            </w:r>
          </w:p>
        </w:tc>
        <w:tc>
          <w:tcPr>
            <w:tcW w:w="1221" w:type="dxa"/>
            <w:tcBorders>
              <w:top w:val="nil"/>
              <w:left w:val="nil"/>
              <w:bottom w:val="single" w:sz="4" w:space="0" w:color="auto"/>
              <w:right w:val="single" w:sz="4" w:space="0" w:color="auto"/>
            </w:tcBorders>
            <w:shd w:val="clear" w:color="auto" w:fill="auto"/>
            <w:vAlign w:val="center"/>
            <w:hideMark/>
          </w:tcPr>
          <w:p w14:paraId="665F2D03"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299.012,99 </w:t>
            </w:r>
          </w:p>
        </w:tc>
        <w:tc>
          <w:tcPr>
            <w:tcW w:w="1122" w:type="dxa"/>
            <w:tcBorders>
              <w:top w:val="nil"/>
              <w:left w:val="nil"/>
              <w:bottom w:val="single" w:sz="4" w:space="0" w:color="auto"/>
              <w:right w:val="single" w:sz="4" w:space="0" w:color="auto"/>
            </w:tcBorders>
            <w:shd w:val="clear" w:color="auto" w:fill="auto"/>
            <w:vAlign w:val="center"/>
            <w:hideMark/>
          </w:tcPr>
          <w:p w14:paraId="6C4EB510"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22851303"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663718A7"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60F92469"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70F67889"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2</w:t>
            </w:r>
          </w:p>
        </w:tc>
        <w:tc>
          <w:tcPr>
            <w:tcW w:w="1425" w:type="dxa"/>
            <w:tcBorders>
              <w:top w:val="nil"/>
              <w:left w:val="nil"/>
              <w:bottom w:val="single" w:sz="4" w:space="0" w:color="auto"/>
              <w:right w:val="single" w:sz="4" w:space="0" w:color="auto"/>
            </w:tcBorders>
            <w:shd w:val="clear" w:color="auto" w:fill="auto"/>
            <w:vAlign w:val="center"/>
            <w:hideMark/>
          </w:tcPr>
          <w:p w14:paraId="3A7B2571"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Rack Tipo 1</w:t>
            </w:r>
          </w:p>
        </w:tc>
        <w:tc>
          <w:tcPr>
            <w:tcW w:w="744" w:type="dxa"/>
            <w:tcBorders>
              <w:top w:val="nil"/>
              <w:left w:val="nil"/>
              <w:bottom w:val="single" w:sz="4" w:space="0" w:color="auto"/>
              <w:right w:val="single" w:sz="4" w:space="0" w:color="auto"/>
            </w:tcBorders>
            <w:shd w:val="clear" w:color="auto" w:fill="auto"/>
            <w:noWrap/>
            <w:vAlign w:val="center"/>
            <w:hideMark/>
          </w:tcPr>
          <w:p w14:paraId="50F6AE65"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203401EC"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10</w:t>
            </w:r>
          </w:p>
        </w:tc>
        <w:tc>
          <w:tcPr>
            <w:tcW w:w="1195" w:type="dxa"/>
            <w:tcBorders>
              <w:top w:val="nil"/>
              <w:left w:val="nil"/>
              <w:bottom w:val="single" w:sz="4" w:space="0" w:color="auto"/>
              <w:right w:val="single" w:sz="4" w:space="0" w:color="auto"/>
            </w:tcBorders>
            <w:shd w:val="clear" w:color="auto" w:fill="auto"/>
            <w:vAlign w:val="center"/>
            <w:hideMark/>
          </w:tcPr>
          <w:p w14:paraId="063A7EB3"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R$ 85.006,10</w:t>
            </w:r>
          </w:p>
        </w:tc>
        <w:tc>
          <w:tcPr>
            <w:tcW w:w="1221" w:type="dxa"/>
            <w:tcBorders>
              <w:top w:val="nil"/>
              <w:left w:val="nil"/>
              <w:bottom w:val="single" w:sz="4" w:space="0" w:color="auto"/>
              <w:right w:val="single" w:sz="4" w:space="0" w:color="auto"/>
            </w:tcBorders>
            <w:shd w:val="clear" w:color="auto" w:fill="auto"/>
            <w:vAlign w:val="center"/>
            <w:hideMark/>
          </w:tcPr>
          <w:p w14:paraId="0D1B42D7"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850.060,97 </w:t>
            </w:r>
          </w:p>
        </w:tc>
        <w:tc>
          <w:tcPr>
            <w:tcW w:w="1122" w:type="dxa"/>
            <w:tcBorders>
              <w:top w:val="nil"/>
              <w:left w:val="nil"/>
              <w:bottom w:val="single" w:sz="4" w:space="0" w:color="auto"/>
              <w:right w:val="single" w:sz="4" w:space="0" w:color="auto"/>
            </w:tcBorders>
            <w:shd w:val="clear" w:color="auto" w:fill="auto"/>
            <w:vAlign w:val="center"/>
            <w:hideMark/>
          </w:tcPr>
          <w:p w14:paraId="69DFF337"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4F827F43"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5C5917F6"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26FC2CE6"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50F6CD80"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3</w:t>
            </w:r>
          </w:p>
        </w:tc>
        <w:tc>
          <w:tcPr>
            <w:tcW w:w="1425" w:type="dxa"/>
            <w:tcBorders>
              <w:top w:val="nil"/>
              <w:left w:val="nil"/>
              <w:bottom w:val="single" w:sz="4" w:space="0" w:color="auto"/>
              <w:right w:val="single" w:sz="4" w:space="0" w:color="auto"/>
            </w:tcBorders>
            <w:shd w:val="clear" w:color="auto" w:fill="auto"/>
            <w:vAlign w:val="center"/>
            <w:hideMark/>
          </w:tcPr>
          <w:p w14:paraId="27367CEC"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Rack Tipo 2</w:t>
            </w:r>
          </w:p>
        </w:tc>
        <w:tc>
          <w:tcPr>
            <w:tcW w:w="744" w:type="dxa"/>
            <w:tcBorders>
              <w:top w:val="nil"/>
              <w:left w:val="nil"/>
              <w:bottom w:val="single" w:sz="4" w:space="0" w:color="auto"/>
              <w:right w:val="single" w:sz="4" w:space="0" w:color="auto"/>
            </w:tcBorders>
            <w:shd w:val="clear" w:color="auto" w:fill="auto"/>
            <w:noWrap/>
            <w:vAlign w:val="center"/>
            <w:hideMark/>
          </w:tcPr>
          <w:p w14:paraId="25CBEDA3"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093204B3"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10</w:t>
            </w:r>
          </w:p>
        </w:tc>
        <w:tc>
          <w:tcPr>
            <w:tcW w:w="1195" w:type="dxa"/>
            <w:tcBorders>
              <w:top w:val="nil"/>
              <w:left w:val="nil"/>
              <w:bottom w:val="single" w:sz="4" w:space="0" w:color="auto"/>
              <w:right w:val="single" w:sz="4" w:space="0" w:color="auto"/>
            </w:tcBorders>
            <w:shd w:val="clear" w:color="auto" w:fill="auto"/>
            <w:vAlign w:val="center"/>
            <w:hideMark/>
          </w:tcPr>
          <w:p w14:paraId="5EEAFED9"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R$ 92.505,83</w:t>
            </w:r>
          </w:p>
        </w:tc>
        <w:tc>
          <w:tcPr>
            <w:tcW w:w="1221" w:type="dxa"/>
            <w:tcBorders>
              <w:top w:val="nil"/>
              <w:left w:val="nil"/>
              <w:bottom w:val="single" w:sz="4" w:space="0" w:color="auto"/>
              <w:right w:val="single" w:sz="4" w:space="0" w:color="auto"/>
            </w:tcBorders>
            <w:shd w:val="clear" w:color="auto" w:fill="auto"/>
            <w:vAlign w:val="center"/>
            <w:hideMark/>
          </w:tcPr>
          <w:p w14:paraId="783FB108"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925.058,33 </w:t>
            </w:r>
          </w:p>
        </w:tc>
        <w:tc>
          <w:tcPr>
            <w:tcW w:w="1122" w:type="dxa"/>
            <w:tcBorders>
              <w:top w:val="nil"/>
              <w:left w:val="nil"/>
              <w:bottom w:val="single" w:sz="4" w:space="0" w:color="auto"/>
              <w:right w:val="single" w:sz="4" w:space="0" w:color="auto"/>
            </w:tcBorders>
            <w:shd w:val="clear" w:color="auto" w:fill="auto"/>
            <w:vAlign w:val="center"/>
            <w:hideMark/>
          </w:tcPr>
          <w:p w14:paraId="3E7776D1"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081613F5"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52086449"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372B338A"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33532801"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4</w:t>
            </w:r>
          </w:p>
        </w:tc>
        <w:tc>
          <w:tcPr>
            <w:tcW w:w="1425" w:type="dxa"/>
            <w:tcBorders>
              <w:top w:val="nil"/>
              <w:left w:val="nil"/>
              <w:bottom w:val="single" w:sz="4" w:space="0" w:color="auto"/>
              <w:right w:val="single" w:sz="4" w:space="0" w:color="auto"/>
            </w:tcBorders>
            <w:shd w:val="clear" w:color="auto" w:fill="auto"/>
            <w:vAlign w:val="center"/>
            <w:hideMark/>
          </w:tcPr>
          <w:p w14:paraId="18328DE6"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Rack Tipo 3 (</w:t>
            </w:r>
            <w:proofErr w:type="spellStart"/>
            <w:r w:rsidRPr="00147E0C">
              <w:rPr>
                <w:rFonts w:ascii="Calibri" w:hAnsi="Calibri" w:cs="Calibri"/>
                <w:color w:val="000000"/>
                <w:sz w:val="18"/>
                <w:szCs w:val="18"/>
              </w:rPr>
              <w:t>WinDC</w:t>
            </w:r>
            <w:proofErr w:type="spellEnd"/>
            <w:r w:rsidRPr="00147E0C">
              <w:rPr>
                <w:rFonts w:ascii="Calibri" w:hAnsi="Calibri" w:cs="Calibri"/>
                <w:color w:val="000000"/>
                <w:sz w:val="18"/>
                <w:szCs w:val="18"/>
              </w:rPr>
              <w:t xml:space="preserve"> + </w:t>
            </w:r>
            <w:proofErr w:type="spellStart"/>
            <w:r w:rsidRPr="00147E0C">
              <w:rPr>
                <w:rFonts w:ascii="Calibri" w:hAnsi="Calibri" w:cs="Calibri"/>
                <w:color w:val="000000"/>
                <w:sz w:val="18"/>
                <w:szCs w:val="18"/>
              </w:rPr>
              <w:t>Vmware</w:t>
            </w:r>
            <w:proofErr w:type="spellEnd"/>
            <w:r w:rsidRPr="00147E0C">
              <w:rPr>
                <w:rFonts w:ascii="Calibri" w:hAnsi="Calibri" w:cs="Calibri"/>
                <w:color w:val="00000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14:paraId="03C35165"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2EA25D32"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10</w:t>
            </w:r>
          </w:p>
        </w:tc>
        <w:tc>
          <w:tcPr>
            <w:tcW w:w="1195" w:type="dxa"/>
            <w:tcBorders>
              <w:top w:val="nil"/>
              <w:left w:val="nil"/>
              <w:bottom w:val="single" w:sz="4" w:space="0" w:color="auto"/>
              <w:right w:val="single" w:sz="4" w:space="0" w:color="auto"/>
            </w:tcBorders>
            <w:shd w:val="clear" w:color="auto" w:fill="auto"/>
            <w:vAlign w:val="center"/>
            <w:hideMark/>
          </w:tcPr>
          <w:p w14:paraId="25DE1A1D"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R$ 146.560,51</w:t>
            </w:r>
          </w:p>
        </w:tc>
        <w:tc>
          <w:tcPr>
            <w:tcW w:w="1221" w:type="dxa"/>
            <w:tcBorders>
              <w:top w:val="nil"/>
              <w:left w:val="nil"/>
              <w:bottom w:val="single" w:sz="4" w:space="0" w:color="auto"/>
              <w:right w:val="single" w:sz="4" w:space="0" w:color="auto"/>
            </w:tcBorders>
            <w:shd w:val="clear" w:color="auto" w:fill="auto"/>
            <w:vAlign w:val="center"/>
            <w:hideMark/>
          </w:tcPr>
          <w:p w14:paraId="549C80EF"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1.465.605,13 </w:t>
            </w:r>
          </w:p>
        </w:tc>
        <w:tc>
          <w:tcPr>
            <w:tcW w:w="1122" w:type="dxa"/>
            <w:tcBorders>
              <w:top w:val="nil"/>
              <w:left w:val="nil"/>
              <w:bottom w:val="single" w:sz="4" w:space="0" w:color="auto"/>
              <w:right w:val="single" w:sz="4" w:space="0" w:color="auto"/>
            </w:tcBorders>
            <w:shd w:val="clear" w:color="auto" w:fill="auto"/>
            <w:vAlign w:val="center"/>
            <w:hideMark/>
          </w:tcPr>
          <w:p w14:paraId="130B25B9"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2DB2D5F7"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40C74191"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160FFB44"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0F650323"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5</w:t>
            </w:r>
          </w:p>
        </w:tc>
        <w:tc>
          <w:tcPr>
            <w:tcW w:w="1425" w:type="dxa"/>
            <w:tcBorders>
              <w:top w:val="nil"/>
              <w:left w:val="nil"/>
              <w:bottom w:val="single" w:sz="4" w:space="0" w:color="auto"/>
              <w:right w:val="single" w:sz="4" w:space="0" w:color="auto"/>
            </w:tcBorders>
            <w:shd w:val="clear" w:color="auto" w:fill="auto"/>
            <w:vAlign w:val="center"/>
            <w:hideMark/>
          </w:tcPr>
          <w:p w14:paraId="31360C90"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Rack Tipo 4 (</w:t>
            </w:r>
            <w:proofErr w:type="spellStart"/>
            <w:r w:rsidRPr="00147E0C">
              <w:rPr>
                <w:rFonts w:ascii="Calibri" w:hAnsi="Calibri" w:cs="Calibri"/>
                <w:color w:val="000000"/>
                <w:sz w:val="18"/>
                <w:szCs w:val="18"/>
              </w:rPr>
              <w:t>Vcenter</w:t>
            </w:r>
            <w:proofErr w:type="spellEnd"/>
            <w:r w:rsidRPr="00147E0C">
              <w:rPr>
                <w:rFonts w:ascii="Calibri" w:hAnsi="Calibri" w:cs="Calibri"/>
                <w:color w:val="000000"/>
                <w:sz w:val="18"/>
                <w:szCs w:val="18"/>
              </w:rPr>
              <w:t xml:space="preserve"> + </w:t>
            </w:r>
            <w:proofErr w:type="spellStart"/>
            <w:r w:rsidRPr="00147E0C">
              <w:rPr>
                <w:rFonts w:ascii="Calibri" w:hAnsi="Calibri" w:cs="Calibri"/>
                <w:color w:val="000000"/>
                <w:sz w:val="18"/>
                <w:szCs w:val="18"/>
              </w:rPr>
              <w:t>Vmware</w:t>
            </w:r>
            <w:proofErr w:type="spellEnd"/>
            <w:r w:rsidRPr="00147E0C">
              <w:rPr>
                <w:rFonts w:ascii="Calibri" w:hAnsi="Calibri" w:cs="Calibri"/>
                <w:color w:val="000000"/>
                <w:sz w:val="18"/>
                <w:szCs w:val="18"/>
              </w:rPr>
              <w:t xml:space="preserve"> + </w:t>
            </w:r>
            <w:proofErr w:type="spellStart"/>
            <w:r w:rsidRPr="00147E0C">
              <w:rPr>
                <w:rFonts w:ascii="Calibri" w:hAnsi="Calibri" w:cs="Calibri"/>
                <w:color w:val="000000"/>
                <w:sz w:val="18"/>
                <w:szCs w:val="18"/>
              </w:rPr>
              <w:t>Win</w:t>
            </w:r>
            <w:proofErr w:type="spellEnd"/>
            <w:r w:rsidRPr="00147E0C">
              <w:rPr>
                <w:rFonts w:ascii="Calibri" w:hAnsi="Calibri" w:cs="Calibri"/>
                <w:color w:val="000000"/>
                <w:sz w:val="18"/>
                <w:szCs w:val="18"/>
              </w:rPr>
              <w:t xml:space="preserve"> DC)</w:t>
            </w:r>
          </w:p>
        </w:tc>
        <w:tc>
          <w:tcPr>
            <w:tcW w:w="744" w:type="dxa"/>
            <w:tcBorders>
              <w:top w:val="nil"/>
              <w:left w:val="nil"/>
              <w:bottom w:val="single" w:sz="4" w:space="0" w:color="auto"/>
              <w:right w:val="single" w:sz="4" w:space="0" w:color="auto"/>
            </w:tcBorders>
            <w:shd w:val="clear" w:color="auto" w:fill="auto"/>
            <w:noWrap/>
            <w:vAlign w:val="center"/>
            <w:hideMark/>
          </w:tcPr>
          <w:p w14:paraId="10FA8E6E"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0C0A6DD0"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10</w:t>
            </w:r>
          </w:p>
        </w:tc>
        <w:tc>
          <w:tcPr>
            <w:tcW w:w="1195" w:type="dxa"/>
            <w:tcBorders>
              <w:top w:val="nil"/>
              <w:left w:val="nil"/>
              <w:bottom w:val="single" w:sz="4" w:space="0" w:color="auto"/>
              <w:right w:val="single" w:sz="4" w:space="0" w:color="auto"/>
            </w:tcBorders>
            <w:shd w:val="clear" w:color="auto" w:fill="auto"/>
            <w:vAlign w:val="center"/>
            <w:hideMark/>
          </w:tcPr>
          <w:p w14:paraId="07237259"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R$ 152.238,73</w:t>
            </w:r>
          </w:p>
        </w:tc>
        <w:tc>
          <w:tcPr>
            <w:tcW w:w="1221" w:type="dxa"/>
            <w:tcBorders>
              <w:top w:val="nil"/>
              <w:left w:val="nil"/>
              <w:bottom w:val="single" w:sz="4" w:space="0" w:color="auto"/>
              <w:right w:val="single" w:sz="4" w:space="0" w:color="auto"/>
            </w:tcBorders>
            <w:shd w:val="clear" w:color="auto" w:fill="auto"/>
            <w:vAlign w:val="center"/>
            <w:hideMark/>
          </w:tcPr>
          <w:p w14:paraId="75E67321"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1.522.387,27 </w:t>
            </w:r>
          </w:p>
        </w:tc>
        <w:tc>
          <w:tcPr>
            <w:tcW w:w="1122" w:type="dxa"/>
            <w:tcBorders>
              <w:top w:val="nil"/>
              <w:left w:val="nil"/>
              <w:bottom w:val="single" w:sz="4" w:space="0" w:color="auto"/>
              <w:right w:val="single" w:sz="4" w:space="0" w:color="auto"/>
            </w:tcBorders>
            <w:shd w:val="clear" w:color="auto" w:fill="auto"/>
            <w:vAlign w:val="center"/>
            <w:hideMark/>
          </w:tcPr>
          <w:p w14:paraId="24DBBF09"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1D3C9476"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381844B1"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6214FF45" w14:textId="77777777" w:rsidTr="00147E0C">
        <w:trPr>
          <w:trHeight w:val="480"/>
        </w:trPr>
        <w:tc>
          <w:tcPr>
            <w:tcW w:w="525" w:type="dxa"/>
            <w:tcBorders>
              <w:top w:val="nil"/>
              <w:left w:val="single" w:sz="8" w:space="0" w:color="auto"/>
              <w:bottom w:val="single" w:sz="4" w:space="0" w:color="auto"/>
              <w:right w:val="single" w:sz="4" w:space="0" w:color="auto"/>
            </w:tcBorders>
            <w:shd w:val="clear" w:color="auto" w:fill="auto"/>
            <w:vAlign w:val="center"/>
            <w:hideMark/>
          </w:tcPr>
          <w:p w14:paraId="7E2725AF"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6</w:t>
            </w:r>
          </w:p>
        </w:tc>
        <w:tc>
          <w:tcPr>
            <w:tcW w:w="1425" w:type="dxa"/>
            <w:tcBorders>
              <w:top w:val="nil"/>
              <w:left w:val="nil"/>
              <w:bottom w:val="single" w:sz="4" w:space="0" w:color="auto"/>
              <w:right w:val="single" w:sz="4" w:space="0" w:color="auto"/>
            </w:tcBorders>
            <w:shd w:val="clear" w:color="auto" w:fill="auto"/>
            <w:vAlign w:val="center"/>
            <w:hideMark/>
          </w:tcPr>
          <w:p w14:paraId="3EDD9D71"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Rack Tipo 5 (</w:t>
            </w:r>
            <w:proofErr w:type="spellStart"/>
            <w:r w:rsidRPr="00147E0C">
              <w:rPr>
                <w:rFonts w:ascii="Calibri" w:hAnsi="Calibri" w:cs="Calibri"/>
                <w:color w:val="000000"/>
                <w:sz w:val="18"/>
                <w:szCs w:val="18"/>
              </w:rPr>
              <w:t>Vmware</w:t>
            </w:r>
            <w:proofErr w:type="spellEnd"/>
            <w:r w:rsidRPr="00147E0C">
              <w:rPr>
                <w:rFonts w:ascii="Calibri" w:hAnsi="Calibri" w:cs="Calibri"/>
                <w:color w:val="000000"/>
                <w:sz w:val="18"/>
                <w:szCs w:val="18"/>
              </w:rPr>
              <w:t>)</w:t>
            </w:r>
          </w:p>
        </w:tc>
        <w:tc>
          <w:tcPr>
            <w:tcW w:w="744" w:type="dxa"/>
            <w:tcBorders>
              <w:top w:val="nil"/>
              <w:left w:val="nil"/>
              <w:bottom w:val="single" w:sz="4" w:space="0" w:color="auto"/>
              <w:right w:val="single" w:sz="4" w:space="0" w:color="auto"/>
            </w:tcBorders>
            <w:shd w:val="clear" w:color="auto" w:fill="auto"/>
            <w:noWrap/>
            <w:vAlign w:val="center"/>
            <w:hideMark/>
          </w:tcPr>
          <w:p w14:paraId="797ACD73"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4" w:space="0" w:color="auto"/>
              <w:right w:val="single" w:sz="4" w:space="0" w:color="auto"/>
            </w:tcBorders>
            <w:shd w:val="clear" w:color="auto" w:fill="auto"/>
            <w:vAlign w:val="center"/>
            <w:hideMark/>
          </w:tcPr>
          <w:p w14:paraId="6ED95CC2"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10</w:t>
            </w:r>
          </w:p>
        </w:tc>
        <w:tc>
          <w:tcPr>
            <w:tcW w:w="1195" w:type="dxa"/>
            <w:tcBorders>
              <w:top w:val="nil"/>
              <w:left w:val="nil"/>
              <w:bottom w:val="single" w:sz="4" w:space="0" w:color="auto"/>
              <w:right w:val="single" w:sz="4" w:space="0" w:color="auto"/>
            </w:tcBorders>
            <w:shd w:val="clear" w:color="auto" w:fill="auto"/>
            <w:vAlign w:val="center"/>
            <w:hideMark/>
          </w:tcPr>
          <w:p w14:paraId="23C86535"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R$ 236.300,37</w:t>
            </w:r>
          </w:p>
        </w:tc>
        <w:tc>
          <w:tcPr>
            <w:tcW w:w="1221" w:type="dxa"/>
            <w:tcBorders>
              <w:top w:val="nil"/>
              <w:left w:val="nil"/>
              <w:bottom w:val="single" w:sz="4" w:space="0" w:color="auto"/>
              <w:right w:val="single" w:sz="4" w:space="0" w:color="auto"/>
            </w:tcBorders>
            <w:shd w:val="clear" w:color="auto" w:fill="auto"/>
            <w:vAlign w:val="center"/>
            <w:hideMark/>
          </w:tcPr>
          <w:p w14:paraId="59DF56ED"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2.363.003,67 </w:t>
            </w:r>
          </w:p>
        </w:tc>
        <w:tc>
          <w:tcPr>
            <w:tcW w:w="1122" w:type="dxa"/>
            <w:tcBorders>
              <w:top w:val="nil"/>
              <w:left w:val="nil"/>
              <w:bottom w:val="single" w:sz="4" w:space="0" w:color="auto"/>
              <w:right w:val="single" w:sz="4" w:space="0" w:color="auto"/>
            </w:tcBorders>
            <w:shd w:val="clear" w:color="auto" w:fill="auto"/>
            <w:vAlign w:val="center"/>
            <w:hideMark/>
          </w:tcPr>
          <w:p w14:paraId="6816B689"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240" w:type="dxa"/>
            <w:tcBorders>
              <w:top w:val="nil"/>
              <w:left w:val="nil"/>
              <w:bottom w:val="single" w:sz="4" w:space="0" w:color="auto"/>
              <w:right w:val="single" w:sz="4" w:space="0" w:color="auto"/>
            </w:tcBorders>
            <w:shd w:val="clear" w:color="auto" w:fill="auto"/>
            <w:vAlign w:val="center"/>
            <w:hideMark/>
          </w:tcPr>
          <w:p w14:paraId="4A6589F3"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NÃO </w:t>
            </w:r>
          </w:p>
        </w:tc>
        <w:tc>
          <w:tcPr>
            <w:tcW w:w="1321" w:type="dxa"/>
            <w:tcBorders>
              <w:top w:val="nil"/>
              <w:left w:val="nil"/>
              <w:bottom w:val="single" w:sz="4" w:space="0" w:color="auto"/>
              <w:right w:val="single" w:sz="8" w:space="0" w:color="auto"/>
            </w:tcBorders>
            <w:shd w:val="clear" w:color="auto" w:fill="auto"/>
            <w:vAlign w:val="center"/>
            <w:hideMark/>
          </w:tcPr>
          <w:p w14:paraId="346A037F"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r w:rsidR="00147E0C" w:rsidRPr="00147E0C" w14:paraId="6B423A2D" w14:textId="77777777" w:rsidTr="00147E0C">
        <w:trPr>
          <w:trHeight w:val="492"/>
        </w:trPr>
        <w:tc>
          <w:tcPr>
            <w:tcW w:w="525" w:type="dxa"/>
            <w:tcBorders>
              <w:top w:val="nil"/>
              <w:left w:val="single" w:sz="8" w:space="0" w:color="auto"/>
              <w:bottom w:val="single" w:sz="8" w:space="0" w:color="auto"/>
              <w:right w:val="single" w:sz="4" w:space="0" w:color="auto"/>
            </w:tcBorders>
            <w:shd w:val="clear" w:color="auto" w:fill="auto"/>
            <w:vAlign w:val="center"/>
            <w:hideMark/>
          </w:tcPr>
          <w:p w14:paraId="5A91D5A1"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7</w:t>
            </w:r>
          </w:p>
        </w:tc>
        <w:tc>
          <w:tcPr>
            <w:tcW w:w="1425" w:type="dxa"/>
            <w:tcBorders>
              <w:top w:val="nil"/>
              <w:left w:val="nil"/>
              <w:bottom w:val="single" w:sz="8" w:space="0" w:color="auto"/>
              <w:right w:val="single" w:sz="4" w:space="0" w:color="auto"/>
            </w:tcBorders>
            <w:shd w:val="clear" w:color="auto" w:fill="auto"/>
            <w:vAlign w:val="center"/>
            <w:hideMark/>
          </w:tcPr>
          <w:p w14:paraId="27BD59FB" w14:textId="1F6EA0F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Servidor Torre Tipo 1</w:t>
            </w:r>
            <w:r w:rsidR="00B522BC">
              <w:rPr>
                <w:rFonts w:ascii="Calibri" w:hAnsi="Calibri" w:cs="Calibri"/>
                <w:color w:val="000000"/>
                <w:sz w:val="18"/>
                <w:szCs w:val="18"/>
              </w:rPr>
              <w:t xml:space="preserve"> </w:t>
            </w:r>
            <w:r w:rsidR="00B522BC" w:rsidRPr="00B522BC">
              <w:rPr>
                <w:rFonts w:ascii="Calibri" w:hAnsi="Calibri" w:cs="Calibri"/>
                <w:b/>
                <w:bCs/>
                <w:i/>
                <w:iCs/>
                <w:color w:val="000000"/>
                <w:sz w:val="18"/>
                <w:szCs w:val="18"/>
              </w:rPr>
              <w:t>(item 1)</w:t>
            </w:r>
          </w:p>
        </w:tc>
        <w:tc>
          <w:tcPr>
            <w:tcW w:w="744" w:type="dxa"/>
            <w:tcBorders>
              <w:top w:val="nil"/>
              <w:left w:val="nil"/>
              <w:bottom w:val="single" w:sz="8" w:space="0" w:color="auto"/>
              <w:right w:val="single" w:sz="4" w:space="0" w:color="auto"/>
            </w:tcBorders>
            <w:shd w:val="clear" w:color="auto" w:fill="auto"/>
            <w:noWrap/>
            <w:vAlign w:val="center"/>
            <w:hideMark/>
          </w:tcPr>
          <w:p w14:paraId="5CA6D3CB" w14:textId="77777777" w:rsidR="00147E0C" w:rsidRPr="00147E0C" w:rsidRDefault="00147E0C" w:rsidP="00147E0C">
            <w:pPr>
              <w:suppressAutoHyphens w:val="0"/>
              <w:jc w:val="center"/>
              <w:rPr>
                <w:rFonts w:ascii="Calibri" w:hAnsi="Calibri" w:cs="Calibri"/>
                <w:color w:val="000000"/>
                <w:sz w:val="18"/>
                <w:szCs w:val="18"/>
              </w:rPr>
            </w:pPr>
            <w:proofErr w:type="spellStart"/>
            <w:r w:rsidRPr="00147E0C">
              <w:rPr>
                <w:rFonts w:ascii="Calibri" w:hAnsi="Calibri" w:cs="Calibri"/>
                <w:color w:val="000000"/>
                <w:sz w:val="18"/>
                <w:szCs w:val="18"/>
              </w:rPr>
              <w:t>und</w:t>
            </w:r>
            <w:proofErr w:type="spellEnd"/>
          </w:p>
        </w:tc>
        <w:tc>
          <w:tcPr>
            <w:tcW w:w="1313" w:type="dxa"/>
            <w:tcBorders>
              <w:top w:val="nil"/>
              <w:left w:val="nil"/>
              <w:bottom w:val="single" w:sz="8" w:space="0" w:color="auto"/>
              <w:right w:val="single" w:sz="4" w:space="0" w:color="auto"/>
            </w:tcBorders>
            <w:shd w:val="clear" w:color="auto" w:fill="auto"/>
            <w:vAlign w:val="center"/>
            <w:hideMark/>
          </w:tcPr>
          <w:p w14:paraId="3EDB85A2"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2</w:t>
            </w:r>
          </w:p>
        </w:tc>
        <w:tc>
          <w:tcPr>
            <w:tcW w:w="1195" w:type="dxa"/>
            <w:tcBorders>
              <w:top w:val="nil"/>
              <w:left w:val="nil"/>
              <w:bottom w:val="single" w:sz="8" w:space="0" w:color="auto"/>
              <w:right w:val="single" w:sz="4" w:space="0" w:color="auto"/>
            </w:tcBorders>
            <w:shd w:val="clear" w:color="auto" w:fill="auto"/>
            <w:vAlign w:val="center"/>
            <w:hideMark/>
          </w:tcPr>
          <w:p w14:paraId="06A27D75"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R$ 37.376,62</w:t>
            </w:r>
          </w:p>
        </w:tc>
        <w:tc>
          <w:tcPr>
            <w:tcW w:w="1221" w:type="dxa"/>
            <w:tcBorders>
              <w:top w:val="nil"/>
              <w:left w:val="nil"/>
              <w:bottom w:val="single" w:sz="8" w:space="0" w:color="auto"/>
              <w:right w:val="single" w:sz="4" w:space="0" w:color="auto"/>
            </w:tcBorders>
            <w:shd w:val="clear" w:color="auto" w:fill="auto"/>
            <w:vAlign w:val="center"/>
            <w:hideMark/>
          </w:tcPr>
          <w:p w14:paraId="22B3B0AC"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R$                 74.753,25 </w:t>
            </w:r>
          </w:p>
        </w:tc>
        <w:tc>
          <w:tcPr>
            <w:tcW w:w="1122" w:type="dxa"/>
            <w:tcBorders>
              <w:top w:val="nil"/>
              <w:left w:val="nil"/>
              <w:bottom w:val="single" w:sz="8" w:space="0" w:color="auto"/>
              <w:right w:val="single" w:sz="4" w:space="0" w:color="auto"/>
            </w:tcBorders>
            <w:shd w:val="clear" w:color="auto" w:fill="auto"/>
            <w:vAlign w:val="center"/>
            <w:hideMark/>
          </w:tcPr>
          <w:p w14:paraId="628D6EAE"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SIM </w:t>
            </w:r>
          </w:p>
        </w:tc>
        <w:tc>
          <w:tcPr>
            <w:tcW w:w="1240" w:type="dxa"/>
            <w:tcBorders>
              <w:top w:val="nil"/>
              <w:left w:val="nil"/>
              <w:bottom w:val="single" w:sz="8" w:space="0" w:color="auto"/>
              <w:right w:val="single" w:sz="4" w:space="0" w:color="auto"/>
            </w:tcBorders>
            <w:shd w:val="clear" w:color="auto" w:fill="auto"/>
            <w:vAlign w:val="center"/>
            <w:hideMark/>
          </w:tcPr>
          <w:p w14:paraId="66DBEBE4" w14:textId="77777777" w:rsidR="00147E0C" w:rsidRPr="00147E0C" w:rsidRDefault="00147E0C" w:rsidP="00147E0C">
            <w:pPr>
              <w:suppressAutoHyphens w:val="0"/>
              <w:rPr>
                <w:rFonts w:ascii="Calibri" w:hAnsi="Calibri" w:cs="Calibri"/>
                <w:color w:val="000000"/>
                <w:sz w:val="18"/>
                <w:szCs w:val="18"/>
              </w:rPr>
            </w:pPr>
            <w:r w:rsidRPr="00147E0C">
              <w:rPr>
                <w:rFonts w:ascii="Calibri" w:hAnsi="Calibri" w:cs="Calibri"/>
                <w:color w:val="000000"/>
                <w:sz w:val="18"/>
                <w:szCs w:val="18"/>
              </w:rPr>
              <w:t xml:space="preserve"> SIM </w:t>
            </w:r>
          </w:p>
        </w:tc>
        <w:tc>
          <w:tcPr>
            <w:tcW w:w="1321" w:type="dxa"/>
            <w:tcBorders>
              <w:top w:val="nil"/>
              <w:left w:val="nil"/>
              <w:bottom w:val="single" w:sz="8" w:space="0" w:color="auto"/>
              <w:right w:val="single" w:sz="8" w:space="0" w:color="auto"/>
            </w:tcBorders>
            <w:shd w:val="clear" w:color="auto" w:fill="auto"/>
            <w:vAlign w:val="center"/>
            <w:hideMark/>
          </w:tcPr>
          <w:p w14:paraId="1DF56C23" w14:textId="77777777" w:rsidR="00147E0C" w:rsidRPr="00147E0C" w:rsidRDefault="00147E0C" w:rsidP="00147E0C">
            <w:pPr>
              <w:suppressAutoHyphens w:val="0"/>
              <w:jc w:val="center"/>
              <w:rPr>
                <w:rFonts w:ascii="Calibri" w:hAnsi="Calibri" w:cs="Calibri"/>
                <w:color w:val="000000"/>
                <w:sz w:val="18"/>
                <w:szCs w:val="18"/>
              </w:rPr>
            </w:pPr>
            <w:r w:rsidRPr="00147E0C">
              <w:rPr>
                <w:rFonts w:ascii="Calibri" w:hAnsi="Calibri" w:cs="Calibri"/>
                <w:color w:val="000000"/>
                <w:sz w:val="18"/>
                <w:szCs w:val="18"/>
              </w:rPr>
              <w:t>Aberto-Fechado</w:t>
            </w:r>
          </w:p>
        </w:tc>
      </w:tr>
    </w:tbl>
    <w:p w14:paraId="4DC3F4CC" w14:textId="77777777" w:rsidR="00147E0C" w:rsidRPr="00147E0C" w:rsidRDefault="00147E0C" w:rsidP="00147E0C">
      <w:pPr>
        <w:tabs>
          <w:tab w:val="left" w:pos="567"/>
        </w:tabs>
        <w:suppressAutoHyphens w:val="0"/>
        <w:spacing w:before="120" w:after="120"/>
        <w:ind w:left="-6"/>
        <w:jc w:val="both"/>
        <w:rPr>
          <w:rFonts w:asciiTheme="minorHAnsi" w:hAnsiTheme="minorHAnsi" w:cstheme="minorHAnsi"/>
          <w:sz w:val="22"/>
          <w:szCs w:val="22"/>
        </w:rPr>
      </w:pPr>
    </w:p>
    <w:p w14:paraId="0E016126" w14:textId="6EA3705F" w:rsidR="005272D7" w:rsidRPr="00AE1DB4" w:rsidRDefault="005272D7" w:rsidP="009479A9">
      <w:pPr>
        <w:numPr>
          <w:ilvl w:val="1"/>
          <w:numId w:val="9"/>
        </w:numPr>
        <w:spacing w:line="276" w:lineRule="auto"/>
        <w:jc w:val="both"/>
        <w:rPr>
          <w:rFonts w:asciiTheme="minorHAnsi" w:hAnsiTheme="minorHAnsi" w:cstheme="minorHAnsi"/>
          <w:sz w:val="22"/>
          <w:szCs w:val="22"/>
        </w:rPr>
      </w:pPr>
      <w:r w:rsidRPr="00AE1DB4">
        <w:rPr>
          <w:rFonts w:asciiTheme="minorHAnsi" w:hAnsiTheme="minorHAnsi" w:cstheme="minorHAnsi"/>
          <w:sz w:val="22"/>
          <w:szCs w:val="22"/>
        </w:rPr>
        <w:t xml:space="preserve">A Planilha estimativa com Descrição dos itens encontra-se no </w:t>
      </w:r>
      <w:r w:rsidRPr="00AE1DB4">
        <w:rPr>
          <w:rFonts w:asciiTheme="minorHAnsi" w:hAnsiTheme="minorHAnsi" w:cstheme="minorHAnsi"/>
          <w:b/>
          <w:bCs/>
          <w:sz w:val="22"/>
          <w:szCs w:val="22"/>
        </w:rPr>
        <w:t>Anexo I</w:t>
      </w:r>
      <w:r w:rsidR="006B6AF9" w:rsidRPr="00AE1DB4">
        <w:rPr>
          <w:rFonts w:asciiTheme="minorHAnsi" w:hAnsiTheme="minorHAnsi" w:cstheme="minorHAnsi"/>
          <w:b/>
          <w:bCs/>
          <w:sz w:val="22"/>
          <w:szCs w:val="22"/>
        </w:rPr>
        <w:t>-A</w:t>
      </w:r>
      <w:r w:rsidRPr="00AE1DB4">
        <w:rPr>
          <w:rFonts w:asciiTheme="minorHAnsi" w:hAnsiTheme="minorHAnsi" w:cstheme="minorHAnsi"/>
          <w:sz w:val="22"/>
          <w:szCs w:val="22"/>
        </w:rPr>
        <w:t>, deste Termo de Referência.</w:t>
      </w:r>
    </w:p>
    <w:p w14:paraId="14D65013" w14:textId="06229C3E" w:rsidR="00320C90" w:rsidRDefault="00320C90" w:rsidP="009479A9">
      <w:pPr>
        <w:numPr>
          <w:ilvl w:val="1"/>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com descrição dos endereços de entrega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-B</w:t>
      </w:r>
      <w:r>
        <w:rPr>
          <w:rFonts w:asciiTheme="minorHAnsi" w:hAnsiTheme="minorHAnsi" w:cstheme="minorHAnsi"/>
          <w:sz w:val="22"/>
          <w:szCs w:val="22"/>
        </w:rPr>
        <w:t>, deste Termo de Referência.</w:t>
      </w:r>
    </w:p>
    <w:p w14:paraId="41206D95" w14:textId="36FE167A" w:rsidR="00320C90" w:rsidRDefault="00320C90" w:rsidP="009479A9">
      <w:pPr>
        <w:numPr>
          <w:ilvl w:val="1"/>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4CB11585" w14:textId="7A11673A" w:rsidR="00320C90" w:rsidRPr="00320C90" w:rsidRDefault="00320C90" w:rsidP="009479A9">
      <w:pPr>
        <w:numPr>
          <w:ilvl w:val="2"/>
          <w:numId w:val="9"/>
        </w:numPr>
        <w:spacing w:line="276" w:lineRule="auto"/>
        <w:ind w:hanging="294"/>
        <w:jc w:val="both"/>
        <w:rPr>
          <w:rFonts w:asciiTheme="minorHAnsi" w:hAnsiTheme="minorHAnsi" w:cstheme="minorHAnsi"/>
          <w:sz w:val="22"/>
          <w:szCs w:val="22"/>
        </w:rPr>
      </w:pPr>
      <w:r>
        <w:rPr>
          <w:rFonts w:asciiTheme="minorHAnsi" w:hAnsiTheme="minorHAnsi" w:cstheme="minorHAnsi"/>
          <w:sz w:val="22"/>
          <w:szCs w:val="22"/>
        </w:rPr>
        <w:lastRenderedPageBreak/>
        <w:t xml:space="preserve">Em atendimento ao Decreto </w:t>
      </w:r>
      <w:r w:rsidR="006B6AF9">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674542B6" w14:textId="77777777" w:rsidR="002459FC" w:rsidRPr="006B6AF9" w:rsidRDefault="002459FC" w:rsidP="009479A9">
      <w:pPr>
        <w:pStyle w:val="PargrafodaLista"/>
        <w:numPr>
          <w:ilvl w:val="2"/>
          <w:numId w:val="9"/>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671D36BA" w14:textId="77777777" w:rsidR="002459FC" w:rsidRPr="006B6AF9" w:rsidRDefault="002459FC" w:rsidP="009479A9">
      <w:pPr>
        <w:pStyle w:val="PargrafodaLista"/>
        <w:numPr>
          <w:ilvl w:val="2"/>
          <w:numId w:val="9"/>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Se a mesma empresa vencer a cota reservada e a cota principal, a contratação das cotas deverá ocorrer pelo menor preço.</w:t>
      </w:r>
    </w:p>
    <w:p w14:paraId="66C96C03" w14:textId="77777777" w:rsidR="002459FC" w:rsidRPr="006B6AF9" w:rsidRDefault="002459FC" w:rsidP="009479A9">
      <w:pPr>
        <w:pStyle w:val="PargrafodaLista"/>
        <w:numPr>
          <w:ilvl w:val="2"/>
          <w:numId w:val="9"/>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6B6AF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6C5F46B0" w14:textId="39154216" w:rsidR="00A206AE" w:rsidRPr="00A206AE" w:rsidRDefault="00A206AE" w:rsidP="009479A9">
      <w:pPr>
        <w:pStyle w:val="PargrafodaLista"/>
        <w:numPr>
          <w:ilvl w:val="1"/>
          <w:numId w:val="9"/>
        </w:numPr>
        <w:suppressAutoHyphens w:val="0"/>
        <w:spacing w:before="120" w:after="120" w:line="276" w:lineRule="auto"/>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525557">
        <w:rPr>
          <w:rFonts w:asciiTheme="minorHAnsi" w:hAnsiTheme="minorHAnsi" w:cstheme="minorHAnsi"/>
          <w:b/>
          <w:bCs/>
          <w:iCs/>
          <w:sz w:val="22"/>
          <w:szCs w:val="22"/>
        </w:rPr>
        <w:t>Anexo I-A</w:t>
      </w:r>
      <w:r>
        <w:rPr>
          <w:rFonts w:asciiTheme="minorHAnsi" w:hAnsiTheme="minorHAnsi" w:cstheme="minorHAnsi"/>
          <w:iCs/>
          <w:sz w:val="22"/>
          <w:szCs w:val="22"/>
        </w:rPr>
        <w:t xml:space="preserve"> do referido Termo de Referência, </w:t>
      </w:r>
      <w:r w:rsidR="00525557">
        <w:rPr>
          <w:rFonts w:asciiTheme="minorHAnsi" w:hAnsiTheme="minorHAnsi" w:cstheme="minorHAnsi"/>
          <w:iCs/>
          <w:sz w:val="22"/>
          <w:szCs w:val="22"/>
        </w:rPr>
        <w:t>pois esses critérios foram estabelecidos nos Estudos Preliminares da Contratação</w:t>
      </w:r>
      <w:r>
        <w:rPr>
          <w:rFonts w:asciiTheme="minorHAnsi" w:hAnsiTheme="minorHAnsi" w:cstheme="minorHAnsi"/>
          <w:iCs/>
          <w:sz w:val="22"/>
          <w:szCs w:val="22"/>
        </w:rPr>
        <w:t xml:space="preserve">.  </w:t>
      </w:r>
    </w:p>
    <w:p w14:paraId="08F535E2" w14:textId="540203F9" w:rsidR="005272D7" w:rsidRPr="006B6AF9" w:rsidRDefault="002459FC" w:rsidP="009479A9">
      <w:pPr>
        <w:pStyle w:val="PargrafodaLista"/>
        <w:numPr>
          <w:ilvl w:val="1"/>
          <w:numId w:val="9"/>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bCs/>
          <w:iCs/>
          <w:sz w:val="22"/>
          <w:szCs w:val="22"/>
        </w:rPr>
        <w:t xml:space="preserve">O prazo de vigência da contratação é de </w:t>
      </w:r>
      <w:r w:rsidR="00320C90" w:rsidRPr="006B6AF9">
        <w:rPr>
          <w:rFonts w:asciiTheme="minorHAnsi" w:hAnsiTheme="minorHAnsi" w:cstheme="minorHAnsi"/>
          <w:bCs/>
          <w:iCs/>
          <w:sz w:val="22"/>
          <w:szCs w:val="22"/>
        </w:rPr>
        <w:t>12 meses</w:t>
      </w:r>
      <w:r w:rsidRPr="006B6AF9">
        <w:rPr>
          <w:rFonts w:asciiTheme="minorHAnsi" w:hAnsiTheme="minorHAnsi" w:cstheme="minorHAnsi"/>
          <w:bCs/>
          <w:iCs/>
          <w:sz w:val="22"/>
          <w:szCs w:val="22"/>
        </w:rPr>
        <w:t xml:space="preserve"> contados do(a) </w:t>
      </w:r>
      <w:r w:rsidR="00320C90" w:rsidRPr="006B6AF9">
        <w:rPr>
          <w:rFonts w:asciiTheme="minorHAnsi" w:hAnsiTheme="minorHAnsi" w:cstheme="minorHAnsi"/>
          <w:bCs/>
          <w:iCs/>
          <w:sz w:val="22"/>
          <w:szCs w:val="22"/>
        </w:rPr>
        <w:t>assinatura da Ata de Registro de Preços.</w:t>
      </w:r>
      <w:r w:rsidR="00320C90" w:rsidRPr="006B6AF9">
        <w:rPr>
          <w:rFonts w:asciiTheme="minorHAnsi" w:hAnsiTheme="minorHAnsi" w:cstheme="minorHAnsi"/>
          <w:iCs/>
          <w:sz w:val="22"/>
          <w:szCs w:val="22"/>
        </w:rPr>
        <w:t xml:space="preserve"> </w:t>
      </w:r>
    </w:p>
    <w:p w14:paraId="3AB72FDD" w14:textId="77777777" w:rsidR="002459FC" w:rsidRPr="00320C90" w:rsidRDefault="002459FC" w:rsidP="009479A9">
      <w:pPr>
        <w:pStyle w:val="Nivel10"/>
        <w:numPr>
          <w:ilvl w:val="0"/>
          <w:numId w:val="8"/>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JUSTIFICATIVA E OBJETIVO DA CONTRATAÇÃO</w:t>
      </w:r>
    </w:p>
    <w:p w14:paraId="691BEBC0" w14:textId="05AFBBA2" w:rsidR="00A51590" w:rsidRDefault="00A51590" w:rsidP="009479A9">
      <w:pPr>
        <w:pStyle w:val="Normal1"/>
        <w:numPr>
          <w:ilvl w:val="1"/>
          <w:numId w:val="8"/>
        </w:numPr>
        <w:tabs>
          <w:tab w:val="left" w:pos="540"/>
        </w:tabs>
        <w:spacing w:before="120" w:after="120"/>
        <w:ind w:left="426"/>
        <w:jc w:val="both"/>
        <w:rPr>
          <w:rFonts w:asciiTheme="minorHAnsi" w:hAnsiTheme="minorHAnsi" w:cstheme="minorHAnsi"/>
          <w:iCs/>
          <w:sz w:val="22"/>
          <w:szCs w:val="22"/>
        </w:rPr>
      </w:pPr>
      <w:r w:rsidRPr="00A51590">
        <w:rPr>
          <w:rFonts w:asciiTheme="minorHAnsi" w:hAnsiTheme="minorHAnsi" w:cstheme="minorHAnsi"/>
          <w:iCs/>
          <w:sz w:val="22"/>
          <w:szCs w:val="22"/>
        </w:rPr>
        <w:t xml:space="preserve">Desde 2014 temos encaminhado à administração da UFF (PROAD) </w:t>
      </w:r>
      <w:r w:rsidR="00B522BC">
        <w:rPr>
          <w:rFonts w:asciiTheme="minorHAnsi" w:hAnsiTheme="minorHAnsi" w:cstheme="minorHAnsi"/>
          <w:iCs/>
          <w:sz w:val="22"/>
          <w:szCs w:val="22"/>
        </w:rPr>
        <w:t xml:space="preserve">as </w:t>
      </w:r>
      <w:r w:rsidRPr="00A51590">
        <w:rPr>
          <w:rFonts w:asciiTheme="minorHAnsi" w:hAnsiTheme="minorHAnsi" w:cstheme="minorHAnsi"/>
          <w:iCs/>
          <w:sz w:val="22"/>
          <w:szCs w:val="22"/>
        </w:rPr>
        <w:t>necessidades</w:t>
      </w:r>
      <w:r w:rsidR="00B522BC">
        <w:rPr>
          <w:rFonts w:asciiTheme="minorHAnsi" w:hAnsiTheme="minorHAnsi" w:cstheme="minorHAnsi"/>
          <w:iCs/>
          <w:sz w:val="22"/>
          <w:szCs w:val="22"/>
        </w:rPr>
        <w:t xml:space="preserve"> </w:t>
      </w:r>
      <w:r w:rsidRPr="00A51590">
        <w:rPr>
          <w:rFonts w:asciiTheme="minorHAnsi" w:hAnsiTheme="minorHAnsi" w:cstheme="minorHAnsi"/>
          <w:iCs/>
          <w:sz w:val="22"/>
          <w:szCs w:val="22"/>
        </w:rPr>
        <w:t xml:space="preserve">para atualização da infraestrutura do Data Center da STI, alertando para os problemas decorrentes do longo tempo de uso dos equipamentos (servidores, </w:t>
      </w:r>
      <w:proofErr w:type="spellStart"/>
      <w:r w:rsidRPr="00A51590">
        <w:rPr>
          <w:rFonts w:asciiTheme="minorHAnsi" w:hAnsiTheme="minorHAnsi" w:cstheme="minorHAnsi"/>
          <w:iCs/>
          <w:sz w:val="22"/>
          <w:szCs w:val="22"/>
        </w:rPr>
        <w:t>no-breaks</w:t>
      </w:r>
      <w:proofErr w:type="spellEnd"/>
      <w:r w:rsidRPr="00A51590">
        <w:rPr>
          <w:rFonts w:asciiTheme="minorHAnsi" w:hAnsiTheme="minorHAnsi" w:cstheme="minorHAnsi"/>
          <w:iCs/>
          <w:sz w:val="22"/>
          <w:szCs w:val="22"/>
        </w:rPr>
        <w:t>, e switches), que podem levar à instabilidade e à indisponibilidade de serviços.</w:t>
      </w:r>
      <w:r>
        <w:rPr>
          <w:rFonts w:asciiTheme="minorHAnsi" w:hAnsiTheme="minorHAnsi" w:cstheme="minorHAnsi"/>
          <w:iCs/>
          <w:sz w:val="22"/>
          <w:szCs w:val="22"/>
        </w:rPr>
        <w:t xml:space="preserve"> </w:t>
      </w:r>
      <w:r w:rsidRPr="00A51590">
        <w:rPr>
          <w:rFonts w:asciiTheme="minorHAnsi" w:hAnsiTheme="minorHAnsi" w:cstheme="minorHAnsi"/>
          <w:iCs/>
          <w:sz w:val="22"/>
          <w:szCs w:val="22"/>
        </w:rPr>
        <w:t>Infelizmente, a restrição orçamentária do governo federal observada a partir d</w:t>
      </w:r>
      <w:r w:rsidR="00B522BC">
        <w:rPr>
          <w:rFonts w:asciiTheme="minorHAnsi" w:hAnsiTheme="minorHAnsi" w:cstheme="minorHAnsi"/>
          <w:iCs/>
          <w:sz w:val="22"/>
          <w:szCs w:val="22"/>
        </w:rPr>
        <w:t>o ano de 2019</w:t>
      </w:r>
      <w:r w:rsidRPr="00A51590">
        <w:rPr>
          <w:rFonts w:asciiTheme="minorHAnsi" w:hAnsiTheme="minorHAnsi" w:cstheme="minorHAnsi"/>
          <w:iCs/>
          <w:sz w:val="22"/>
          <w:szCs w:val="22"/>
        </w:rPr>
        <w:t xml:space="preserve">, prejudicou </w:t>
      </w:r>
      <w:r w:rsidR="00B522BC">
        <w:rPr>
          <w:rFonts w:asciiTheme="minorHAnsi" w:hAnsiTheme="minorHAnsi" w:cstheme="minorHAnsi"/>
          <w:iCs/>
          <w:sz w:val="22"/>
          <w:szCs w:val="22"/>
        </w:rPr>
        <w:t>as</w:t>
      </w:r>
      <w:r w:rsidRPr="00A51590">
        <w:rPr>
          <w:rFonts w:asciiTheme="minorHAnsi" w:hAnsiTheme="minorHAnsi" w:cstheme="minorHAnsi"/>
          <w:iCs/>
          <w:sz w:val="22"/>
          <w:szCs w:val="22"/>
        </w:rPr>
        <w:t xml:space="preserve"> possibilidades de aquisição de bens de capital. </w:t>
      </w:r>
    </w:p>
    <w:p w14:paraId="6EDA5921" w14:textId="5BB773F9" w:rsidR="00A51590" w:rsidRDefault="00A51590" w:rsidP="009479A9">
      <w:pPr>
        <w:pStyle w:val="Normal1"/>
        <w:numPr>
          <w:ilvl w:val="1"/>
          <w:numId w:val="8"/>
        </w:numPr>
        <w:tabs>
          <w:tab w:val="left" w:pos="284"/>
        </w:tabs>
        <w:spacing w:before="120" w:after="120"/>
        <w:ind w:left="426"/>
        <w:jc w:val="both"/>
        <w:rPr>
          <w:rFonts w:asciiTheme="minorHAnsi" w:hAnsiTheme="minorHAnsi" w:cstheme="minorHAnsi"/>
          <w:iCs/>
          <w:sz w:val="22"/>
          <w:szCs w:val="22"/>
        </w:rPr>
      </w:pPr>
      <w:r w:rsidRPr="00A51590">
        <w:rPr>
          <w:rFonts w:asciiTheme="minorHAnsi" w:hAnsiTheme="minorHAnsi" w:cstheme="minorHAnsi"/>
          <w:iCs/>
          <w:sz w:val="22"/>
          <w:szCs w:val="22"/>
        </w:rPr>
        <w:t>Entende</w:t>
      </w:r>
      <w:r w:rsidR="00B522BC">
        <w:rPr>
          <w:rFonts w:asciiTheme="minorHAnsi" w:hAnsiTheme="minorHAnsi" w:cstheme="minorHAnsi"/>
          <w:iCs/>
          <w:sz w:val="22"/>
          <w:szCs w:val="22"/>
        </w:rPr>
        <w:t>ndo</w:t>
      </w:r>
      <w:r w:rsidRPr="00A51590">
        <w:rPr>
          <w:rFonts w:asciiTheme="minorHAnsi" w:hAnsiTheme="minorHAnsi" w:cstheme="minorHAnsi"/>
          <w:iCs/>
          <w:sz w:val="22"/>
          <w:szCs w:val="22"/>
        </w:rPr>
        <w:t xml:space="preserve"> que a situação é crítica, pois o tempo de vida útil dos atuais equipamentos já foi ultrapassado, tornando-os obsoletos e vulneráveis, sem possibilidades de garantir a efetiva operação dos serviços, bem como a guarda e integridade de dados corporativos.</w:t>
      </w:r>
    </w:p>
    <w:p w14:paraId="59666C64" w14:textId="77777777" w:rsidR="00A51590" w:rsidRDefault="00A51590" w:rsidP="009479A9">
      <w:pPr>
        <w:pStyle w:val="Normal1"/>
        <w:numPr>
          <w:ilvl w:val="1"/>
          <w:numId w:val="8"/>
        </w:numPr>
        <w:spacing w:before="120" w:after="120"/>
        <w:ind w:left="426"/>
        <w:jc w:val="both"/>
        <w:rPr>
          <w:rFonts w:asciiTheme="minorHAnsi" w:hAnsiTheme="minorHAnsi" w:cstheme="minorHAnsi"/>
          <w:iCs/>
          <w:sz w:val="22"/>
          <w:szCs w:val="22"/>
        </w:rPr>
      </w:pPr>
      <w:r w:rsidRPr="00A51590">
        <w:rPr>
          <w:rFonts w:asciiTheme="minorHAnsi" w:hAnsiTheme="minorHAnsi" w:cstheme="minorHAnsi"/>
          <w:iCs/>
          <w:sz w:val="22"/>
          <w:szCs w:val="22"/>
        </w:rPr>
        <w:t xml:space="preserve">É certo, que qualquer instabilidade e indisponibilidade dos serviços de TI deixará a UFF sem  possibilidades de acesso a seus principais ativos de TI tais como: Sistema do Ponto Eletrônico, </w:t>
      </w:r>
      <w:proofErr w:type="spellStart"/>
      <w:r w:rsidRPr="00A51590">
        <w:rPr>
          <w:rFonts w:asciiTheme="minorHAnsi" w:hAnsiTheme="minorHAnsi" w:cstheme="minorHAnsi"/>
          <w:iCs/>
          <w:sz w:val="22"/>
          <w:szCs w:val="22"/>
        </w:rPr>
        <w:t>idUFF</w:t>
      </w:r>
      <w:proofErr w:type="spellEnd"/>
      <w:r w:rsidRPr="00A51590">
        <w:rPr>
          <w:rFonts w:asciiTheme="minorHAnsi" w:hAnsiTheme="minorHAnsi" w:cstheme="minorHAnsi"/>
          <w:iCs/>
          <w:sz w:val="22"/>
          <w:szCs w:val="22"/>
        </w:rPr>
        <w:t>, SIA-Compras, RAD, entre outros, internet, e e-mail, principalmente, em momentos críticos como este, quando as atividades administrativas de fechamento do exercício de 2019 e planejamento para 2020, utilizam bastante os serviços de TI.</w:t>
      </w:r>
    </w:p>
    <w:p w14:paraId="3CAA9EA8" w14:textId="77777777" w:rsidR="00A51590" w:rsidRDefault="00A51590" w:rsidP="009479A9">
      <w:pPr>
        <w:pStyle w:val="Normal1"/>
        <w:numPr>
          <w:ilvl w:val="1"/>
          <w:numId w:val="8"/>
        </w:numPr>
        <w:tabs>
          <w:tab w:val="left" w:pos="540"/>
        </w:tabs>
        <w:spacing w:before="120" w:after="120"/>
        <w:ind w:left="426"/>
        <w:jc w:val="both"/>
        <w:rPr>
          <w:rFonts w:asciiTheme="minorHAnsi" w:hAnsiTheme="minorHAnsi" w:cstheme="minorHAnsi"/>
          <w:iCs/>
          <w:sz w:val="22"/>
          <w:szCs w:val="22"/>
        </w:rPr>
      </w:pPr>
      <w:r w:rsidRPr="00A51590">
        <w:rPr>
          <w:rFonts w:asciiTheme="minorHAnsi" w:hAnsiTheme="minorHAnsi" w:cstheme="minorHAnsi"/>
          <w:iCs/>
          <w:sz w:val="22"/>
          <w:szCs w:val="22"/>
        </w:rPr>
        <w:t>Com o crescente desenvolvimento e execução de serviços decorrente das ações e programas governamentais, e demandas dos usuários da UFF, torna-se necessário manter uma infraestrutura de TI com processamento de dados capaz de atender as demandas institucionais, com níveis maiores de capacidade e desempenho, garantindo eficiência, eficácia e agilidade das demandas institucionais na execução dos processos informatizados e na utilização de informações estratégicas.</w:t>
      </w:r>
    </w:p>
    <w:p w14:paraId="0C505066" w14:textId="27E8F9FD" w:rsidR="00A51590" w:rsidRDefault="00A51590" w:rsidP="009479A9">
      <w:pPr>
        <w:pStyle w:val="Normal1"/>
        <w:numPr>
          <w:ilvl w:val="1"/>
          <w:numId w:val="8"/>
        </w:numPr>
        <w:tabs>
          <w:tab w:val="left" w:pos="540"/>
        </w:tabs>
        <w:spacing w:before="120" w:after="120"/>
        <w:ind w:left="426"/>
        <w:jc w:val="both"/>
        <w:rPr>
          <w:rFonts w:asciiTheme="minorHAnsi" w:hAnsiTheme="minorHAnsi" w:cstheme="minorHAnsi"/>
          <w:iCs/>
          <w:sz w:val="22"/>
          <w:szCs w:val="22"/>
        </w:rPr>
      </w:pPr>
      <w:r w:rsidRPr="00A51590">
        <w:rPr>
          <w:rFonts w:asciiTheme="minorHAnsi" w:hAnsiTheme="minorHAnsi" w:cstheme="minorHAnsi"/>
          <w:iCs/>
          <w:sz w:val="22"/>
          <w:szCs w:val="22"/>
        </w:rPr>
        <w:t xml:space="preserve">Diante deste cenário, se faz necessário a aquisição de novos Servidores e a substituição de outros que estão fora da garantia e se encontram com notável obsolescência, cuja manutenção é muito onerosa para a UFF; </w:t>
      </w:r>
    </w:p>
    <w:p w14:paraId="6C80E8F2" w14:textId="77777777" w:rsidR="00A51590" w:rsidRDefault="00A51590" w:rsidP="009479A9">
      <w:pPr>
        <w:pStyle w:val="Normal1"/>
        <w:numPr>
          <w:ilvl w:val="1"/>
          <w:numId w:val="8"/>
        </w:numPr>
        <w:spacing w:before="120" w:after="120"/>
        <w:ind w:left="567"/>
        <w:jc w:val="both"/>
        <w:rPr>
          <w:rFonts w:asciiTheme="minorHAnsi" w:hAnsiTheme="minorHAnsi" w:cstheme="minorHAnsi"/>
          <w:iCs/>
          <w:sz w:val="22"/>
          <w:szCs w:val="22"/>
        </w:rPr>
      </w:pPr>
      <w:r w:rsidRPr="00A51590">
        <w:rPr>
          <w:rFonts w:asciiTheme="minorHAnsi" w:hAnsiTheme="minorHAnsi" w:cstheme="minorHAnsi"/>
          <w:iCs/>
          <w:sz w:val="22"/>
          <w:szCs w:val="22"/>
        </w:rPr>
        <w:lastRenderedPageBreak/>
        <w:t>Alinhamento aos Instrumentos de Planejamento: Esta contratação está alinhada com as ações descritas no PDI 2018-2022 da UFF.</w:t>
      </w:r>
    </w:p>
    <w:p w14:paraId="27663B9F" w14:textId="3D8DAF1A" w:rsidR="00A51590" w:rsidRPr="00A51590" w:rsidRDefault="00A51590" w:rsidP="009479A9">
      <w:pPr>
        <w:pStyle w:val="Normal1"/>
        <w:numPr>
          <w:ilvl w:val="1"/>
          <w:numId w:val="8"/>
        </w:numPr>
        <w:tabs>
          <w:tab w:val="left" w:pos="540"/>
        </w:tabs>
        <w:spacing w:before="120" w:after="120"/>
        <w:ind w:left="567"/>
        <w:jc w:val="both"/>
        <w:rPr>
          <w:rFonts w:asciiTheme="minorHAnsi" w:hAnsiTheme="minorHAnsi" w:cstheme="minorHAnsi"/>
          <w:iCs/>
          <w:sz w:val="22"/>
          <w:szCs w:val="22"/>
          <w:u w:val="single"/>
        </w:rPr>
      </w:pPr>
      <w:r w:rsidRPr="00A51590">
        <w:rPr>
          <w:rFonts w:asciiTheme="minorHAnsi" w:hAnsiTheme="minorHAnsi" w:cstheme="minorHAnsi"/>
          <w:iCs/>
          <w:sz w:val="22"/>
          <w:szCs w:val="22"/>
          <w:u w:val="single"/>
        </w:rPr>
        <w:t>Resultados e Benefícios a serem alcançados:</w:t>
      </w:r>
    </w:p>
    <w:p w14:paraId="1809F9E9"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Garantia das capacidades de processamento necessárias aos sistemas administrativos e institucionais alocados no ambiente, através de hardware atualizado;</w:t>
      </w:r>
    </w:p>
    <w:p w14:paraId="51C52D7F"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Manutenção da eficiência e proteção do hardware, simplificando tarefas complexas e permitindo uma fácil adaptação do ambiente as alterações emergenciais dos sistemas;</w:t>
      </w:r>
    </w:p>
    <w:p w14:paraId="146F306A"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 xml:space="preserve">Maior desempenho dos sistemas administrativos e institucionais com a diminuição do tempo de resposta a falhas e paralisações não programadas; </w:t>
      </w:r>
    </w:p>
    <w:p w14:paraId="08A10CBB"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Otimização da utilização dos recursos de energia e resfriamento, reduzindo os custos de manutenção, com o uso de equipamentos mais modernos;</w:t>
      </w:r>
    </w:p>
    <w:p w14:paraId="25721A95"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Integração e compartilhamento de recursos dos servidores de rede com os equipamentos existentes, aumentando a proteção e flexibilidade do ambiente computacional;</w:t>
      </w:r>
    </w:p>
    <w:p w14:paraId="257285E5"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Manutenção da eficiência e proteção do hardware, simplificando tarefas complexas e permitindo uma fácil adaptação do ambiente as alterações emergenciais dos sistemas;</w:t>
      </w:r>
    </w:p>
    <w:p w14:paraId="35876BC6" w14:textId="77777777" w:rsidR="00A51590" w:rsidRPr="00A51590" w:rsidRDefault="00A51590" w:rsidP="009479A9">
      <w:pPr>
        <w:pStyle w:val="Normal1"/>
        <w:numPr>
          <w:ilvl w:val="0"/>
          <w:numId w:val="10"/>
        </w:numPr>
        <w:tabs>
          <w:tab w:val="left" w:pos="540"/>
        </w:tabs>
        <w:spacing w:before="120" w:after="120"/>
        <w:ind w:left="1157" w:hanging="363"/>
        <w:jc w:val="both"/>
        <w:rPr>
          <w:rFonts w:asciiTheme="minorHAnsi" w:hAnsiTheme="minorHAnsi" w:cstheme="minorHAnsi"/>
          <w:iCs/>
          <w:sz w:val="22"/>
          <w:szCs w:val="22"/>
        </w:rPr>
      </w:pPr>
      <w:r w:rsidRPr="00A51590">
        <w:rPr>
          <w:rFonts w:asciiTheme="minorHAnsi" w:hAnsiTheme="minorHAnsi" w:cstheme="minorHAnsi"/>
          <w:iCs/>
          <w:sz w:val="22"/>
          <w:szCs w:val="22"/>
        </w:rPr>
        <w:t xml:space="preserve">Maior desempenho dos sistemas administrativos e institucionais. </w:t>
      </w:r>
    </w:p>
    <w:p w14:paraId="17015D7E" w14:textId="77777777" w:rsidR="002459FC" w:rsidRPr="00320C90" w:rsidRDefault="002459FC" w:rsidP="009479A9">
      <w:pPr>
        <w:numPr>
          <w:ilvl w:val="1"/>
          <w:numId w:val="8"/>
        </w:numPr>
        <w:spacing w:after="240" w:line="276" w:lineRule="auto"/>
        <w:ind w:left="142" w:hanging="142"/>
        <w:jc w:val="both"/>
        <w:rPr>
          <w:rFonts w:asciiTheme="minorHAnsi" w:hAnsiTheme="minorHAnsi" w:cstheme="minorHAnsi"/>
          <w:sz w:val="22"/>
          <w:szCs w:val="22"/>
        </w:rPr>
      </w:pPr>
      <w:r w:rsidRPr="00320C90">
        <w:rPr>
          <w:rFonts w:asciiTheme="minorHAnsi" w:hAnsiTheme="minorHAnsi" w:cstheme="minorHAnsi"/>
          <w:sz w:val="22"/>
          <w:szCs w:val="22"/>
        </w:rPr>
        <w:t>A escolha pelo</w:t>
      </w:r>
      <w:r w:rsidRPr="00320C90">
        <w:rPr>
          <w:rFonts w:asciiTheme="minorHAnsi" w:hAnsiTheme="minorHAnsi" w:cstheme="minorHAnsi"/>
          <w:color w:val="000000"/>
          <w:sz w:val="22"/>
          <w:szCs w:val="22"/>
        </w:rPr>
        <w:t xml:space="preserve"> Registro de Preços deu-se considerando a necessidade de contratações frequentes, assim como, por ser mais conveniente para a Administração que as aquisições ocorram de forma parcelada, evitando a formação de estoque, </w:t>
      </w:r>
      <w:r w:rsidRPr="00320C90">
        <w:rPr>
          <w:rFonts w:asciiTheme="minorHAnsi" w:hAnsiTheme="minorHAnsi" w:cstheme="minorHAnsi"/>
          <w:bCs/>
          <w:sz w:val="22"/>
          <w:szCs w:val="22"/>
        </w:rPr>
        <w:t>dentro do contexto legal enquadrado nas hipóteses do art. 3º do Decreto nº 7.892/2013;</w:t>
      </w:r>
    </w:p>
    <w:p w14:paraId="2A6C721B" w14:textId="5A4A236D" w:rsidR="002459FC" w:rsidRDefault="002459FC" w:rsidP="009479A9">
      <w:pPr>
        <w:numPr>
          <w:ilvl w:val="1"/>
          <w:numId w:val="8"/>
        </w:numPr>
        <w:spacing w:after="240" w:line="276" w:lineRule="auto"/>
        <w:ind w:left="426"/>
        <w:jc w:val="both"/>
        <w:rPr>
          <w:rFonts w:asciiTheme="minorHAnsi" w:hAnsiTheme="minorHAnsi" w:cstheme="minorHAnsi"/>
          <w:sz w:val="22"/>
          <w:szCs w:val="22"/>
        </w:rPr>
      </w:pPr>
      <w:r w:rsidRPr="00320C90">
        <w:rPr>
          <w:rFonts w:asciiTheme="minorHAnsi" w:hAnsiTheme="minorHAnsi" w:cstheme="minorHAnsi"/>
          <w:sz w:val="22"/>
          <w:szCs w:val="22"/>
        </w:rPr>
        <w:t>A célula orçamentária reservada para efetuar a presente aquisição será apresentada no momento da emissão da nota de empenho.</w:t>
      </w:r>
    </w:p>
    <w:p w14:paraId="57673A26" w14:textId="77777777" w:rsidR="008E28DC" w:rsidRDefault="006B6AF9" w:rsidP="009479A9">
      <w:pPr>
        <w:numPr>
          <w:ilvl w:val="1"/>
          <w:numId w:val="8"/>
        </w:numPr>
        <w:spacing w:after="240" w:line="276" w:lineRule="auto"/>
        <w:ind w:left="426"/>
        <w:jc w:val="both"/>
        <w:rPr>
          <w:rFonts w:asciiTheme="minorHAnsi" w:hAnsiTheme="minorHAnsi" w:cstheme="minorHAnsi"/>
          <w:sz w:val="22"/>
          <w:szCs w:val="22"/>
        </w:rPr>
      </w:pPr>
      <w:r>
        <w:rPr>
          <w:rFonts w:asciiTheme="minorHAnsi" w:hAnsiTheme="minorHAnsi" w:cstheme="minorHAnsi"/>
          <w:sz w:val="22"/>
          <w:szCs w:val="22"/>
        </w:rPr>
        <w:t>Este Termo de Referência foi precedido de Estudos Técnicos Preliminares, e concluiu-se pela Viabilidade da Contratação.</w:t>
      </w:r>
    </w:p>
    <w:p w14:paraId="3DBC336F" w14:textId="77777777" w:rsidR="002459FC" w:rsidRPr="00320C90" w:rsidRDefault="002459FC" w:rsidP="009479A9">
      <w:pPr>
        <w:pStyle w:val="Nivel10"/>
        <w:numPr>
          <w:ilvl w:val="0"/>
          <w:numId w:val="8"/>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CLASSIFICAÇÃO DOS BENS COMUNS</w:t>
      </w:r>
    </w:p>
    <w:p w14:paraId="35D37531" w14:textId="77777777" w:rsidR="002459FC" w:rsidRPr="00320C90" w:rsidRDefault="002459FC" w:rsidP="009479A9">
      <w:pPr>
        <w:pStyle w:val="PargrafodaLista"/>
        <w:numPr>
          <w:ilvl w:val="1"/>
          <w:numId w:val="8"/>
        </w:numPr>
        <w:spacing w:after="240" w:line="276" w:lineRule="auto"/>
        <w:ind w:left="426"/>
        <w:contextualSpacing w:val="0"/>
        <w:jc w:val="both"/>
        <w:rPr>
          <w:rFonts w:asciiTheme="minorHAnsi" w:hAnsiTheme="minorHAnsi" w:cstheme="minorHAnsi"/>
          <w:sz w:val="22"/>
          <w:szCs w:val="22"/>
        </w:rPr>
      </w:pPr>
      <w:r w:rsidRPr="00320C90">
        <w:rPr>
          <w:rFonts w:asciiTheme="minorHAnsi" w:hAnsiTheme="minorHAnsi" w:cstheme="minorHAnsi"/>
          <w:sz w:val="22"/>
          <w:szCs w:val="22"/>
        </w:rPr>
        <w:t xml:space="preserve">A aquisição do objeto deste Termo de Referência deverá ser realizada na modalidade de PREGÃO ELETRÔNICO do tipo </w:t>
      </w:r>
      <w:commentRangeStart w:id="0"/>
      <w:r w:rsidRPr="00A51590">
        <w:rPr>
          <w:rFonts w:asciiTheme="minorHAnsi" w:hAnsiTheme="minorHAnsi" w:cstheme="minorHAnsi"/>
          <w:b/>
          <w:bCs/>
          <w:sz w:val="22"/>
          <w:szCs w:val="22"/>
        </w:rPr>
        <w:t>MENOR PREÇO POR ITEM</w:t>
      </w:r>
      <w:commentRangeEnd w:id="0"/>
      <w:r w:rsidR="00B15898" w:rsidRPr="00A51590">
        <w:rPr>
          <w:rStyle w:val="Refdecomentrio"/>
        </w:rPr>
        <w:commentReference w:id="0"/>
      </w:r>
      <w:r w:rsidRPr="00320C90">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0C43B352" w14:textId="74E67E22" w:rsidR="002459FC" w:rsidRDefault="002459FC" w:rsidP="009479A9">
      <w:pPr>
        <w:pStyle w:val="PargrafodaLista"/>
        <w:numPr>
          <w:ilvl w:val="1"/>
          <w:numId w:val="8"/>
        </w:numPr>
        <w:spacing w:after="240" w:line="276" w:lineRule="auto"/>
        <w:ind w:left="426"/>
        <w:contextualSpacing w:val="0"/>
        <w:jc w:val="both"/>
        <w:rPr>
          <w:rFonts w:asciiTheme="minorHAnsi" w:hAnsiTheme="minorHAnsi" w:cstheme="minorHAnsi"/>
          <w:sz w:val="22"/>
          <w:szCs w:val="22"/>
        </w:rPr>
      </w:pPr>
      <w:r w:rsidRPr="00320C90">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6BFCADEF" w14:textId="77777777" w:rsidR="00913EB8" w:rsidRPr="00913EB8" w:rsidRDefault="00913EB8" w:rsidP="009479A9">
      <w:pPr>
        <w:numPr>
          <w:ilvl w:val="0"/>
          <w:numId w:val="8"/>
        </w:numPr>
        <w:spacing w:before="100" w:after="100"/>
        <w:jc w:val="both"/>
        <w:rPr>
          <w:rFonts w:asciiTheme="minorHAnsi" w:hAnsiTheme="minorHAnsi" w:cstheme="minorHAnsi"/>
        </w:rPr>
      </w:pPr>
      <w:r w:rsidRPr="00913EB8">
        <w:rPr>
          <w:rFonts w:asciiTheme="minorHAnsi" w:eastAsia="SimSun" w:hAnsiTheme="minorHAnsi" w:cstheme="minorHAnsi"/>
          <w:b/>
          <w:bCs/>
          <w:kern w:val="1"/>
          <w:sz w:val="22"/>
          <w:szCs w:val="22"/>
          <w:lang w:bidi="hi-IN"/>
        </w:rPr>
        <w:t>ESPECIFICAÇÃO DOS EQUIPAMENTOS</w:t>
      </w:r>
    </w:p>
    <w:p w14:paraId="1ED36F92" w14:textId="7F51B1FE" w:rsidR="00913EB8" w:rsidRDefault="00913EB8" w:rsidP="009479A9">
      <w:pPr>
        <w:numPr>
          <w:ilvl w:val="1"/>
          <w:numId w:val="8"/>
        </w:numPr>
        <w:spacing w:before="100" w:after="100"/>
        <w:jc w:val="both"/>
        <w:rPr>
          <w:rFonts w:asciiTheme="minorHAnsi" w:hAnsiTheme="minorHAnsi" w:cstheme="minorHAnsi"/>
          <w:sz w:val="22"/>
          <w:szCs w:val="22"/>
        </w:rPr>
      </w:pPr>
      <w:r>
        <w:rPr>
          <w:rFonts w:ascii="Arial Narrow" w:eastAsia="Arial Narrow" w:hAnsi="Arial Narrow" w:cs="Arial Narrow"/>
          <w:b/>
          <w:bCs/>
          <w:kern w:val="1"/>
          <w:sz w:val="22"/>
          <w:szCs w:val="22"/>
          <w:lang w:bidi="hi-IN"/>
        </w:rPr>
        <w:t xml:space="preserve"> </w:t>
      </w:r>
      <w:r w:rsidRPr="00913EB8">
        <w:rPr>
          <w:rFonts w:asciiTheme="minorHAnsi" w:hAnsiTheme="minorHAnsi" w:cstheme="minorHAnsi"/>
          <w:sz w:val="22"/>
          <w:szCs w:val="22"/>
        </w:rPr>
        <w:t>Preço Médio de Mercado</w:t>
      </w:r>
      <w:r>
        <w:rPr>
          <w:rFonts w:asciiTheme="minorHAnsi" w:hAnsiTheme="minorHAnsi" w:cstheme="minorHAnsi"/>
          <w:sz w:val="22"/>
          <w:szCs w:val="22"/>
        </w:rPr>
        <w:t xml:space="preserve">: </w:t>
      </w:r>
      <w:r w:rsidRPr="00913EB8">
        <w:rPr>
          <w:rFonts w:asciiTheme="minorHAnsi" w:hAnsiTheme="minorHAnsi" w:cstheme="minorHAnsi"/>
          <w:sz w:val="22"/>
          <w:szCs w:val="22"/>
        </w:rPr>
        <w:t xml:space="preserve">Para a obtenção do preço médio de mercado, foram feitas pesquisas em diversos sites de fornecedores </w:t>
      </w:r>
      <w:r w:rsidRPr="00913EB8">
        <w:rPr>
          <w:rFonts w:asciiTheme="minorHAnsi" w:hAnsiTheme="minorHAnsi" w:cstheme="minorHAnsi"/>
          <w:sz w:val="22"/>
          <w:szCs w:val="22"/>
        </w:rPr>
        <w:tab/>
        <w:t xml:space="preserve">e lojas de revenda dos produtos no mês de </w:t>
      </w:r>
      <w:r w:rsidR="00A51590" w:rsidRPr="00A51590">
        <w:rPr>
          <w:rFonts w:asciiTheme="minorHAnsi" w:hAnsiTheme="minorHAnsi" w:cstheme="minorHAnsi"/>
          <w:sz w:val="22"/>
          <w:szCs w:val="22"/>
        </w:rPr>
        <w:t>novembro</w:t>
      </w:r>
      <w:r w:rsidRPr="00A51590">
        <w:rPr>
          <w:rFonts w:asciiTheme="minorHAnsi" w:hAnsiTheme="minorHAnsi" w:cstheme="minorHAnsi"/>
          <w:sz w:val="22"/>
          <w:szCs w:val="22"/>
        </w:rPr>
        <w:t xml:space="preserve"> de 2019</w:t>
      </w:r>
      <w:r w:rsidRPr="00913EB8">
        <w:rPr>
          <w:rFonts w:asciiTheme="minorHAnsi" w:hAnsiTheme="minorHAnsi" w:cstheme="minorHAnsi"/>
          <w:sz w:val="22"/>
          <w:szCs w:val="22"/>
        </w:rPr>
        <w:t>, considerando as especificações</w:t>
      </w:r>
      <w:r>
        <w:rPr>
          <w:rFonts w:asciiTheme="minorHAnsi" w:hAnsiTheme="minorHAnsi" w:cstheme="minorHAnsi"/>
          <w:sz w:val="22"/>
          <w:szCs w:val="22"/>
        </w:rPr>
        <w:t xml:space="preserve"> </w:t>
      </w:r>
      <w:r w:rsidRPr="00913EB8">
        <w:rPr>
          <w:rFonts w:asciiTheme="minorHAnsi" w:hAnsiTheme="minorHAnsi" w:cstheme="minorHAnsi"/>
          <w:sz w:val="22"/>
          <w:szCs w:val="22"/>
        </w:rPr>
        <w:t xml:space="preserve">contidas no item </w:t>
      </w:r>
      <w:r>
        <w:rPr>
          <w:rFonts w:asciiTheme="minorHAnsi" w:hAnsiTheme="minorHAnsi" w:cstheme="minorHAnsi"/>
          <w:sz w:val="22"/>
          <w:szCs w:val="22"/>
        </w:rPr>
        <w:t>4</w:t>
      </w:r>
      <w:r w:rsidRPr="00913EB8">
        <w:rPr>
          <w:rFonts w:asciiTheme="minorHAnsi" w:hAnsiTheme="minorHAnsi" w:cstheme="minorHAnsi"/>
          <w:sz w:val="22"/>
          <w:szCs w:val="22"/>
        </w:rPr>
        <w:t xml:space="preserve">.2 deste termo de referência. </w:t>
      </w:r>
      <w:r w:rsidR="00A51590">
        <w:rPr>
          <w:rFonts w:asciiTheme="minorHAnsi" w:hAnsiTheme="minorHAnsi" w:cstheme="minorHAnsi"/>
          <w:sz w:val="22"/>
          <w:szCs w:val="22"/>
        </w:rPr>
        <w:t>As propostas comerciais</w:t>
      </w:r>
      <w:r w:rsidRPr="00913EB8">
        <w:rPr>
          <w:rFonts w:asciiTheme="minorHAnsi" w:hAnsiTheme="minorHAnsi" w:cstheme="minorHAnsi"/>
          <w:sz w:val="22"/>
          <w:szCs w:val="22"/>
        </w:rPr>
        <w:t xml:space="preserve"> pesquisadas são partes integrantes do </w:t>
      </w:r>
      <w:r>
        <w:rPr>
          <w:rFonts w:asciiTheme="minorHAnsi" w:hAnsiTheme="minorHAnsi" w:cstheme="minorHAnsi"/>
          <w:sz w:val="22"/>
          <w:szCs w:val="22"/>
        </w:rPr>
        <w:t>presente processo</w:t>
      </w:r>
      <w:r w:rsidRPr="00913EB8">
        <w:rPr>
          <w:rFonts w:asciiTheme="minorHAnsi" w:hAnsiTheme="minorHAnsi" w:cstheme="minorHAnsi"/>
          <w:sz w:val="22"/>
          <w:szCs w:val="22"/>
        </w:rPr>
        <w:t>.</w:t>
      </w:r>
    </w:p>
    <w:p w14:paraId="407AD097" w14:textId="57FB2F90" w:rsidR="00913EB8" w:rsidRPr="00A84338" w:rsidRDefault="00913EB8" w:rsidP="009479A9">
      <w:pPr>
        <w:numPr>
          <w:ilvl w:val="1"/>
          <w:numId w:val="8"/>
        </w:numPr>
        <w:spacing w:before="100" w:after="100"/>
        <w:jc w:val="both"/>
        <w:rPr>
          <w:rFonts w:asciiTheme="minorHAnsi" w:hAnsiTheme="minorHAnsi" w:cstheme="minorHAnsi"/>
          <w:b/>
          <w:bCs/>
          <w:sz w:val="22"/>
          <w:szCs w:val="22"/>
          <w:u w:val="single"/>
        </w:rPr>
      </w:pPr>
      <w:r w:rsidRPr="00A84338">
        <w:rPr>
          <w:rFonts w:asciiTheme="minorHAnsi" w:hAnsiTheme="minorHAnsi" w:cstheme="minorHAnsi"/>
          <w:b/>
          <w:bCs/>
          <w:sz w:val="22"/>
          <w:szCs w:val="22"/>
          <w:u w:val="single"/>
        </w:rPr>
        <w:lastRenderedPageBreak/>
        <w:t>Descrição Técnica dos Objetos:</w:t>
      </w:r>
    </w:p>
    <w:p w14:paraId="16148B6C" w14:textId="77777777" w:rsidR="001D6DD0" w:rsidRDefault="001D6DD0" w:rsidP="00A51590">
      <w:pPr>
        <w:pStyle w:val="Normal1"/>
        <w:rPr>
          <w:rFonts w:asciiTheme="minorHAnsi" w:hAnsiTheme="minorHAnsi" w:cstheme="minorHAnsi"/>
          <w:b/>
          <w:bCs/>
          <w:sz w:val="22"/>
          <w:szCs w:val="22"/>
        </w:rPr>
      </w:pPr>
    </w:p>
    <w:p w14:paraId="57D520FD" w14:textId="5C832BA4" w:rsidR="00147E0C" w:rsidRPr="00147E0C" w:rsidRDefault="00147E0C" w:rsidP="009479A9">
      <w:pPr>
        <w:pStyle w:val="Normal1"/>
        <w:numPr>
          <w:ilvl w:val="2"/>
          <w:numId w:val="8"/>
        </w:numPr>
        <w:ind w:left="567"/>
        <w:jc w:val="both"/>
        <w:rPr>
          <w:rFonts w:asciiTheme="minorHAnsi" w:hAnsiTheme="minorHAnsi" w:cstheme="minorHAnsi"/>
          <w:iCs/>
          <w:sz w:val="22"/>
          <w:szCs w:val="22"/>
        </w:rPr>
      </w:pPr>
      <w:r w:rsidRPr="00147E0C">
        <w:rPr>
          <w:rFonts w:asciiTheme="minorHAnsi" w:hAnsiTheme="minorHAnsi" w:cstheme="minorHAnsi"/>
          <w:iCs/>
          <w:sz w:val="22"/>
          <w:szCs w:val="22"/>
        </w:rPr>
        <w:t>Todos os itens deverão atender ao subitem 4.4. do presente Termo de Referência, além das especificações abaixo.</w:t>
      </w:r>
    </w:p>
    <w:p w14:paraId="762AA184" w14:textId="77777777" w:rsidR="00147E0C" w:rsidRDefault="00147E0C" w:rsidP="00D23FF7">
      <w:pPr>
        <w:pStyle w:val="Normal1"/>
        <w:ind w:left="567"/>
        <w:jc w:val="both"/>
        <w:rPr>
          <w:rFonts w:asciiTheme="minorHAnsi" w:hAnsiTheme="minorHAnsi" w:cstheme="minorHAnsi"/>
          <w:b/>
          <w:bCs/>
          <w:iCs/>
          <w:sz w:val="22"/>
          <w:szCs w:val="22"/>
        </w:rPr>
      </w:pPr>
    </w:p>
    <w:p w14:paraId="7CA6FE16" w14:textId="75D20267" w:rsidR="00A51590" w:rsidRPr="00147E0C" w:rsidRDefault="00004796" w:rsidP="009479A9">
      <w:pPr>
        <w:pStyle w:val="Normal1"/>
        <w:numPr>
          <w:ilvl w:val="2"/>
          <w:numId w:val="8"/>
        </w:numPr>
        <w:ind w:left="567"/>
        <w:jc w:val="both"/>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A51590" w:rsidRPr="00147E0C">
        <w:rPr>
          <w:rFonts w:asciiTheme="minorHAnsi" w:hAnsiTheme="minorHAnsi" w:cstheme="minorHAnsi"/>
          <w:b/>
          <w:bCs/>
          <w:iCs/>
          <w:sz w:val="22"/>
          <w:szCs w:val="22"/>
        </w:rPr>
        <w:t>I</w:t>
      </w:r>
      <w:r w:rsidR="00AE1DB4" w:rsidRPr="00147E0C">
        <w:rPr>
          <w:rFonts w:asciiTheme="minorHAnsi" w:hAnsiTheme="minorHAnsi" w:cstheme="minorHAnsi"/>
          <w:b/>
          <w:bCs/>
          <w:iCs/>
          <w:sz w:val="22"/>
          <w:szCs w:val="22"/>
        </w:rPr>
        <w:t>TE</w:t>
      </w:r>
      <w:r w:rsidR="00A51590" w:rsidRPr="00147E0C">
        <w:rPr>
          <w:rFonts w:asciiTheme="minorHAnsi" w:hAnsiTheme="minorHAnsi" w:cstheme="minorHAnsi"/>
          <w:b/>
          <w:bCs/>
          <w:iCs/>
          <w:sz w:val="22"/>
          <w:szCs w:val="22"/>
        </w:rPr>
        <w:t>NS</w:t>
      </w:r>
      <w:r w:rsidR="00AE1DB4" w:rsidRPr="00147E0C">
        <w:rPr>
          <w:rFonts w:asciiTheme="minorHAnsi" w:hAnsiTheme="minorHAnsi" w:cstheme="minorHAnsi"/>
          <w:b/>
          <w:bCs/>
          <w:iCs/>
          <w:sz w:val="22"/>
          <w:szCs w:val="22"/>
        </w:rPr>
        <w:t xml:space="preserve"> 1</w:t>
      </w:r>
      <w:r w:rsidR="00A51590" w:rsidRPr="00147E0C">
        <w:rPr>
          <w:rFonts w:asciiTheme="minorHAnsi" w:hAnsiTheme="minorHAnsi" w:cstheme="minorHAnsi"/>
          <w:b/>
          <w:bCs/>
          <w:iCs/>
          <w:sz w:val="22"/>
          <w:szCs w:val="22"/>
        </w:rPr>
        <w:t xml:space="preserve"> E 7 (ME e EPP)</w:t>
      </w:r>
      <w:r w:rsidR="00AE1DB4" w:rsidRPr="00147E0C">
        <w:rPr>
          <w:rFonts w:asciiTheme="minorHAnsi" w:hAnsiTheme="minorHAnsi" w:cstheme="minorHAnsi"/>
          <w:b/>
          <w:bCs/>
          <w:iCs/>
          <w:sz w:val="22"/>
          <w:szCs w:val="22"/>
        </w:rPr>
        <w:t xml:space="preserve"> - </w:t>
      </w:r>
      <w:r w:rsidR="00A51590" w:rsidRPr="00147E0C">
        <w:rPr>
          <w:rFonts w:asciiTheme="minorHAnsi" w:hAnsiTheme="minorHAnsi" w:cstheme="minorHAnsi"/>
          <w:b/>
          <w:bCs/>
          <w:iCs/>
          <w:sz w:val="22"/>
          <w:szCs w:val="22"/>
        </w:rPr>
        <w:t>SERVIDOR TORRE TIPO 1:</w:t>
      </w:r>
    </w:p>
    <w:p w14:paraId="64AAD3EB" w14:textId="2D6E7B31" w:rsidR="00B15898" w:rsidRPr="00147E0C" w:rsidRDefault="00B15898" w:rsidP="00147E0C">
      <w:pPr>
        <w:jc w:val="both"/>
        <w:rPr>
          <w:rFonts w:asciiTheme="minorHAnsi" w:hAnsiTheme="minorHAnsi" w:cstheme="minorHAnsi"/>
          <w:iCs/>
          <w:sz w:val="22"/>
          <w:szCs w:val="22"/>
        </w:rPr>
      </w:pPr>
    </w:p>
    <w:p w14:paraId="5ABE70F4" w14:textId="30C17440"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5700172F"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Gabinete no formato torre, compatível com trilhos deslizantes e com suporte articulado de gerenciamento de cabos para instalação em rack de 19”;</w:t>
      </w:r>
    </w:p>
    <w:p w14:paraId="3986380C"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Altura máxima de 5u e profundidade máxima de 60cm;</w:t>
      </w:r>
    </w:p>
    <w:p w14:paraId="6D20F342"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24210F15"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Possuir painel frontal com trava de segurança;</w:t>
      </w:r>
    </w:p>
    <w:p w14:paraId="234C65E2"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8 baias para instalação de discos rígidos de 3.5 polegadas;</w:t>
      </w:r>
    </w:p>
    <w:p w14:paraId="44ED4CFE"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5EAF8776" w14:textId="77777777" w:rsidR="00551164" w:rsidRPr="00147E0C" w:rsidRDefault="00551164" w:rsidP="009479A9">
      <w:pPr>
        <w:pStyle w:val="Normal1"/>
        <w:numPr>
          <w:ilvl w:val="0"/>
          <w:numId w:val="21"/>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w:t>
      </w:r>
      <w:proofErr w:type="spellStart"/>
      <w:r w:rsidRPr="00147E0C">
        <w:rPr>
          <w:rFonts w:asciiTheme="minorHAnsi" w:hAnsiTheme="minorHAnsi" w:cstheme="minorHAnsi"/>
          <w:iCs/>
          <w:sz w:val="22"/>
          <w:szCs w:val="22"/>
        </w:rPr>
        <w:t>cpu</w:t>
      </w:r>
      <w:proofErr w:type="spellEnd"/>
      <w:r w:rsidRPr="00147E0C">
        <w:rPr>
          <w:rFonts w:asciiTheme="minorHAnsi" w:hAnsiTheme="minorHAnsi" w:cstheme="minorHAnsi"/>
          <w:iCs/>
          <w:sz w:val="22"/>
          <w:szCs w:val="22"/>
        </w:rPr>
        <w:t xml:space="preserve"> suporte a configuração máxima e dentro dos limites de temperatura adequados para o perfeito funcionamento do equipamento, e que permita a substituição mesmo com o equipamento em funcionamento. </w:t>
      </w:r>
    </w:p>
    <w:p w14:paraId="4B6D065C" w14:textId="77777777" w:rsidR="00147E0C" w:rsidRDefault="00147E0C" w:rsidP="00D23FF7">
      <w:pPr>
        <w:pStyle w:val="Normal1"/>
        <w:spacing w:before="40" w:after="40"/>
        <w:jc w:val="both"/>
        <w:rPr>
          <w:rFonts w:asciiTheme="minorHAnsi" w:hAnsiTheme="minorHAnsi" w:cstheme="minorHAnsi"/>
          <w:iCs/>
          <w:sz w:val="22"/>
          <w:szCs w:val="22"/>
        </w:rPr>
      </w:pPr>
    </w:p>
    <w:p w14:paraId="0EEC95E2" w14:textId="27282DAD" w:rsidR="00551164" w:rsidRPr="00147E0C" w:rsidRDefault="00551164" w:rsidP="00D23FF7">
      <w:pPr>
        <w:pStyle w:val="Normal1"/>
        <w:spacing w:before="40" w:after="40"/>
        <w:jc w:val="both"/>
        <w:rPr>
          <w:rFonts w:asciiTheme="minorHAnsi" w:hAnsiTheme="minorHAnsi" w:cstheme="minorHAnsi"/>
          <w:b/>
          <w:bCs/>
          <w:iCs/>
          <w:sz w:val="22"/>
          <w:szCs w:val="22"/>
        </w:rPr>
      </w:pPr>
      <w:r w:rsidRPr="00147E0C">
        <w:rPr>
          <w:rFonts w:asciiTheme="minorHAnsi" w:hAnsiTheme="minorHAnsi" w:cstheme="minorHAnsi"/>
          <w:b/>
          <w:bCs/>
          <w:iCs/>
          <w:sz w:val="22"/>
          <w:szCs w:val="22"/>
        </w:rPr>
        <w:t>Fonte de Alimentação:</w:t>
      </w:r>
    </w:p>
    <w:p w14:paraId="253EB4AD" w14:textId="77777777" w:rsidR="00551164" w:rsidRPr="00147E0C" w:rsidRDefault="00551164" w:rsidP="009479A9">
      <w:pPr>
        <w:pStyle w:val="Normal1"/>
        <w:numPr>
          <w:ilvl w:val="0"/>
          <w:numId w:val="15"/>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71A625D0" w14:textId="77777777" w:rsidR="00551164" w:rsidRPr="00147E0C" w:rsidRDefault="00551164" w:rsidP="009479A9">
      <w:pPr>
        <w:pStyle w:val="Normal1"/>
        <w:numPr>
          <w:ilvl w:val="0"/>
          <w:numId w:val="15"/>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0E059C05" w14:textId="77777777" w:rsidR="00551164" w:rsidRPr="00147E0C" w:rsidRDefault="00551164" w:rsidP="009479A9">
      <w:pPr>
        <w:pStyle w:val="Normal1"/>
        <w:numPr>
          <w:ilvl w:val="0"/>
          <w:numId w:val="15"/>
        </w:numPr>
        <w:ind w:left="697" w:hanging="359"/>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certificação 80plus, no mínimo na categoria platinum;</w:t>
      </w:r>
    </w:p>
    <w:p w14:paraId="083F1E3F" w14:textId="77777777" w:rsidR="00551164" w:rsidRPr="00147E0C" w:rsidRDefault="00551164" w:rsidP="009479A9">
      <w:pPr>
        <w:pStyle w:val="Normal1"/>
        <w:numPr>
          <w:ilvl w:val="0"/>
          <w:numId w:val="1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490 watts;</w:t>
      </w:r>
    </w:p>
    <w:p w14:paraId="787813BA" w14:textId="77777777" w:rsidR="00551164" w:rsidRPr="00147E0C" w:rsidRDefault="00551164" w:rsidP="009479A9">
      <w:pPr>
        <w:pStyle w:val="Normal1"/>
        <w:numPr>
          <w:ilvl w:val="0"/>
          <w:numId w:val="1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devem possuir tensão de entrada de 100vac a 240vac a 60hz, com ajuste automático de tensão;</w:t>
      </w:r>
    </w:p>
    <w:p w14:paraId="3A2DB0EA" w14:textId="77777777" w:rsidR="00551164" w:rsidRPr="00147E0C" w:rsidRDefault="00551164" w:rsidP="009479A9">
      <w:pPr>
        <w:pStyle w:val="Normal1"/>
        <w:numPr>
          <w:ilvl w:val="0"/>
          <w:numId w:val="1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fornecida.</w:t>
      </w:r>
    </w:p>
    <w:p w14:paraId="1A3F8F05" w14:textId="77777777" w:rsidR="00147E0C" w:rsidRDefault="00147E0C" w:rsidP="00D23FF7">
      <w:pPr>
        <w:pStyle w:val="Normal1"/>
        <w:jc w:val="both"/>
        <w:rPr>
          <w:rFonts w:asciiTheme="minorHAnsi" w:hAnsiTheme="minorHAnsi" w:cstheme="minorHAnsi"/>
          <w:iCs/>
          <w:sz w:val="22"/>
          <w:szCs w:val="22"/>
        </w:rPr>
      </w:pPr>
    </w:p>
    <w:p w14:paraId="70800D4C" w14:textId="3099E053"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7B8B20A1"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Equipado com 02 (dois) processadores de 08 (oito) núcleos, com arquitetura x86;</w:t>
      </w:r>
    </w:p>
    <w:p w14:paraId="236FC2CA"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Deverá implementar mecanismos de gerenciamento do consumo de energia compatível com o padrão </w:t>
      </w:r>
      <w:proofErr w:type="spellStart"/>
      <w:r w:rsidRPr="00147E0C">
        <w:rPr>
          <w:rFonts w:asciiTheme="minorHAnsi" w:hAnsiTheme="minorHAnsi" w:cstheme="minorHAnsi"/>
          <w:iCs/>
          <w:sz w:val="22"/>
          <w:szCs w:val="22"/>
        </w:rPr>
        <w:t>acpi</w:t>
      </w:r>
      <w:proofErr w:type="spellEnd"/>
      <w:r w:rsidRPr="00147E0C">
        <w:rPr>
          <w:rFonts w:asciiTheme="minorHAnsi" w:hAnsiTheme="minorHAnsi" w:cstheme="minorHAnsi"/>
          <w:iCs/>
          <w:sz w:val="22"/>
          <w:szCs w:val="22"/>
        </w:rPr>
        <w:t xml:space="preserve"> v4;</w:t>
      </w:r>
    </w:p>
    <w:p w14:paraId="1190946E"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729AF9A7"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 watts;</w:t>
      </w:r>
    </w:p>
    <w:p w14:paraId="3E6876A0"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489BB4D0"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1.8 </w:t>
      </w:r>
      <w:proofErr w:type="spellStart"/>
      <w:r w:rsidRPr="00147E0C">
        <w:rPr>
          <w:rFonts w:asciiTheme="minorHAnsi" w:hAnsiTheme="minorHAnsi" w:cstheme="minorHAnsi"/>
          <w:iCs/>
          <w:sz w:val="22"/>
          <w:szCs w:val="22"/>
        </w:rPr>
        <w:t>ghz</w:t>
      </w:r>
      <w:proofErr w:type="spellEnd"/>
      <w:r w:rsidRPr="00147E0C">
        <w:rPr>
          <w:rFonts w:asciiTheme="minorHAnsi" w:hAnsiTheme="minorHAnsi" w:cstheme="minorHAnsi"/>
          <w:iCs/>
          <w:sz w:val="22"/>
          <w:szCs w:val="22"/>
        </w:rPr>
        <w:t>;</w:t>
      </w:r>
    </w:p>
    <w:p w14:paraId="18745D7E"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de memória com suporte a ddr4 de no mínimo 2.400mhz, oferecendo no mínimo 6 canais de memória;</w:t>
      </w:r>
    </w:p>
    <w:p w14:paraId="43335AA7" w14:textId="7777777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Link de comunicação do processador com o restante do sistema de 8,0 </w:t>
      </w:r>
      <w:proofErr w:type="spellStart"/>
      <w:r w:rsidRPr="00147E0C">
        <w:rPr>
          <w:rFonts w:asciiTheme="minorHAnsi" w:hAnsiTheme="minorHAnsi" w:cstheme="minorHAnsi"/>
          <w:iCs/>
          <w:sz w:val="22"/>
          <w:szCs w:val="22"/>
        </w:rPr>
        <w:t>gt</w:t>
      </w:r>
      <w:proofErr w:type="spellEnd"/>
      <w:r w:rsidRPr="00147E0C">
        <w:rPr>
          <w:rFonts w:asciiTheme="minorHAnsi" w:hAnsiTheme="minorHAnsi" w:cstheme="minorHAnsi"/>
          <w:iCs/>
          <w:sz w:val="22"/>
          <w:szCs w:val="22"/>
        </w:rPr>
        <w:t>/s;</w:t>
      </w:r>
    </w:p>
    <w:p w14:paraId="24299522" w14:textId="493C54C7" w:rsidR="00551164" w:rsidRPr="00147E0C" w:rsidRDefault="00551164" w:rsidP="009479A9">
      <w:pPr>
        <w:pStyle w:val="Normal1"/>
        <w:numPr>
          <w:ilvl w:val="0"/>
          <w:numId w:val="1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11mb.</w:t>
      </w:r>
    </w:p>
    <w:p w14:paraId="2A8D2259" w14:textId="77777777" w:rsidR="00551164" w:rsidRPr="00147E0C" w:rsidRDefault="00551164" w:rsidP="00D23FF7">
      <w:pPr>
        <w:pStyle w:val="Normal1"/>
        <w:ind w:left="697"/>
        <w:jc w:val="both"/>
        <w:rPr>
          <w:rFonts w:asciiTheme="minorHAnsi" w:hAnsiTheme="minorHAnsi" w:cstheme="minorHAnsi"/>
          <w:iCs/>
          <w:sz w:val="22"/>
          <w:szCs w:val="22"/>
        </w:rPr>
      </w:pPr>
    </w:p>
    <w:p w14:paraId="6A4AF25F" w14:textId="403841AD" w:rsidR="00551164" w:rsidRPr="00147E0C" w:rsidRDefault="00551164" w:rsidP="00D23FF7">
      <w:pPr>
        <w:pStyle w:val="Normal1"/>
        <w:spacing w:line="257"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5841091E" w14:textId="77777777" w:rsidR="00551164" w:rsidRPr="00147E0C" w:rsidRDefault="00551164" w:rsidP="009479A9">
      <w:pPr>
        <w:pStyle w:val="Normal1"/>
        <w:numPr>
          <w:ilvl w:val="0"/>
          <w:numId w:val="23"/>
        </w:numPr>
        <w:spacing w:line="257" w:lineRule="auto"/>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65 para 2 processadores com variação de até 5%. Os índices specint_rate2017 (base) utilizados como referência serão validados junto ao site da internet </w:t>
      </w:r>
      <w:hyperlink r:id="rId12">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Não serão aceitas estimativas para modelos / famílias de processadores não auditados </w:t>
      </w:r>
      <w:r w:rsidRPr="00147E0C">
        <w:rPr>
          <w:rFonts w:asciiTheme="minorHAnsi" w:hAnsiTheme="minorHAnsi" w:cstheme="minorHAnsi"/>
          <w:iCs/>
          <w:sz w:val="22"/>
          <w:szCs w:val="22"/>
        </w:rPr>
        <w:lastRenderedPageBreak/>
        <w:t xml:space="preserve">pelo </w:t>
      </w:r>
      <w:proofErr w:type="spellStart"/>
      <w:r w:rsidRPr="00147E0C">
        <w:rPr>
          <w:rFonts w:asciiTheme="minorHAnsi" w:hAnsiTheme="minorHAnsi" w:cstheme="minorHAnsi"/>
          <w:iCs/>
          <w:sz w:val="22"/>
          <w:szCs w:val="22"/>
        </w:rPr>
        <w:t>spec</w:t>
      </w:r>
      <w:proofErr w:type="spellEnd"/>
      <w:r w:rsidRPr="00147E0C">
        <w:rPr>
          <w:rFonts w:asciiTheme="minorHAnsi" w:hAnsiTheme="minorHAnsi" w:cstheme="minorHAnsi"/>
          <w:iCs/>
          <w:sz w:val="22"/>
          <w:szCs w:val="22"/>
        </w:rPr>
        <w:t>, resultados obtidos com a utilização de servidores em cluster, bem como estimativas em resultados inferiores ao mínimo especificado;</w:t>
      </w:r>
    </w:p>
    <w:p w14:paraId="52079F3C" w14:textId="036B71D3" w:rsidR="00551164" w:rsidRPr="00147E0C" w:rsidRDefault="00551164" w:rsidP="009479A9">
      <w:pPr>
        <w:pStyle w:val="Normal1"/>
        <w:numPr>
          <w:ilvl w:val="0"/>
          <w:numId w:val="23"/>
        </w:numPr>
        <w:spacing w:line="257" w:lineRule="auto"/>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w:t>
      </w:r>
      <w:proofErr w:type="gramStart"/>
      <w:r w:rsidRPr="00147E0C">
        <w:rPr>
          <w:rFonts w:asciiTheme="minorHAnsi" w:hAnsiTheme="minorHAnsi" w:cstheme="minorHAnsi"/>
          <w:iCs/>
          <w:sz w:val="22"/>
          <w:szCs w:val="22"/>
        </w:rPr>
        <w:t>pelo standard performance</w:t>
      </w:r>
      <w:proofErr w:type="gram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ou auditada antes de 2011.</w:t>
      </w:r>
    </w:p>
    <w:p w14:paraId="4BFA55B0" w14:textId="77777777" w:rsidR="00551164" w:rsidRPr="00147E0C" w:rsidRDefault="00551164" w:rsidP="00D23FF7">
      <w:pPr>
        <w:pStyle w:val="Normal1"/>
        <w:spacing w:line="257" w:lineRule="auto"/>
        <w:ind w:left="697"/>
        <w:jc w:val="both"/>
        <w:rPr>
          <w:rFonts w:asciiTheme="minorHAnsi" w:hAnsiTheme="minorHAnsi" w:cstheme="minorHAnsi"/>
          <w:iCs/>
          <w:sz w:val="22"/>
          <w:szCs w:val="22"/>
        </w:rPr>
      </w:pPr>
    </w:p>
    <w:p w14:paraId="0974AAC0" w14:textId="5DB616F4" w:rsidR="00551164" w:rsidRPr="00147E0C" w:rsidRDefault="00551164" w:rsidP="00D23FF7">
      <w:pPr>
        <w:pStyle w:val="Normal1"/>
        <w:spacing w:line="257"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5BC73515" w14:textId="77777777" w:rsidR="00551164" w:rsidRPr="00147E0C" w:rsidRDefault="00551164" w:rsidP="009479A9">
      <w:pPr>
        <w:pStyle w:val="Normal1"/>
        <w:numPr>
          <w:ilvl w:val="0"/>
          <w:numId w:val="1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64 (sessenta e quatro) GB de memória principal;</w:t>
      </w:r>
    </w:p>
    <w:p w14:paraId="044C3C5A" w14:textId="77777777" w:rsidR="00551164" w:rsidRPr="00147E0C" w:rsidRDefault="00551164" w:rsidP="009479A9">
      <w:pPr>
        <w:pStyle w:val="Normal1"/>
        <w:numPr>
          <w:ilvl w:val="0"/>
          <w:numId w:val="1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Módulos de </w:t>
      </w:r>
      <w:proofErr w:type="spellStart"/>
      <w:proofErr w:type="gramStart"/>
      <w:r w:rsidRPr="00147E0C">
        <w:rPr>
          <w:rFonts w:asciiTheme="minorHAnsi" w:hAnsiTheme="minorHAnsi" w:cstheme="minorHAnsi"/>
          <w:iCs/>
          <w:sz w:val="22"/>
          <w:szCs w:val="22"/>
        </w:rPr>
        <w:t>memoria</w:t>
      </w:r>
      <w:proofErr w:type="spellEnd"/>
      <w:proofErr w:type="gramEnd"/>
      <w:r w:rsidRPr="00147E0C">
        <w:rPr>
          <w:rFonts w:asciiTheme="minorHAnsi" w:hAnsiTheme="minorHAnsi" w:cstheme="minorHAnsi"/>
          <w:iCs/>
          <w:sz w:val="22"/>
          <w:szCs w:val="22"/>
        </w:rPr>
        <w:t xml:space="preserve">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7BB3F460" w14:textId="77777777" w:rsidR="00551164" w:rsidRPr="00147E0C" w:rsidRDefault="00551164" w:rsidP="009479A9">
      <w:pPr>
        <w:pStyle w:val="Normal1"/>
        <w:numPr>
          <w:ilvl w:val="0"/>
          <w:numId w:val="1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w:t>
      </w:r>
      <w:bookmarkStart w:id="1" w:name="_GoBack"/>
      <w:bookmarkEnd w:id="1"/>
      <w:r w:rsidRPr="00147E0C">
        <w:rPr>
          <w:rFonts w:asciiTheme="minorHAnsi" w:hAnsiTheme="minorHAnsi" w:cstheme="minorHAnsi"/>
          <w:iCs/>
          <w:sz w:val="22"/>
          <w:szCs w:val="22"/>
        </w:rPr>
        <w:t>ve possuir, no mínimo, 16 (dezesseis) slots de memória DIMM;</w:t>
      </w:r>
    </w:p>
    <w:p w14:paraId="41B3031B" w14:textId="77777777" w:rsidR="00551164" w:rsidRPr="00147E0C" w:rsidRDefault="00551164" w:rsidP="00D23FF7">
      <w:pPr>
        <w:pStyle w:val="Normal1"/>
        <w:ind w:left="284"/>
        <w:jc w:val="both"/>
        <w:rPr>
          <w:rFonts w:asciiTheme="minorHAnsi" w:hAnsiTheme="minorHAnsi" w:cstheme="minorHAnsi"/>
          <w:iCs/>
          <w:sz w:val="22"/>
          <w:szCs w:val="22"/>
        </w:rPr>
      </w:pPr>
      <w:r w:rsidRPr="00147E0C">
        <w:rPr>
          <w:rFonts w:asciiTheme="minorHAnsi" w:hAnsiTheme="minorHAnsi" w:cstheme="minorHAnsi"/>
          <w:iCs/>
          <w:sz w:val="22"/>
          <w:szCs w:val="22"/>
        </w:rPr>
        <w:t xml:space="preserve"> Circuitos Integrados (Chipset) e Placa mãe:</w:t>
      </w:r>
    </w:p>
    <w:p w14:paraId="0B8B02F2" w14:textId="77777777" w:rsidR="00551164" w:rsidRPr="00147E0C" w:rsidRDefault="00551164" w:rsidP="009479A9">
      <w:pPr>
        <w:pStyle w:val="Normal1"/>
        <w:numPr>
          <w:ilvl w:val="0"/>
          <w:numId w:val="1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chipset deve ser da mesma marca do fabricante do processador;</w:t>
      </w:r>
    </w:p>
    <w:p w14:paraId="6EFCB31C" w14:textId="77777777" w:rsidR="00551164" w:rsidRPr="00147E0C" w:rsidRDefault="00551164" w:rsidP="009479A9">
      <w:pPr>
        <w:pStyle w:val="Normal1"/>
        <w:numPr>
          <w:ilvl w:val="0"/>
          <w:numId w:val="1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5 (cinco) slots PCI Express 3.0;</w:t>
      </w:r>
    </w:p>
    <w:p w14:paraId="6F703806" w14:textId="77777777" w:rsidR="00551164" w:rsidRPr="00147E0C" w:rsidRDefault="00551164" w:rsidP="009479A9">
      <w:pPr>
        <w:pStyle w:val="Normal1"/>
        <w:numPr>
          <w:ilvl w:val="0"/>
          <w:numId w:val="1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Placa mãe da mesma marca do fabricante do equipamento, desenvolvida especificamente para o modelo ofertado. Não serão aceitas placas de livre comercialização no mercado.</w:t>
      </w:r>
    </w:p>
    <w:p w14:paraId="2D783F26" w14:textId="77777777" w:rsidR="00551164" w:rsidRPr="00147E0C" w:rsidRDefault="00551164" w:rsidP="00D23FF7">
      <w:pPr>
        <w:pStyle w:val="Normal1"/>
        <w:jc w:val="both"/>
        <w:rPr>
          <w:rFonts w:asciiTheme="minorHAnsi" w:hAnsiTheme="minorHAnsi" w:cstheme="minorHAnsi"/>
          <w:iCs/>
          <w:sz w:val="22"/>
          <w:szCs w:val="22"/>
        </w:rPr>
      </w:pPr>
    </w:p>
    <w:p w14:paraId="3F222BF3" w14:textId="410665B2"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1CFCE72A" w14:textId="77777777" w:rsidR="00551164" w:rsidRPr="00147E0C" w:rsidRDefault="00551164" w:rsidP="009479A9">
      <w:pPr>
        <w:pStyle w:val="Normal1"/>
        <w:numPr>
          <w:ilvl w:val="0"/>
          <w:numId w:val="1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Express;</w:t>
      </w:r>
    </w:p>
    <w:p w14:paraId="2D3D0097" w14:textId="77777777" w:rsidR="00551164" w:rsidRPr="00147E0C" w:rsidRDefault="00551164" w:rsidP="009479A9">
      <w:pPr>
        <w:pStyle w:val="Normal1"/>
        <w:numPr>
          <w:ilvl w:val="0"/>
          <w:numId w:val="1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de, no mínimo, 16MB (dezesseis megabytes);</w:t>
      </w:r>
    </w:p>
    <w:p w14:paraId="184C5B87" w14:textId="77777777" w:rsidR="00551164" w:rsidRPr="00147E0C" w:rsidRDefault="00551164" w:rsidP="009479A9">
      <w:pPr>
        <w:pStyle w:val="Normal1"/>
        <w:numPr>
          <w:ilvl w:val="0"/>
          <w:numId w:val="1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409E0DE1" w14:textId="77777777" w:rsidR="00551164" w:rsidRPr="00147E0C" w:rsidRDefault="00551164" w:rsidP="00D23FF7">
      <w:pPr>
        <w:pStyle w:val="Normal1"/>
        <w:jc w:val="both"/>
        <w:rPr>
          <w:rFonts w:asciiTheme="minorHAnsi" w:hAnsiTheme="minorHAnsi" w:cstheme="minorHAnsi"/>
          <w:iCs/>
          <w:sz w:val="22"/>
          <w:szCs w:val="22"/>
        </w:rPr>
      </w:pPr>
    </w:p>
    <w:p w14:paraId="44600623" w14:textId="287F8F02"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BIOS e Segurança:</w:t>
      </w:r>
    </w:p>
    <w:p w14:paraId="32D83A1E" w14:textId="77777777" w:rsidR="00551164" w:rsidRPr="00147E0C" w:rsidRDefault="00551164" w:rsidP="009479A9">
      <w:pPr>
        <w:pStyle w:val="Normal1"/>
        <w:numPr>
          <w:ilvl w:val="0"/>
          <w:numId w:val="2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2C3A5CBA" w14:textId="77777777" w:rsidR="00551164" w:rsidRPr="00147E0C" w:rsidRDefault="00551164" w:rsidP="009479A9">
      <w:pPr>
        <w:pStyle w:val="Normal1"/>
        <w:numPr>
          <w:ilvl w:val="0"/>
          <w:numId w:val="2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compatível com padrão System Management BIOS (SMBIOS) ou UEFI na versão 2.5 ou superior;</w:t>
      </w:r>
    </w:p>
    <w:p w14:paraId="56041E84" w14:textId="77777777" w:rsidR="00551164" w:rsidRPr="00147E0C" w:rsidRDefault="00551164" w:rsidP="009479A9">
      <w:pPr>
        <w:pStyle w:val="Normal1"/>
        <w:numPr>
          <w:ilvl w:val="0"/>
          <w:numId w:val="2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77138AB6" w14:textId="77777777" w:rsidR="00551164" w:rsidRPr="00147E0C" w:rsidRDefault="00551164" w:rsidP="009479A9">
      <w:pPr>
        <w:pStyle w:val="Normal1"/>
        <w:numPr>
          <w:ilvl w:val="0"/>
          <w:numId w:val="2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atualizável por software;</w:t>
      </w:r>
    </w:p>
    <w:p w14:paraId="43BD6360" w14:textId="77777777" w:rsidR="00551164" w:rsidRPr="00147E0C" w:rsidRDefault="00551164" w:rsidP="009479A9">
      <w:pPr>
        <w:pStyle w:val="Normal1"/>
        <w:numPr>
          <w:ilvl w:val="0"/>
          <w:numId w:val="2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atualizações de BIOS/UEFI devem possuir (assinatura) autenticação criptográfica segundo as especificações NIST SP800-147B.</w:t>
      </w:r>
    </w:p>
    <w:p w14:paraId="793F23CC" w14:textId="77777777" w:rsidR="00551164" w:rsidRPr="00147E0C" w:rsidRDefault="00551164" w:rsidP="00D23FF7">
      <w:pPr>
        <w:pStyle w:val="Normal1"/>
        <w:jc w:val="both"/>
        <w:rPr>
          <w:rFonts w:asciiTheme="minorHAnsi" w:hAnsiTheme="minorHAnsi" w:cstheme="minorHAnsi"/>
          <w:iCs/>
          <w:sz w:val="22"/>
          <w:szCs w:val="22"/>
        </w:rPr>
      </w:pPr>
    </w:p>
    <w:p w14:paraId="539A2C12" w14:textId="001D25C8"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5C999258" w14:textId="77777777" w:rsidR="00551164" w:rsidRPr="00147E0C" w:rsidRDefault="00551164" w:rsidP="009479A9">
      <w:pPr>
        <w:pStyle w:val="Normal1"/>
        <w:numPr>
          <w:ilvl w:val="0"/>
          <w:numId w:val="1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0A9011B7" w14:textId="77777777" w:rsidR="00551164" w:rsidRPr="00147E0C" w:rsidRDefault="00551164" w:rsidP="009479A9">
      <w:pPr>
        <w:pStyle w:val="Normal1"/>
        <w:numPr>
          <w:ilvl w:val="0"/>
          <w:numId w:val="1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08 (oito) interfaces USB sendo, no mínimo, 03 (três) destas interfaces no padrão 3.0;</w:t>
      </w:r>
    </w:p>
    <w:p w14:paraId="5404417E" w14:textId="77777777" w:rsidR="00551164" w:rsidRPr="00147E0C" w:rsidRDefault="00551164" w:rsidP="009479A9">
      <w:pPr>
        <w:pStyle w:val="Normal1"/>
        <w:numPr>
          <w:ilvl w:val="0"/>
          <w:numId w:val="1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01 (uma) porta de vídeo padrão VGA (DB-15);</w:t>
      </w:r>
    </w:p>
    <w:p w14:paraId="42515876" w14:textId="77777777" w:rsidR="00551164" w:rsidRPr="00147E0C" w:rsidRDefault="00551164" w:rsidP="009479A9">
      <w:pPr>
        <w:pStyle w:val="Normal1"/>
        <w:numPr>
          <w:ilvl w:val="0"/>
          <w:numId w:val="1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01 (uma) porta serial (DB-9) integrada</w:t>
      </w:r>
    </w:p>
    <w:p w14:paraId="5DBD654C" w14:textId="77777777" w:rsidR="00551164" w:rsidRPr="00147E0C" w:rsidRDefault="00551164" w:rsidP="00D23FF7">
      <w:pPr>
        <w:pStyle w:val="Normal1"/>
        <w:jc w:val="both"/>
        <w:rPr>
          <w:rFonts w:asciiTheme="minorHAnsi" w:hAnsiTheme="minorHAnsi" w:cstheme="minorHAnsi"/>
          <w:iCs/>
          <w:sz w:val="22"/>
          <w:szCs w:val="22"/>
        </w:rPr>
      </w:pPr>
    </w:p>
    <w:p w14:paraId="45BB90F7" w14:textId="064D4785"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47B5355D"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1Gb BASET;</w:t>
      </w:r>
    </w:p>
    <w:p w14:paraId="0DCCFE44"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0C432324"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06A7C48B"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processo TCP/IP;</w:t>
      </w:r>
    </w:p>
    <w:p w14:paraId="6D2BBF44"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42558B70" w14:textId="77777777" w:rsidR="00551164" w:rsidRPr="00147E0C" w:rsidRDefault="00551164" w:rsidP="009479A9">
      <w:pPr>
        <w:pStyle w:val="Normal1"/>
        <w:numPr>
          <w:ilvl w:val="0"/>
          <w:numId w:val="1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57D47A31" w14:textId="77777777" w:rsidR="00551164" w:rsidRPr="00147E0C" w:rsidRDefault="00551164" w:rsidP="00D23FF7">
      <w:pPr>
        <w:pStyle w:val="Normal1"/>
        <w:jc w:val="both"/>
        <w:rPr>
          <w:rFonts w:asciiTheme="minorHAnsi" w:hAnsiTheme="minorHAnsi" w:cstheme="minorHAnsi"/>
          <w:iCs/>
          <w:sz w:val="22"/>
          <w:szCs w:val="22"/>
        </w:rPr>
      </w:pPr>
    </w:p>
    <w:p w14:paraId="66D32BB7" w14:textId="45E4065A"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4E40F820"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2D7BCC00"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10 e 50;</w:t>
      </w:r>
    </w:p>
    <w:p w14:paraId="014DF6D1"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Suportar expansão de capacidade de formatação on-line;</w:t>
      </w:r>
    </w:p>
    <w:p w14:paraId="27026919"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2286AE44"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23D81EF0"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3527B02C"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4E9E550C" w14:textId="77777777" w:rsidR="00551164" w:rsidRPr="00147E0C" w:rsidRDefault="00551164" w:rsidP="009479A9">
      <w:pPr>
        <w:pStyle w:val="Normal1"/>
        <w:numPr>
          <w:ilvl w:val="0"/>
          <w:numId w:val="1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 Technology (SMART).</w:t>
      </w:r>
    </w:p>
    <w:p w14:paraId="4ECBAC87" w14:textId="77777777" w:rsidR="00551164" w:rsidRPr="00147E0C" w:rsidRDefault="00551164" w:rsidP="00D23FF7">
      <w:pPr>
        <w:pStyle w:val="Normal1"/>
        <w:jc w:val="both"/>
        <w:rPr>
          <w:rFonts w:asciiTheme="minorHAnsi" w:hAnsiTheme="minorHAnsi" w:cstheme="minorHAnsi"/>
          <w:iCs/>
          <w:sz w:val="22"/>
          <w:szCs w:val="22"/>
        </w:rPr>
      </w:pPr>
    </w:p>
    <w:p w14:paraId="2B319360" w14:textId="0D609F4B"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27EF9C26" w14:textId="77777777" w:rsidR="00551164" w:rsidRPr="00147E0C" w:rsidRDefault="00551164" w:rsidP="009479A9">
      <w:pPr>
        <w:pStyle w:val="Normal1"/>
        <w:numPr>
          <w:ilvl w:val="0"/>
          <w:numId w:val="1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 </w:t>
      </w:r>
    </w:p>
    <w:p w14:paraId="2E462237" w14:textId="77777777" w:rsidR="00551164" w:rsidRPr="00147E0C" w:rsidRDefault="00551164" w:rsidP="009479A9">
      <w:pPr>
        <w:pStyle w:val="Normal1"/>
        <w:numPr>
          <w:ilvl w:val="0"/>
          <w:numId w:val="1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01 (uma) unidades de discos rígidos (HDD) de, no mínimo, 1TB (um </w:t>
      </w:r>
      <w:proofErr w:type="spellStart"/>
      <w:r w:rsidRPr="00147E0C">
        <w:rPr>
          <w:rFonts w:asciiTheme="minorHAnsi" w:hAnsiTheme="minorHAnsi" w:cstheme="minorHAnsi"/>
          <w:iCs/>
          <w:sz w:val="22"/>
          <w:szCs w:val="22"/>
        </w:rPr>
        <w:t>terabyte</w:t>
      </w:r>
      <w:proofErr w:type="spellEnd"/>
      <w:r w:rsidRPr="00147E0C">
        <w:rPr>
          <w:rFonts w:asciiTheme="minorHAnsi" w:hAnsiTheme="minorHAnsi" w:cstheme="minorHAnsi"/>
          <w:iCs/>
          <w:sz w:val="22"/>
          <w:szCs w:val="22"/>
        </w:rPr>
        <w:t xml:space="preserve">)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3,5 polegadas e interface de 6 Gb/s;</w:t>
      </w:r>
    </w:p>
    <w:p w14:paraId="539B6B99" w14:textId="77777777" w:rsidR="00551164" w:rsidRPr="00147E0C" w:rsidRDefault="00551164" w:rsidP="009479A9">
      <w:pPr>
        <w:pStyle w:val="Normal1"/>
        <w:numPr>
          <w:ilvl w:val="0"/>
          <w:numId w:val="1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0C7BC1B3" w14:textId="77777777" w:rsidR="00551164" w:rsidRPr="00147E0C" w:rsidRDefault="00551164" w:rsidP="009479A9">
      <w:pPr>
        <w:pStyle w:val="Normal1"/>
        <w:numPr>
          <w:ilvl w:val="0"/>
          <w:numId w:val="1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02C29FD6" w14:textId="77777777" w:rsidR="00551164" w:rsidRPr="00147E0C" w:rsidRDefault="00551164" w:rsidP="009479A9">
      <w:pPr>
        <w:pStyle w:val="Normal1"/>
        <w:numPr>
          <w:ilvl w:val="0"/>
          <w:numId w:val="1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Compatível com a controladora RAID descrita acima.</w:t>
      </w:r>
    </w:p>
    <w:p w14:paraId="7113889F" w14:textId="77777777" w:rsidR="00551164" w:rsidRPr="00147E0C" w:rsidRDefault="00551164" w:rsidP="00D23FF7">
      <w:pPr>
        <w:pStyle w:val="Normal1"/>
        <w:jc w:val="both"/>
        <w:rPr>
          <w:rFonts w:asciiTheme="minorHAnsi" w:hAnsiTheme="minorHAnsi" w:cstheme="minorHAnsi"/>
          <w:iCs/>
          <w:sz w:val="22"/>
          <w:szCs w:val="22"/>
        </w:rPr>
      </w:pPr>
    </w:p>
    <w:p w14:paraId="7F7A83DE" w14:textId="76A69E4B" w:rsidR="00551164" w:rsidRPr="00147E0C" w:rsidRDefault="00551164" w:rsidP="00D23FF7">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1A21E585"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SEM sistema operacional;</w:t>
      </w:r>
    </w:p>
    <w:p w14:paraId="216EF244"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3850D11A"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0F72A758"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Apresentar declaração do fabricante informando que todos os componentes do objeto são novos (sem uso, reforma ou recondicionamento) e que não estão fora de linha de fabricação;</w:t>
      </w:r>
    </w:p>
    <w:p w14:paraId="3C8A86BA"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da Microsoft no link: http://www.windowsservercatalog.com;</w:t>
      </w:r>
    </w:p>
    <w:p w14:paraId="6E107CFB" w14:textId="352B02F0"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13" w:history="1">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w:t>
      </w:r>
    </w:p>
    <w:p w14:paraId="365F309D" w14:textId="77777777" w:rsidR="00551164" w:rsidRPr="00147E0C" w:rsidRDefault="00551164" w:rsidP="009479A9">
      <w:pPr>
        <w:pStyle w:val="Normal1"/>
        <w:numPr>
          <w:ilvl w:val="0"/>
          <w:numId w:val="22"/>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w:t>
      </w:r>
      <w:hyperlink r:id="rId14">
        <w:r w:rsidRPr="00147E0C">
          <w:rPr>
            <w:rFonts w:asciiTheme="minorHAnsi" w:hAnsiTheme="minorHAnsi" w:cstheme="minorHAnsi"/>
            <w:iCs/>
            <w:sz w:val="22"/>
            <w:szCs w:val="22"/>
          </w:rPr>
          <w:t>http://www.vmware.com/resources/compatibility</w:t>
        </w:r>
      </w:hyperlink>
      <w:r w:rsidRPr="00147E0C">
        <w:rPr>
          <w:rFonts w:asciiTheme="minorHAnsi" w:hAnsiTheme="minorHAnsi" w:cstheme="minorHAnsi"/>
          <w:iCs/>
          <w:sz w:val="22"/>
          <w:szCs w:val="22"/>
        </w:rPr>
        <w:t>.</w:t>
      </w:r>
      <w:r w:rsidR="00913EB8" w:rsidRPr="00147E0C">
        <w:rPr>
          <w:rFonts w:asciiTheme="minorHAnsi" w:hAnsiTheme="minorHAnsi" w:cstheme="minorHAnsi"/>
          <w:iCs/>
          <w:sz w:val="22"/>
          <w:szCs w:val="22"/>
        </w:rPr>
        <w:t xml:space="preserve"> </w:t>
      </w:r>
    </w:p>
    <w:p w14:paraId="25676C53" w14:textId="77777777" w:rsidR="00551164" w:rsidRPr="00147E0C" w:rsidRDefault="00551164" w:rsidP="00147E0C">
      <w:pPr>
        <w:pStyle w:val="Normal1"/>
        <w:jc w:val="both"/>
        <w:rPr>
          <w:rFonts w:asciiTheme="minorHAnsi" w:hAnsiTheme="minorHAnsi" w:cstheme="minorHAnsi"/>
          <w:iCs/>
          <w:sz w:val="22"/>
          <w:szCs w:val="22"/>
        </w:rPr>
      </w:pPr>
    </w:p>
    <w:p w14:paraId="7DBE5A42" w14:textId="77777777" w:rsidR="00551164" w:rsidRPr="00147E0C" w:rsidRDefault="00551164" w:rsidP="00147E0C">
      <w:pPr>
        <w:pStyle w:val="Normal1"/>
        <w:jc w:val="both"/>
        <w:rPr>
          <w:rFonts w:asciiTheme="minorHAnsi" w:hAnsiTheme="minorHAnsi" w:cstheme="minorHAnsi"/>
          <w:iCs/>
          <w:sz w:val="22"/>
          <w:szCs w:val="22"/>
        </w:rPr>
      </w:pPr>
    </w:p>
    <w:p w14:paraId="4E7AC236" w14:textId="729268F9" w:rsidR="00AE1DB4" w:rsidRPr="00147E0C" w:rsidRDefault="00004796" w:rsidP="009479A9">
      <w:pPr>
        <w:pStyle w:val="Normal1"/>
        <w:numPr>
          <w:ilvl w:val="2"/>
          <w:numId w:val="8"/>
        </w:numPr>
        <w:jc w:val="both"/>
        <w:rPr>
          <w:rFonts w:asciiTheme="minorHAnsi" w:hAnsiTheme="minorHAnsi" w:cstheme="minorHAnsi"/>
          <w:b/>
          <w:bCs/>
          <w:iCs/>
          <w:sz w:val="22"/>
          <w:szCs w:val="22"/>
        </w:rPr>
      </w:pPr>
      <w:r>
        <w:rPr>
          <w:rFonts w:asciiTheme="minorHAnsi" w:hAnsiTheme="minorHAnsi" w:cstheme="minorHAnsi"/>
          <w:b/>
          <w:bCs/>
          <w:iCs/>
          <w:sz w:val="22"/>
          <w:szCs w:val="22"/>
        </w:rPr>
        <w:t xml:space="preserve"> </w:t>
      </w:r>
      <w:r w:rsidR="00913EB8" w:rsidRPr="00147E0C">
        <w:rPr>
          <w:rFonts w:asciiTheme="minorHAnsi" w:hAnsiTheme="minorHAnsi" w:cstheme="minorHAnsi"/>
          <w:b/>
          <w:bCs/>
          <w:iCs/>
          <w:sz w:val="22"/>
          <w:szCs w:val="22"/>
        </w:rPr>
        <w:t xml:space="preserve">Item 2 - </w:t>
      </w:r>
      <w:r w:rsidR="00551164" w:rsidRPr="00147E0C">
        <w:rPr>
          <w:rFonts w:asciiTheme="minorHAnsi" w:hAnsiTheme="minorHAnsi" w:cstheme="minorHAnsi"/>
          <w:b/>
          <w:bCs/>
          <w:iCs/>
          <w:sz w:val="22"/>
          <w:szCs w:val="22"/>
        </w:rPr>
        <w:t>SERVIDOR RACK TIPO 1</w:t>
      </w:r>
    </w:p>
    <w:p w14:paraId="22BEB64E" w14:textId="77777777" w:rsidR="00551164" w:rsidRPr="00147E0C" w:rsidRDefault="00551164" w:rsidP="00147E0C">
      <w:pPr>
        <w:pStyle w:val="Normal1"/>
        <w:jc w:val="both"/>
        <w:rPr>
          <w:rFonts w:asciiTheme="minorHAnsi" w:hAnsiTheme="minorHAnsi" w:cstheme="minorHAnsi"/>
          <w:b/>
          <w:bCs/>
          <w:iCs/>
          <w:sz w:val="22"/>
          <w:szCs w:val="22"/>
        </w:rPr>
      </w:pPr>
    </w:p>
    <w:p w14:paraId="043E6E85" w14:textId="31805161"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6A2292FF"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Gabinete para instalação em rack de 19” através de sistema de trilhos deslizantes;</w:t>
      </w:r>
    </w:p>
    <w:p w14:paraId="4B6E20B2"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Altura máxima de 1U;</w:t>
      </w:r>
    </w:p>
    <w:p w14:paraId="5AE92142"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3CADBD97"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display ou </w:t>
      </w:r>
      <w:proofErr w:type="spellStart"/>
      <w:r w:rsidRPr="00147E0C">
        <w:rPr>
          <w:rFonts w:asciiTheme="minorHAnsi" w:hAnsiTheme="minorHAnsi" w:cstheme="minorHAnsi"/>
          <w:iCs/>
          <w:sz w:val="22"/>
          <w:szCs w:val="22"/>
        </w:rPr>
        <w:t>leds</w:t>
      </w:r>
      <w:proofErr w:type="spellEnd"/>
      <w:r w:rsidRPr="00147E0C">
        <w:rPr>
          <w:rFonts w:asciiTheme="minorHAnsi" w:hAnsiTheme="minorHAnsi" w:cstheme="minorHAnsi"/>
          <w:iCs/>
          <w:sz w:val="22"/>
          <w:szCs w:val="22"/>
        </w:rPr>
        <w:t xml:space="preserve"> embutido no painel frontal do gabinete para exibição de alertas de funcionamento dos componentes internos, tais como falhas de memória RAM, fontes de alimentação e disco rígido;</w:t>
      </w:r>
    </w:p>
    <w:p w14:paraId="704F10CF"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8 baias para instalação de discos rígidos de 2.5 polegadas;</w:t>
      </w:r>
    </w:p>
    <w:p w14:paraId="2444D5EE"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ser entregue junto com o servidor, um kit de fixação para rack, do tipo retrátil, permitindo o deslizamento do servidor a fim de facilitar sua manutenção;</w:t>
      </w:r>
    </w:p>
    <w:p w14:paraId="7FCFC155"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6038CAB8" w14:textId="77777777" w:rsidR="00551164" w:rsidRPr="00147E0C" w:rsidRDefault="00551164" w:rsidP="009479A9">
      <w:pPr>
        <w:pStyle w:val="Normal1"/>
        <w:numPr>
          <w:ilvl w:val="0"/>
          <w:numId w:val="2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CPU suporte a configuração máxima e dentro dos limites de temperatura adequados para o perfeito funcionamento do equipamento, e que permita a substituição mesmo com o equipamento em funcionamento.</w:t>
      </w:r>
    </w:p>
    <w:p w14:paraId="178ACD2A" w14:textId="77777777" w:rsidR="00551164" w:rsidRPr="00147E0C" w:rsidRDefault="00551164" w:rsidP="00147E0C">
      <w:pPr>
        <w:pStyle w:val="Normal1"/>
        <w:jc w:val="both"/>
        <w:rPr>
          <w:rFonts w:asciiTheme="minorHAnsi" w:hAnsiTheme="minorHAnsi" w:cstheme="minorHAnsi"/>
          <w:iCs/>
          <w:sz w:val="22"/>
          <w:szCs w:val="22"/>
        </w:rPr>
      </w:pPr>
    </w:p>
    <w:p w14:paraId="7DC5E3F5" w14:textId="7E943A3A"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Fonte de Alimentação:</w:t>
      </w:r>
    </w:p>
    <w:p w14:paraId="2BC73C85"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15698061"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0B6EB659"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cerificação 80Plus, no mínimo na categoria PLATINUM.</w:t>
      </w:r>
    </w:p>
    <w:p w14:paraId="31563525"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750 watts;</w:t>
      </w:r>
    </w:p>
    <w:p w14:paraId="5341AADA"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devem possuir tensão de entrada de 100VAC a 240VAC a 60Hz, com ajuste automático de tensão;</w:t>
      </w:r>
    </w:p>
    <w:p w14:paraId="194441F1" w14:textId="77777777" w:rsidR="00551164" w:rsidRPr="00147E0C" w:rsidRDefault="00551164" w:rsidP="009479A9">
      <w:pPr>
        <w:pStyle w:val="Normal1"/>
        <w:numPr>
          <w:ilvl w:val="0"/>
          <w:numId w:val="2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para cada fonte de alimentação fornecida.</w:t>
      </w:r>
    </w:p>
    <w:p w14:paraId="26426B91" w14:textId="77777777" w:rsidR="00551164" w:rsidRPr="00147E0C" w:rsidRDefault="00551164" w:rsidP="00147E0C">
      <w:pPr>
        <w:pStyle w:val="Normal1"/>
        <w:jc w:val="both"/>
        <w:rPr>
          <w:rFonts w:asciiTheme="minorHAnsi" w:hAnsiTheme="minorHAnsi" w:cstheme="minorHAnsi"/>
          <w:iCs/>
          <w:sz w:val="22"/>
          <w:szCs w:val="22"/>
        </w:rPr>
      </w:pPr>
    </w:p>
    <w:p w14:paraId="6AA27EBC" w14:textId="21F745ED"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76E4D75F"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Equipado com 02 (dois) processadores de 08 (oito) núcleos, com arquitetura x86;</w:t>
      </w:r>
    </w:p>
    <w:p w14:paraId="442758FD"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implementar mecanismos de gerenciamento do consumo de energia compatível com o padrão ACPI v4;</w:t>
      </w:r>
    </w:p>
    <w:p w14:paraId="348DB6F4"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3BB08EB3"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85W;</w:t>
      </w:r>
    </w:p>
    <w:p w14:paraId="7F5F3D9E"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03CBD961"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2.2 GHz;</w:t>
      </w:r>
    </w:p>
    <w:p w14:paraId="3E5EFED5"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Controladora de </w:t>
      </w:r>
      <w:proofErr w:type="spellStart"/>
      <w:proofErr w:type="gramStart"/>
      <w:r w:rsidRPr="00147E0C">
        <w:rPr>
          <w:rFonts w:asciiTheme="minorHAnsi" w:hAnsiTheme="minorHAnsi" w:cstheme="minorHAnsi"/>
          <w:iCs/>
          <w:sz w:val="22"/>
          <w:szCs w:val="22"/>
        </w:rPr>
        <w:t>memoria</w:t>
      </w:r>
      <w:proofErr w:type="spellEnd"/>
      <w:proofErr w:type="gramEnd"/>
      <w:r w:rsidRPr="00147E0C">
        <w:rPr>
          <w:rFonts w:asciiTheme="minorHAnsi" w:hAnsiTheme="minorHAnsi" w:cstheme="minorHAnsi"/>
          <w:iCs/>
          <w:sz w:val="22"/>
          <w:szCs w:val="22"/>
        </w:rPr>
        <w:t xml:space="preserve"> com suporte a DDR4 de no mínimo 2.400MHz, oferecendo no mínimo 06 (seis) canais de memória;</w:t>
      </w:r>
    </w:p>
    <w:p w14:paraId="5D630BBE"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Link de comunicação do processador com o restante do sistema de 8.0GT/s;</w:t>
      </w:r>
    </w:p>
    <w:p w14:paraId="3BC6541C" w14:textId="77777777" w:rsidR="00551164" w:rsidRPr="00147E0C" w:rsidRDefault="00551164" w:rsidP="009479A9">
      <w:pPr>
        <w:pStyle w:val="Normal1"/>
        <w:numPr>
          <w:ilvl w:val="0"/>
          <w:numId w:val="3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11MB.</w:t>
      </w:r>
    </w:p>
    <w:p w14:paraId="601A3BF2" w14:textId="77777777" w:rsidR="00551164" w:rsidRPr="00147E0C" w:rsidRDefault="00551164" w:rsidP="00147E0C">
      <w:pPr>
        <w:pStyle w:val="Normal1"/>
        <w:jc w:val="both"/>
        <w:rPr>
          <w:rFonts w:asciiTheme="minorHAnsi" w:hAnsiTheme="minorHAnsi" w:cstheme="minorHAnsi"/>
          <w:iCs/>
          <w:sz w:val="22"/>
          <w:szCs w:val="22"/>
        </w:rPr>
      </w:pPr>
    </w:p>
    <w:p w14:paraId="42959914" w14:textId="2BC92EEE"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001E651E" w14:textId="77777777" w:rsidR="00551164" w:rsidRPr="00147E0C" w:rsidRDefault="00551164" w:rsidP="009479A9">
      <w:pPr>
        <w:pStyle w:val="Normal1"/>
        <w:numPr>
          <w:ilvl w:val="0"/>
          <w:numId w:val="26"/>
        </w:numPr>
        <w:ind w:left="340" w:firstLine="0"/>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110 para 2 processadores com variação de até 5%. Os índices specint_rate2017 (base) utilizados como referência serão validados junto ao site da internet </w:t>
      </w:r>
      <w:hyperlink r:id="rId15">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Não serão aceitas estimativas para modelos / famílias de processadores não auditados pelo SPEC, resultados obtidos com a utilização de servidores em cluster, bem como estimativas em resultados inferiores ao mínimo especificado;</w:t>
      </w:r>
    </w:p>
    <w:p w14:paraId="2919E300" w14:textId="77777777" w:rsidR="00551164" w:rsidRPr="00147E0C" w:rsidRDefault="00551164" w:rsidP="009479A9">
      <w:pPr>
        <w:pStyle w:val="Normal1"/>
        <w:numPr>
          <w:ilvl w:val="0"/>
          <w:numId w:val="2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pelo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ou auditada antes de 2011.</w:t>
      </w:r>
    </w:p>
    <w:p w14:paraId="5A464F5D" w14:textId="77777777" w:rsidR="00551164" w:rsidRPr="00147E0C" w:rsidRDefault="00551164" w:rsidP="00147E0C">
      <w:pPr>
        <w:pStyle w:val="Normal1"/>
        <w:jc w:val="both"/>
        <w:rPr>
          <w:rFonts w:asciiTheme="minorHAnsi" w:hAnsiTheme="minorHAnsi" w:cstheme="minorHAnsi"/>
          <w:iCs/>
          <w:sz w:val="22"/>
          <w:szCs w:val="22"/>
        </w:rPr>
      </w:pPr>
    </w:p>
    <w:p w14:paraId="61264C31" w14:textId="7385421D"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1545F02F" w14:textId="77777777" w:rsidR="00551164" w:rsidRPr="00147E0C" w:rsidRDefault="00551164" w:rsidP="009479A9">
      <w:pPr>
        <w:pStyle w:val="Normal1"/>
        <w:numPr>
          <w:ilvl w:val="0"/>
          <w:numId w:val="2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128 (cento e vinte e oito) GB de memória principal;</w:t>
      </w:r>
    </w:p>
    <w:p w14:paraId="371C02A2" w14:textId="77777777" w:rsidR="00551164" w:rsidRPr="00147E0C" w:rsidRDefault="00551164" w:rsidP="009479A9">
      <w:pPr>
        <w:pStyle w:val="Normal1"/>
        <w:numPr>
          <w:ilvl w:val="0"/>
          <w:numId w:val="2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Módulos de memória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489DC63C" w14:textId="77777777" w:rsidR="00551164" w:rsidRPr="00147E0C" w:rsidRDefault="00551164" w:rsidP="009479A9">
      <w:pPr>
        <w:pStyle w:val="Normal1"/>
        <w:numPr>
          <w:ilvl w:val="0"/>
          <w:numId w:val="2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no mínimo 24 (vinte e quatro) slots de memória DIMM;</w:t>
      </w:r>
    </w:p>
    <w:p w14:paraId="67CACD47" w14:textId="77777777" w:rsidR="00551164" w:rsidRPr="00147E0C" w:rsidRDefault="00551164" w:rsidP="009479A9">
      <w:pPr>
        <w:pStyle w:val="Normal1"/>
        <w:numPr>
          <w:ilvl w:val="0"/>
          <w:numId w:val="2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memória do tipo não volátil NVDIMM em, no mínimo, 12 (doze) slots de memória.</w:t>
      </w:r>
    </w:p>
    <w:p w14:paraId="04AD9B1D" w14:textId="77777777" w:rsidR="00551164" w:rsidRPr="00147E0C" w:rsidRDefault="00551164" w:rsidP="00147E0C">
      <w:pPr>
        <w:pStyle w:val="Normal1"/>
        <w:jc w:val="both"/>
        <w:rPr>
          <w:rFonts w:asciiTheme="minorHAnsi" w:hAnsiTheme="minorHAnsi" w:cstheme="minorHAnsi"/>
          <w:iCs/>
          <w:sz w:val="22"/>
          <w:szCs w:val="22"/>
        </w:rPr>
      </w:pPr>
    </w:p>
    <w:p w14:paraId="6A3202B1" w14:textId="5402A62B"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Circuitos Integrados (Chipset) e Placa mãe:</w:t>
      </w:r>
    </w:p>
    <w:p w14:paraId="1B9E41B4" w14:textId="77777777" w:rsidR="00551164" w:rsidRPr="00147E0C" w:rsidRDefault="00551164" w:rsidP="009479A9">
      <w:pPr>
        <w:pStyle w:val="Normal1"/>
        <w:numPr>
          <w:ilvl w:val="0"/>
          <w:numId w:val="2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chipset deve ser da mesma marca do fabricante do processador; </w:t>
      </w:r>
    </w:p>
    <w:p w14:paraId="214B6478" w14:textId="77777777" w:rsidR="00551164" w:rsidRPr="00147E0C" w:rsidRDefault="00551164" w:rsidP="009479A9">
      <w:pPr>
        <w:pStyle w:val="Normal1"/>
        <w:numPr>
          <w:ilvl w:val="0"/>
          <w:numId w:val="2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3 (três) slots PCI Express 3.0;</w:t>
      </w:r>
    </w:p>
    <w:p w14:paraId="645A0D68" w14:textId="77777777" w:rsidR="00551164" w:rsidRPr="00147E0C" w:rsidRDefault="00551164" w:rsidP="009479A9">
      <w:pPr>
        <w:pStyle w:val="Normal1"/>
        <w:numPr>
          <w:ilvl w:val="0"/>
          <w:numId w:val="2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Placa mãe da mesma marca do fabricante do equipamento, desenvolvida especificamente para o modelo ofertado. Não serão aceitas placas de livre comercialização no mercado;</w:t>
      </w:r>
    </w:p>
    <w:p w14:paraId="5E8DE732" w14:textId="77777777" w:rsidR="00551164" w:rsidRPr="00147E0C" w:rsidRDefault="00551164" w:rsidP="00147E0C">
      <w:pPr>
        <w:pStyle w:val="Normal1"/>
        <w:jc w:val="both"/>
        <w:rPr>
          <w:rFonts w:asciiTheme="minorHAnsi" w:hAnsiTheme="minorHAnsi" w:cstheme="minorHAnsi"/>
          <w:iCs/>
          <w:sz w:val="22"/>
          <w:szCs w:val="22"/>
        </w:rPr>
      </w:pPr>
    </w:p>
    <w:p w14:paraId="6DC1495D" w14:textId="21A553D5"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2B2854EB" w14:textId="77777777" w:rsidR="00551164" w:rsidRPr="00147E0C" w:rsidRDefault="00551164" w:rsidP="009479A9">
      <w:pPr>
        <w:pStyle w:val="Normal1"/>
        <w:numPr>
          <w:ilvl w:val="0"/>
          <w:numId w:val="3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ou PCI;</w:t>
      </w:r>
    </w:p>
    <w:p w14:paraId="454E9702" w14:textId="77777777" w:rsidR="00551164" w:rsidRPr="00147E0C" w:rsidRDefault="00551164" w:rsidP="009479A9">
      <w:pPr>
        <w:pStyle w:val="Normal1"/>
        <w:numPr>
          <w:ilvl w:val="0"/>
          <w:numId w:val="3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mínimo de 16 MB (dezesseis megabytes);</w:t>
      </w:r>
    </w:p>
    <w:p w14:paraId="7304072F" w14:textId="77777777" w:rsidR="00551164" w:rsidRPr="00147E0C" w:rsidRDefault="00551164" w:rsidP="009479A9">
      <w:pPr>
        <w:pStyle w:val="Normal1"/>
        <w:numPr>
          <w:ilvl w:val="0"/>
          <w:numId w:val="3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57328671" w14:textId="77777777" w:rsidR="00551164" w:rsidRPr="00147E0C" w:rsidRDefault="00551164" w:rsidP="00147E0C">
      <w:pPr>
        <w:pStyle w:val="Normal1"/>
        <w:jc w:val="both"/>
        <w:rPr>
          <w:rFonts w:asciiTheme="minorHAnsi" w:hAnsiTheme="minorHAnsi" w:cstheme="minorHAnsi"/>
          <w:iCs/>
          <w:sz w:val="22"/>
          <w:szCs w:val="22"/>
        </w:rPr>
      </w:pPr>
    </w:p>
    <w:p w14:paraId="7C947FA5" w14:textId="42411E41"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BIOS e Segurança:</w:t>
      </w:r>
    </w:p>
    <w:p w14:paraId="67F1DA98"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445BEA96"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compatível com padrão System Management BIOS (SMBIOS) ou UEFI na versão 2.5 ou superior;</w:t>
      </w:r>
    </w:p>
    <w:p w14:paraId="15434F84"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BIOS deve possuir o número de série do equipamento e campo editável que permita inserir identificação customizada podendo ser consultada por software de gerenciamento, como número de propriedade e de serviço; </w:t>
      </w:r>
    </w:p>
    <w:p w14:paraId="524E3852"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1DD37290"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atualizável por software;</w:t>
      </w:r>
    </w:p>
    <w:p w14:paraId="53DED0CF" w14:textId="77777777" w:rsidR="00551164" w:rsidRPr="00147E0C" w:rsidRDefault="00551164" w:rsidP="009479A9">
      <w:pPr>
        <w:pStyle w:val="Normal1"/>
        <w:numPr>
          <w:ilvl w:val="0"/>
          <w:numId w:val="3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atualizações de BIOS/UEFI devem possuir (assinatura) autenticação criptográfica segundo as especificações NIST SP800-147B.</w:t>
      </w:r>
    </w:p>
    <w:p w14:paraId="332118DC" w14:textId="77777777" w:rsidR="00551164" w:rsidRPr="00147E0C" w:rsidRDefault="00551164" w:rsidP="00147E0C">
      <w:pPr>
        <w:pStyle w:val="Normal1"/>
        <w:jc w:val="both"/>
        <w:rPr>
          <w:rFonts w:asciiTheme="minorHAnsi" w:hAnsiTheme="minorHAnsi" w:cstheme="minorHAnsi"/>
          <w:iCs/>
          <w:sz w:val="22"/>
          <w:szCs w:val="22"/>
        </w:rPr>
      </w:pPr>
    </w:p>
    <w:p w14:paraId="25FD6E84" w14:textId="585AEC1E"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06858537" w14:textId="77777777" w:rsidR="00551164" w:rsidRPr="00147E0C" w:rsidRDefault="00551164" w:rsidP="009479A9">
      <w:pPr>
        <w:pStyle w:val="Normal1"/>
        <w:numPr>
          <w:ilvl w:val="0"/>
          <w:numId w:val="3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4B54387E" w14:textId="77777777" w:rsidR="00551164" w:rsidRPr="00147E0C" w:rsidRDefault="00551164" w:rsidP="009479A9">
      <w:pPr>
        <w:pStyle w:val="Normal1"/>
        <w:numPr>
          <w:ilvl w:val="0"/>
          <w:numId w:val="3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3 (três) interfaces USB sendo, no mínimo uma destas interfaces no padrão 3.0; </w:t>
      </w:r>
    </w:p>
    <w:p w14:paraId="7908055F" w14:textId="77777777" w:rsidR="00551164" w:rsidRPr="00147E0C" w:rsidRDefault="00551164" w:rsidP="009479A9">
      <w:pPr>
        <w:pStyle w:val="Normal1"/>
        <w:numPr>
          <w:ilvl w:val="0"/>
          <w:numId w:val="3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2 (duas) portas de vídeo padrão VGA (DB-15), uma localizada na parte frontal do gabinete e outra na parte traseira do gabinete;</w:t>
      </w:r>
    </w:p>
    <w:p w14:paraId="43C31847" w14:textId="77777777" w:rsidR="00551164" w:rsidRPr="00147E0C" w:rsidRDefault="00551164" w:rsidP="009479A9">
      <w:pPr>
        <w:pStyle w:val="Normal1"/>
        <w:numPr>
          <w:ilvl w:val="0"/>
          <w:numId w:val="3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01 (uma) porta serial (DB-9) integrada.</w:t>
      </w:r>
    </w:p>
    <w:p w14:paraId="7146374B" w14:textId="77777777" w:rsidR="00551164" w:rsidRPr="00147E0C" w:rsidRDefault="00551164" w:rsidP="00147E0C">
      <w:pPr>
        <w:pStyle w:val="Normal1"/>
        <w:jc w:val="both"/>
        <w:rPr>
          <w:rFonts w:asciiTheme="minorHAnsi" w:hAnsiTheme="minorHAnsi" w:cstheme="minorHAnsi"/>
          <w:iCs/>
          <w:sz w:val="22"/>
          <w:szCs w:val="22"/>
        </w:rPr>
      </w:pPr>
    </w:p>
    <w:p w14:paraId="2E8744EB" w14:textId="0448A09C"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166BBF25"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10Gb SFP+;</w:t>
      </w:r>
    </w:p>
    <w:p w14:paraId="3E90A4C4"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04 (quatro) interfaces de rede 1GbE BASET;</w:t>
      </w:r>
    </w:p>
    <w:p w14:paraId="4E0DC121"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02 (duas) placas HBA </w:t>
      </w:r>
      <w:proofErr w:type="spellStart"/>
      <w:r w:rsidRPr="00147E0C">
        <w:rPr>
          <w:rFonts w:asciiTheme="minorHAnsi" w:hAnsiTheme="minorHAnsi" w:cstheme="minorHAnsi"/>
          <w:iCs/>
          <w:sz w:val="22"/>
          <w:szCs w:val="22"/>
        </w:rPr>
        <w:t>Fibre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Channel</w:t>
      </w:r>
      <w:proofErr w:type="spellEnd"/>
      <w:r w:rsidRPr="00147E0C">
        <w:rPr>
          <w:rFonts w:asciiTheme="minorHAnsi" w:hAnsiTheme="minorHAnsi" w:cstheme="minorHAnsi"/>
          <w:iCs/>
          <w:sz w:val="22"/>
          <w:szCs w:val="22"/>
        </w:rPr>
        <w:t xml:space="preserve"> com 01 (uma) porta de 16 Gb cada placa;</w:t>
      </w:r>
    </w:p>
    <w:p w14:paraId="00B6E53C"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10Gbps 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0384E4E6"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1C4E0494"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processamento TCP/IP;</w:t>
      </w:r>
    </w:p>
    <w:p w14:paraId="78126980"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Receive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75665C34" w14:textId="77777777" w:rsidR="00551164" w:rsidRPr="00147E0C" w:rsidRDefault="00551164" w:rsidP="009479A9">
      <w:pPr>
        <w:pStyle w:val="Normal1"/>
        <w:numPr>
          <w:ilvl w:val="0"/>
          <w:numId w:val="3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19A79360" w14:textId="77777777" w:rsidR="00551164" w:rsidRPr="00147E0C" w:rsidRDefault="00551164" w:rsidP="00147E0C">
      <w:pPr>
        <w:pStyle w:val="Normal1"/>
        <w:jc w:val="both"/>
        <w:rPr>
          <w:rFonts w:asciiTheme="minorHAnsi" w:hAnsiTheme="minorHAnsi" w:cstheme="minorHAnsi"/>
          <w:iCs/>
          <w:sz w:val="22"/>
          <w:szCs w:val="22"/>
        </w:rPr>
      </w:pPr>
    </w:p>
    <w:p w14:paraId="72EC337E" w14:textId="0A773136"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6A806BAC"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5BAF8BE9"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no mínimo, 8GB (oito gigabytes) sendo que esta quantidade total poderá ser atendida através de uma ou no máximo duas placas instaladas no servidor;</w:t>
      </w:r>
    </w:p>
    <w:p w14:paraId="78974F18"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6, 10, 50 e 60;</w:t>
      </w:r>
    </w:p>
    <w:p w14:paraId="5FC249AC"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expansão de capacidade de formatação on-line;</w:t>
      </w:r>
    </w:p>
    <w:p w14:paraId="3B91325D"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4C45DC52"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2F221B05"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4A735181"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450A8EAA" w14:textId="77777777" w:rsidR="00551164" w:rsidRPr="00147E0C" w:rsidRDefault="00551164" w:rsidP="009479A9">
      <w:pPr>
        <w:pStyle w:val="Normal1"/>
        <w:numPr>
          <w:ilvl w:val="0"/>
          <w:numId w:val="3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 Technology (SMART).</w:t>
      </w:r>
    </w:p>
    <w:p w14:paraId="57C6DEAA" w14:textId="77777777" w:rsidR="00551164" w:rsidRPr="00147E0C" w:rsidRDefault="00551164" w:rsidP="00147E0C">
      <w:pPr>
        <w:pStyle w:val="Normal1"/>
        <w:jc w:val="both"/>
        <w:rPr>
          <w:rFonts w:asciiTheme="minorHAnsi" w:hAnsiTheme="minorHAnsi" w:cstheme="minorHAnsi"/>
          <w:iCs/>
          <w:sz w:val="22"/>
          <w:szCs w:val="22"/>
        </w:rPr>
      </w:pPr>
    </w:p>
    <w:p w14:paraId="410FF091" w14:textId="0CE567AC"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1B8CB83B" w14:textId="77777777" w:rsidR="00551164" w:rsidRPr="00147E0C" w:rsidRDefault="00551164" w:rsidP="009479A9">
      <w:pPr>
        <w:pStyle w:val="Normal1"/>
        <w:numPr>
          <w:ilvl w:val="0"/>
          <w:numId w:val="3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w:t>
      </w:r>
    </w:p>
    <w:p w14:paraId="008462D7" w14:textId="77777777" w:rsidR="00551164" w:rsidRPr="00147E0C" w:rsidRDefault="00551164" w:rsidP="009479A9">
      <w:pPr>
        <w:pStyle w:val="Normal1"/>
        <w:numPr>
          <w:ilvl w:val="0"/>
          <w:numId w:val="3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02 (duas) unidades de discos rígidos de, no mínimo, 600GB 15K RPM,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2,5 polegadas e interface de 12Gbps;</w:t>
      </w:r>
    </w:p>
    <w:p w14:paraId="71D07671" w14:textId="77777777" w:rsidR="00551164" w:rsidRPr="00147E0C" w:rsidRDefault="00551164" w:rsidP="009479A9">
      <w:pPr>
        <w:pStyle w:val="Normal1"/>
        <w:numPr>
          <w:ilvl w:val="0"/>
          <w:numId w:val="3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655CD0EC" w14:textId="77777777" w:rsidR="00551164" w:rsidRPr="00147E0C" w:rsidRDefault="00551164" w:rsidP="009479A9">
      <w:pPr>
        <w:pStyle w:val="Normal1"/>
        <w:numPr>
          <w:ilvl w:val="0"/>
          <w:numId w:val="3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34C7ED7D" w14:textId="77777777" w:rsidR="00551164" w:rsidRPr="00147E0C" w:rsidRDefault="00551164" w:rsidP="009479A9">
      <w:pPr>
        <w:pStyle w:val="Normal1"/>
        <w:numPr>
          <w:ilvl w:val="0"/>
          <w:numId w:val="3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Compatível com a controladora RAID descrita acima.</w:t>
      </w:r>
    </w:p>
    <w:p w14:paraId="291DAED2" w14:textId="77777777" w:rsidR="00551164" w:rsidRPr="00147E0C" w:rsidRDefault="00551164" w:rsidP="00147E0C">
      <w:pPr>
        <w:pStyle w:val="Normal1"/>
        <w:jc w:val="both"/>
        <w:rPr>
          <w:rFonts w:asciiTheme="minorHAnsi" w:hAnsiTheme="minorHAnsi" w:cstheme="minorHAnsi"/>
          <w:iCs/>
          <w:sz w:val="22"/>
          <w:szCs w:val="22"/>
        </w:rPr>
      </w:pPr>
    </w:p>
    <w:p w14:paraId="74EEA2A2" w14:textId="4C6A67D2"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01E212F9" w14:textId="77777777"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SEM sistema operacional;</w:t>
      </w:r>
    </w:p>
    <w:p w14:paraId="58FE8025" w14:textId="77777777"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3686F34C" w14:textId="77777777"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72306BA5" w14:textId="77777777"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Apresentar declaração do fabricante informando que todos os componentes do objeto são novos (sem uso, reforma ou recondicionamento) e que não estão fora de linha de fabricação;</w:t>
      </w:r>
    </w:p>
    <w:p w14:paraId="469E8C42" w14:textId="77777777"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da Microsoft no link: http://www.windowsservercatalog.com;</w:t>
      </w:r>
    </w:p>
    <w:p w14:paraId="33DD96AC" w14:textId="7C15BED1" w:rsidR="00551164"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16" w:history="1">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w:t>
      </w:r>
    </w:p>
    <w:p w14:paraId="24194503" w14:textId="7D6C03E0" w:rsidR="00B15898" w:rsidRPr="00147E0C" w:rsidRDefault="00551164" w:rsidP="009479A9">
      <w:pPr>
        <w:pStyle w:val="Normal1"/>
        <w:numPr>
          <w:ilvl w:val="0"/>
          <w:numId w:val="2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http://www.vmware.com/resources/compatibility.</w:t>
      </w:r>
    </w:p>
    <w:p w14:paraId="106C3534" w14:textId="77777777" w:rsidR="00551164" w:rsidRPr="00147E0C" w:rsidRDefault="00551164" w:rsidP="00147E0C">
      <w:pPr>
        <w:jc w:val="both"/>
        <w:rPr>
          <w:rFonts w:asciiTheme="minorHAnsi" w:hAnsiTheme="minorHAnsi" w:cstheme="minorHAnsi"/>
          <w:iCs/>
          <w:sz w:val="22"/>
          <w:szCs w:val="22"/>
        </w:rPr>
      </w:pPr>
    </w:p>
    <w:p w14:paraId="4DBBB68D" w14:textId="76811949" w:rsidR="00551164" w:rsidRPr="00147E0C" w:rsidRDefault="00A84338" w:rsidP="009479A9">
      <w:pPr>
        <w:pStyle w:val="PargrafodaLista"/>
        <w:numPr>
          <w:ilvl w:val="2"/>
          <w:numId w:val="8"/>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 xml:space="preserve"> Item 3 - </w:t>
      </w:r>
      <w:r w:rsidR="00551164" w:rsidRPr="00147E0C">
        <w:rPr>
          <w:rFonts w:asciiTheme="minorHAnsi" w:hAnsiTheme="minorHAnsi" w:cstheme="minorHAnsi"/>
          <w:b/>
          <w:bCs/>
          <w:iCs/>
          <w:sz w:val="22"/>
          <w:szCs w:val="22"/>
        </w:rPr>
        <w:t xml:space="preserve">SERVIDOR RACK TIPO 2 </w:t>
      </w:r>
    </w:p>
    <w:p w14:paraId="738A1322" w14:textId="77777777" w:rsidR="00551164" w:rsidRPr="00147E0C" w:rsidRDefault="00551164" w:rsidP="00147E0C">
      <w:pPr>
        <w:pStyle w:val="Normal1"/>
        <w:jc w:val="both"/>
        <w:rPr>
          <w:rFonts w:asciiTheme="minorHAnsi" w:hAnsiTheme="minorHAnsi" w:cstheme="minorHAnsi"/>
          <w:iCs/>
          <w:sz w:val="22"/>
          <w:szCs w:val="22"/>
        </w:rPr>
      </w:pPr>
    </w:p>
    <w:p w14:paraId="5F9C2441" w14:textId="4A4927D6"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0427A949"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Gabinete para instalação em rack de 19” através de sistema de trilhos deslizantes;</w:t>
      </w:r>
    </w:p>
    <w:p w14:paraId="0095F691"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Altura máxima de 2U;</w:t>
      </w:r>
    </w:p>
    <w:p w14:paraId="1420D020"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49DD1EFD"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display ou </w:t>
      </w:r>
      <w:proofErr w:type="spellStart"/>
      <w:r w:rsidRPr="00147E0C">
        <w:rPr>
          <w:rFonts w:asciiTheme="minorHAnsi" w:hAnsiTheme="minorHAnsi" w:cstheme="minorHAnsi"/>
          <w:iCs/>
          <w:sz w:val="22"/>
          <w:szCs w:val="22"/>
        </w:rPr>
        <w:t>leds</w:t>
      </w:r>
      <w:proofErr w:type="spellEnd"/>
      <w:r w:rsidRPr="00147E0C">
        <w:rPr>
          <w:rFonts w:asciiTheme="minorHAnsi" w:hAnsiTheme="minorHAnsi" w:cstheme="minorHAnsi"/>
          <w:iCs/>
          <w:sz w:val="22"/>
          <w:szCs w:val="22"/>
        </w:rPr>
        <w:t xml:space="preserve"> embutido no painel frontal do gabinete para exibição de alertas de funcionamento dos componentes internos, tais como falhas de memória RAM, fontes de alimentação e disco rígido;</w:t>
      </w:r>
    </w:p>
    <w:p w14:paraId="42FA9A34"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16 (dezesseis) baias para instalação de discos rígidos de 2.5 polegadas;</w:t>
      </w:r>
    </w:p>
    <w:p w14:paraId="22FA8739"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ser entregue junto com o servidor, um kit de fixação para rack, do tipo retrátil, permitindo o deslizamento do servidor a fim de facilitar sua manutenção;</w:t>
      </w:r>
    </w:p>
    <w:p w14:paraId="00225061"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3F725555" w14:textId="77777777" w:rsidR="00551164" w:rsidRPr="00147E0C" w:rsidRDefault="00551164" w:rsidP="009479A9">
      <w:pPr>
        <w:pStyle w:val="Normal1"/>
        <w:numPr>
          <w:ilvl w:val="0"/>
          <w:numId w:val="3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CPU suporte a configuração máxima e dentro dos limites de temperatura adequados para o perfeito funcionamento do equipamento, e que permita a substituição mesmo com o equipamento em funcionamento.</w:t>
      </w:r>
    </w:p>
    <w:p w14:paraId="257D12DB" w14:textId="77777777" w:rsidR="00551164" w:rsidRPr="00147E0C" w:rsidRDefault="00551164" w:rsidP="00147E0C">
      <w:pPr>
        <w:pStyle w:val="Normal1"/>
        <w:jc w:val="both"/>
        <w:rPr>
          <w:rFonts w:asciiTheme="minorHAnsi" w:hAnsiTheme="minorHAnsi" w:cstheme="minorHAnsi"/>
          <w:iCs/>
          <w:sz w:val="22"/>
          <w:szCs w:val="22"/>
        </w:rPr>
      </w:pPr>
    </w:p>
    <w:p w14:paraId="20406B49" w14:textId="6357419D" w:rsidR="00551164" w:rsidRPr="00147E0C" w:rsidRDefault="00551164" w:rsidP="00147E0C">
      <w:pPr>
        <w:pStyle w:val="Normal1"/>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Fonte de Alimentação:</w:t>
      </w:r>
    </w:p>
    <w:p w14:paraId="6260835E"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2B9CA1AA"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32F2BB8B"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cerificação 80Plus, no mínimo na categoria PLATINUM.</w:t>
      </w:r>
    </w:p>
    <w:p w14:paraId="25119399"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750 watts;</w:t>
      </w:r>
    </w:p>
    <w:p w14:paraId="2E580EBA"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devem possuir tensão de entrada de 100VAC a 240VAC a 60Hz, com ajuste automático de tensão;</w:t>
      </w:r>
    </w:p>
    <w:p w14:paraId="0339CD9D" w14:textId="77777777" w:rsidR="00551164" w:rsidRPr="00147E0C" w:rsidRDefault="00551164" w:rsidP="009479A9">
      <w:pPr>
        <w:pStyle w:val="Normal1"/>
        <w:numPr>
          <w:ilvl w:val="0"/>
          <w:numId w:val="4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para cada fonte de alimentação fornecida.</w:t>
      </w:r>
    </w:p>
    <w:p w14:paraId="67F9EE51" w14:textId="77777777" w:rsidR="00551164" w:rsidRPr="00147E0C" w:rsidRDefault="00551164" w:rsidP="00147E0C">
      <w:pPr>
        <w:pStyle w:val="Normal1"/>
        <w:jc w:val="both"/>
        <w:rPr>
          <w:rFonts w:asciiTheme="minorHAnsi" w:hAnsiTheme="minorHAnsi" w:cstheme="minorHAnsi"/>
          <w:iCs/>
          <w:sz w:val="22"/>
          <w:szCs w:val="22"/>
        </w:rPr>
      </w:pPr>
    </w:p>
    <w:p w14:paraId="5B91C3EB" w14:textId="623009EF"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0215FDF2"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Equipado com 02 (dois) processadores de 08 (oito) núcleos ou superior, com arquitetura x86;</w:t>
      </w:r>
    </w:p>
    <w:p w14:paraId="20BBE2CA"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implementar mecanismos de gerenciamento do consumo de energia compatível com o padrão ACPI v4;</w:t>
      </w:r>
    </w:p>
    <w:p w14:paraId="62F829DD"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656AE2E4"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85W;</w:t>
      </w:r>
    </w:p>
    <w:p w14:paraId="508F3C57"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220AA495"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2.2GHz;</w:t>
      </w:r>
    </w:p>
    <w:p w14:paraId="0D58ACD7"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de memória com suporte a DDR4 de no mínimo 2.400MHz, oferecendo no mínimo 06 (seis) canais de memória;</w:t>
      </w:r>
    </w:p>
    <w:p w14:paraId="1DEB7D3D"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Link de comunicação do processador com o restante do sistema de 8.0GT/s;</w:t>
      </w:r>
    </w:p>
    <w:p w14:paraId="6E304B6C" w14:textId="77777777" w:rsidR="00551164" w:rsidRPr="00147E0C" w:rsidRDefault="00551164" w:rsidP="009479A9">
      <w:pPr>
        <w:pStyle w:val="Normal1"/>
        <w:numPr>
          <w:ilvl w:val="0"/>
          <w:numId w:val="4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16MB.</w:t>
      </w:r>
    </w:p>
    <w:p w14:paraId="1854A45E" w14:textId="77777777" w:rsidR="00551164" w:rsidRPr="00147E0C" w:rsidRDefault="00551164" w:rsidP="00147E0C">
      <w:pPr>
        <w:pStyle w:val="Normal1"/>
        <w:jc w:val="both"/>
        <w:rPr>
          <w:rFonts w:asciiTheme="minorHAnsi" w:hAnsiTheme="minorHAnsi" w:cstheme="minorHAnsi"/>
          <w:iCs/>
          <w:sz w:val="22"/>
          <w:szCs w:val="22"/>
        </w:rPr>
      </w:pPr>
    </w:p>
    <w:p w14:paraId="4DCA6C43" w14:textId="53EF2469"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69A83442" w14:textId="77777777" w:rsidR="00551164" w:rsidRPr="00147E0C" w:rsidRDefault="00551164" w:rsidP="009479A9">
      <w:pPr>
        <w:pStyle w:val="Normal1"/>
        <w:numPr>
          <w:ilvl w:val="0"/>
          <w:numId w:val="4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134 para 2 processadores com variação de até 5%. Os índices specint_rate2017 (base) utilizados como referência serão validados junto ao site da internet </w:t>
      </w:r>
      <w:hyperlink r:id="rId17">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Não serão aceitas estimativas para modelos / famílias de processadores não auditados pelo </w:t>
      </w:r>
      <w:proofErr w:type="spellStart"/>
      <w:r w:rsidRPr="00147E0C">
        <w:rPr>
          <w:rFonts w:asciiTheme="minorHAnsi" w:hAnsiTheme="minorHAnsi" w:cstheme="minorHAnsi"/>
          <w:iCs/>
          <w:sz w:val="22"/>
          <w:szCs w:val="22"/>
        </w:rPr>
        <w:t>spec</w:t>
      </w:r>
      <w:proofErr w:type="spellEnd"/>
      <w:r w:rsidRPr="00147E0C">
        <w:rPr>
          <w:rFonts w:asciiTheme="minorHAnsi" w:hAnsiTheme="minorHAnsi" w:cstheme="minorHAnsi"/>
          <w:iCs/>
          <w:sz w:val="22"/>
          <w:szCs w:val="22"/>
        </w:rPr>
        <w:t>, resultados obtidos com a utilização de servidores em cluster, bem como estimativas em resultados inferiores ao mínimo especificado;</w:t>
      </w:r>
    </w:p>
    <w:p w14:paraId="74E9B3B8" w14:textId="77777777" w:rsidR="00551164" w:rsidRPr="00147E0C" w:rsidRDefault="00551164" w:rsidP="009479A9">
      <w:pPr>
        <w:pStyle w:val="Normal1"/>
        <w:numPr>
          <w:ilvl w:val="0"/>
          <w:numId w:val="4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w:t>
      </w:r>
      <w:proofErr w:type="gramStart"/>
      <w:r w:rsidRPr="00147E0C">
        <w:rPr>
          <w:rFonts w:asciiTheme="minorHAnsi" w:hAnsiTheme="minorHAnsi" w:cstheme="minorHAnsi"/>
          <w:iCs/>
          <w:sz w:val="22"/>
          <w:szCs w:val="22"/>
        </w:rPr>
        <w:t>pelo standard performance</w:t>
      </w:r>
      <w:proofErr w:type="gram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ou auditada antes de 2011.</w:t>
      </w:r>
    </w:p>
    <w:p w14:paraId="204A20B4" w14:textId="77777777" w:rsidR="00551164" w:rsidRPr="00147E0C" w:rsidRDefault="00551164" w:rsidP="00147E0C">
      <w:pPr>
        <w:pStyle w:val="Normal1"/>
        <w:jc w:val="both"/>
        <w:rPr>
          <w:rFonts w:asciiTheme="minorHAnsi" w:hAnsiTheme="minorHAnsi" w:cstheme="minorHAnsi"/>
          <w:iCs/>
          <w:sz w:val="22"/>
          <w:szCs w:val="22"/>
        </w:rPr>
      </w:pPr>
    </w:p>
    <w:p w14:paraId="44A0A1B0" w14:textId="41316DB2"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6167C2EA" w14:textId="77777777" w:rsidR="00551164" w:rsidRPr="00147E0C" w:rsidRDefault="00551164" w:rsidP="009479A9">
      <w:pPr>
        <w:pStyle w:val="Normal1"/>
        <w:numPr>
          <w:ilvl w:val="0"/>
          <w:numId w:val="4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128 (cento e vinte oito) GB de memória principal;</w:t>
      </w:r>
    </w:p>
    <w:p w14:paraId="64AD6D03" w14:textId="77777777" w:rsidR="00551164" w:rsidRPr="00147E0C" w:rsidRDefault="00551164" w:rsidP="009479A9">
      <w:pPr>
        <w:pStyle w:val="Normal1"/>
        <w:numPr>
          <w:ilvl w:val="0"/>
          <w:numId w:val="4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Módulos de memória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6C3BFC68" w14:textId="77777777" w:rsidR="00551164" w:rsidRPr="00147E0C" w:rsidRDefault="00551164" w:rsidP="009479A9">
      <w:pPr>
        <w:pStyle w:val="Normal1"/>
        <w:numPr>
          <w:ilvl w:val="0"/>
          <w:numId w:val="4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no mínimo 24 (vinte e quatro) slots de memória DIMM;</w:t>
      </w:r>
    </w:p>
    <w:p w14:paraId="544F0656" w14:textId="77777777" w:rsidR="00551164" w:rsidRPr="00147E0C" w:rsidRDefault="00551164" w:rsidP="009479A9">
      <w:pPr>
        <w:pStyle w:val="Normal1"/>
        <w:numPr>
          <w:ilvl w:val="0"/>
          <w:numId w:val="4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memória do tipo não volátil NVDIMM em, no mínimo, 12 (doze) slots de memória.</w:t>
      </w:r>
    </w:p>
    <w:p w14:paraId="3BFB593C" w14:textId="77777777" w:rsidR="00551164" w:rsidRPr="00147E0C" w:rsidRDefault="00551164" w:rsidP="00147E0C">
      <w:pPr>
        <w:pStyle w:val="Normal1"/>
        <w:jc w:val="both"/>
        <w:rPr>
          <w:rFonts w:asciiTheme="minorHAnsi" w:hAnsiTheme="minorHAnsi" w:cstheme="minorHAnsi"/>
          <w:iCs/>
          <w:sz w:val="22"/>
          <w:szCs w:val="22"/>
        </w:rPr>
      </w:pPr>
    </w:p>
    <w:p w14:paraId="76B2E216" w14:textId="7766C0B2"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Circuitos Integrados (Chipset) e Placa mãe:</w:t>
      </w:r>
    </w:p>
    <w:p w14:paraId="479865D2" w14:textId="77777777" w:rsidR="00551164" w:rsidRPr="00147E0C" w:rsidRDefault="00551164" w:rsidP="009479A9">
      <w:pPr>
        <w:pStyle w:val="Normal1"/>
        <w:numPr>
          <w:ilvl w:val="0"/>
          <w:numId w:val="4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chipset deve ser da mesma marca do fabricante do processador; </w:t>
      </w:r>
    </w:p>
    <w:p w14:paraId="3C86FEA2" w14:textId="77777777" w:rsidR="00551164" w:rsidRPr="00147E0C" w:rsidRDefault="00551164" w:rsidP="009479A9">
      <w:pPr>
        <w:pStyle w:val="Normal1"/>
        <w:numPr>
          <w:ilvl w:val="0"/>
          <w:numId w:val="4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8 (oito) slots PCI Express 3.0;</w:t>
      </w:r>
    </w:p>
    <w:p w14:paraId="21E3626C" w14:textId="77777777" w:rsidR="00551164" w:rsidRPr="00147E0C" w:rsidRDefault="00551164" w:rsidP="009479A9">
      <w:pPr>
        <w:pStyle w:val="Normal1"/>
        <w:numPr>
          <w:ilvl w:val="0"/>
          <w:numId w:val="4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Placa mãe da mesma marca do fabricante do equipamento, desenvolvida especificamente para o modelo ofertado. Não serão aceitas placas de livre comercialização no mercado;</w:t>
      </w:r>
    </w:p>
    <w:p w14:paraId="3CB2E250" w14:textId="77777777" w:rsidR="00551164" w:rsidRPr="00147E0C" w:rsidRDefault="00551164" w:rsidP="00147E0C">
      <w:pPr>
        <w:pStyle w:val="Normal1"/>
        <w:jc w:val="both"/>
        <w:rPr>
          <w:rFonts w:asciiTheme="minorHAnsi" w:hAnsiTheme="minorHAnsi" w:cstheme="minorHAnsi"/>
          <w:iCs/>
          <w:sz w:val="22"/>
          <w:szCs w:val="22"/>
        </w:rPr>
      </w:pPr>
    </w:p>
    <w:p w14:paraId="2B438D59" w14:textId="057A3794"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59924714" w14:textId="77777777" w:rsidR="00551164" w:rsidRPr="00147E0C" w:rsidRDefault="00551164" w:rsidP="009479A9">
      <w:pPr>
        <w:pStyle w:val="Normal1"/>
        <w:numPr>
          <w:ilvl w:val="0"/>
          <w:numId w:val="4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ou PCI;</w:t>
      </w:r>
    </w:p>
    <w:p w14:paraId="5BBDA980" w14:textId="77777777" w:rsidR="00551164" w:rsidRPr="00147E0C" w:rsidRDefault="00551164" w:rsidP="009479A9">
      <w:pPr>
        <w:pStyle w:val="Normal1"/>
        <w:numPr>
          <w:ilvl w:val="0"/>
          <w:numId w:val="4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mínimo de 16 MB (dezesseis megabytes);</w:t>
      </w:r>
    </w:p>
    <w:p w14:paraId="161C682C" w14:textId="77777777" w:rsidR="00551164" w:rsidRPr="00147E0C" w:rsidRDefault="00551164" w:rsidP="009479A9">
      <w:pPr>
        <w:pStyle w:val="Normal1"/>
        <w:numPr>
          <w:ilvl w:val="0"/>
          <w:numId w:val="4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359F1B9B" w14:textId="77777777" w:rsidR="00551164" w:rsidRPr="00147E0C" w:rsidRDefault="00551164" w:rsidP="00147E0C">
      <w:pPr>
        <w:pStyle w:val="Normal1"/>
        <w:jc w:val="both"/>
        <w:rPr>
          <w:rFonts w:asciiTheme="minorHAnsi" w:hAnsiTheme="minorHAnsi" w:cstheme="minorHAnsi"/>
          <w:iCs/>
          <w:sz w:val="22"/>
          <w:szCs w:val="22"/>
        </w:rPr>
      </w:pPr>
    </w:p>
    <w:p w14:paraId="5AD51D33" w14:textId="1B01F84B"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BIOS e Segurança:</w:t>
      </w:r>
    </w:p>
    <w:p w14:paraId="3CCE16BA"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494AB84F"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compatível com padrão System Management BIOS (SMBIOS) ou UEFI na versão 2.5 ou superior;</w:t>
      </w:r>
    </w:p>
    <w:p w14:paraId="528D8743"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BIOS deve possuir o número de série do equipamento e campo editável que permita inserir identificação customizada podendo ser consultada por software de gerenciamento, como número de propriedade e de serviço; </w:t>
      </w:r>
    </w:p>
    <w:p w14:paraId="1A8B0A01"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630B9B15"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atualizável por software;</w:t>
      </w:r>
    </w:p>
    <w:p w14:paraId="4F4962D9" w14:textId="77777777" w:rsidR="00551164" w:rsidRPr="00147E0C" w:rsidRDefault="00551164" w:rsidP="009479A9">
      <w:pPr>
        <w:pStyle w:val="Normal1"/>
        <w:numPr>
          <w:ilvl w:val="0"/>
          <w:numId w:val="3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atualizações de BIOS/UEFI devem possuir (assinatura) autenticação criptográfica segundo as especificações NIST SP800-147B.</w:t>
      </w:r>
    </w:p>
    <w:p w14:paraId="26876414" w14:textId="77777777" w:rsidR="00551164" w:rsidRPr="00147E0C" w:rsidRDefault="00551164" w:rsidP="00147E0C">
      <w:pPr>
        <w:pStyle w:val="Normal1"/>
        <w:jc w:val="both"/>
        <w:rPr>
          <w:rFonts w:asciiTheme="minorHAnsi" w:hAnsiTheme="minorHAnsi" w:cstheme="minorHAnsi"/>
          <w:iCs/>
          <w:sz w:val="22"/>
          <w:szCs w:val="22"/>
        </w:rPr>
      </w:pPr>
    </w:p>
    <w:p w14:paraId="4D620017" w14:textId="75A06D2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43AA435A" w14:textId="77777777" w:rsidR="00551164" w:rsidRPr="00147E0C" w:rsidRDefault="00551164" w:rsidP="009479A9">
      <w:pPr>
        <w:pStyle w:val="Normal1"/>
        <w:numPr>
          <w:ilvl w:val="0"/>
          <w:numId w:val="3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75E6BB18" w14:textId="77777777" w:rsidR="00551164" w:rsidRPr="00147E0C" w:rsidRDefault="00551164" w:rsidP="009479A9">
      <w:pPr>
        <w:pStyle w:val="Normal1"/>
        <w:numPr>
          <w:ilvl w:val="0"/>
          <w:numId w:val="3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4 (quatro) interfaces USB sendo, no mínimo 2 (duas) destas interfaces no padrão 3.0; </w:t>
      </w:r>
    </w:p>
    <w:p w14:paraId="2FA47B09" w14:textId="77777777" w:rsidR="00551164" w:rsidRPr="00147E0C" w:rsidRDefault="00551164" w:rsidP="009479A9">
      <w:pPr>
        <w:pStyle w:val="Normal1"/>
        <w:numPr>
          <w:ilvl w:val="0"/>
          <w:numId w:val="3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2 (duas) portas de vídeo padrão VGA (DB-15), uma localizada na parte frontal do gabinete e outra na parte traseira do gabinete;</w:t>
      </w:r>
    </w:p>
    <w:p w14:paraId="5410D0B9" w14:textId="77777777" w:rsidR="00551164" w:rsidRPr="00147E0C" w:rsidRDefault="00551164" w:rsidP="009479A9">
      <w:pPr>
        <w:pStyle w:val="Normal1"/>
        <w:numPr>
          <w:ilvl w:val="0"/>
          <w:numId w:val="3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01 (uma) porta serial (DB-9) integrada.</w:t>
      </w:r>
    </w:p>
    <w:p w14:paraId="18160AB2" w14:textId="77777777" w:rsidR="00551164" w:rsidRPr="00147E0C" w:rsidRDefault="00551164" w:rsidP="00147E0C">
      <w:pPr>
        <w:pStyle w:val="Normal1"/>
        <w:jc w:val="both"/>
        <w:rPr>
          <w:rFonts w:asciiTheme="minorHAnsi" w:hAnsiTheme="minorHAnsi" w:cstheme="minorHAnsi"/>
          <w:iCs/>
          <w:sz w:val="22"/>
          <w:szCs w:val="22"/>
        </w:rPr>
      </w:pPr>
    </w:p>
    <w:p w14:paraId="24243BD9" w14:textId="0803E287"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1D18CA3A"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10Gb DA/SFP+;</w:t>
      </w:r>
    </w:p>
    <w:p w14:paraId="5B12D71B"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04 (quatro) interfaces de rede 1GbE BASET;</w:t>
      </w:r>
    </w:p>
    <w:p w14:paraId="7CD2FDF2"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02 (duas) placas HBA </w:t>
      </w:r>
      <w:proofErr w:type="spellStart"/>
      <w:r w:rsidRPr="00147E0C">
        <w:rPr>
          <w:rFonts w:asciiTheme="minorHAnsi" w:hAnsiTheme="minorHAnsi" w:cstheme="minorHAnsi"/>
          <w:iCs/>
          <w:sz w:val="22"/>
          <w:szCs w:val="22"/>
        </w:rPr>
        <w:t>Fibre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Channel</w:t>
      </w:r>
      <w:proofErr w:type="spellEnd"/>
      <w:r w:rsidRPr="00147E0C">
        <w:rPr>
          <w:rFonts w:asciiTheme="minorHAnsi" w:hAnsiTheme="minorHAnsi" w:cstheme="minorHAnsi"/>
          <w:iCs/>
          <w:sz w:val="22"/>
          <w:szCs w:val="22"/>
        </w:rPr>
        <w:t xml:space="preserve"> com 01 (uma) porta de 16 Gb cada placa;</w:t>
      </w:r>
    </w:p>
    <w:p w14:paraId="456536A2"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10Gbps 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56EDB94B"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78EA6748"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processamento TCP/IP;</w:t>
      </w:r>
    </w:p>
    <w:p w14:paraId="53892AB8"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Receive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5038AE88" w14:textId="77777777" w:rsidR="00551164" w:rsidRPr="00147E0C" w:rsidRDefault="00551164" w:rsidP="009479A9">
      <w:pPr>
        <w:pStyle w:val="Normal1"/>
        <w:numPr>
          <w:ilvl w:val="0"/>
          <w:numId w:val="4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1FBE3072" w14:textId="77777777" w:rsidR="00551164" w:rsidRPr="00147E0C" w:rsidRDefault="00551164" w:rsidP="00147E0C">
      <w:pPr>
        <w:pStyle w:val="Normal1"/>
        <w:jc w:val="both"/>
        <w:rPr>
          <w:rFonts w:asciiTheme="minorHAnsi" w:hAnsiTheme="minorHAnsi" w:cstheme="minorHAnsi"/>
          <w:iCs/>
          <w:sz w:val="22"/>
          <w:szCs w:val="22"/>
        </w:rPr>
      </w:pPr>
    </w:p>
    <w:p w14:paraId="298C8182" w14:textId="31763AE5"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0E511380"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5765BC9D"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no mínimo, 8GB (oito gigabytes) sendo que esta quantidade total poderá ser atendida através de uma ou no máximo duas placas instaladas no servidor;</w:t>
      </w:r>
    </w:p>
    <w:p w14:paraId="7501A5D4"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6, 10, 50 e 60;</w:t>
      </w:r>
    </w:p>
    <w:p w14:paraId="5B43AB34"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expansão de capacidade de formatação on-line;</w:t>
      </w:r>
    </w:p>
    <w:p w14:paraId="4E0BC707"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34DF28EB"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70317CE2"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3590EF2D"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14345B9B" w14:textId="77777777" w:rsidR="00551164" w:rsidRPr="00147E0C" w:rsidRDefault="00551164" w:rsidP="009479A9">
      <w:pPr>
        <w:pStyle w:val="Normal1"/>
        <w:numPr>
          <w:ilvl w:val="0"/>
          <w:numId w:val="4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 Technology (SMART).</w:t>
      </w:r>
    </w:p>
    <w:p w14:paraId="2E4BAD5C" w14:textId="77777777" w:rsidR="00551164" w:rsidRPr="00147E0C" w:rsidRDefault="00551164" w:rsidP="00147E0C">
      <w:pPr>
        <w:pStyle w:val="Normal1"/>
        <w:jc w:val="both"/>
        <w:rPr>
          <w:rFonts w:asciiTheme="minorHAnsi" w:hAnsiTheme="minorHAnsi" w:cstheme="minorHAnsi"/>
          <w:iCs/>
          <w:sz w:val="22"/>
          <w:szCs w:val="22"/>
        </w:rPr>
      </w:pPr>
    </w:p>
    <w:p w14:paraId="37AAFD03" w14:textId="198F6CBF"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35B91C4E" w14:textId="77777777" w:rsidR="00551164" w:rsidRPr="00147E0C" w:rsidRDefault="00551164" w:rsidP="009479A9">
      <w:pPr>
        <w:pStyle w:val="Normal1"/>
        <w:numPr>
          <w:ilvl w:val="0"/>
          <w:numId w:val="4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w:t>
      </w:r>
    </w:p>
    <w:p w14:paraId="197FA95D" w14:textId="77777777" w:rsidR="00551164" w:rsidRPr="00147E0C" w:rsidRDefault="00551164" w:rsidP="009479A9">
      <w:pPr>
        <w:pStyle w:val="Normal1"/>
        <w:numPr>
          <w:ilvl w:val="0"/>
          <w:numId w:val="4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02 (duas) unidades de discos rígidos de, no mínimo, 600GB 15K RPM,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2,5 polegadas e interface de 12Gbps;</w:t>
      </w:r>
    </w:p>
    <w:p w14:paraId="51912422" w14:textId="77777777" w:rsidR="00551164" w:rsidRPr="00147E0C" w:rsidRDefault="00551164" w:rsidP="009479A9">
      <w:pPr>
        <w:pStyle w:val="Normal1"/>
        <w:numPr>
          <w:ilvl w:val="0"/>
          <w:numId w:val="4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482413E7" w14:textId="77777777" w:rsidR="00551164" w:rsidRPr="00147E0C" w:rsidRDefault="00551164" w:rsidP="009479A9">
      <w:pPr>
        <w:pStyle w:val="Normal1"/>
        <w:numPr>
          <w:ilvl w:val="0"/>
          <w:numId w:val="4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2B1C5FCF" w14:textId="77777777" w:rsidR="00551164" w:rsidRPr="00147E0C" w:rsidRDefault="00551164" w:rsidP="009479A9">
      <w:pPr>
        <w:pStyle w:val="Normal1"/>
        <w:numPr>
          <w:ilvl w:val="0"/>
          <w:numId w:val="4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Compatível com a controladora RAID descrita acima.</w:t>
      </w:r>
    </w:p>
    <w:p w14:paraId="7FA3148F" w14:textId="77777777" w:rsidR="00551164" w:rsidRPr="00147E0C" w:rsidRDefault="00551164" w:rsidP="00147E0C">
      <w:pPr>
        <w:pStyle w:val="Normal1"/>
        <w:jc w:val="both"/>
        <w:rPr>
          <w:rFonts w:asciiTheme="minorHAnsi" w:hAnsiTheme="minorHAnsi" w:cstheme="minorHAnsi"/>
          <w:iCs/>
          <w:sz w:val="22"/>
          <w:szCs w:val="22"/>
        </w:rPr>
      </w:pPr>
    </w:p>
    <w:p w14:paraId="7A944856" w14:textId="2577CA92"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25A7F7AA"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SEM sistema operacional;</w:t>
      </w:r>
    </w:p>
    <w:p w14:paraId="37D5084E"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02AC601F"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29F03930"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Apresentar declaração do fabricante informando que todos os componentes do objeto são novos (sem uso, reforma ou recondicionamento) e que não estão fora de linha de fabricação;</w:t>
      </w:r>
    </w:p>
    <w:p w14:paraId="7FCEBB8E"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Microsoft no link: </w:t>
      </w:r>
      <w:hyperlink r:id="rId18">
        <w:r w:rsidRPr="00147E0C">
          <w:rPr>
            <w:rFonts w:asciiTheme="minorHAnsi" w:hAnsiTheme="minorHAnsi" w:cstheme="minorHAnsi"/>
            <w:iCs/>
            <w:sz w:val="22"/>
            <w:szCs w:val="22"/>
          </w:rPr>
          <w:t>http://www.windowsservercatalog.com</w:t>
        </w:r>
      </w:hyperlink>
      <w:r w:rsidRPr="00147E0C">
        <w:rPr>
          <w:rFonts w:asciiTheme="minorHAnsi" w:hAnsiTheme="minorHAnsi" w:cstheme="minorHAnsi"/>
          <w:iCs/>
          <w:sz w:val="22"/>
          <w:szCs w:val="22"/>
        </w:rPr>
        <w:t>;</w:t>
      </w:r>
    </w:p>
    <w:p w14:paraId="2AC460E5" w14:textId="77777777" w:rsidR="00551164"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19">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w:t>
      </w:r>
    </w:p>
    <w:p w14:paraId="15D6B953" w14:textId="0107FEBE" w:rsidR="00B15898" w:rsidRPr="00147E0C" w:rsidRDefault="00551164" w:rsidP="009479A9">
      <w:pPr>
        <w:pStyle w:val="Normal1"/>
        <w:numPr>
          <w:ilvl w:val="0"/>
          <w:numId w:val="4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w:t>
      </w:r>
      <w:hyperlink r:id="rId20">
        <w:r w:rsidRPr="00147E0C">
          <w:rPr>
            <w:rFonts w:asciiTheme="minorHAnsi" w:hAnsiTheme="minorHAnsi" w:cstheme="minorHAnsi"/>
            <w:iCs/>
            <w:sz w:val="22"/>
            <w:szCs w:val="22"/>
          </w:rPr>
          <w:t>http://www.vmware.com/resources/compatibility</w:t>
        </w:r>
      </w:hyperlink>
      <w:r w:rsidRPr="00147E0C">
        <w:rPr>
          <w:rFonts w:asciiTheme="minorHAnsi" w:hAnsiTheme="minorHAnsi" w:cstheme="minorHAnsi"/>
          <w:iCs/>
          <w:sz w:val="22"/>
          <w:szCs w:val="22"/>
        </w:rPr>
        <w:t>.</w:t>
      </w:r>
    </w:p>
    <w:p w14:paraId="31E92077" w14:textId="77777777" w:rsidR="00551164" w:rsidRPr="00147E0C" w:rsidRDefault="00551164" w:rsidP="00147E0C">
      <w:pPr>
        <w:jc w:val="both"/>
        <w:rPr>
          <w:rFonts w:asciiTheme="minorHAnsi" w:hAnsiTheme="minorHAnsi" w:cstheme="minorHAnsi"/>
          <w:iCs/>
          <w:sz w:val="22"/>
          <w:szCs w:val="22"/>
        </w:rPr>
      </w:pPr>
    </w:p>
    <w:p w14:paraId="0C05E2F3" w14:textId="3A4B10C0" w:rsidR="00AE1DB4" w:rsidRPr="00147E0C" w:rsidRDefault="00913EB8" w:rsidP="009479A9">
      <w:pPr>
        <w:pStyle w:val="PargrafodaLista"/>
        <w:numPr>
          <w:ilvl w:val="2"/>
          <w:numId w:val="8"/>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 xml:space="preserve">Item 4 - </w:t>
      </w:r>
      <w:r w:rsidR="00551164" w:rsidRPr="00147E0C">
        <w:rPr>
          <w:rFonts w:asciiTheme="minorHAnsi" w:hAnsiTheme="minorHAnsi" w:cstheme="minorHAnsi"/>
          <w:b/>
          <w:bCs/>
          <w:iCs/>
          <w:sz w:val="22"/>
          <w:szCs w:val="22"/>
        </w:rPr>
        <w:t>SERVIDOR RACK TIPO 3</w:t>
      </w:r>
    </w:p>
    <w:p w14:paraId="41ECCD9A" w14:textId="77777777" w:rsidR="00551164" w:rsidRPr="00147E0C" w:rsidRDefault="00551164" w:rsidP="00147E0C">
      <w:pPr>
        <w:pStyle w:val="Normal1"/>
        <w:spacing w:line="256" w:lineRule="auto"/>
        <w:jc w:val="both"/>
        <w:rPr>
          <w:rFonts w:asciiTheme="minorHAnsi" w:hAnsiTheme="minorHAnsi" w:cstheme="minorHAnsi"/>
          <w:b/>
          <w:bCs/>
          <w:iCs/>
          <w:sz w:val="22"/>
          <w:szCs w:val="22"/>
        </w:rPr>
      </w:pPr>
    </w:p>
    <w:p w14:paraId="31DD694D" w14:textId="44671711" w:rsidR="00551164" w:rsidRPr="00147E0C" w:rsidRDefault="00551164" w:rsidP="00147E0C">
      <w:pPr>
        <w:pStyle w:val="Normal1"/>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161D83DF"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Gabinete para instalação em rack de 19” através de sistema de trilhos deslizantes;</w:t>
      </w:r>
    </w:p>
    <w:p w14:paraId="0558ADC6"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Altura máxima de 2U;</w:t>
      </w:r>
    </w:p>
    <w:p w14:paraId="360F3B67"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0166BA49"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display ou </w:t>
      </w:r>
      <w:proofErr w:type="spellStart"/>
      <w:r w:rsidRPr="00147E0C">
        <w:rPr>
          <w:rFonts w:asciiTheme="minorHAnsi" w:hAnsiTheme="minorHAnsi" w:cstheme="minorHAnsi"/>
          <w:iCs/>
          <w:sz w:val="22"/>
          <w:szCs w:val="22"/>
        </w:rPr>
        <w:t>leds</w:t>
      </w:r>
      <w:proofErr w:type="spellEnd"/>
      <w:r w:rsidRPr="00147E0C">
        <w:rPr>
          <w:rFonts w:asciiTheme="minorHAnsi" w:hAnsiTheme="minorHAnsi" w:cstheme="minorHAnsi"/>
          <w:iCs/>
          <w:sz w:val="22"/>
          <w:szCs w:val="22"/>
        </w:rPr>
        <w:t xml:space="preserve"> embutido no painel frontal do gabinete para exibição de alertas de funcionamento dos componentes internos, tais como falhas de memória RAM, fontes de alimentação e disco rígido;</w:t>
      </w:r>
    </w:p>
    <w:p w14:paraId="5D052A28"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16 (dezesseis) baias para instalação de discos rígidos de 2.5 polegadas;</w:t>
      </w:r>
    </w:p>
    <w:p w14:paraId="2A2F1DBF"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ser entregue junto com o servidor, um kit de fixação para rack, do tipo retrátil, permitindo o deslizamento do servidor a fim de facilitar sua manutenção;</w:t>
      </w:r>
    </w:p>
    <w:p w14:paraId="6C94E5D3"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2741CDC2" w14:textId="77777777" w:rsidR="00551164" w:rsidRPr="00147E0C" w:rsidRDefault="00551164" w:rsidP="009479A9">
      <w:pPr>
        <w:pStyle w:val="Normal1"/>
        <w:numPr>
          <w:ilvl w:val="0"/>
          <w:numId w:val="5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CPU suporte a configuração máxima e dentro dos limites de temperatura adequados para o perfeito funcionamento do equipamento, e que permita a substituição mesmo com o equipamento em funcionamento.</w:t>
      </w:r>
    </w:p>
    <w:p w14:paraId="24935D18" w14:textId="77777777" w:rsidR="00551164" w:rsidRPr="00147E0C" w:rsidRDefault="00551164" w:rsidP="00147E0C">
      <w:pPr>
        <w:pStyle w:val="Normal1"/>
        <w:jc w:val="both"/>
        <w:rPr>
          <w:rFonts w:asciiTheme="minorHAnsi" w:hAnsiTheme="minorHAnsi" w:cstheme="minorHAnsi"/>
          <w:iCs/>
          <w:sz w:val="22"/>
          <w:szCs w:val="22"/>
        </w:rPr>
      </w:pPr>
    </w:p>
    <w:p w14:paraId="227F59EE" w14:textId="403DF957"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Fonte de Alimentação</w:t>
      </w:r>
    </w:p>
    <w:p w14:paraId="0AA9B9C2"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2C480718"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6244DF5C"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cerificação 80Plus, no mínimo na categoria PLATINUM.</w:t>
      </w:r>
    </w:p>
    <w:p w14:paraId="0739BCBE"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750 watts;</w:t>
      </w:r>
    </w:p>
    <w:p w14:paraId="4D0A8337"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As fontes devem possuir tensão de entrada de 100VAC a 240VAC a 60Hz, com ajuste automático de tensão;</w:t>
      </w:r>
    </w:p>
    <w:p w14:paraId="2758A5AE" w14:textId="77777777" w:rsidR="00551164" w:rsidRPr="00147E0C" w:rsidRDefault="00551164" w:rsidP="009479A9">
      <w:pPr>
        <w:pStyle w:val="Normal1"/>
        <w:numPr>
          <w:ilvl w:val="0"/>
          <w:numId w:val="5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para cada fonte de alimentação fornecida.</w:t>
      </w:r>
    </w:p>
    <w:p w14:paraId="0B7690E0" w14:textId="77777777" w:rsidR="00551164" w:rsidRPr="00147E0C" w:rsidRDefault="00551164" w:rsidP="00147E0C">
      <w:pPr>
        <w:pStyle w:val="Normal1"/>
        <w:spacing w:line="257" w:lineRule="auto"/>
        <w:jc w:val="both"/>
        <w:rPr>
          <w:rFonts w:asciiTheme="minorHAnsi" w:hAnsiTheme="minorHAnsi" w:cstheme="minorHAnsi"/>
          <w:iCs/>
          <w:sz w:val="22"/>
          <w:szCs w:val="22"/>
        </w:rPr>
      </w:pPr>
    </w:p>
    <w:p w14:paraId="0ED8CFBE" w14:textId="27E15B41" w:rsidR="00551164" w:rsidRPr="00147E0C" w:rsidRDefault="00551164" w:rsidP="00147E0C">
      <w:pPr>
        <w:pStyle w:val="Normal1"/>
        <w:spacing w:line="257"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2EA66319"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Equipado com 02 (dois) processadores de 08 (oito) núcleos, com arquitetura x86;</w:t>
      </w:r>
    </w:p>
    <w:p w14:paraId="40347CF7"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implementar mecanismos de gerenciamento do consumo de energia compatível com o padrão ACPI v4;</w:t>
      </w:r>
    </w:p>
    <w:p w14:paraId="38AAE320"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0ED822D6"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85W;</w:t>
      </w:r>
    </w:p>
    <w:p w14:paraId="14BD27EA"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37B0EA04"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2.2GHz;</w:t>
      </w:r>
    </w:p>
    <w:p w14:paraId="190E632A"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de memória com suporte a DDR4 de no mínimo 2.400MHz, oferecendo no mínimo 06 (seis) canais de memória;</w:t>
      </w:r>
    </w:p>
    <w:p w14:paraId="57FEEF37"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Link de comunicação do processador com o restante do sistema de 8.0GT/s;</w:t>
      </w:r>
    </w:p>
    <w:p w14:paraId="6A2BEA38" w14:textId="77777777" w:rsidR="00551164" w:rsidRPr="00147E0C" w:rsidRDefault="00551164" w:rsidP="009479A9">
      <w:pPr>
        <w:pStyle w:val="Normal1"/>
        <w:numPr>
          <w:ilvl w:val="0"/>
          <w:numId w:val="5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16MB.</w:t>
      </w:r>
    </w:p>
    <w:p w14:paraId="7A9B037A" w14:textId="77777777" w:rsidR="00551164" w:rsidRPr="00147E0C" w:rsidRDefault="00551164" w:rsidP="00147E0C">
      <w:pPr>
        <w:pStyle w:val="Normal1"/>
        <w:jc w:val="both"/>
        <w:rPr>
          <w:rFonts w:asciiTheme="minorHAnsi" w:hAnsiTheme="minorHAnsi" w:cstheme="minorHAnsi"/>
          <w:iCs/>
          <w:sz w:val="22"/>
          <w:szCs w:val="22"/>
        </w:rPr>
      </w:pPr>
    </w:p>
    <w:p w14:paraId="31C54CFF" w14:textId="16A95E8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7927A6A1" w14:textId="77777777" w:rsidR="00551164" w:rsidRPr="00147E0C" w:rsidRDefault="00551164" w:rsidP="009479A9">
      <w:pPr>
        <w:pStyle w:val="Normal1"/>
        <w:numPr>
          <w:ilvl w:val="0"/>
          <w:numId w:val="61"/>
        </w:numPr>
        <w:spacing w:line="257" w:lineRule="auto"/>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134 para 2 processadores com variação de até 5%. Os índices specint_rate2017 (base) utilizados como referência serão validados junto ao site da internet </w:t>
      </w:r>
      <w:hyperlink r:id="rId21">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Não serão aceitas estimativas para modelos / famílias de processadores não auditados pelo </w:t>
      </w:r>
      <w:proofErr w:type="spellStart"/>
      <w:r w:rsidRPr="00147E0C">
        <w:rPr>
          <w:rFonts w:asciiTheme="minorHAnsi" w:hAnsiTheme="minorHAnsi" w:cstheme="minorHAnsi"/>
          <w:iCs/>
          <w:sz w:val="22"/>
          <w:szCs w:val="22"/>
        </w:rPr>
        <w:t>spec</w:t>
      </w:r>
      <w:proofErr w:type="spellEnd"/>
      <w:r w:rsidRPr="00147E0C">
        <w:rPr>
          <w:rFonts w:asciiTheme="minorHAnsi" w:hAnsiTheme="minorHAnsi" w:cstheme="minorHAnsi"/>
          <w:iCs/>
          <w:sz w:val="22"/>
          <w:szCs w:val="22"/>
        </w:rPr>
        <w:t>, resultados obtidos com a utilização de servidores em cluster, bem como estimativas em resultados inferiores ao mínimo especificado;</w:t>
      </w:r>
    </w:p>
    <w:p w14:paraId="01306015" w14:textId="77777777" w:rsidR="00551164" w:rsidRPr="00147E0C" w:rsidRDefault="00551164" w:rsidP="009479A9">
      <w:pPr>
        <w:pStyle w:val="Normal1"/>
        <w:numPr>
          <w:ilvl w:val="0"/>
          <w:numId w:val="61"/>
        </w:numPr>
        <w:spacing w:line="257" w:lineRule="auto"/>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w:t>
      </w:r>
      <w:proofErr w:type="gramStart"/>
      <w:r w:rsidRPr="00147E0C">
        <w:rPr>
          <w:rFonts w:asciiTheme="minorHAnsi" w:hAnsiTheme="minorHAnsi" w:cstheme="minorHAnsi"/>
          <w:iCs/>
          <w:sz w:val="22"/>
          <w:szCs w:val="22"/>
        </w:rPr>
        <w:t>pelo standard performance</w:t>
      </w:r>
      <w:proofErr w:type="gram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corporation</w:t>
      </w:r>
      <w:proofErr w:type="spellEnd"/>
      <w:r w:rsidRPr="00147E0C">
        <w:rPr>
          <w:rFonts w:asciiTheme="minorHAnsi" w:hAnsiTheme="minorHAnsi" w:cstheme="minorHAnsi"/>
          <w:iCs/>
          <w:sz w:val="22"/>
          <w:szCs w:val="22"/>
        </w:rPr>
        <w:t xml:space="preserve"> ou auditada antes de 2011.</w:t>
      </w:r>
    </w:p>
    <w:p w14:paraId="17E922E3" w14:textId="77777777" w:rsidR="00551164" w:rsidRPr="00147E0C" w:rsidRDefault="00551164" w:rsidP="00147E0C">
      <w:pPr>
        <w:pStyle w:val="Normal1"/>
        <w:jc w:val="both"/>
        <w:rPr>
          <w:rFonts w:asciiTheme="minorHAnsi" w:hAnsiTheme="minorHAnsi" w:cstheme="minorHAnsi"/>
          <w:iCs/>
          <w:sz w:val="22"/>
          <w:szCs w:val="22"/>
        </w:rPr>
      </w:pPr>
    </w:p>
    <w:p w14:paraId="37E2C731" w14:textId="1C021B97"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12007A2C" w14:textId="77777777" w:rsidR="00551164" w:rsidRPr="00147E0C" w:rsidRDefault="00551164" w:rsidP="009479A9">
      <w:pPr>
        <w:pStyle w:val="Normal1"/>
        <w:numPr>
          <w:ilvl w:val="0"/>
          <w:numId w:val="6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128 (cento e vinte oito) GB de memória principal;</w:t>
      </w:r>
    </w:p>
    <w:p w14:paraId="375BA0FC" w14:textId="77777777" w:rsidR="00551164" w:rsidRPr="00147E0C" w:rsidRDefault="00551164" w:rsidP="009479A9">
      <w:pPr>
        <w:pStyle w:val="Normal1"/>
        <w:numPr>
          <w:ilvl w:val="0"/>
          <w:numId w:val="6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Módulos de memória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513BA376" w14:textId="77777777" w:rsidR="00551164" w:rsidRPr="00147E0C" w:rsidRDefault="00551164" w:rsidP="009479A9">
      <w:pPr>
        <w:pStyle w:val="Normal1"/>
        <w:numPr>
          <w:ilvl w:val="0"/>
          <w:numId w:val="6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no mínimo 24 (vinte e quatro) slots de memória DIMM;</w:t>
      </w:r>
    </w:p>
    <w:p w14:paraId="77FABD61" w14:textId="77777777" w:rsidR="00551164" w:rsidRPr="00147E0C" w:rsidRDefault="00551164" w:rsidP="009479A9">
      <w:pPr>
        <w:pStyle w:val="Normal1"/>
        <w:numPr>
          <w:ilvl w:val="0"/>
          <w:numId w:val="6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memória do tipo não volátil NVDIMM em, no mínimo, 12 (doze) slots de memória.</w:t>
      </w:r>
    </w:p>
    <w:p w14:paraId="519BB355" w14:textId="77777777" w:rsidR="00551164" w:rsidRPr="00147E0C" w:rsidRDefault="00551164" w:rsidP="00147E0C">
      <w:pPr>
        <w:pStyle w:val="Normal1"/>
        <w:jc w:val="both"/>
        <w:rPr>
          <w:rFonts w:asciiTheme="minorHAnsi" w:hAnsiTheme="minorHAnsi" w:cstheme="minorHAnsi"/>
          <w:iCs/>
          <w:sz w:val="22"/>
          <w:szCs w:val="22"/>
        </w:rPr>
      </w:pPr>
    </w:p>
    <w:p w14:paraId="6940386F" w14:textId="6820E91C"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Circuitos Integrados (Chipset) e Placa mãe:</w:t>
      </w:r>
    </w:p>
    <w:p w14:paraId="5FC1E073" w14:textId="77777777" w:rsidR="00551164" w:rsidRPr="00147E0C" w:rsidRDefault="00551164" w:rsidP="009479A9">
      <w:pPr>
        <w:pStyle w:val="Normal1"/>
        <w:numPr>
          <w:ilvl w:val="0"/>
          <w:numId w:val="5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chipset deve ser da mesma marca do fabricante do processador; </w:t>
      </w:r>
    </w:p>
    <w:p w14:paraId="2BCC8BB9" w14:textId="77777777" w:rsidR="00551164" w:rsidRPr="00147E0C" w:rsidRDefault="00551164" w:rsidP="009479A9">
      <w:pPr>
        <w:pStyle w:val="Normal1"/>
        <w:numPr>
          <w:ilvl w:val="0"/>
          <w:numId w:val="5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8 (oito) slots PCI Express 3.0;</w:t>
      </w:r>
    </w:p>
    <w:p w14:paraId="6118F9EB" w14:textId="77777777" w:rsidR="00551164" w:rsidRPr="00147E0C" w:rsidRDefault="00551164" w:rsidP="009479A9">
      <w:pPr>
        <w:pStyle w:val="Normal1"/>
        <w:numPr>
          <w:ilvl w:val="0"/>
          <w:numId w:val="5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Placa mãe da mesma marca do fabricante do equipamento, desenvolvida especificamente para o modelo ofertado. Não serão aceitas placas de livre comercialização no mercado;</w:t>
      </w:r>
    </w:p>
    <w:p w14:paraId="558591D7" w14:textId="77777777" w:rsidR="00551164" w:rsidRPr="00147E0C" w:rsidRDefault="00551164" w:rsidP="00147E0C">
      <w:pPr>
        <w:pStyle w:val="Normal1"/>
        <w:jc w:val="both"/>
        <w:rPr>
          <w:rFonts w:asciiTheme="minorHAnsi" w:hAnsiTheme="minorHAnsi" w:cstheme="minorHAnsi"/>
          <w:iCs/>
          <w:sz w:val="22"/>
          <w:szCs w:val="22"/>
        </w:rPr>
      </w:pPr>
    </w:p>
    <w:p w14:paraId="163891AD" w14:textId="5D3BADC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13396381" w14:textId="77777777" w:rsidR="00551164" w:rsidRPr="00147E0C" w:rsidRDefault="00551164" w:rsidP="009479A9">
      <w:pPr>
        <w:pStyle w:val="Normal1"/>
        <w:numPr>
          <w:ilvl w:val="0"/>
          <w:numId w:val="5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ou PCI;</w:t>
      </w:r>
    </w:p>
    <w:p w14:paraId="1BAB148C" w14:textId="77777777" w:rsidR="00551164" w:rsidRPr="00147E0C" w:rsidRDefault="00551164" w:rsidP="009479A9">
      <w:pPr>
        <w:pStyle w:val="Normal1"/>
        <w:numPr>
          <w:ilvl w:val="0"/>
          <w:numId w:val="5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mínimo de 16 MB (dezesseis megabytes);</w:t>
      </w:r>
    </w:p>
    <w:p w14:paraId="0D3FF9AE" w14:textId="77777777" w:rsidR="00551164" w:rsidRPr="00147E0C" w:rsidRDefault="00551164" w:rsidP="009479A9">
      <w:pPr>
        <w:pStyle w:val="Normal1"/>
        <w:numPr>
          <w:ilvl w:val="0"/>
          <w:numId w:val="5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1AF5F0BB" w14:textId="77777777" w:rsidR="00551164" w:rsidRPr="00147E0C" w:rsidRDefault="00551164" w:rsidP="00147E0C">
      <w:pPr>
        <w:pStyle w:val="Normal1"/>
        <w:jc w:val="both"/>
        <w:rPr>
          <w:rFonts w:asciiTheme="minorHAnsi" w:hAnsiTheme="minorHAnsi" w:cstheme="minorHAnsi"/>
          <w:iCs/>
          <w:sz w:val="22"/>
          <w:szCs w:val="22"/>
        </w:rPr>
      </w:pPr>
    </w:p>
    <w:p w14:paraId="6A5A523D" w14:textId="7F37CE65"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 xml:space="preserve">BIOS e Segurança: </w:t>
      </w:r>
    </w:p>
    <w:p w14:paraId="2611D9AF"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15D8DB27"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Deve ser compatível com padrão System Management BIOS (SMBIOS) ou UEFI na versão 2.5 ou superior;</w:t>
      </w:r>
    </w:p>
    <w:p w14:paraId="3B5C3312"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BIOS deve possuir o número de série do equipamento e campo editável que permita inserir identificação customizada podendo ser consultada por software de gerenciamento, como número de propriedade e de serviço; </w:t>
      </w:r>
    </w:p>
    <w:p w14:paraId="5B201374"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789721C7"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atualizável por software;</w:t>
      </w:r>
    </w:p>
    <w:p w14:paraId="58F7CAEC" w14:textId="77777777" w:rsidR="00551164" w:rsidRPr="00147E0C" w:rsidRDefault="00551164" w:rsidP="009479A9">
      <w:pPr>
        <w:pStyle w:val="Normal1"/>
        <w:numPr>
          <w:ilvl w:val="0"/>
          <w:numId w:val="5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atualizações de BIOS/UEFI devem possuir (assinatura) autenticação criptográfica segundo as especificações NIST SP800-147B.</w:t>
      </w:r>
    </w:p>
    <w:p w14:paraId="40EA7FDB" w14:textId="77777777" w:rsidR="00551164" w:rsidRPr="00147E0C" w:rsidRDefault="00551164" w:rsidP="00147E0C">
      <w:pPr>
        <w:pStyle w:val="Normal1"/>
        <w:jc w:val="both"/>
        <w:rPr>
          <w:rFonts w:asciiTheme="minorHAnsi" w:hAnsiTheme="minorHAnsi" w:cstheme="minorHAnsi"/>
          <w:iCs/>
          <w:sz w:val="22"/>
          <w:szCs w:val="22"/>
        </w:rPr>
      </w:pPr>
    </w:p>
    <w:p w14:paraId="3530B4D9" w14:textId="43D0EB95"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2896BF00" w14:textId="77777777" w:rsidR="00551164" w:rsidRPr="00147E0C" w:rsidRDefault="00551164" w:rsidP="009479A9">
      <w:pPr>
        <w:pStyle w:val="Normal1"/>
        <w:numPr>
          <w:ilvl w:val="0"/>
          <w:numId w:val="5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3A2A387E" w14:textId="77777777" w:rsidR="00551164" w:rsidRPr="00147E0C" w:rsidRDefault="00551164" w:rsidP="009479A9">
      <w:pPr>
        <w:pStyle w:val="Normal1"/>
        <w:numPr>
          <w:ilvl w:val="0"/>
          <w:numId w:val="5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4 (quatro) interfaces USB sendo, no mínimo 2 (duas) destas interfaces no padrão 3.0; </w:t>
      </w:r>
    </w:p>
    <w:p w14:paraId="00C61D48" w14:textId="77777777" w:rsidR="00551164" w:rsidRPr="00147E0C" w:rsidRDefault="00551164" w:rsidP="009479A9">
      <w:pPr>
        <w:pStyle w:val="Normal1"/>
        <w:numPr>
          <w:ilvl w:val="0"/>
          <w:numId w:val="5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2 (duas) portas de vídeo padrão VGA (DB-15), uma localizada na parte frontal do gabinete e outra na parte traseira do gabinete;</w:t>
      </w:r>
    </w:p>
    <w:p w14:paraId="4B5E0F06" w14:textId="77777777" w:rsidR="00551164" w:rsidRPr="00147E0C" w:rsidRDefault="00551164" w:rsidP="009479A9">
      <w:pPr>
        <w:pStyle w:val="Normal1"/>
        <w:numPr>
          <w:ilvl w:val="0"/>
          <w:numId w:val="5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01 (uma) porta serial (DB-9) integrada.</w:t>
      </w:r>
    </w:p>
    <w:p w14:paraId="6823E339" w14:textId="77777777" w:rsidR="00551164" w:rsidRPr="00147E0C" w:rsidRDefault="00551164" w:rsidP="00147E0C">
      <w:pPr>
        <w:pStyle w:val="Normal1"/>
        <w:jc w:val="both"/>
        <w:rPr>
          <w:rFonts w:asciiTheme="minorHAnsi" w:hAnsiTheme="minorHAnsi" w:cstheme="minorHAnsi"/>
          <w:iCs/>
          <w:sz w:val="22"/>
          <w:szCs w:val="22"/>
        </w:rPr>
      </w:pPr>
    </w:p>
    <w:p w14:paraId="7273380A" w14:textId="0D329251"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4939BB4A"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10Gb DA/SFP+;</w:t>
      </w:r>
    </w:p>
    <w:p w14:paraId="46D2CFD6"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04 (quatro) interfaces de rede 1GbE BASET;</w:t>
      </w:r>
    </w:p>
    <w:p w14:paraId="207C294C"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02 (duas) placas HBA </w:t>
      </w:r>
      <w:proofErr w:type="spellStart"/>
      <w:r w:rsidRPr="00147E0C">
        <w:rPr>
          <w:rFonts w:asciiTheme="minorHAnsi" w:hAnsiTheme="minorHAnsi" w:cstheme="minorHAnsi"/>
          <w:iCs/>
          <w:sz w:val="22"/>
          <w:szCs w:val="22"/>
        </w:rPr>
        <w:t>Fibre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Channel</w:t>
      </w:r>
      <w:proofErr w:type="spellEnd"/>
      <w:r w:rsidRPr="00147E0C">
        <w:rPr>
          <w:rFonts w:asciiTheme="minorHAnsi" w:hAnsiTheme="minorHAnsi" w:cstheme="minorHAnsi"/>
          <w:iCs/>
          <w:sz w:val="22"/>
          <w:szCs w:val="22"/>
        </w:rPr>
        <w:t xml:space="preserve"> com 01 (uma) porta de 16 Gb cada placa;</w:t>
      </w:r>
    </w:p>
    <w:p w14:paraId="5649194E"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10Gbps 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4D5CB73A"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78EE0981"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processamento TCP/IP;</w:t>
      </w:r>
    </w:p>
    <w:p w14:paraId="5EEF871B"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Receive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261F10B8" w14:textId="77777777" w:rsidR="00551164" w:rsidRPr="00147E0C" w:rsidRDefault="00551164" w:rsidP="009479A9">
      <w:pPr>
        <w:pStyle w:val="Normal1"/>
        <w:numPr>
          <w:ilvl w:val="0"/>
          <w:numId w:val="5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66A2C37D" w14:textId="77777777" w:rsidR="00551164" w:rsidRPr="00147E0C" w:rsidRDefault="00551164" w:rsidP="00147E0C">
      <w:pPr>
        <w:pStyle w:val="Normal1"/>
        <w:jc w:val="both"/>
        <w:rPr>
          <w:rFonts w:asciiTheme="minorHAnsi" w:hAnsiTheme="minorHAnsi" w:cstheme="minorHAnsi"/>
          <w:iCs/>
          <w:sz w:val="22"/>
          <w:szCs w:val="22"/>
        </w:rPr>
      </w:pPr>
    </w:p>
    <w:p w14:paraId="10D12AA1" w14:textId="2E2899D8"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435D166A"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6531B5A0"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no mínimo, 8GB (oito gigabytes) sendo que esta quantidade total poderá ser atendida através de uma ou no máximo duas placas instaladas no servidor;</w:t>
      </w:r>
    </w:p>
    <w:p w14:paraId="3F11A227"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6, 10, 50 e 60;</w:t>
      </w:r>
    </w:p>
    <w:p w14:paraId="228682A5"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expansão de capacidade de formatação on-line;</w:t>
      </w:r>
    </w:p>
    <w:p w14:paraId="1D4EAA91"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6DF2401C"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01925E4C"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67384147"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742D3F6C" w14:textId="77777777" w:rsidR="00551164" w:rsidRPr="00147E0C" w:rsidRDefault="00551164" w:rsidP="009479A9">
      <w:pPr>
        <w:pStyle w:val="Normal1"/>
        <w:numPr>
          <w:ilvl w:val="0"/>
          <w:numId w:val="5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proofErr w:type="gram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w:t>
      </w:r>
      <w:proofErr w:type="gramEnd"/>
      <w:r w:rsidRPr="00147E0C">
        <w:rPr>
          <w:rFonts w:asciiTheme="minorHAnsi" w:hAnsiTheme="minorHAnsi" w:cstheme="minorHAnsi"/>
          <w:iCs/>
          <w:sz w:val="22"/>
          <w:szCs w:val="22"/>
        </w:rPr>
        <w:t xml:space="preserve"> Technology (SMART).</w:t>
      </w:r>
    </w:p>
    <w:p w14:paraId="1E34044E" w14:textId="77777777" w:rsidR="00551164" w:rsidRPr="00147E0C" w:rsidRDefault="00551164" w:rsidP="00147E0C">
      <w:pPr>
        <w:pStyle w:val="Normal1"/>
        <w:jc w:val="both"/>
        <w:rPr>
          <w:rFonts w:asciiTheme="minorHAnsi" w:hAnsiTheme="minorHAnsi" w:cstheme="minorHAnsi"/>
          <w:iCs/>
          <w:sz w:val="22"/>
          <w:szCs w:val="22"/>
        </w:rPr>
      </w:pPr>
    </w:p>
    <w:p w14:paraId="06E6F67E" w14:textId="2835420F"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658AF4BF" w14:textId="77777777" w:rsidR="00551164" w:rsidRPr="00147E0C" w:rsidRDefault="00551164" w:rsidP="009479A9">
      <w:pPr>
        <w:pStyle w:val="Normal1"/>
        <w:numPr>
          <w:ilvl w:val="0"/>
          <w:numId w:val="5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w:t>
      </w:r>
    </w:p>
    <w:p w14:paraId="1EDC2D56" w14:textId="77777777" w:rsidR="00551164" w:rsidRPr="00147E0C" w:rsidRDefault="00551164" w:rsidP="009479A9">
      <w:pPr>
        <w:pStyle w:val="Normal1"/>
        <w:numPr>
          <w:ilvl w:val="0"/>
          <w:numId w:val="5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02 (duas) unidades de discos rígidos de, no mínimo, 600GB 15K RPM,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2,5 polegadas e interface de 12Gbps;</w:t>
      </w:r>
    </w:p>
    <w:p w14:paraId="7FC40FEF" w14:textId="77777777" w:rsidR="00551164" w:rsidRPr="00147E0C" w:rsidRDefault="00551164" w:rsidP="009479A9">
      <w:pPr>
        <w:pStyle w:val="Normal1"/>
        <w:numPr>
          <w:ilvl w:val="0"/>
          <w:numId w:val="5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1FA43FE8" w14:textId="77777777" w:rsidR="00551164" w:rsidRPr="00147E0C" w:rsidRDefault="00551164" w:rsidP="009479A9">
      <w:pPr>
        <w:pStyle w:val="Normal1"/>
        <w:numPr>
          <w:ilvl w:val="0"/>
          <w:numId w:val="5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309A146A" w14:textId="77777777" w:rsidR="00551164" w:rsidRPr="00147E0C" w:rsidRDefault="00551164" w:rsidP="009479A9">
      <w:pPr>
        <w:pStyle w:val="Normal1"/>
        <w:numPr>
          <w:ilvl w:val="0"/>
          <w:numId w:val="5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Compatível com a controladora RAID descrita acima.</w:t>
      </w:r>
    </w:p>
    <w:p w14:paraId="0C3BFE83" w14:textId="77777777" w:rsidR="00551164" w:rsidRPr="00147E0C" w:rsidRDefault="00551164" w:rsidP="00147E0C">
      <w:pPr>
        <w:pStyle w:val="Normal1"/>
        <w:jc w:val="both"/>
        <w:rPr>
          <w:rFonts w:asciiTheme="minorHAnsi" w:hAnsiTheme="minorHAnsi" w:cstheme="minorHAnsi"/>
          <w:iCs/>
          <w:sz w:val="22"/>
          <w:szCs w:val="22"/>
        </w:rPr>
      </w:pPr>
    </w:p>
    <w:p w14:paraId="271F6163" w14:textId="220DF35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79E7CCBB"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COM sistema operacional Windows Server 2016 Data center;</w:t>
      </w:r>
    </w:p>
    <w:p w14:paraId="4CA623DC"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1CBA8791"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3AEF7495"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Apresentar declaração do fabricante informando que todos os componentes do objeto são novos (sem uso, reforma ou recondicionamento) e que não estão fora de linha de fabricação;</w:t>
      </w:r>
    </w:p>
    <w:p w14:paraId="0F5846BB"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Microsoft no link: </w:t>
      </w:r>
      <w:hyperlink r:id="rId22">
        <w:r w:rsidRPr="00147E0C">
          <w:rPr>
            <w:rFonts w:asciiTheme="minorHAnsi" w:hAnsiTheme="minorHAnsi" w:cstheme="minorHAnsi"/>
            <w:iCs/>
            <w:sz w:val="22"/>
            <w:szCs w:val="22"/>
          </w:rPr>
          <w:t>http://www.windowsservercatalog.com</w:t>
        </w:r>
      </w:hyperlink>
      <w:r w:rsidRPr="00147E0C">
        <w:rPr>
          <w:rFonts w:asciiTheme="minorHAnsi" w:hAnsiTheme="minorHAnsi" w:cstheme="minorHAnsi"/>
          <w:iCs/>
          <w:sz w:val="22"/>
          <w:szCs w:val="22"/>
        </w:rPr>
        <w:t>;</w:t>
      </w:r>
    </w:p>
    <w:p w14:paraId="489E3C2A"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23">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w:t>
      </w:r>
    </w:p>
    <w:p w14:paraId="7976F4FD" w14:textId="77777777" w:rsidR="00551164" w:rsidRPr="00147E0C" w:rsidRDefault="00551164" w:rsidP="009479A9">
      <w:pPr>
        <w:pStyle w:val="Normal1"/>
        <w:numPr>
          <w:ilvl w:val="0"/>
          <w:numId w:val="6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w:t>
      </w:r>
      <w:hyperlink r:id="rId24">
        <w:r w:rsidRPr="00147E0C">
          <w:rPr>
            <w:rFonts w:asciiTheme="minorHAnsi" w:hAnsiTheme="minorHAnsi" w:cstheme="minorHAnsi"/>
            <w:iCs/>
            <w:sz w:val="22"/>
            <w:szCs w:val="22"/>
          </w:rPr>
          <w:t>http://www.vmware.com/resources/compatibility</w:t>
        </w:r>
      </w:hyperlink>
      <w:r w:rsidRPr="00147E0C">
        <w:rPr>
          <w:rFonts w:asciiTheme="minorHAnsi" w:hAnsiTheme="minorHAnsi" w:cstheme="minorHAnsi"/>
          <w:iCs/>
          <w:sz w:val="22"/>
          <w:szCs w:val="22"/>
        </w:rPr>
        <w:t>.</w:t>
      </w:r>
    </w:p>
    <w:p w14:paraId="535A1D56" w14:textId="77777777" w:rsidR="00B15898" w:rsidRPr="00147E0C" w:rsidRDefault="00B15898" w:rsidP="00147E0C">
      <w:pPr>
        <w:jc w:val="both"/>
        <w:rPr>
          <w:rFonts w:asciiTheme="minorHAnsi" w:hAnsiTheme="minorHAnsi" w:cstheme="minorHAnsi"/>
          <w:iCs/>
          <w:sz w:val="22"/>
          <w:szCs w:val="22"/>
        </w:rPr>
      </w:pPr>
    </w:p>
    <w:p w14:paraId="4A084D45" w14:textId="48C52BB4" w:rsidR="00AE1DB4" w:rsidRPr="00147E0C" w:rsidRDefault="00A84338" w:rsidP="009479A9">
      <w:pPr>
        <w:pStyle w:val="PargrafodaLista"/>
        <w:numPr>
          <w:ilvl w:val="2"/>
          <w:numId w:val="8"/>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 xml:space="preserve">Item 5 - </w:t>
      </w:r>
      <w:r w:rsidR="00551164" w:rsidRPr="00147E0C">
        <w:rPr>
          <w:rFonts w:asciiTheme="minorHAnsi" w:hAnsiTheme="minorHAnsi" w:cstheme="minorHAnsi"/>
          <w:b/>
          <w:bCs/>
          <w:iCs/>
          <w:sz w:val="22"/>
          <w:szCs w:val="22"/>
        </w:rPr>
        <w:t>SERVIDOR RACK TIPO 4</w:t>
      </w:r>
    </w:p>
    <w:p w14:paraId="07CD626C" w14:textId="77777777" w:rsidR="00551164" w:rsidRPr="00147E0C" w:rsidRDefault="00551164" w:rsidP="00147E0C">
      <w:pPr>
        <w:pStyle w:val="Normal1"/>
        <w:spacing w:line="256" w:lineRule="auto"/>
        <w:jc w:val="both"/>
        <w:rPr>
          <w:rFonts w:asciiTheme="minorHAnsi" w:hAnsiTheme="minorHAnsi" w:cstheme="minorHAnsi"/>
          <w:b/>
          <w:bCs/>
          <w:iCs/>
          <w:sz w:val="22"/>
          <w:szCs w:val="22"/>
        </w:rPr>
      </w:pPr>
    </w:p>
    <w:p w14:paraId="611C2E8F" w14:textId="5E413CFB" w:rsidR="00551164" w:rsidRPr="00147E0C" w:rsidRDefault="00551164" w:rsidP="00147E0C">
      <w:pPr>
        <w:pStyle w:val="Normal1"/>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11330C67"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Gabinete para instalação em rack de 19” através de sistema de trilhos deslizantes;</w:t>
      </w:r>
    </w:p>
    <w:p w14:paraId="6E6F86D5"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Altura máxima de 2U;</w:t>
      </w:r>
    </w:p>
    <w:p w14:paraId="47949B28"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2B111816"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display ou </w:t>
      </w:r>
      <w:proofErr w:type="spellStart"/>
      <w:r w:rsidRPr="00147E0C">
        <w:rPr>
          <w:rFonts w:asciiTheme="minorHAnsi" w:hAnsiTheme="minorHAnsi" w:cstheme="minorHAnsi"/>
          <w:iCs/>
          <w:sz w:val="22"/>
          <w:szCs w:val="22"/>
        </w:rPr>
        <w:t>leds</w:t>
      </w:r>
      <w:proofErr w:type="spellEnd"/>
      <w:r w:rsidRPr="00147E0C">
        <w:rPr>
          <w:rFonts w:asciiTheme="minorHAnsi" w:hAnsiTheme="minorHAnsi" w:cstheme="minorHAnsi"/>
          <w:iCs/>
          <w:sz w:val="22"/>
          <w:szCs w:val="22"/>
        </w:rPr>
        <w:t xml:space="preserve"> embutido no painel frontal do gabinete para exibição de alertas de funcionamento dos componentes internos, tais como falhas de memória RAM, fontes de alimentação e disco rígido;</w:t>
      </w:r>
    </w:p>
    <w:p w14:paraId="49D5D391"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16 (dezesseis) baias para instalação de discos rígidos de 2.5 polegadas;</w:t>
      </w:r>
    </w:p>
    <w:p w14:paraId="2B2237C5"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ser entregue junto com o servidor, um kit de fixação para rack, do tipo retrátil, permitindo o deslizamento do servidor a fim de facilitar sua manutenção;</w:t>
      </w:r>
    </w:p>
    <w:p w14:paraId="5AC24F17"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6B610CFB" w14:textId="77777777" w:rsidR="00551164" w:rsidRPr="00147E0C" w:rsidRDefault="00551164" w:rsidP="009479A9">
      <w:pPr>
        <w:pStyle w:val="Normal1"/>
        <w:numPr>
          <w:ilvl w:val="0"/>
          <w:numId w:val="7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CPU suporte a configuração máxima e dentro dos limites de temperatura adequados para o perfeito funcionamento do equipamento, e que permita a substituição mesmo com o equipamento em funcionamento.</w:t>
      </w:r>
    </w:p>
    <w:p w14:paraId="5FDDE258" w14:textId="77777777" w:rsidR="00551164" w:rsidRPr="00147E0C" w:rsidRDefault="00551164" w:rsidP="00147E0C">
      <w:pPr>
        <w:pStyle w:val="Normal1"/>
        <w:jc w:val="both"/>
        <w:rPr>
          <w:rFonts w:asciiTheme="minorHAnsi" w:hAnsiTheme="minorHAnsi" w:cstheme="minorHAnsi"/>
          <w:iCs/>
          <w:sz w:val="22"/>
          <w:szCs w:val="22"/>
        </w:rPr>
      </w:pPr>
    </w:p>
    <w:p w14:paraId="053BDB0B" w14:textId="76596E0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Fonte de Alimentação</w:t>
      </w:r>
    </w:p>
    <w:p w14:paraId="644EF129"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4386ACA1"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20996432"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cerificação 80Plus, no mínimo na categoria PLATINUM.</w:t>
      </w:r>
    </w:p>
    <w:p w14:paraId="37A5A57C"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750 watts;</w:t>
      </w:r>
    </w:p>
    <w:p w14:paraId="68CA5F49"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devem possuir tensão de entrada de 100VAC a 240VAC a 60Hz, com ajuste automático de tensão;</w:t>
      </w:r>
    </w:p>
    <w:p w14:paraId="36B65A2C" w14:textId="77777777" w:rsidR="00551164" w:rsidRPr="00147E0C" w:rsidRDefault="00551164" w:rsidP="009479A9">
      <w:pPr>
        <w:pStyle w:val="Normal1"/>
        <w:numPr>
          <w:ilvl w:val="0"/>
          <w:numId w:val="7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para cada fonte de alimentação fornecida.</w:t>
      </w:r>
    </w:p>
    <w:p w14:paraId="67EC0BCA" w14:textId="77777777" w:rsidR="00551164" w:rsidRPr="00147E0C" w:rsidRDefault="00551164" w:rsidP="00147E0C">
      <w:pPr>
        <w:pStyle w:val="Normal1"/>
        <w:jc w:val="both"/>
        <w:rPr>
          <w:rFonts w:asciiTheme="minorHAnsi" w:hAnsiTheme="minorHAnsi" w:cstheme="minorHAnsi"/>
          <w:iCs/>
          <w:sz w:val="22"/>
          <w:szCs w:val="22"/>
        </w:rPr>
      </w:pPr>
    </w:p>
    <w:p w14:paraId="0CAE1DFC" w14:textId="09825463"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0EC0F16A"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Equipado com 02 (dois) processadores de 08 (oito) núcleos, com arquitetura x86;</w:t>
      </w:r>
    </w:p>
    <w:p w14:paraId="1AFA3113"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implementar mecanismos de gerenciamento do consumo de energia compatível com o padrão ACPI v4;</w:t>
      </w:r>
    </w:p>
    <w:p w14:paraId="0B3956E9"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31C7D42E"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85W;</w:t>
      </w:r>
    </w:p>
    <w:p w14:paraId="5A23B0A4"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263C6BCE"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2.2GHz;</w:t>
      </w:r>
    </w:p>
    <w:p w14:paraId="77008AB6"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de memória com suporte a DDR4 de no mínimo 2.400MHz, oferecendo no mínimo 06 (seis) canais de memória;</w:t>
      </w:r>
    </w:p>
    <w:p w14:paraId="6AD64FE4"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Link de comunicação do processador com o restante do sistema de 8.0GT/s;</w:t>
      </w:r>
    </w:p>
    <w:p w14:paraId="3AC3CDB2" w14:textId="77777777" w:rsidR="00551164" w:rsidRPr="00147E0C" w:rsidRDefault="00551164" w:rsidP="009479A9">
      <w:pPr>
        <w:pStyle w:val="Normal1"/>
        <w:numPr>
          <w:ilvl w:val="0"/>
          <w:numId w:val="6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16MB.</w:t>
      </w:r>
    </w:p>
    <w:p w14:paraId="59A4273E" w14:textId="77777777" w:rsidR="00551164" w:rsidRPr="00147E0C" w:rsidRDefault="00551164" w:rsidP="00147E0C">
      <w:pPr>
        <w:pStyle w:val="Normal1"/>
        <w:jc w:val="both"/>
        <w:rPr>
          <w:rFonts w:asciiTheme="minorHAnsi" w:hAnsiTheme="minorHAnsi" w:cstheme="minorHAnsi"/>
          <w:iCs/>
          <w:sz w:val="22"/>
          <w:szCs w:val="22"/>
        </w:rPr>
      </w:pPr>
    </w:p>
    <w:p w14:paraId="04B706DA" w14:textId="1DFBA2E0"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7C8E7CDC" w14:textId="77777777" w:rsidR="00551164" w:rsidRPr="00147E0C" w:rsidRDefault="00551164" w:rsidP="009479A9">
      <w:pPr>
        <w:pStyle w:val="Normal1"/>
        <w:numPr>
          <w:ilvl w:val="0"/>
          <w:numId w:val="74"/>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134 para 2 processadores com variação de até 5%. Os índices specint_rate2017 (base) utilizados como referência serão validados junto ao site da internet </w:t>
      </w:r>
      <w:hyperlink r:id="rId25">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Não serão aceitas estimativas para modelos / famílias de processadores não auditados pelo SPEC, resultados obtidos com a utilização de servidores em cluster, bem como estimativas em resultados inferiores ao mínimo especificado;</w:t>
      </w:r>
    </w:p>
    <w:p w14:paraId="0158EF73" w14:textId="77777777" w:rsidR="00551164" w:rsidRPr="00147E0C" w:rsidRDefault="00551164" w:rsidP="009479A9">
      <w:pPr>
        <w:pStyle w:val="Normal1"/>
        <w:numPr>
          <w:ilvl w:val="0"/>
          <w:numId w:val="74"/>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pelo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ou auditada antes de 2011.</w:t>
      </w:r>
    </w:p>
    <w:p w14:paraId="4E17E722" w14:textId="77777777" w:rsidR="00551164" w:rsidRPr="00147E0C" w:rsidRDefault="00551164" w:rsidP="00147E0C">
      <w:pPr>
        <w:pStyle w:val="Normal1"/>
        <w:jc w:val="both"/>
        <w:rPr>
          <w:rFonts w:asciiTheme="minorHAnsi" w:hAnsiTheme="minorHAnsi" w:cstheme="minorHAnsi"/>
          <w:iCs/>
          <w:sz w:val="22"/>
          <w:szCs w:val="22"/>
        </w:rPr>
      </w:pPr>
    </w:p>
    <w:p w14:paraId="4BE6B511" w14:textId="0B33678B"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6CBD200C" w14:textId="77777777" w:rsidR="00551164" w:rsidRPr="00147E0C" w:rsidRDefault="00551164" w:rsidP="009479A9">
      <w:pPr>
        <w:pStyle w:val="Normal1"/>
        <w:numPr>
          <w:ilvl w:val="0"/>
          <w:numId w:val="6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128 (cento e vinte oito) GB de memória principal;</w:t>
      </w:r>
    </w:p>
    <w:p w14:paraId="2E834D9E" w14:textId="77777777" w:rsidR="00551164" w:rsidRPr="00147E0C" w:rsidRDefault="00551164" w:rsidP="009479A9">
      <w:pPr>
        <w:pStyle w:val="Normal1"/>
        <w:numPr>
          <w:ilvl w:val="0"/>
          <w:numId w:val="6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Módulos de memória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7E45778B" w14:textId="77777777" w:rsidR="00551164" w:rsidRPr="00147E0C" w:rsidRDefault="00551164" w:rsidP="009479A9">
      <w:pPr>
        <w:pStyle w:val="Normal1"/>
        <w:numPr>
          <w:ilvl w:val="0"/>
          <w:numId w:val="6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no mínimo 24 (vinte e quatro) slots de memória DIMM;</w:t>
      </w:r>
    </w:p>
    <w:p w14:paraId="4A0804D5" w14:textId="77777777" w:rsidR="00551164" w:rsidRPr="00147E0C" w:rsidRDefault="00551164" w:rsidP="009479A9">
      <w:pPr>
        <w:pStyle w:val="Normal1"/>
        <w:numPr>
          <w:ilvl w:val="0"/>
          <w:numId w:val="6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memória do tipo não volátil NVDIMM em, no mínimo, 12 (doze) slots de memória.</w:t>
      </w:r>
    </w:p>
    <w:p w14:paraId="02AAC346" w14:textId="77777777" w:rsidR="00551164" w:rsidRPr="00147E0C" w:rsidRDefault="00551164" w:rsidP="00147E0C">
      <w:pPr>
        <w:pStyle w:val="Normal1"/>
        <w:jc w:val="both"/>
        <w:rPr>
          <w:rFonts w:asciiTheme="minorHAnsi" w:hAnsiTheme="minorHAnsi" w:cstheme="minorHAnsi"/>
          <w:iCs/>
          <w:sz w:val="22"/>
          <w:szCs w:val="22"/>
        </w:rPr>
      </w:pPr>
    </w:p>
    <w:p w14:paraId="30AE4A9A" w14:textId="0167B581"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Circuitos Integrados (Chipset) e Placa mãe:</w:t>
      </w:r>
    </w:p>
    <w:p w14:paraId="2970CD04" w14:textId="77777777" w:rsidR="00551164" w:rsidRPr="00147E0C" w:rsidRDefault="00551164" w:rsidP="009479A9">
      <w:pPr>
        <w:pStyle w:val="Normal1"/>
        <w:numPr>
          <w:ilvl w:val="0"/>
          <w:numId w:val="6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chipset deve ser da mesma marca do fabricante do processador; </w:t>
      </w:r>
    </w:p>
    <w:p w14:paraId="6775C879" w14:textId="77777777" w:rsidR="00551164" w:rsidRPr="00147E0C" w:rsidRDefault="00551164" w:rsidP="009479A9">
      <w:pPr>
        <w:pStyle w:val="Normal1"/>
        <w:numPr>
          <w:ilvl w:val="0"/>
          <w:numId w:val="6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8 (oito) slots PCI Express 3.0;</w:t>
      </w:r>
    </w:p>
    <w:p w14:paraId="2C98C8BD" w14:textId="77777777" w:rsidR="00551164" w:rsidRPr="00147E0C" w:rsidRDefault="00551164" w:rsidP="009479A9">
      <w:pPr>
        <w:pStyle w:val="Normal1"/>
        <w:numPr>
          <w:ilvl w:val="0"/>
          <w:numId w:val="6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Placa mãe da mesma marca do fabricante do equipamento, desenvolvida especificamente para o modelo ofertado. Não serão aceitas placas de livre comercialização no mercado;</w:t>
      </w:r>
    </w:p>
    <w:p w14:paraId="17B477E1" w14:textId="77777777" w:rsidR="00551164" w:rsidRPr="00147E0C" w:rsidRDefault="00551164" w:rsidP="00147E0C">
      <w:pPr>
        <w:pStyle w:val="Normal1"/>
        <w:jc w:val="both"/>
        <w:rPr>
          <w:rFonts w:asciiTheme="minorHAnsi" w:hAnsiTheme="minorHAnsi" w:cstheme="minorHAnsi"/>
          <w:iCs/>
          <w:sz w:val="22"/>
          <w:szCs w:val="22"/>
        </w:rPr>
      </w:pPr>
    </w:p>
    <w:p w14:paraId="7C59BB05" w14:textId="4F0897CD"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1968B025" w14:textId="77777777" w:rsidR="00551164" w:rsidRPr="00147E0C" w:rsidRDefault="00551164" w:rsidP="009479A9">
      <w:pPr>
        <w:pStyle w:val="Normal1"/>
        <w:numPr>
          <w:ilvl w:val="0"/>
          <w:numId w:val="6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ou PCI;</w:t>
      </w:r>
    </w:p>
    <w:p w14:paraId="603A42B2" w14:textId="77777777" w:rsidR="00551164" w:rsidRPr="00147E0C" w:rsidRDefault="00551164" w:rsidP="009479A9">
      <w:pPr>
        <w:pStyle w:val="Normal1"/>
        <w:numPr>
          <w:ilvl w:val="0"/>
          <w:numId w:val="6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mínimo de 16 MB (dezesseis megabytes);</w:t>
      </w:r>
    </w:p>
    <w:p w14:paraId="361D9CE7" w14:textId="77777777" w:rsidR="00551164" w:rsidRPr="00147E0C" w:rsidRDefault="00551164" w:rsidP="009479A9">
      <w:pPr>
        <w:pStyle w:val="Normal1"/>
        <w:numPr>
          <w:ilvl w:val="0"/>
          <w:numId w:val="6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211573CF" w14:textId="77777777" w:rsidR="00551164" w:rsidRPr="00147E0C" w:rsidRDefault="00551164" w:rsidP="00147E0C">
      <w:pPr>
        <w:pStyle w:val="Normal1"/>
        <w:jc w:val="both"/>
        <w:rPr>
          <w:rFonts w:asciiTheme="minorHAnsi" w:hAnsiTheme="minorHAnsi" w:cstheme="minorHAnsi"/>
          <w:iCs/>
          <w:sz w:val="22"/>
          <w:szCs w:val="22"/>
        </w:rPr>
      </w:pPr>
    </w:p>
    <w:p w14:paraId="29191586" w14:textId="4DD936BB"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BIOS e Segurança:</w:t>
      </w:r>
    </w:p>
    <w:p w14:paraId="425B73B8"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497342F8"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compatível com padrão System Management BIOS (SMBIOS) ou UEFI na versão 2.5 ou superior;</w:t>
      </w:r>
    </w:p>
    <w:p w14:paraId="65DCF7DD"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BIOS deve possuir o número de série do equipamento e campo editável que permita inserir identificação customizada podendo ser consultada por software de gerenciamento, como número de propriedade e de serviço; </w:t>
      </w:r>
    </w:p>
    <w:p w14:paraId="691DB5F8"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33DADF62"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Deve ser atualizável por software;</w:t>
      </w:r>
    </w:p>
    <w:p w14:paraId="6EB888D7" w14:textId="77777777" w:rsidR="00551164" w:rsidRPr="00147E0C" w:rsidRDefault="00551164" w:rsidP="009479A9">
      <w:pPr>
        <w:pStyle w:val="Normal1"/>
        <w:numPr>
          <w:ilvl w:val="0"/>
          <w:numId w:val="6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atualizações de BIOS/UEFI devem possuir (assinatura) autenticação criptográfica segundo as especificações NIST SP800-147B.</w:t>
      </w:r>
    </w:p>
    <w:p w14:paraId="4E3B23CC" w14:textId="77777777" w:rsidR="00551164" w:rsidRPr="00147E0C" w:rsidRDefault="00551164" w:rsidP="00147E0C">
      <w:pPr>
        <w:pStyle w:val="Normal1"/>
        <w:jc w:val="both"/>
        <w:rPr>
          <w:rFonts w:asciiTheme="minorHAnsi" w:hAnsiTheme="minorHAnsi" w:cstheme="minorHAnsi"/>
          <w:iCs/>
          <w:sz w:val="22"/>
          <w:szCs w:val="22"/>
        </w:rPr>
      </w:pPr>
    </w:p>
    <w:p w14:paraId="3866A2EE" w14:textId="1C9654AD"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548563FE" w14:textId="77777777" w:rsidR="00551164" w:rsidRPr="00147E0C" w:rsidRDefault="00551164" w:rsidP="009479A9">
      <w:pPr>
        <w:pStyle w:val="Normal1"/>
        <w:numPr>
          <w:ilvl w:val="0"/>
          <w:numId w:val="6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1C59F7D1" w14:textId="77777777" w:rsidR="00551164" w:rsidRPr="00147E0C" w:rsidRDefault="00551164" w:rsidP="009479A9">
      <w:pPr>
        <w:pStyle w:val="Normal1"/>
        <w:numPr>
          <w:ilvl w:val="0"/>
          <w:numId w:val="6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4 (quatro) interfaces USB sendo, no mínimo 2 (duas) destas interfaces no padrão 3.0; </w:t>
      </w:r>
    </w:p>
    <w:p w14:paraId="4284E005" w14:textId="77777777" w:rsidR="00551164" w:rsidRPr="00147E0C" w:rsidRDefault="00551164" w:rsidP="009479A9">
      <w:pPr>
        <w:pStyle w:val="Normal1"/>
        <w:numPr>
          <w:ilvl w:val="0"/>
          <w:numId w:val="6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2 (duas) portas de vídeo padrão VGA (DB-15), uma localizada na parte frontal do gabinete e outra na parte traseira do gabinete;</w:t>
      </w:r>
    </w:p>
    <w:p w14:paraId="7E930A83" w14:textId="77777777" w:rsidR="00551164" w:rsidRPr="00147E0C" w:rsidRDefault="00551164" w:rsidP="009479A9">
      <w:pPr>
        <w:pStyle w:val="Normal1"/>
        <w:numPr>
          <w:ilvl w:val="0"/>
          <w:numId w:val="6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01 (uma) porta serial (DB-9) integrada.</w:t>
      </w:r>
    </w:p>
    <w:p w14:paraId="2E876E11" w14:textId="77777777" w:rsidR="00551164" w:rsidRPr="00147E0C" w:rsidRDefault="00551164" w:rsidP="00147E0C">
      <w:pPr>
        <w:pStyle w:val="Normal1"/>
        <w:jc w:val="both"/>
        <w:rPr>
          <w:rFonts w:asciiTheme="minorHAnsi" w:hAnsiTheme="minorHAnsi" w:cstheme="minorHAnsi"/>
          <w:iCs/>
          <w:sz w:val="22"/>
          <w:szCs w:val="22"/>
        </w:rPr>
      </w:pPr>
    </w:p>
    <w:p w14:paraId="6A07369A" w14:textId="6AE356D7"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31C6AB41"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10Gb DA/SFP+;</w:t>
      </w:r>
    </w:p>
    <w:p w14:paraId="2DA4B960"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04 (quatro) interfaces de rede 1GbE BASET;</w:t>
      </w:r>
    </w:p>
    <w:p w14:paraId="23686CC5"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02 (duas) placas HBA </w:t>
      </w:r>
      <w:proofErr w:type="spellStart"/>
      <w:r w:rsidRPr="00147E0C">
        <w:rPr>
          <w:rFonts w:asciiTheme="minorHAnsi" w:hAnsiTheme="minorHAnsi" w:cstheme="minorHAnsi"/>
          <w:iCs/>
          <w:sz w:val="22"/>
          <w:szCs w:val="22"/>
        </w:rPr>
        <w:t>Fibre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Channel</w:t>
      </w:r>
      <w:proofErr w:type="spellEnd"/>
      <w:r w:rsidRPr="00147E0C">
        <w:rPr>
          <w:rFonts w:asciiTheme="minorHAnsi" w:hAnsiTheme="minorHAnsi" w:cstheme="minorHAnsi"/>
          <w:iCs/>
          <w:sz w:val="22"/>
          <w:szCs w:val="22"/>
        </w:rPr>
        <w:t xml:space="preserve"> com 01 (uma) porta de 16 Gb cada placa;</w:t>
      </w:r>
    </w:p>
    <w:p w14:paraId="782193AF"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10Gbps 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3B2BA3C6"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1436BEDF"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processamento TCP/IP;</w:t>
      </w:r>
    </w:p>
    <w:p w14:paraId="13451F9F"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Receive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5DDAC97D" w14:textId="77777777" w:rsidR="00551164" w:rsidRPr="00147E0C" w:rsidRDefault="00551164" w:rsidP="009479A9">
      <w:pPr>
        <w:pStyle w:val="Normal1"/>
        <w:numPr>
          <w:ilvl w:val="0"/>
          <w:numId w:val="6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1FE68E07" w14:textId="77777777" w:rsidR="00551164" w:rsidRPr="00147E0C" w:rsidRDefault="00551164" w:rsidP="00147E0C">
      <w:pPr>
        <w:pStyle w:val="Normal1"/>
        <w:jc w:val="both"/>
        <w:rPr>
          <w:rFonts w:asciiTheme="minorHAnsi" w:hAnsiTheme="minorHAnsi" w:cstheme="minorHAnsi"/>
          <w:iCs/>
          <w:sz w:val="22"/>
          <w:szCs w:val="22"/>
        </w:rPr>
      </w:pPr>
    </w:p>
    <w:p w14:paraId="2D709920" w14:textId="2ADDF401"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53AF3CDC"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04BEB4C5"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no mínimo, 8GB (oito gigabytes) sendo que esta quantidade total poderá ser atendida através de uma ou no máximo duas placas instaladas no servidor;</w:t>
      </w:r>
    </w:p>
    <w:p w14:paraId="23298BD0"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6, 10, 50 e 60;</w:t>
      </w:r>
    </w:p>
    <w:p w14:paraId="0BE55E6B"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expansão de capacidade de formatação on-line;</w:t>
      </w:r>
    </w:p>
    <w:p w14:paraId="7963D6A8"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062ED62F"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4DDB72F5"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76D60F72"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0D1B7E94" w14:textId="77777777" w:rsidR="00551164" w:rsidRPr="00147E0C" w:rsidRDefault="00551164" w:rsidP="009479A9">
      <w:pPr>
        <w:pStyle w:val="Normal1"/>
        <w:numPr>
          <w:ilvl w:val="0"/>
          <w:numId w:val="7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 Technology (SMART).</w:t>
      </w:r>
    </w:p>
    <w:p w14:paraId="0E09407A" w14:textId="77777777" w:rsidR="00551164" w:rsidRPr="00147E0C" w:rsidRDefault="00551164" w:rsidP="00147E0C">
      <w:pPr>
        <w:pStyle w:val="Normal1"/>
        <w:jc w:val="both"/>
        <w:rPr>
          <w:rFonts w:asciiTheme="minorHAnsi" w:hAnsiTheme="minorHAnsi" w:cstheme="minorHAnsi"/>
          <w:iCs/>
          <w:sz w:val="22"/>
          <w:szCs w:val="22"/>
        </w:rPr>
      </w:pPr>
    </w:p>
    <w:p w14:paraId="72D3B879" w14:textId="5463A6F7"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3F58E973" w14:textId="77777777" w:rsidR="00551164" w:rsidRPr="00147E0C" w:rsidRDefault="00551164" w:rsidP="009479A9">
      <w:pPr>
        <w:pStyle w:val="Normal1"/>
        <w:numPr>
          <w:ilvl w:val="0"/>
          <w:numId w:val="7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w:t>
      </w:r>
    </w:p>
    <w:p w14:paraId="5100C568" w14:textId="77777777" w:rsidR="00551164" w:rsidRPr="00147E0C" w:rsidRDefault="00551164" w:rsidP="009479A9">
      <w:pPr>
        <w:pStyle w:val="Normal1"/>
        <w:numPr>
          <w:ilvl w:val="0"/>
          <w:numId w:val="7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02 (duas) unidades de discos rígidos de, no mínimo, 600GB 15K RPM,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2,5 polegadas e interface de 12Gbps;</w:t>
      </w:r>
    </w:p>
    <w:p w14:paraId="25A1FE73" w14:textId="77777777" w:rsidR="00551164" w:rsidRPr="00147E0C" w:rsidRDefault="00551164" w:rsidP="009479A9">
      <w:pPr>
        <w:pStyle w:val="Normal1"/>
        <w:numPr>
          <w:ilvl w:val="0"/>
          <w:numId w:val="7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52AB492F" w14:textId="77777777" w:rsidR="00551164" w:rsidRPr="00147E0C" w:rsidRDefault="00551164" w:rsidP="009479A9">
      <w:pPr>
        <w:pStyle w:val="Normal1"/>
        <w:numPr>
          <w:ilvl w:val="0"/>
          <w:numId w:val="7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10236DE3" w14:textId="77777777" w:rsidR="00551164" w:rsidRPr="00147E0C" w:rsidRDefault="00551164" w:rsidP="009479A9">
      <w:pPr>
        <w:pStyle w:val="Normal1"/>
        <w:numPr>
          <w:ilvl w:val="0"/>
          <w:numId w:val="7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Compatível com a controladora RAID descrita acima.</w:t>
      </w:r>
    </w:p>
    <w:p w14:paraId="7AA26A62" w14:textId="77777777" w:rsidR="00551164" w:rsidRPr="00147E0C" w:rsidRDefault="00551164" w:rsidP="00147E0C">
      <w:pPr>
        <w:pStyle w:val="Normal1"/>
        <w:jc w:val="both"/>
        <w:rPr>
          <w:rFonts w:asciiTheme="minorHAnsi" w:hAnsiTheme="minorHAnsi" w:cstheme="minorHAnsi"/>
          <w:iCs/>
          <w:sz w:val="22"/>
          <w:szCs w:val="22"/>
        </w:rPr>
      </w:pPr>
    </w:p>
    <w:p w14:paraId="3A3B60D3" w14:textId="0B669D04"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12FE63CF"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SEM sistema operacional;</w:t>
      </w:r>
    </w:p>
    <w:p w14:paraId="4447B7EB"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0E67834C"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3424B4AE"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Apresentar declaração do fabricante informando que todos os componentes do objeto são novos (sem uso, reforma ou recondicionamento) e que não estão fora de linha de fabricação;</w:t>
      </w:r>
    </w:p>
    <w:p w14:paraId="7F344848"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Microsoft no link: </w:t>
      </w:r>
      <w:hyperlink r:id="rId26">
        <w:r w:rsidRPr="00147E0C">
          <w:rPr>
            <w:rFonts w:asciiTheme="minorHAnsi" w:hAnsiTheme="minorHAnsi" w:cstheme="minorHAnsi"/>
            <w:iCs/>
            <w:sz w:val="22"/>
            <w:szCs w:val="22"/>
          </w:rPr>
          <w:t>http://www.windowsservercatalog.com</w:t>
        </w:r>
      </w:hyperlink>
      <w:r w:rsidRPr="00147E0C">
        <w:rPr>
          <w:rFonts w:asciiTheme="minorHAnsi" w:hAnsiTheme="minorHAnsi" w:cstheme="minorHAnsi"/>
          <w:iCs/>
          <w:sz w:val="22"/>
          <w:szCs w:val="22"/>
        </w:rPr>
        <w:t>;</w:t>
      </w:r>
    </w:p>
    <w:p w14:paraId="13C5E087"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27">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 xml:space="preserve"> ;</w:t>
      </w:r>
    </w:p>
    <w:p w14:paraId="294363F3" w14:textId="77777777" w:rsidR="00551164" w:rsidRPr="00147E0C" w:rsidRDefault="00551164" w:rsidP="009479A9">
      <w:pPr>
        <w:pStyle w:val="Normal1"/>
        <w:numPr>
          <w:ilvl w:val="0"/>
          <w:numId w:val="73"/>
        </w:numPr>
        <w:ind w:left="714"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w:t>
      </w:r>
      <w:hyperlink r:id="rId28">
        <w:r w:rsidRPr="00147E0C">
          <w:rPr>
            <w:rFonts w:asciiTheme="minorHAnsi" w:hAnsiTheme="minorHAnsi" w:cstheme="minorHAnsi"/>
            <w:iCs/>
            <w:sz w:val="22"/>
            <w:szCs w:val="22"/>
          </w:rPr>
          <w:t>http://www.vmware.com/resources/compatibility</w:t>
        </w:r>
      </w:hyperlink>
      <w:r w:rsidRPr="00147E0C">
        <w:rPr>
          <w:rFonts w:asciiTheme="minorHAnsi" w:hAnsiTheme="minorHAnsi" w:cstheme="minorHAnsi"/>
          <w:iCs/>
          <w:sz w:val="22"/>
          <w:szCs w:val="22"/>
        </w:rPr>
        <w:t>.</w:t>
      </w:r>
    </w:p>
    <w:p w14:paraId="195E3101" w14:textId="77777777" w:rsidR="00551164" w:rsidRPr="00147E0C" w:rsidRDefault="00551164" w:rsidP="00147E0C">
      <w:pPr>
        <w:pStyle w:val="Normal1"/>
        <w:jc w:val="both"/>
        <w:rPr>
          <w:rFonts w:asciiTheme="minorHAnsi" w:hAnsiTheme="minorHAnsi" w:cstheme="minorHAnsi"/>
          <w:iCs/>
          <w:sz w:val="22"/>
          <w:szCs w:val="22"/>
        </w:rPr>
      </w:pPr>
    </w:p>
    <w:p w14:paraId="4D8AB107" w14:textId="4AA5183F" w:rsidR="00551164" w:rsidRPr="00147E0C" w:rsidRDefault="00551164"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 para Virtualização</w:t>
      </w:r>
    </w:p>
    <w:p w14:paraId="5CB64630" w14:textId="510BE78B" w:rsidR="00551164" w:rsidRPr="00147E0C" w:rsidRDefault="00551164" w:rsidP="00147E0C">
      <w:pPr>
        <w:pStyle w:val="Normal1"/>
        <w:tabs>
          <w:tab w:val="left" w:pos="1985"/>
        </w:tabs>
        <w:spacing w:line="276" w:lineRule="auto"/>
        <w:ind w:left="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descrição da solução encontra-se no item </w:t>
      </w:r>
      <w:r w:rsidR="00147E0C" w:rsidRPr="00147E0C">
        <w:rPr>
          <w:rFonts w:asciiTheme="minorHAnsi" w:hAnsiTheme="minorHAnsi" w:cstheme="minorHAnsi"/>
          <w:iCs/>
          <w:sz w:val="22"/>
          <w:szCs w:val="22"/>
        </w:rPr>
        <w:t>4.3</w:t>
      </w:r>
      <w:r w:rsidRPr="00147E0C">
        <w:rPr>
          <w:rFonts w:asciiTheme="minorHAnsi" w:hAnsiTheme="minorHAnsi" w:cstheme="minorHAnsi"/>
          <w:iCs/>
          <w:sz w:val="22"/>
          <w:szCs w:val="22"/>
        </w:rPr>
        <w:t xml:space="preserve"> </w:t>
      </w:r>
      <w:r w:rsidR="00147E0C" w:rsidRPr="00147E0C">
        <w:rPr>
          <w:rFonts w:asciiTheme="minorHAnsi" w:hAnsiTheme="minorHAnsi" w:cstheme="minorHAnsi"/>
          <w:iCs/>
          <w:sz w:val="22"/>
          <w:szCs w:val="22"/>
        </w:rPr>
        <w:t>e seus subitens</w:t>
      </w:r>
      <w:r w:rsidRPr="00147E0C">
        <w:rPr>
          <w:rFonts w:asciiTheme="minorHAnsi" w:hAnsiTheme="minorHAnsi" w:cstheme="minorHAnsi"/>
          <w:iCs/>
          <w:sz w:val="22"/>
          <w:szCs w:val="22"/>
        </w:rPr>
        <w:t xml:space="preserve"> do presente termo de referência.</w:t>
      </w:r>
    </w:p>
    <w:p w14:paraId="1D32EAC6" w14:textId="648B1866" w:rsidR="00551164" w:rsidRDefault="00551164" w:rsidP="00147E0C">
      <w:p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 </w:t>
      </w:r>
    </w:p>
    <w:p w14:paraId="4733FFD5" w14:textId="77777777" w:rsidR="00147E0C" w:rsidRPr="00147E0C" w:rsidRDefault="00147E0C" w:rsidP="00147E0C">
      <w:pPr>
        <w:jc w:val="both"/>
        <w:rPr>
          <w:rFonts w:asciiTheme="minorHAnsi" w:hAnsiTheme="minorHAnsi" w:cstheme="minorHAnsi"/>
          <w:iCs/>
          <w:sz w:val="22"/>
          <w:szCs w:val="22"/>
        </w:rPr>
      </w:pPr>
    </w:p>
    <w:p w14:paraId="76711E82" w14:textId="1CDE2D31" w:rsidR="00AE1DB4" w:rsidRPr="00147E0C" w:rsidRDefault="00913EB8" w:rsidP="009479A9">
      <w:pPr>
        <w:pStyle w:val="PargrafodaLista"/>
        <w:numPr>
          <w:ilvl w:val="2"/>
          <w:numId w:val="8"/>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 xml:space="preserve">Item 6 - </w:t>
      </w:r>
      <w:r w:rsidR="001D6DD0" w:rsidRPr="00147E0C">
        <w:rPr>
          <w:rFonts w:asciiTheme="minorHAnsi" w:hAnsiTheme="minorHAnsi" w:cstheme="minorHAnsi"/>
          <w:b/>
          <w:bCs/>
          <w:iCs/>
          <w:sz w:val="22"/>
          <w:szCs w:val="22"/>
        </w:rPr>
        <w:t>Servidor Rack Tipo 5 (</w:t>
      </w:r>
      <w:proofErr w:type="spellStart"/>
      <w:r w:rsidR="001D6DD0" w:rsidRPr="00147E0C">
        <w:rPr>
          <w:rFonts w:asciiTheme="minorHAnsi" w:hAnsiTheme="minorHAnsi" w:cstheme="minorHAnsi"/>
          <w:b/>
          <w:bCs/>
          <w:iCs/>
          <w:sz w:val="22"/>
          <w:szCs w:val="22"/>
        </w:rPr>
        <w:t>VmWare</w:t>
      </w:r>
      <w:proofErr w:type="spellEnd"/>
      <w:r w:rsidR="001D6DD0" w:rsidRPr="00147E0C">
        <w:rPr>
          <w:rFonts w:asciiTheme="minorHAnsi" w:hAnsiTheme="minorHAnsi" w:cstheme="minorHAnsi"/>
          <w:b/>
          <w:bCs/>
          <w:iCs/>
          <w:sz w:val="22"/>
          <w:szCs w:val="22"/>
        </w:rPr>
        <w:t>)</w:t>
      </w:r>
    </w:p>
    <w:p w14:paraId="12748E07" w14:textId="77777777" w:rsidR="001D6DD0" w:rsidRPr="00147E0C" w:rsidRDefault="001D6DD0" w:rsidP="00147E0C">
      <w:pPr>
        <w:pStyle w:val="Normal1"/>
        <w:jc w:val="both"/>
        <w:rPr>
          <w:rFonts w:asciiTheme="minorHAnsi" w:hAnsiTheme="minorHAnsi" w:cstheme="minorHAnsi"/>
          <w:iCs/>
          <w:sz w:val="22"/>
          <w:szCs w:val="22"/>
        </w:rPr>
      </w:pPr>
    </w:p>
    <w:p w14:paraId="5529C06E" w14:textId="50817BBB"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Gabinete</w:t>
      </w:r>
    </w:p>
    <w:p w14:paraId="3DC811E7"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Gabinete para instalação em rack de 19” através de sistema de trilhos deslizantes;</w:t>
      </w:r>
    </w:p>
    <w:p w14:paraId="3F63B1DF"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Altura máxima de 2U;</w:t>
      </w:r>
    </w:p>
    <w:p w14:paraId="6EAB8184"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botão liga/desliga com proteção para prevenir o desligamento acidental;</w:t>
      </w:r>
    </w:p>
    <w:p w14:paraId="4494860F"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display ou </w:t>
      </w:r>
      <w:proofErr w:type="spellStart"/>
      <w:r w:rsidRPr="00147E0C">
        <w:rPr>
          <w:rFonts w:asciiTheme="minorHAnsi" w:hAnsiTheme="minorHAnsi" w:cstheme="minorHAnsi"/>
          <w:iCs/>
          <w:sz w:val="22"/>
          <w:szCs w:val="22"/>
        </w:rPr>
        <w:t>leds</w:t>
      </w:r>
      <w:proofErr w:type="spellEnd"/>
      <w:r w:rsidRPr="00147E0C">
        <w:rPr>
          <w:rFonts w:asciiTheme="minorHAnsi" w:hAnsiTheme="minorHAnsi" w:cstheme="minorHAnsi"/>
          <w:iCs/>
          <w:sz w:val="22"/>
          <w:szCs w:val="22"/>
        </w:rPr>
        <w:t xml:space="preserve"> embutido no painel frontal do gabinete para exibição de alertas de funcionamento dos componentes internos, tais como falhas de memória RAM, fontes de alimentação e disco rígido;</w:t>
      </w:r>
    </w:p>
    <w:p w14:paraId="10E7D6E0"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suporte de no mínimo 16 (dezesseis) baias para instalação de discos rígidos de 2.5 polegadas;</w:t>
      </w:r>
    </w:p>
    <w:p w14:paraId="292B18A8"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ser entregue junto com o servidor, um kit de fixação para rack, do tipo retrátil, permitindo o deslizamento do servidor a fim de facilitar sua manutenção;</w:t>
      </w:r>
    </w:p>
    <w:p w14:paraId="755DB13B"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projeto tool-</w:t>
      </w:r>
      <w:proofErr w:type="spellStart"/>
      <w:r w:rsidRPr="00147E0C">
        <w:rPr>
          <w:rFonts w:asciiTheme="minorHAnsi" w:hAnsiTheme="minorHAnsi" w:cstheme="minorHAnsi"/>
          <w:iCs/>
          <w:sz w:val="22"/>
          <w:szCs w:val="22"/>
        </w:rPr>
        <w:t>less</w:t>
      </w:r>
      <w:proofErr w:type="spellEnd"/>
      <w:r w:rsidRPr="00147E0C">
        <w:rPr>
          <w:rFonts w:asciiTheme="minorHAnsi" w:hAnsiTheme="minorHAnsi" w:cstheme="minorHAnsi"/>
          <w:iCs/>
          <w:sz w:val="22"/>
          <w:szCs w:val="22"/>
        </w:rPr>
        <w:t>, ou seja, não necessita de ferramentas para abertura do gabinete e instalação/desinstalação de placas de expansão;</w:t>
      </w:r>
    </w:p>
    <w:p w14:paraId="26651A39" w14:textId="77777777" w:rsidR="001D6DD0" w:rsidRPr="00147E0C" w:rsidRDefault="001D6DD0" w:rsidP="009479A9">
      <w:pPr>
        <w:pStyle w:val="Normal1"/>
        <w:numPr>
          <w:ilvl w:val="0"/>
          <w:numId w:val="9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sistema de ventilação redundante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para que a CPU suporte a configuração máxima e dentro dos limites de temperatura adequados para o perfeito funcionamento do equipamento, e que permita a substituição mesmo com o equipamento em funcionamento.</w:t>
      </w:r>
    </w:p>
    <w:p w14:paraId="75BAB16D" w14:textId="77777777" w:rsidR="001D6DD0" w:rsidRPr="00147E0C" w:rsidRDefault="001D6DD0" w:rsidP="00147E0C">
      <w:pPr>
        <w:pStyle w:val="Normal1"/>
        <w:jc w:val="both"/>
        <w:rPr>
          <w:rFonts w:asciiTheme="minorHAnsi" w:hAnsiTheme="minorHAnsi" w:cstheme="minorHAnsi"/>
          <w:iCs/>
          <w:sz w:val="22"/>
          <w:szCs w:val="22"/>
        </w:rPr>
      </w:pPr>
    </w:p>
    <w:p w14:paraId="0FABC4DE" w14:textId="1C7954E6"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Fonte de Alimentação</w:t>
      </w:r>
    </w:p>
    <w:p w14:paraId="4BAC290D"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Mínimo de 02 (duas) fontes, suportando o funcionamento do equipamento na configuração ofertada mesmo em caso de falha de uma das fontes;</w:t>
      </w:r>
    </w:p>
    <w:p w14:paraId="26AFBE9A"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deverão ser redundantes e hot-</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xml:space="preserve"> permitindo a substituição de qualquer uma das fontes em caso de falha sem parada ou comprometimento do funcionamento do equipamento;</w:t>
      </w:r>
    </w:p>
    <w:p w14:paraId="3F2FDC7B"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 alimentação devem possuir cerificação 80Plus, no mínimo na categoria PLATINUM.</w:t>
      </w:r>
    </w:p>
    <w:p w14:paraId="2A2A3FEA"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fonte deve ter potência mínima de 750 watts;</w:t>
      </w:r>
    </w:p>
    <w:p w14:paraId="31E2B6B2"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fontes devem possuir tensão de entrada de 100VAC a 240VAC a 60Hz, com ajuste automático de tensão;</w:t>
      </w:r>
    </w:p>
    <w:p w14:paraId="61879777" w14:textId="77777777" w:rsidR="001D6DD0" w:rsidRPr="00147E0C" w:rsidRDefault="001D6DD0" w:rsidP="009479A9">
      <w:pPr>
        <w:pStyle w:val="Normal1"/>
        <w:numPr>
          <w:ilvl w:val="0"/>
          <w:numId w:val="8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Deverá acompanhar cabo de alimentação para cada fonte de alimentação fornecida.</w:t>
      </w:r>
    </w:p>
    <w:p w14:paraId="26FCEF9F" w14:textId="77777777" w:rsidR="001D6DD0" w:rsidRPr="00147E0C" w:rsidRDefault="001D6DD0" w:rsidP="00147E0C">
      <w:pPr>
        <w:pStyle w:val="Normal1"/>
        <w:jc w:val="both"/>
        <w:rPr>
          <w:rFonts w:asciiTheme="minorHAnsi" w:hAnsiTheme="minorHAnsi" w:cstheme="minorHAnsi"/>
          <w:iCs/>
          <w:sz w:val="22"/>
          <w:szCs w:val="22"/>
        </w:rPr>
      </w:pPr>
    </w:p>
    <w:p w14:paraId="29CA910A" w14:textId="378FE97B"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Processador:</w:t>
      </w:r>
    </w:p>
    <w:p w14:paraId="5B2AFA2F"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Equipado com 02 (dois) processadores de 08 (oito) núcleos, com arquitetura x86;</w:t>
      </w:r>
    </w:p>
    <w:p w14:paraId="1ACCB6D7"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Deverá implementar mecanismos de gerenciamento do consumo de energia compatível com o padrão ACPI v4;</w:t>
      </w:r>
    </w:p>
    <w:p w14:paraId="3A8F20CF"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conjunto de instruções estendido compatível com padrão AVX-512;</w:t>
      </w:r>
    </w:p>
    <w:p w14:paraId="1FEA82B6"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Consumir no máximo 85W;</w:t>
      </w:r>
    </w:p>
    <w:p w14:paraId="02A54DF9"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Tecnologia de 14nm;</w:t>
      </w:r>
    </w:p>
    <w:p w14:paraId="1AACF25F"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Frequência de </w:t>
      </w:r>
      <w:proofErr w:type="spellStart"/>
      <w:r w:rsidRPr="00147E0C">
        <w:rPr>
          <w:rFonts w:asciiTheme="minorHAnsi" w:hAnsiTheme="minorHAnsi" w:cstheme="minorHAnsi"/>
          <w:iCs/>
          <w:sz w:val="22"/>
          <w:szCs w:val="22"/>
        </w:rPr>
        <w:t>clock</w:t>
      </w:r>
      <w:proofErr w:type="spellEnd"/>
      <w:r w:rsidRPr="00147E0C">
        <w:rPr>
          <w:rFonts w:asciiTheme="minorHAnsi" w:hAnsiTheme="minorHAnsi" w:cstheme="minorHAnsi"/>
          <w:iCs/>
          <w:sz w:val="22"/>
          <w:szCs w:val="22"/>
        </w:rPr>
        <w:t xml:space="preserve"> interno de no mínimo 2.2GHz;</w:t>
      </w:r>
    </w:p>
    <w:p w14:paraId="77DAE0BB"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de memória com suporte a DDR4 de no mínimo 2.400MHz, oferecendo no mínimo 06 (seis) canais de memória;</w:t>
      </w:r>
    </w:p>
    <w:p w14:paraId="22EC5BF3"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Link de comunicação do processador com o restante do sistema de 8.0GT/s;</w:t>
      </w:r>
    </w:p>
    <w:p w14:paraId="6090300C" w14:textId="77777777" w:rsidR="001D6DD0" w:rsidRPr="00147E0C" w:rsidRDefault="001D6DD0" w:rsidP="009479A9">
      <w:pPr>
        <w:pStyle w:val="Normal1"/>
        <w:numPr>
          <w:ilvl w:val="0"/>
          <w:numId w:val="8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16MB.</w:t>
      </w:r>
    </w:p>
    <w:p w14:paraId="3ED5C8C8" w14:textId="77777777" w:rsidR="001D6DD0" w:rsidRPr="00147E0C" w:rsidRDefault="001D6DD0" w:rsidP="00147E0C">
      <w:pPr>
        <w:pStyle w:val="Normal1"/>
        <w:jc w:val="both"/>
        <w:rPr>
          <w:rFonts w:asciiTheme="minorHAnsi" w:hAnsiTheme="minorHAnsi" w:cstheme="minorHAnsi"/>
          <w:iCs/>
          <w:sz w:val="22"/>
          <w:szCs w:val="22"/>
        </w:rPr>
      </w:pPr>
    </w:p>
    <w:p w14:paraId="16903419" w14:textId="4C324033"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Desempenho:</w:t>
      </w:r>
    </w:p>
    <w:p w14:paraId="352B6099" w14:textId="77777777" w:rsidR="001D6DD0" w:rsidRPr="00147E0C" w:rsidRDefault="001D6DD0" w:rsidP="009479A9">
      <w:pPr>
        <w:pStyle w:val="Normal1"/>
        <w:numPr>
          <w:ilvl w:val="0"/>
          <w:numId w:val="8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processador ofertado deverá ter índice specint_rate2017 (base) auditado de no mínimo 134 para 2 processadores com variação de até 5%. Os índices specint_rate2017 (base) utilizados como referência serão validados junto ao site da internet </w:t>
      </w:r>
      <w:hyperlink r:id="rId29">
        <w:r w:rsidRPr="00147E0C">
          <w:rPr>
            <w:rFonts w:asciiTheme="minorHAnsi" w:hAnsiTheme="minorHAnsi" w:cstheme="minorHAnsi"/>
            <w:iCs/>
            <w:sz w:val="22"/>
            <w:szCs w:val="22"/>
          </w:rPr>
          <w:t>http://www.spec.org/</w:t>
        </w:r>
      </w:hyperlink>
      <w:r w:rsidRPr="00147E0C">
        <w:rPr>
          <w:rFonts w:asciiTheme="minorHAnsi" w:hAnsiTheme="minorHAnsi" w:cstheme="minorHAnsi"/>
          <w:iCs/>
          <w:sz w:val="22"/>
          <w:szCs w:val="22"/>
        </w:rPr>
        <w:t xml:space="preserve">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Não serão aceitas estimativas para modelos / famílias de processadores não auditados pelo SPEC, resultados obtidos com a utilização de servidores em cluster, bem como estimativas em resultados inferiores ao mínimo especificado;</w:t>
      </w:r>
    </w:p>
    <w:p w14:paraId="5C25AC4A" w14:textId="77777777" w:rsidR="001D6DD0" w:rsidRPr="00147E0C" w:rsidRDefault="001D6DD0" w:rsidP="009479A9">
      <w:pPr>
        <w:pStyle w:val="Normal1"/>
        <w:numPr>
          <w:ilvl w:val="0"/>
          <w:numId w:val="8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Não será aceito modelo de servidor não auditada pelo Standard Performance </w:t>
      </w:r>
      <w:proofErr w:type="spellStart"/>
      <w:r w:rsidRPr="00147E0C">
        <w:rPr>
          <w:rFonts w:asciiTheme="minorHAnsi" w:hAnsiTheme="minorHAnsi" w:cstheme="minorHAnsi"/>
          <w:iCs/>
          <w:sz w:val="22"/>
          <w:szCs w:val="22"/>
        </w:rPr>
        <w:t>Evaluation</w:t>
      </w:r>
      <w:proofErr w:type="spellEnd"/>
      <w:r w:rsidRPr="00147E0C">
        <w:rPr>
          <w:rFonts w:asciiTheme="minorHAnsi" w:hAnsiTheme="minorHAnsi" w:cstheme="minorHAnsi"/>
          <w:iCs/>
          <w:sz w:val="22"/>
          <w:szCs w:val="22"/>
        </w:rPr>
        <w:t xml:space="preserve"> Corporation ou auditada antes de 2011.</w:t>
      </w:r>
    </w:p>
    <w:p w14:paraId="473F7910" w14:textId="77777777" w:rsidR="001D6DD0" w:rsidRPr="00147E0C" w:rsidRDefault="001D6DD0" w:rsidP="00147E0C">
      <w:pPr>
        <w:pStyle w:val="Normal1"/>
        <w:jc w:val="both"/>
        <w:rPr>
          <w:rFonts w:asciiTheme="minorHAnsi" w:hAnsiTheme="minorHAnsi" w:cstheme="minorHAnsi"/>
          <w:iCs/>
          <w:sz w:val="22"/>
          <w:szCs w:val="22"/>
        </w:rPr>
      </w:pPr>
    </w:p>
    <w:p w14:paraId="2C4F8380" w14:textId="61F676FB"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Memória RAM:</w:t>
      </w:r>
    </w:p>
    <w:p w14:paraId="01749F91" w14:textId="77777777" w:rsidR="001D6DD0" w:rsidRPr="00147E0C" w:rsidRDefault="001D6DD0" w:rsidP="009479A9">
      <w:pPr>
        <w:pStyle w:val="Normal1"/>
        <w:numPr>
          <w:ilvl w:val="0"/>
          <w:numId w:val="8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vir equipado com 128 (cento e vinte oito) GB de memória principal;</w:t>
      </w:r>
    </w:p>
    <w:p w14:paraId="721A3DE3" w14:textId="77777777" w:rsidR="001D6DD0" w:rsidRPr="00147E0C" w:rsidRDefault="001D6DD0" w:rsidP="009479A9">
      <w:pPr>
        <w:pStyle w:val="Normal1"/>
        <w:numPr>
          <w:ilvl w:val="0"/>
          <w:numId w:val="8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Módulos de memória RAM tipo DDR4 RDIMM (</w:t>
      </w:r>
      <w:proofErr w:type="spellStart"/>
      <w:r w:rsidRPr="00147E0C">
        <w:rPr>
          <w:rFonts w:asciiTheme="minorHAnsi" w:hAnsiTheme="minorHAnsi" w:cstheme="minorHAnsi"/>
          <w:iCs/>
          <w:sz w:val="22"/>
          <w:szCs w:val="22"/>
        </w:rPr>
        <w:t>Registered</w:t>
      </w:r>
      <w:proofErr w:type="spellEnd"/>
      <w:r w:rsidRPr="00147E0C">
        <w:rPr>
          <w:rFonts w:asciiTheme="minorHAnsi" w:hAnsiTheme="minorHAnsi" w:cstheme="minorHAnsi"/>
          <w:iCs/>
          <w:sz w:val="22"/>
          <w:szCs w:val="22"/>
        </w:rPr>
        <w:t xml:space="preserve"> DIMM) ou LRDIMM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Reduced</w:t>
      </w:r>
      <w:proofErr w:type="spellEnd"/>
      <w:r w:rsidRPr="00147E0C">
        <w:rPr>
          <w:rFonts w:asciiTheme="minorHAnsi" w:hAnsiTheme="minorHAnsi" w:cstheme="minorHAnsi"/>
          <w:iCs/>
          <w:sz w:val="22"/>
          <w:szCs w:val="22"/>
        </w:rPr>
        <w:t xml:space="preserve"> DIMM) com tecnologia de correção ECC (</w:t>
      </w:r>
      <w:proofErr w:type="spellStart"/>
      <w:r w:rsidRPr="00147E0C">
        <w:rPr>
          <w:rFonts w:asciiTheme="minorHAnsi" w:hAnsiTheme="minorHAnsi" w:cstheme="minorHAnsi"/>
          <w:iCs/>
          <w:sz w:val="22"/>
          <w:szCs w:val="22"/>
        </w:rPr>
        <w:t>Error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Correcting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Code</w:t>
      </w:r>
      <w:proofErr w:type="spellEnd"/>
      <w:r w:rsidRPr="00147E0C">
        <w:rPr>
          <w:rFonts w:asciiTheme="minorHAnsi" w:hAnsiTheme="minorHAnsi" w:cstheme="minorHAnsi"/>
          <w:iCs/>
          <w:sz w:val="22"/>
          <w:szCs w:val="22"/>
        </w:rPr>
        <w:t>) e velocidade de, no mínimo, 2666 MT/s;</w:t>
      </w:r>
    </w:p>
    <w:p w14:paraId="73C520DA" w14:textId="77777777" w:rsidR="001D6DD0" w:rsidRPr="00147E0C" w:rsidRDefault="001D6DD0" w:rsidP="009479A9">
      <w:pPr>
        <w:pStyle w:val="Normal1"/>
        <w:numPr>
          <w:ilvl w:val="0"/>
          <w:numId w:val="8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no mínimo 24 (vinte e quatro) slots de memória DIMM;</w:t>
      </w:r>
    </w:p>
    <w:p w14:paraId="6C8A4C72" w14:textId="77777777" w:rsidR="001D6DD0" w:rsidRPr="00147E0C" w:rsidRDefault="001D6DD0" w:rsidP="009479A9">
      <w:pPr>
        <w:pStyle w:val="Normal1"/>
        <w:numPr>
          <w:ilvl w:val="0"/>
          <w:numId w:val="8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suportar memória do tipo não volátil NVDIMM em, no mínimo, 12 (doze) slots de memória.</w:t>
      </w:r>
    </w:p>
    <w:p w14:paraId="5AE9FC81" w14:textId="77777777" w:rsidR="001D6DD0" w:rsidRPr="00147E0C" w:rsidRDefault="001D6DD0" w:rsidP="00147E0C">
      <w:pPr>
        <w:pStyle w:val="Normal1"/>
        <w:jc w:val="both"/>
        <w:rPr>
          <w:rFonts w:asciiTheme="minorHAnsi" w:hAnsiTheme="minorHAnsi" w:cstheme="minorHAnsi"/>
          <w:iCs/>
          <w:sz w:val="22"/>
          <w:szCs w:val="22"/>
        </w:rPr>
      </w:pPr>
    </w:p>
    <w:p w14:paraId="10A397FE" w14:textId="0887C054"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Circuitos Integrados (Chipset) e Placa mãe:</w:t>
      </w:r>
    </w:p>
    <w:p w14:paraId="6F0AB85F" w14:textId="77777777" w:rsidR="001D6DD0" w:rsidRPr="00147E0C" w:rsidRDefault="001D6DD0" w:rsidP="009479A9">
      <w:pPr>
        <w:pStyle w:val="Normal1"/>
        <w:numPr>
          <w:ilvl w:val="0"/>
          <w:numId w:val="7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chipset deve ser da mesma marca do fabricante do processador; </w:t>
      </w:r>
    </w:p>
    <w:p w14:paraId="09501132" w14:textId="77777777" w:rsidR="001D6DD0" w:rsidRPr="00147E0C" w:rsidRDefault="001D6DD0" w:rsidP="009479A9">
      <w:pPr>
        <w:pStyle w:val="Normal1"/>
        <w:numPr>
          <w:ilvl w:val="0"/>
          <w:numId w:val="7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8 (oito) slots PCI Express 3.0;</w:t>
      </w:r>
    </w:p>
    <w:p w14:paraId="5FB0683B" w14:textId="77777777" w:rsidR="001D6DD0" w:rsidRPr="00147E0C" w:rsidRDefault="001D6DD0" w:rsidP="009479A9">
      <w:pPr>
        <w:pStyle w:val="Normal1"/>
        <w:numPr>
          <w:ilvl w:val="0"/>
          <w:numId w:val="7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Placa mãe da mesma marca do fabricante do equipamento, desenvolvida especificamente para o modelo ofertado. Não serão aceitas placas de livre comercialização no mercado;</w:t>
      </w:r>
    </w:p>
    <w:p w14:paraId="65F1CE64" w14:textId="77777777" w:rsidR="001D6DD0" w:rsidRPr="00147E0C" w:rsidRDefault="001D6DD0" w:rsidP="00147E0C">
      <w:pPr>
        <w:pStyle w:val="Normal1"/>
        <w:jc w:val="both"/>
        <w:rPr>
          <w:rFonts w:asciiTheme="minorHAnsi" w:hAnsiTheme="minorHAnsi" w:cstheme="minorHAnsi"/>
          <w:iCs/>
          <w:sz w:val="22"/>
          <w:szCs w:val="22"/>
        </w:rPr>
      </w:pPr>
    </w:p>
    <w:p w14:paraId="0D9B7AB3" w14:textId="671684CE"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de Vídeo:</w:t>
      </w:r>
    </w:p>
    <w:p w14:paraId="20BEE1A6" w14:textId="77777777" w:rsidR="001D6DD0" w:rsidRPr="00147E0C" w:rsidRDefault="001D6DD0" w:rsidP="009479A9">
      <w:pPr>
        <w:pStyle w:val="Normal1"/>
        <w:numPr>
          <w:ilvl w:val="0"/>
          <w:numId w:val="7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w:t>
      </w:r>
      <w:proofErr w:type="spellStart"/>
      <w:r w:rsidRPr="00147E0C">
        <w:rPr>
          <w:rFonts w:asciiTheme="minorHAnsi" w:hAnsiTheme="minorHAnsi" w:cstheme="minorHAnsi"/>
          <w:iCs/>
          <w:sz w:val="22"/>
          <w:szCs w:val="22"/>
        </w:rPr>
        <w:t>onboard</w:t>
      </w:r>
      <w:proofErr w:type="spellEnd"/>
      <w:r w:rsidRPr="00147E0C">
        <w:rPr>
          <w:rFonts w:asciiTheme="minorHAnsi" w:hAnsiTheme="minorHAnsi" w:cstheme="minorHAnsi"/>
          <w:iCs/>
          <w:sz w:val="22"/>
          <w:szCs w:val="22"/>
        </w:rPr>
        <w:t xml:space="preserve"> (integrado na placa mãe) ou placa de vídeo PCI ou PCI;</w:t>
      </w:r>
    </w:p>
    <w:p w14:paraId="55E34EC2" w14:textId="77777777" w:rsidR="001D6DD0" w:rsidRPr="00147E0C" w:rsidRDefault="001D6DD0" w:rsidP="009479A9">
      <w:pPr>
        <w:pStyle w:val="Normal1"/>
        <w:numPr>
          <w:ilvl w:val="0"/>
          <w:numId w:val="7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Capacidade da memória cache de vídeo ou da placa de vídeo: mínimo de 16 MB (dezesseis megabytes);</w:t>
      </w:r>
    </w:p>
    <w:p w14:paraId="0C513DD3" w14:textId="77777777" w:rsidR="001D6DD0" w:rsidRPr="00147E0C" w:rsidRDefault="001D6DD0" w:rsidP="009479A9">
      <w:pPr>
        <w:pStyle w:val="Normal1"/>
        <w:numPr>
          <w:ilvl w:val="0"/>
          <w:numId w:val="7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Resolução gráfica de 1280 x 1024 pixels ou superior.</w:t>
      </w:r>
    </w:p>
    <w:p w14:paraId="3E83F338" w14:textId="77777777" w:rsidR="001D6DD0" w:rsidRPr="00147E0C" w:rsidRDefault="001D6DD0" w:rsidP="00147E0C">
      <w:pPr>
        <w:pStyle w:val="Normal1"/>
        <w:jc w:val="both"/>
        <w:rPr>
          <w:rFonts w:asciiTheme="minorHAnsi" w:hAnsiTheme="minorHAnsi" w:cstheme="minorHAnsi"/>
          <w:iCs/>
          <w:sz w:val="22"/>
          <w:szCs w:val="22"/>
        </w:rPr>
      </w:pPr>
    </w:p>
    <w:p w14:paraId="23BD76DC" w14:textId="4C2EE7EB"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BIOS e Segurança:</w:t>
      </w:r>
    </w:p>
    <w:p w14:paraId="36859A08"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BIOS desenvolvida pelo mesmo fabricante do equipamento ou ter direitos copyright sobre essa BIOS, comprovados através de declaração fornecida pelo fabricante do equipamento, não sendo aceitas soluções em regime de OEM ou customizadas;</w:t>
      </w:r>
    </w:p>
    <w:p w14:paraId="3E730304"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compatível com padrão System Management BIOS (SMBIOS) ou UEFI na versão 2.5 ou superior;</w:t>
      </w:r>
    </w:p>
    <w:p w14:paraId="5D478FAF"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BIOS deve possuir o número de série do equipamento e campo editável que permita inserir identificação customizada podendo ser consultada por software de gerenciamento, como número de propriedade e de serviço; </w:t>
      </w:r>
    </w:p>
    <w:p w14:paraId="1D60279C"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BIOS deve possuir opção de criação de senha de acesso, senha de administrador ao sistema de configuração do equipamento;</w:t>
      </w:r>
    </w:p>
    <w:p w14:paraId="0CDC48E4"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atualizável por software;</w:t>
      </w:r>
    </w:p>
    <w:p w14:paraId="79E515A9" w14:textId="77777777" w:rsidR="001D6DD0" w:rsidRPr="00147E0C" w:rsidRDefault="001D6DD0" w:rsidP="009479A9">
      <w:pPr>
        <w:pStyle w:val="Normal1"/>
        <w:numPr>
          <w:ilvl w:val="0"/>
          <w:numId w:val="7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As atualizações de BIOS/UEFI devem possuir (assinatura) autenticação criptográfica segundo as especificações NIST SP800-147B.</w:t>
      </w:r>
    </w:p>
    <w:p w14:paraId="7E318100" w14:textId="77777777" w:rsidR="001D6DD0" w:rsidRPr="00147E0C" w:rsidRDefault="001D6DD0" w:rsidP="00147E0C">
      <w:pPr>
        <w:pStyle w:val="Normal1"/>
        <w:jc w:val="both"/>
        <w:rPr>
          <w:rFonts w:asciiTheme="minorHAnsi" w:hAnsiTheme="minorHAnsi" w:cstheme="minorHAnsi"/>
          <w:iCs/>
          <w:sz w:val="22"/>
          <w:szCs w:val="22"/>
        </w:rPr>
      </w:pPr>
    </w:p>
    <w:p w14:paraId="647CF57E" w14:textId="2D966871"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Portas de Comunicação:</w:t>
      </w:r>
    </w:p>
    <w:p w14:paraId="28E2E1C7" w14:textId="77777777" w:rsidR="001D6DD0" w:rsidRPr="00147E0C" w:rsidRDefault="001D6DD0" w:rsidP="009479A9">
      <w:pPr>
        <w:pStyle w:val="Normal1"/>
        <w:numPr>
          <w:ilvl w:val="0"/>
          <w:numId w:val="7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Todos os conectores das portas de entrada/saída devem ser identificados pelos nomes ou símbolos;</w:t>
      </w:r>
    </w:p>
    <w:p w14:paraId="22FC6490" w14:textId="77777777" w:rsidR="001D6DD0" w:rsidRPr="00147E0C" w:rsidRDefault="001D6DD0" w:rsidP="009479A9">
      <w:pPr>
        <w:pStyle w:val="Normal1"/>
        <w:numPr>
          <w:ilvl w:val="0"/>
          <w:numId w:val="7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4 (quatro) interfaces USB sendo, no mínimo 2 (duas) destas interfaces no padrão 3.0; </w:t>
      </w:r>
    </w:p>
    <w:p w14:paraId="47AAB6EA" w14:textId="77777777" w:rsidR="001D6DD0" w:rsidRPr="00147E0C" w:rsidRDefault="001D6DD0" w:rsidP="009479A9">
      <w:pPr>
        <w:pStyle w:val="Normal1"/>
        <w:numPr>
          <w:ilvl w:val="0"/>
          <w:numId w:val="7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2 (duas) portas de vídeo padrão VGA (DB-15), uma localizada na parte frontal do gabinete e outra na parte traseira do gabinete;</w:t>
      </w:r>
    </w:p>
    <w:p w14:paraId="7B37F73C" w14:textId="77777777" w:rsidR="001D6DD0" w:rsidRPr="00147E0C" w:rsidRDefault="001D6DD0" w:rsidP="009479A9">
      <w:pPr>
        <w:pStyle w:val="Normal1"/>
        <w:numPr>
          <w:ilvl w:val="0"/>
          <w:numId w:val="7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no mínimo, 01 (uma) porta serial (DB-9) integrada.</w:t>
      </w:r>
    </w:p>
    <w:p w14:paraId="78108A4B" w14:textId="77777777" w:rsidR="001D6DD0" w:rsidRPr="00147E0C" w:rsidRDefault="001D6DD0" w:rsidP="00147E0C">
      <w:pPr>
        <w:pStyle w:val="Normal1"/>
        <w:jc w:val="both"/>
        <w:rPr>
          <w:rFonts w:asciiTheme="minorHAnsi" w:hAnsiTheme="minorHAnsi" w:cstheme="minorHAnsi"/>
          <w:iCs/>
          <w:sz w:val="22"/>
          <w:szCs w:val="22"/>
        </w:rPr>
      </w:pPr>
    </w:p>
    <w:p w14:paraId="2D14BCE6" w14:textId="2E3666BF"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Interface de Rede</w:t>
      </w:r>
    </w:p>
    <w:p w14:paraId="0F9F8006"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02 (duas) interfaces de rede 10Gb DA/SFP+;</w:t>
      </w:r>
    </w:p>
    <w:p w14:paraId="74FF300E"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04 (quatro) interfaces de rede 1GbE BASET;</w:t>
      </w:r>
    </w:p>
    <w:p w14:paraId="7CE38D08"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02 (duas) placas HBA </w:t>
      </w:r>
      <w:proofErr w:type="spellStart"/>
      <w:r w:rsidRPr="00147E0C">
        <w:rPr>
          <w:rFonts w:asciiTheme="minorHAnsi" w:hAnsiTheme="minorHAnsi" w:cstheme="minorHAnsi"/>
          <w:iCs/>
          <w:sz w:val="22"/>
          <w:szCs w:val="22"/>
        </w:rPr>
        <w:t>Fibre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Channel</w:t>
      </w:r>
      <w:proofErr w:type="spellEnd"/>
      <w:r w:rsidRPr="00147E0C">
        <w:rPr>
          <w:rFonts w:asciiTheme="minorHAnsi" w:hAnsiTheme="minorHAnsi" w:cstheme="minorHAnsi"/>
          <w:iCs/>
          <w:sz w:val="22"/>
          <w:szCs w:val="22"/>
        </w:rPr>
        <w:t xml:space="preserve"> com 01 (uma) porta de 16 Gb cada placa;</w:t>
      </w:r>
    </w:p>
    <w:p w14:paraId="40A6672A"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taxa de transferência de 10Gbps e 1 </w:t>
      </w:r>
      <w:proofErr w:type="spellStart"/>
      <w:r w:rsidRPr="00147E0C">
        <w:rPr>
          <w:rFonts w:asciiTheme="minorHAnsi" w:hAnsiTheme="minorHAnsi" w:cstheme="minorHAnsi"/>
          <w:iCs/>
          <w:sz w:val="22"/>
          <w:szCs w:val="22"/>
        </w:rPr>
        <w:t>Gbps</w:t>
      </w:r>
      <w:proofErr w:type="spellEnd"/>
      <w:r w:rsidRPr="00147E0C">
        <w:rPr>
          <w:rFonts w:asciiTheme="minorHAnsi" w:hAnsiTheme="minorHAnsi" w:cstheme="minorHAnsi"/>
          <w:iCs/>
          <w:sz w:val="22"/>
          <w:szCs w:val="22"/>
        </w:rPr>
        <w:t>;</w:t>
      </w:r>
    </w:p>
    <w:p w14:paraId="4AD08874"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Suporte a boot </w:t>
      </w:r>
      <w:proofErr w:type="spellStart"/>
      <w:r w:rsidRPr="00147E0C">
        <w:rPr>
          <w:rFonts w:asciiTheme="minorHAnsi" w:hAnsiTheme="minorHAnsi" w:cstheme="minorHAnsi"/>
          <w:iCs/>
          <w:sz w:val="22"/>
          <w:szCs w:val="22"/>
        </w:rPr>
        <w:t>remote</w:t>
      </w:r>
      <w:proofErr w:type="spellEnd"/>
      <w:r w:rsidRPr="00147E0C">
        <w:rPr>
          <w:rFonts w:asciiTheme="minorHAnsi" w:hAnsiTheme="minorHAnsi" w:cstheme="minorHAnsi"/>
          <w:iCs/>
          <w:sz w:val="22"/>
          <w:szCs w:val="22"/>
        </w:rPr>
        <w:t xml:space="preserve"> de rede para: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Preboot</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eXecution</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Environment</w:t>
      </w:r>
      <w:proofErr w:type="spellEnd"/>
      <w:r w:rsidRPr="00147E0C">
        <w:rPr>
          <w:rFonts w:asciiTheme="minorHAnsi" w:hAnsiTheme="minorHAnsi" w:cstheme="minorHAnsi"/>
          <w:iCs/>
          <w:sz w:val="22"/>
          <w:szCs w:val="22"/>
        </w:rPr>
        <w:t xml:space="preserve"> (PXE);</w:t>
      </w:r>
    </w:p>
    <w:p w14:paraId="3D0FADF2"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tecnologia TOE ou LSO/TSO para otimização do processamento TCP/IP;</w:t>
      </w:r>
    </w:p>
    <w:p w14:paraId="1D90F4A8"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Receive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Side</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Scaling</w:t>
      </w:r>
      <w:proofErr w:type="spellEnd"/>
      <w:r w:rsidRPr="00147E0C">
        <w:rPr>
          <w:rFonts w:asciiTheme="minorHAnsi" w:hAnsiTheme="minorHAnsi" w:cstheme="minorHAnsi"/>
          <w:iCs/>
          <w:sz w:val="22"/>
          <w:szCs w:val="22"/>
        </w:rPr>
        <w:t xml:space="preserve"> (RSS);</w:t>
      </w:r>
    </w:p>
    <w:p w14:paraId="5D069F68" w14:textId="77777777" w:rsidR="001D6DD0" w:rsidRPr="00147E0C" w:rsidRDefault="001D6DD0" w:rsidP="009479A9">
      <w:pPr>
        <w:pStyle w:val="Normal1"/>
        <w:numPr>
          <w:ilvl w:val="0"/>
          <w:numId w:val="80"/>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w:t>
      </w:r>
      <w:proofErr w:type="spellStart"/>
      <w:r w:rsidRPr="00147E0C">
        <w:rPr>
          <w:rFonts w:asciiTheme="minorHAnsi" w:hAnsiTheme="minorHAnsi" w:cstheme="minorHAnsi"/>
          <w:iCs/>
          <w:sz w:val="22"/>
          <w:szCs w:val="22"/>
        </w:rPr>
        <w:t>Load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Balancing</w:t>
      </w:r>
      <w:proofErr w:type="spellEnd"/>
      <w:r w:rsidRPr="00147E0C">
        <w:rPr>
          <w:rFonts w:asciiTheme="minorHAnsi" w:hAnsiTheme="minorHAnsi" w:cstheme="minorHAnsi"/>
          <w:iCs/>
          <w:sz w:val="22"/>
          <w:szCs w:val="22"/>
        </w:rPr>
        <w:t>, Jumbo Frames e Link aggregation.</w:t>
      </w:r>
    </w:p>
    <w:p w14:paraId="5FE34E0E" w14:textId="77777777" w:rsidR="001D6DD0" w:rsidRPr="00147E0C" w:rsidRDefault="001D6DD0" w:rsidP="00147E0C">
      <w:pPr>
        <w:pStyle w:val="Normal1"/>
        <w:jc w:val="both"/>
        <w:rPr>
          <w:rFonts w:asciiTheme="minorHAnsi" w:hAnsiTheme="minorHAnsi" w:cstheme="minorHAnsi"/>
          <w:iCs/>
          <w:sz w:val="22"/>
          <w:szCs w:val="22"/>
        </w:rPr>
      </w:pPr>
    </w:p>
    <w:p w14:paraId="621E3278" w14:textId="7DCDEBFD"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Controladora RAID</w:t>
      </w:r>
    </w:p>
    <w:p w14:paraId="3B830FB1"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Controladora RAID, compatível com discos rígido padrão SAS e SATA com Interface de 12Gb/s;</w:t>
      </w:r>
    </w:p>
    <w:p w14:paraId="2DFDDAEF"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Memória cache de no mínimo, 8GB (oito gigabytes) sendo que esta quantidade total poderá ser atendida através de uma ou no máximo duas placas instaladas no servidor;</w:t>
      </w:r>
    </w:p>
    <w:p w14:paraId="7EC4D04C"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 implementar RAID 0, 1, 5, 6, 10, 50 e 60;</w:t>
      </w:r>
    </w:p>
    <w:p w14:paraId="5F77ECC4"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expansão de capacidade de formatação on-line;</w:t>
      </w:r>
    </w:p>
    <w:p w14:paraId="16C31078"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Permita detecção e recuperação automática de falhas e reconstrução, também de forma automática, dos volumes de RAID sem impacto para as aplicações e sem necessidade de reiniciar o equipamento;</w:t>
      </w:r>
    </w:p>
    <w:p w14:paraId="545B8955"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Suporte a recursos de hot swap para as unidades de disco rígido;</w:t>
      </w:r>
    </w:p>
    <w:p w14:paraId="56B0757E"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implementação de disco Global Hot-</w:t>
      </w:r>
      <w:proofErr w:type="spellStart"/>
      <w:r w:rsidRPr="00147E0C">
        <w:rPr>
          <w:rFonts w:asciiTheme="minorHAnsi" w:hAnsiTheme="minorHAnsi" w:cstheme="minorHAnsi"/>
          <w:iCs/>
          <w:sz w:val="22"/>
          <w:szCs w:val="22"/>
        </w:rPr>
        <w:t>spare</w:t>
      </w:r>
      <w:proofErr w:type="spellEnd"/>
      <w:r w:rsidRPr="00147E0C">
        <w:rPr>
          <w:rFonts w:asciiTheme="minorHAnsi" w:hAnsiTheme="minorHAnsi" w:cstheme="minorHAnsi"/>
          <w:iCs/>
          <w:sz w:val="22"/>
          <w:szCs w:val="22"/>
        </w:rPr>
        <w:t>;</w:t>
      </w:r>
    </w:p>
    <w:p w14:paraId="4A984707"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migração de nível de RAID;</w:t>
      </w:r>
    </w:p>
    <w:p w14:paraId="4EE9B2BB" w14:textId="77777777" w:rsidR="001D6DD0" w:rsidRPr="00147E0C" w:rsidRDefault="001D6DD0" w:rsidP="009479A9">
      <w:pPr>
        <w:pStyle w:val="Normal1"/>
        <w:numPr>
          <w:ilvl w:val="0"/>
          <w:numId w:val="81"/>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Self-</w:t>
      </w:r>
      <w:proofErr w:type="spellStart"/>
      <w:r w:rsidRPr="00147E0C">
        <w:rPr>
          <w:rFonts w:asciiTheme="minorHAnsi" w:hAnsiTheme="minorHAnsi" w:cstheme="minorHAnsi"/>
          <w:iCs/>
          <w:sz w:val="22"/>
          <w:szCs w:val="22"/>
        </w:rPr>
        <w:t>Monitoring</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Analysis</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and</w:t>
      </w:r>
      <w:proofErr w:type="spellEnd"/>
      <w:r w:rsidRPr="00147E0C">
        <w:rPr>
          <w:rFonts w:asciiTheme="minorHAnsi" w:hAnsiTheme="minorHAnsi" w:cstheme="minorHAnsi"/>
          <w:iCs/>
          <w:sz w:val="22"/>
          <w:szCs w:val="22"/>
        </w:rPr>
        <w:t xml:space="preserve"> Reporting Technology (SMART).</w:t>
      </w:r>
    </w:p>
    <w:p w14:paraId="767A8BF1" w14:textId="77777777" w:rsidR="001D6DD0" w:rsidRPr="00147E0C" w:rsidRDefault="001D6DD0" w:rsidP="00147E0C">
      <w:pPr>
        <w:pStyle w:val="Normal1"/>
        <w:ind w:left="697"/>
        <w:jc w:val="both"/>
        <w:rPr>
          <w:rFonts w:asciiTheme="minorHAnsi" w:hAnsiTheme="minorHAnsi" w:cstheme="minorHAnsi"/>
          <w:iCs/>
          <w:sz w:val="22"/>
          <w:szCs w:val="22"/>
        </w:rPr>
      </w:pPr>
    </w:p>
    <w:p w14:paraId="56579EDA" w14:textId="6E6270B5"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Armazenamento:</w:t>
      </w:r>
    </w:p>
    <w:p w14:paraId="7A75E63C" w14:textId="77777777" w:rsidR="001D6DD0" w:rsidRPr="00147E0C" w:rsidRDefault="001D6DD0" w:rsidP="009479A9">
      <w:pPr>
        <w:pStyle w:val="Normal1"/>
        <w:numPr>
          <w:ilvl w:val="0"/>
          <w:numId w:val="8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dispositivos internos do tipo SD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Flash </w:t>
      </w:r>
      <w:proofErr w:type="spellStart"/>
      <w:r w:rsidRPr="00147E0C">
        <w:rPr>
          <w:rFonts w:asciiTheme="minorHAnsi" w:hAnsiTheme="minorHAnsi" w:cstheme="minorHAnsi"/>
          <w:iCs/>
          <w:sz w:val="22"/>
          <w:szCs w:val="22"/>
        </w:rPr>
        <w:t>Card</w:t>
      </w:r>
      <w:proofErr w:type="spellEnd"/>
      <w:r w:rsidRPr="00147E0C">
        <w:rPr>
          <w:rFonts w:asciiTheme="minorHAnsi" w:hAnsiTheme="minorHAnsi" w:cstheme="minorHAnsi"/>
          <w:iCs/>
          <w:sz w:val="22"/>
          <w:szCs w:val="22"/>
        </w:rPr>
        <w:t xml:space="preserve"> ou USB, redundantes (espelhado), para inicialização de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com capacidade mínima de 64GB. Caso a solução ofertada não possua estes dispositivos, devem ser fornecidos dois discos do tipo SSD de, no mínimo, 64GB ligados em RAID1 através da controladora de discos especificada;</w:t>
      </w:r>
    </w:p>
    <w:p w14:paraId="180E9239" w14:textId="77777777" w:rsidR="001D6DD0" w:rsidRPr="00147E0C" w:rsidRDefault="001D6DD0" w:rsidP="009479A9">
      <w:pPr>
        <w:pStyle w:val="Normal1"/>
        <w:numPr>
          <w:ilvl w:val="0"/>
          <w:numId w:val="8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Armazenamento bruto (</w:t>
      </w:r>
      <w:proofErr w:type="spellStart"/>
      <w:r w:rsidRPr="00147E0C">
        <w:rPr>
          <w:rFonts w:asciiTheme="minorHAnsi" w:hAnsiTheme="minorHAnsi" w:cstheme="minorHAnsi"/>
          <w:iCs/>
          <w:sz w:val="22"/>
          <w:szCs w:val="22"/>
        </w:rPr>
        <w:t>raw</w:t>
      </w:r>
      <w:proofErr w:type="spellEnd"/>
      <w:r w:rsidRPr="00147E0C">
        <w:rPr>
          <w:rFonts w:asciiTheme="minorHAnsi" w:hAnsiTheme="minorHAnsi" w:cstheme="minorHAnsi"/>
          <w:iCs/>
          <w:sz w:val="22"/>
          <w:szCs w:val="22"/>
        </w:rPr>
        <w:t xml:space="preserve">) composto por, no mínimo, 02 (duas) unidades de discos rígidos de, no mínimo, 600GB 15K RPM, hot </w:t>
      </w:r>
      <w:proofErr w:type="spellStart"/>
      <w:r w:rsidRPr="00147E0C">
        <w:rPr>
          <w:rFonts w:asciiTheme="minorHAnsi" w:hAnsiTheme="minorHAnsi" w:cstheme="minorHAnsi"/>
          <w:iCs/>
          <w:sz w:val="22"/>
          <w:szCs w:val="22"/>
        </w:rPr>
        <w:t>pluggable</w:t>
      </w:r>
      <w:proofErr w:type="spellEnd"/>
      <w:r w:rsidRPr="00147E0C">
        <w:rPr>
          <w:rFonts w:asciiTheme="minorHAnsi" w:hAnsiTheme="minorHAnsi" w:cstheme="minorHAnsi"/>
          <w:iCs/>
          <w:sz w:val="22"/>
          <w:szCs w:val="22"/>
        </w:rPr>
        <w:t>, de 2,5 polegadas e interface de 12Gbps;</w:t>
      </w:r>
    </w:p>
    <w:p w14:paraId="020C4317" w14:textId="77777777" w:rsidR="001D6DD0" w:rsidRPr="00147E0C" w:rsidRDefault="001D6DD0" w:rsidP="009479A9">
      <w:pPr>
        <w:pStyle w:val="Normal1"/>
        <w:numPr>
          <w:ilvl w:val="0"/>
          <w:numId w:val="8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ser do tipo hot plug e hot swap, que permita sua substituição sem necessidade de desligar o equipamento, garantindo a continuidade das operações sem impacto para as aplicações; </w:t>
      </w:r>
    </w:p>
    <w:p w14:paraId="2B768D8B" w14:textId="77777777" w:rsidR="001D6DD0" w:rsidRPr="00147E0C" w:rsidRDefault="001D6DD0" w:rsidP="009479A9">
      <w:pPr>
        <w:pStyle w:val="Normal1"/>
        <w:numPr>
          <w:ilvl w:val="0"/>
          <w:numId w:val="8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Não serão aceitos discos em gabinetes externos ao servidor;</w:t>
      </w:r>
    </w:p>
    <w:p w14:paraId="7E20CC36" w14:textId="77777777" w:rsidR="001D6DD0" w:rsidRPr="00147E0C" w:rsidRDefault="001D6DD0" w:rsidP="009479A9">
      <w:pPr>
        <w:pStyle w:val="Normal1"/>
        <w:numPr>
          <w:ilvl w:val="0"/>
          <w:numId w:val="8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Compatível com a controladora RAID descrita acima.</w:t>
      </w:r>
    </w:p>
    <w:p w14:paraId="1CD64A45" w14:textId="77777777" w:rsidR="001D6DD0" w:rsidRPr="00147E0C" w:rsidRDefault="001D6DD0" w:rsidP="00147E0C">
      <w:pPr>
        <w:pStyle w:val="Normal1"/>
        <w:jc w:val="both"/>
        <w:rPr>
          <w:rFonts w:asciiTheme="minorHAnsi" w:hAnsiTheme="minorHAnsi" w:cstheme="minorHAnsi"/>
          <w:iCs/>
          <w:sz w:val="22"/>
          <w:szCs w:val="22"/>
        </w:rPr>
      </w:pPr>
    </w:p>
    <w:p w14:paraId="4B4725BC" w14:textId="469D5518" w:rsidR="001D6DD0" w:rsidRPr="00147E0C" w:rsidRDefault="001D6DD0" w:rsidP="00147E0C">
      <w:pPr>
        <w:pStyle w:val="Normal1"/>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w:t>
      </w:r>
    </w:p>
    <w:p w14:paraId="037F695A"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servidor deverá ser ofertado COM sistema operacional Windows Server 2016 Datacenter;</w:t>
      </w:r>
    </w:p>
    <w:p w14:paraId="49F9632F"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Acompanhar mídia de inicialização e configuração do equipamento contendo todos os drivers de dispositivos de forma a permitir a fácil instalação do equipamento;</w:t>
      </w:r>
    </w:p>
    <w:p w14:paraId="7F5ED278"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fabricante deve disponibilizar no seu </w:t>
      </w:r>
      <w:proofErr w:type="gramStart"/>
      <w:r w:rsidRPr="00147E0C">
        <w:rPr>
          <w:rFonts w:asciiTheme="minorHAnsi" w:hAnsiTheme="minorHAnsi" w:cstheme="minorHAnsi"/>
          <w:iCs/>
          <w:sz w:val="22"/>
          <w:szCs w:val="22"/>
        </w:rPr>
        <w:t>respectivo web</w:t>
      </w:r>
      <w:proofErr w:type="gramEnd"/>
      <w:r w:rsidRPr="00147E0C">
        <w:rPr>
          <w:rFonts w:asciiTheme="minorHAnsi" w:hAnsiTheme="minorHAnsi" w:cstheme="minorHAnsi"/>
          <w:iCs/>
          <w:sz w:val="22"/>
          <w:szCs w:val="22"/>
        </w:rPr>
        <w:t xml:space="preserve"> site, download gratuito de todos os Drivers dos dispositivos, BIOS e Firmwares para o equipamento ofertado; </w:t>
      </w:r>
    </w:p>
    <w:p w14:paraId="73BD41F9"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Apresentar declaração do fabricante informando que todos os componentes do objeto são novos (sem uso, reforma ou recondicionamento) e que não estão fora de linha de fabricação;</w:t>
      </w:r>
    </w:p>
    <w:p w14:paraId="3E98DB61"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Windows Server 2012 ou superior.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Microsoft no link: </w:t>
      </w:r>
      <w:hyperlink r:id="rId30">
        <w:r w:rsidRPr="00147E0C">
          <w:rPr>
            <w:rFonts w:asciiTheme="minorHAnsi" w:hAnsiTheme="minorHAnsi" w:cstheme="minorHAnsi"/>
            <w:iCs/>
            <w:sz w:val="22"/>
            <w:szCs w:val="22"/>
          </w:rPr>
          <w:t>http://www.windowsservercatalog.com</w:t>
        </w:r>
      </w:hyperlink>
      <w:r w:rsidRPr="00147E0C">
        <w:rPr>
          <w:rFonts w:asciiTheme="minorHAnsi" w:hAnsiTheme="minorHAnsi" w:cstheme="minorHAnsi"/>
          <w:iCs/>
          <w:sz w:val="22"/>
          <w:szCs w:val="22"/>
        </w:rPr>
        <w:t>;</w:t>
      </w:r>
    </w:p>
    <w:p w14:paraId="0924DDB3"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operacional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Enterprise Linux 7 ou posterior. Esse item deverá ser comprovado através do HCL (Hardware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List</w:t>
      </w:r>
      <w:proofErr w:type="spellEnd"/>
      <w:r w:rsidRPr="00147E0C">
        <w:rPr>
          <w:rFonts w:asciiTheme="minorHAnsi" w:hAnsiTheme="minorHAnsi" w:cstheme="minorHAnsi"/>
          <w:iCs/>
          <w:sz w:val="22"/>
          <w:szCs w:val="22"/>
        </w:rPr>
        <w:t xml:space="preserve">) da </w:t>
      </w:r>
      <w:proofErr w:type="spellStart"/>
      <w:r w:rsidRPr="00147E0C">
        <w:rPr>
          <w:rFonts w:asciiTheme="minorHAnsi" w:hAnsiTheme="minorHAnsi" w:cstheme="minorHAnsi"/>
          <w:iCs/>
          <w:sz w:val="22"/>
          <w:szCs w:val="22"/>
        </w:rPr>
        <w:t>Red</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Hat</w:t>
      </w:r>
      <w:proofErr w:type="spellEnd"/>
      <w:r w:rsidRPr="00147E0C">
        <w:rPr>
          <w:rFonts w:asciiTheme="minorHAnsi" w:hAnsiTheme="minorHAnsi" w:cstheme="minorHAnsi"/>
          <w:iCs/>
          <w:sz w:val="22"/>
          <w:szCs w:val="22"/>
        </w:rPr>
        <w:t xml:space="preserve"> no link: </w:t>
      </w:r>
      <w:hyperlink r:id="rId31">
        <w:r w:rsidRPr="00147E0C">
          <w:rPr>
            <w:rFonts w:asciiTheme="minorHAnsi" w:hAnsiTheme="minorHAnsi" w:cstheme="minorHAnsi"/>
            <w:iCs/>
            <w:sz w:val="22"/>
            <w:szCs w:val="22"/>
          </w:rPr>
          <w:t>https://hardware.redhat.com/hwcert/index.cgi</w:t>
        </w:r>
      </w:hyperlink>
      <w:r w:rsidRPr="00147E0C">
        <w:rPr>
          <w:rFonts w:asciiTheme="minorHAnsi" w:hAnsiTheme="minorHAnsi" w:cstheme="minorHAnsi"/>
          <w:iCs/>
          <w:sz w:val="22"/>
          <w:szCs w:val="22"/>
        </w:rPr>
        <w:t>;</w:t>
      </w:r>
    </w:p>
    <w:p w14:paraId="6659DE1D" w14:textId="77777777" w:rsidR="001D6DD0" w:rsidRPr="00147E0C" w:rsidRDefault="001D6DD0" w:rsidP="009479A9">
      <w:pPr>
        <w:pStyle w:val="Normal1"/>
        <w:numPr>
          <w:ilvl w:val="0"/>
          <w:numId w:val="89"/>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modelo do equipamento ofertado deverá suportar o sistema de virtualização VMware </w:t>
      </w:r>
      <w:proofErr w:type="spellStart"/>
      <w:r w:rsidRPr="00147E0C">
        <w:rPr>
          <w:rFonts w:asciiTheme="minorHAnsi" w:hAnsiTheme="minorHAnsi" w:cstheme="minorHAnsi"/>
          <w:iCs/>
          <w:sz w:val="22"/>
          <w:szCs w:val="22"/>
        </w:rPr>
        <w:t>ESXi</w:t>
      </w:r>
      <w:proofErr w:type="spellEnd"/>
      <w:r w:rsidRPr="00147E0C">
        <w:rPr>
          <w:rFonts w:asciiTheme="minorHAnsi" w:hAnsiTheme="minorHAnsi" w:cstheme="minorHAnsi"/>
          <w:iCs/>
          <w:sz w:val="22"/>
          <w:szCs w:val="22"/>
        </w:rPr>
        <w:t xml:space="preserve"> 5.5 ou posterior. Esse item deverá ser comprovado através do </w:t>
      </w:r>
      <w:proofErr w:type="spellStart"/>
      <w:r w:rsidRPr="00147E0C">
        <w:rPr>
          <w:rFonts w:asciiTheme="minorHAnsi" w:hAnsiTheme="minorHAnsi" w:cstheme="minorHAnsi"/>
          <w:iCs/>
          <w:sz w:val="22"/>
          <w:szCs w:val="22"/>
        </w:rPr>
        <w:t>Compatibility</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Guide</w:t>
      </w:r>
      <w:proofErr w:type="spellEnd"/>
      <w:r w:rsidRPr="00147E0C">
        <w:rPr>
          <w:rFonts w:asciiTheme="minorHAnsi" w:hAnsiTheme="minorHAnsi" w:cstheme="minorHAnsi"/>
          <w:iCs/>
          <w:sz w:val="22"/>
          <w:szCs w:val="22"/>
        </w:rPr>
        <w:t xml:space="preserve"> da VMware no link:  </w:t>
      </w:r>
      <w:hyperlink r:id="rId32">
        <w:r w:rsidRPr="00147E0C">
          <w:rPr>
            <w:rFonts w:asciiTheme="minorHAnsi" w:hAnsiTheme="minorHAnsi" w:cstheme="minorHAnsi"/>
            <w:iCs/>
            <w:sz w:val="22"/>
            <w:szCs w:val="22"/>
          </w:rPr>
          <w:t>http://www.vmware.com/resources/compatibility</w:t>
        </w:r>
      </w:hyperlink>
      <w:r w:rsidRPr="00147E0C">
        <w:rPr>
          <w:rFonts w:asciiTheme="minorHAnsi" w:hAnsiTheme="minorHAnsi" w:cstheme="minorHAnsi"/>
          <w:iCs/>
          <w:sz w:val="22"/>
          <w:szCs w:val="22"/>
        </w:rPr>
        <w:t>.</w:t>
      </w:r>
    </w:p>
    <w:p w14:paraId="20AAE052" w14:textId="77777777" w:rsidR="001D6DD0" w:rsidRPr="00147E0C" w:rsidRDefault="001D6DD0" w:rsidP="00147E0C">
      <w:pPr>
        <w:pStyle w:val="Normal1"/>
        <w:jc w:val="both"/>
        <w:rPr>
          <w:rFonts w:asciiTheme="minorHAnsi" w:hAnsiTheme="minorHAnsi" w:cstheme="minorHAnsi"/>
          <w:iCs/>
          <w:sz w:val="22"/>
          <w:szCs w:val="22"/>
        </w:rPr>
      </w:pPr>
    </w:p>
    <w:p w14:paraId="566C5ED6" w14:textId="58863999" w:rsidR="001D6DD0" w:rsidRPr="00147E0C" w:rsidRDefault="001D6DD0" w:rsidP="009479A9">
      <w:pPr>
        <w:pStyle w:val="Normal1"/>
        <w:numPr>
          <w:ilvl w:val="1"/>
          <w:numId w:val="8"/>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Sistema Operacional para Virtualização.</w:t>
      </w:r>
    </w:p>
    <w:p w14:paraId="305C887C" w14:textId="77777777" w:rsidR="001D6DD0" w:rsidRPr="00147E0C" w:rsidRDefault="001D6DD0" w:rsidP="00147E0C">
      <w:pPr>
        <w:pStyle w:val="Normal1"/>
        <w:ind w:left="716"/>
        <w:jc w:val="both"/>
        <w:rPr>
          <w:rFonts w:asciiTheme="minorHAnsi" w:hAnsiTheme="minorHAnsi" w:cstheme="minorHAnsi"/>
          <w:iCs/>
          <w:sz w:val="22"/>
          <w:szCs w:val="22"/>
        </w:rPr>
      </w:pPr>
    </w:p>
    <w:p w14:paraId="07D3CF4F"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 infraestrutura de virtualização deverá ser licenciada por processador físico, neste caso para 02 processadores físicos, </w:t>
      </w:r>
      <w:proofErr w:type="spellStart"/>
      <w:r w:rsidRPr="00147E0C">
        <w:rPr>
          <w:rFonts w:asciiTheme="minorHAnsi" w:hAnsiTheme="minorHAnsi" w:cstheme="minorHAnsi"/>
          <w:iCs/>
          <w:sz w:val="22"/>
          <w:szCs w:val="22"/>
        </w:rPr>
        <w:t>independente</w:t>
      </w:r>
      <w:proofErr w:type="spellEnd"/>
      <w:r w:rsidRPr="00147E0C">
        <w:rPr>
          <w:rFonts w:asciiTheme="minorHAnsi" w:hAnsiTheme="minorHAnsi" w:cstheme="minorHAnsi"/>
          <w:iCs/>
          <w:sz w:val="22"/>
          <w:szCs w:val="22"/>
        </w:rPr>
        <w:t xml:space="preserve"> do número de núcleos(core) e da quantidade de servidores virtuais instalados ou gerenciados com as seguintes características:</w:t>
      </w:r>
    </w:p>
    <w:p w14:paraId="0E381518"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A plataforma de virtualização deverá ser composta por um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instalado diretamente no hardware de uma máquina física sem a necessidade de instalação de sistema operacional adicional para sua execução;</w:t>
      </w:r>
    </w:p>
    <w:p w14:paraId="7BF6956F"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particionar o hardware da máquina física em múltiplas máquinas virtuais que poderão ser executadas simultaneamente compartilhando os recursos deste hardware subjacente;</w:t>
      </w:r>
    </w:p>
    <w:p w14:paraId="22FB658F"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isolar completamente as máquinas virtuais umas das outras de modo a impedir que falhas, sejam elas de qualquer natureza, em uma ou mais máquinas virtuais influenciem no funcionamento e na segurança de outras máquinas virtuais executadas pelo mesmo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na mesma máquina física;</w:t>
      </w:r>
    </w:p>
    <w:p w14:paraId="17BECF04"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criar switches de rede virtuais com múltiplas portas para interconexão das máquinas virtuais;</w:t>
      </w:r>
    </w:p>
    <w:p w14:paraId="3FAF460F"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manter o tráfego de rede entre máquinas virtuais executadas no mesmo servidor físico no qual foi instalado e conectadas no mesmo switch virtual na camada do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sem a necessidade deste tráfego passar pelas placas de rede físicas;</w:t>
      </w:r>
    </w:p>
    <w:p w14:paraId="3ACDB3EF"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espaço ocupado pelo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no dispositivo de armazenamento acessado pela máquina física deverá ser de no máximo 150MB (cento e cinquenta megabytes);</w:t>
      </w:r>
    </w:p>
    <w:p w14:paraId="33FF4844"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possuir interfaces de administração remota gráficas via Web ou aplicativo </w:t>
      </w:r>
      <w:proofErr w:type="spellStart"/>
      <w:r w:rsidRPr="00147E0C">
        <w:rPr>
          <w:rFonts w:asciiTheme="minorHAnsi" w:hAnsiTheme="minorHAnsi" w:cstheme="minorHAnsi"/>
          <w:iCs/>
          <w:sz w:val="22"/>
          <w:szCs w:val="22"/>
        </w:rPr>
        <w:t>Windowselinhas</w:t>
      </w:r>
      <w:proofErr w:type="spellEnd"/>
      <w:r w:rsidRPr="00147E0C">
        <w:rPr>
          <w:rFonts w:asciiTheme="minorHAnsi" w:hAnsiTheme="minorHAnsi" w:cstheme="minorHAnsi"/>
          <w:iCs/>
          <w:sz w:val="22"/>
          <w:szCs w:val="22"/>
        </w:rPr>
        <w:t xml:space="preserve"> de comando (CLI);</w:t>
      </w:r>
    </w:p>
    <w:p w14:paraId="3B789558"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o protocolo SNMP para monitoramento remoto de eventos através de softwares fornecidos por outros fabricantes;</w:t>
      </w:r>
    </w:p>
    <w:p w14:paraId="6271E3D9"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provedores CIM (Common </w:t>
      </w:r>
      <w:proofErr w:type="spellStart"/>
      <w:r w:rsidRPr="00147E0C">
        <w:rPr>
          <w:rFonts w:asciiTheme="minorHAnsi" w:hAnsiTheme="minorHAnsi" w:cstheme="minorHAnsi"/>
          <w:iCs/>
          <w:sz w:val="22"/>
          <w:szCs w:val="22"/>
        </w:rPr>
        <w:t>InformationModel</w:t>
      </w:r>
      <w:proofErr w:type="spellEnd"/>
      <w:r w:rsidRPr="00147E0C">
        <w:rPr>
          <w:rFonts w:asciiTheme="minorHAnsi" w:hAnsiTheme="minorHAnsi" w:cstheme="minorHAnsi"/>
          <w:iCs/>
          <w:sz w:val="22"/>
          <w:szCs w:val="22"/>
        </w:rPr>
        <w:t>) para monitoramento remoto de hardware através de softwares fornecidos por outros fabricantes;</w:t>
      </w:r>
    </w:p>
    <w:p w14:paraId="1AA36EA8"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se integrar de forma nativa com o serviço de diretórios da Microsoft, o Microsoft Active </w:t>
      </w:r>
      <w:proofErr w:type="spellStart"/>
      <w:r w:rsidRPr="00147E0C">
        <w:rPr>
          <w:rFonts w:asciiTheme="minorHAnsi" w:hAnsiTheme="minorHAnsi" w:cstheme="minorHAnsi"/>
          <w:iCs/>
          <w:sz w:val="22"/>
          <w:szCs w:val="22"/>
        </w:rPr>
        <w:t>Directorypara</w:t>
      </w:r>
      <w:proofErr w:type="spellEnd"/>
      <w:r w:rsidRPr="00147E0C">
        <w:rPr>
          <w:rFonts w:asciiTheme="minorHAnsi" w:hAnsiTheme="minorHAnsi" w:cstheme="minorHAnsi"/>
          <w:iCs/>
          <w:sz w:val="22"/>
          <w:szCs w:val="22"/>
        </w:rPr>
        <w:t xml:space="preserve"> autenticação de usuários;</w:t>
      </w:r>
    </w:p>
    <w:p w14:paraId="7DFBF5EB"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permitir a conectividade com portas seriais da máquina física;</w:t>
      </w:r>
    </w:p>
    <w:p w14:paraId="73A31DD8"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o uso da tecnologia Jumbo Frame para tráfego de pacotes de rede;</w:t>
      </w:r>
    </w:p>
    <w:p w14:paraId="065FFBE6" w14:textId="77777777"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 tecnologia </w:t>
      </w:r>
      <w:proofErr w:type="spellStart"/>
      <w:r w:rsidRPr="00147E0C">
        <w:rPr>
          <w:rFonts w:asciiTheme="minorHAnsi" w:hAnsiTheme="minorHAnsi" w:cstheme="minorHAnsi"/>
          <w:iCs/>
          <w:sz w:val="22"/>
          <w:szCs w:val="22"/>
        </w:rPr>
        <w:t>Syslog</w:t>
      </w:r>
      <w:proofErr w:type="spellEnd"/>
      <w:r w:rsidRPr="00147E0C">
        <w:rPr>
          <w:rFonts w:asciiTheme="minorHAnsi" w:hAnsiTheme="minorHAnsi" w:cstheme="minorHAnsi"/>
          <w:iCs/>
          <w:sz w:val="22"/>
          <w:szCs w:val="22"/>
        </w:rPr>
        <w:t xml:space="preserve"> para consolidação e envio remoto de arquivos de registro de forma segura e criptografada;</w:t>
      </w:r>
    </w:p>
    <w:p w14:paraId="163B012F" w14:textId="50311784" w:rsidR="001D6DD0" w:rsidRPr="00147E0C" w:rsidRDefault="001D6DD0" w:rsidP="009479A9">
      <w:pPr>
        <w:pStyle w:val="Normal1"/>
        <w:numPr>
          <w:ilvl w:val="2"/>
          <w:numId w:val="8"/>
        </w:numPr>
        <w:tabs>
          <w:tab w:val="left" w:pos="1985"/>
        </w:tabs>
        <w:spacing w:line="276" w:lineRule="auto"/>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 possuir tecnologia de firewall para controle de abertura e fechamento de portas em sua interface de gerenciamento.</w:t>
      </w:r>
    </w:p>
    <w:p w14:paraId="71A7A80F" w14:textId="77777777" w:rsidR="001D6DD0" w:rsidRPr="00147E0C" w:rsidRDefault="001D6DD0" w:rsidP="00147E0C">
      <w:pPr>
        <w:pStyle w:val="Normal1"/>
        <w:jc w:val="both"/>
        <w:rPr>
          <w:rFonts w:asciiTheme="minorHAnsi" w:hAnsiTheme="minorHAnsi" w:cstheme="minorHAnsi"/>
          <w:iCs/>
          <w:sz w:val="22"/>
          <w:szCs w:val="22"/>
        </w:rPr>
      </w:pPr>
    </w:p>
    <w:p w14:paraId="1D2A2440" w14:textId="381D36B6"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I</w:t>
      </w:r>
      <w:r w:rsidR="001D6DD0" w:rsidRPr="00147E0C">
        <w:rPr>
          <w:rFonts w:asciiTheme="minorHAnsi" w:hAnsiTheme="minorHAnsi" w:cstheme="minorHAnsi"/>
          <w:b/>
          <w:bCs/>
          <w:iCs/>
          <w:sz w:val="22"/>
          <w:szCs w:val="22"/>
        </w:rPr>
        <w:t xml:space="preserve">nstalação </w:t>
      </w:r>
    </w:p>
    <w:p w14:paraId="53BAA2A4" w14:textId="77777777" w:rsidR="001D6DD0" w:rsidRPr="00147E0C" w:rsidRDefault="001D6DD0" w:rsidP="00147E0C">
      <w:pPr>
        <w:pStyle w:val="Normal1"/>
        <w:ind w:left="720"/>
        <w:jc w:val="both"/>
        <w:rPr>
          <w:rFonts w:asciiTheme="minorHAnsi" w:hAnsiTheme="minorHAnsi" w:cstheme="minorHAnsi"/>
          <w:iCs/>
          <w:sz w:val="22"/>
          <w:szCs w:val="22"/>
        </w:rPr>
      </w:pPr>
    </w:p>
    <w:p w14:paraId="35E100C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instalação interativa utilizando CD/DVD, dispositivo USB ou através de localidades remotas através do protocolo PXE (</w:t>
      </w:r>
      <w:proofErr w:type="spellStart"/>
      <w:r w:rsidRPr="00147E0C">
        <w:rPr>
          <w:rFonts w:asciiTheme="minorHAnsi" w:hAnsiTheme="minorHAnsi" w:cstheme="minorHAnsi"/>
          <w:iCs/>
          <w:sz w:val="22"/>
          <w:szCs w:val="22"/>
        </w:rPr>
        <w:t>PrebootExecutionEnvironment</w:t>
      </w:r>
      <w:proofErr w:type="spellEnd"/>
      <w:r w:rsidRPr="00147E0C">
        <w:rPr>
          <w:rFonts w:asciiTheme="minorHAnsi" w:hAnsiTheme="minorHAnsi" w:cstheme="minorHAnsi"/>
          <w:iCs/>
          <w:sz w:val="22"/>
          <w:szCs w:val="22"/>
        </w:rPr>
        <w:t xml:space="preserve">); </w:t>
      </w:r>
    </w:p>
    <w:p w14:paraId="1644DEA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instalação automatizada utilizando CD/DVD, dispositivo USB ou através de localidades remotas através do protocolo PXE (</w:t>
      </w:r>
      <w:proofErr w:type="spellStart"/>
      <w:r w:rsidRPr="00147E0C">
        <w:rPr>
          <w:rFonts w:asciiTheme="minorHAnsi" w:hAnsiTheme="minorHAnsi" w:cstheme="minorHAnsi"/>
          <w:iCs/>
          <w:sz w:val="22"/>
          <w:szCs w:val="22"/>
        </w:rPr>
        <w:t>PrebootExecutionEnvironment</w:t>
      </w:r>
      <w:proofErr w:type="spellEnd"/>
      <w:r w:rsidRPr="00147E0C">
        <w:rPr>
          <w:rFonts w:asciiTheme="minorHAnsi" w:hAnsiTheme="minorHAnsi" w:cstheme="minorHAnsi"/>
          <w:iCs/>
          <w:sz w:val="22"/>
          <w:szCs w:val="22"/>
        </w:rPr>
        <w:t>) juntamente com um arquivo de configuração (script) acessado através dos protocolos HTTP, HTTPS, FTP, NFS ou armazenado em CD/DVD ou dispositivo USB;</w:t>
      </w:r>
    </w:p>
    <w:p w14:paraId="79785D2B" w14:textId="1C236E22"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plataforma de virtualização deverá permitir que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seja inicializado na máquina física </w:t>
      </w:r>
      <w:proofErr w:type="gramStart"/>
      <w:r w:rsidRPr="00147E0C">
        <w:rPr>
          <w:rFonts w:asciiTheme="minorHAnsi" w:hAnsiTheme="minorHAnsi" w:cstheme="minorHAnsi"/>
          <w:iCs/>
          <w:sz w:val="22"/>
          <w:szCs w:val="22"/>
        </w:rPr>
        <w:t>à</w:t>
      </w:r>
      <w:proofErr w:type="gramEnd"/>
      <w:r w:rsidRPr="00147E0C">
        <w:rPr>
          <w:rFonts w:asciiTheme="minorHAnsi" w:hAnsiTheme="minorHAnsi" w:cstheme="minorHAnsi"/>
          <w:iCs/>
          <w:sz w:val="22"/>
          <w:szCs w:val="22"/>
        </w:rPr>
        <w:t xml:space="preserve"> partir de áreas de armazenamento remotas de rede (SAN);</w:t>
      </w:r>
    </w:p>
    <w:p w14:paraId="7E9AAC27" w14:textId="77777777" w:rsidR="001D6DD0" w:rsidRPr="00147E0C" w:rsidRDefault="001D6DD0" w:rsidP="00147E0C">
      <w:pPr>
        <w:pStyle w:val="Normal1"/>
        <w:jc w:val="both"/>
        <w:rPr>
          <w:rFonts w:asciiTheme="minorHAnsi" w:hAnsiTheme="minorHAnsi" w:cstheme="minorHAnsi"/>
          <w:iCs/>
          <w:sz w:val="22"/>
          <w:szCs w:val="22"/>
        </w:rPr>
      </w:pPr>
    </w:p>
    <w:p w14:paraId="2450129F" w14:textId="583A6585"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G</w:t>
      </w:r>
      <w:r w:rsidR="001D6DD0" w:rsidRPr="00147E0C">
        <w:rPr>
          <w:rFonts w:asciiTheme="minorHAnsi" w:hAnsiTheme="minorHAnsi" w:cstheme="minorHAnsi"/>
          <w:b/>
          <w:bCs/>
          <w:iCs/>
          <w:sz w:val="22"/>
          <w:szCs w:val="22"/>
        </w:rPr>
        <w:t>erenciamento de recursos</w:t>
      </w:r>
    </w:p>
    <w:p w14:paraId="75AC135E" w14:textId="77777777" w:rsidR="001D6DD0" w:rsidRPr="00147E0C" w:rsidRDefault="001D6DD0" w:rsidP="00147E0C">
      <w:pPr>
        <w:pStyle w:val="Normal1"/>
        <w:ind w:left="720"/>
        <w:jc w:val="both"/>
        <w:rPr>
          <w:rFonts w:asciiTheme="minorHAnsi" w:hAnsiTheme="minorHAnsi" w:cstheme="minorHAnsi"/>
          <w:iCs/>
          <w:sz w:val="22"/>
          <w:szCs w:val="22"/>
        </w:rPr>
      </w:pPr>
    </w:p>
    <w:p w14:paraId="6FA730E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ser </w:t>
      </w:r>
      <w:proofErr w:type="spellStart"/>
      <w:r w:rsidRPr="00147E0C">
        <w:rPr>
          <w:rFonts w:asciiTheme="minorHAnsi" w:hAnsiTheme="minorHAnsi" w:cstheme="minorHAnsi"/>
          <w:iCs/>
          <w:sz w:val="22"/>
          <w:szCs w:val="22"/>
        </w:rPr>
        <w:t>capazde</w:t>
      </w:r>
      <w:proofErr w:type="spellEnd"/>
      <w:r w:rsidRPr="00147E0C">
        <w:rPr>
          <w:rFonts w:asciiTheme="minorHAnsi" w:hAnsiTheme="minorHAnsi" w:cstheme="minorHAnsi"/>
          <w:iCs/>
          <w:sz w:val="22"/>
          <w:szCs w:val="22"/>
        </w:rPr>
        <w:t xml:space="preserve"> subdividir os recursos de processamento (CPU) e memória RAM do servidor físico no qual será instalado em agrupamentos de recursos de processamento (CPU) e memória RAM isolados para consumo das máquinas virtuais;</w:t>
      </w:r>
    </w:p>
    <w:p w14:paraId="002BBD5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ser </w:t>
      </w:r>
      <w:proofErr w:type="spellStart"/>
      <w:r w:rsidRPr="00147E0C">
        <w:rPr>
          <w:rFonts w:asciiTheme="minorHAnsi" w:hAnsiTheme="minorHAnsi" w:cstheme="minorHAnsi"/>
          <w:iCs/>
          <w:sz w:val="22"/>
          <w:szCs w:val="22"/>
        </w:rPr>
        <w:t>capazde</w:t>
      </w:r>
      <w:proofErr w:type="spellEnd"/>
      <w:r w:rsidRPr="00147E0C">
        <w:rPr>
          <w:rFonts w:asciiTheme="minorHAnsi" w:hAnsiTheme="minorHAnsi" w:cstheme="minorHAnsi"/>
          <w:iCs/>
          <w:sz w:val="22"/>
          <w:szCs w:val="22"/>
        </w:rPr>
        <w:t xml:space="preserve"> subdividir os recursos de processamento (CPU) e memória RAM de unidades de recursos de processamento (CPU) e memória RAM criadas no servidor físico no qual será instalado em unidades de recurso de processamento (CPU) e memória RAM menores de forma hierárquica;</w:t>
      </w:r>
    </w:p>
    <w:p w14:paraId="707DA3B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fornecer controles para o gerenciamento de recursos de processamento (CPU) e memória RAM do servidor físico no qual será instalado que permitam reservar a alocação destes recursos para funções do software de virtualização, para unidades de recursos e para máquinas virtuais;</w:t>
      </w:r>
    </w:p>
    <w:p w14:paraId="0B829B1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fornecer controles para o gerenciamento de recursos de processamento (CPU) e memória RAM do servidor físico no qual será instalado que permitam a priorização no consumo destes recursos durante situações de escassez </w:t>
      </w:r>
      <w:proofErr w:type="gramStart"/>
      <w:r w:rsidRPr="00147E0C">
        <w:rPr>
          <w:rFonts w:asciiTheme="minorHAnsi" w:hAnsiTheme="minorHAnsi" w:cstheme="minorHAnsi"/>
          <w:iCs/>
          <w:sz w:val="22"/>
          <w:szCs w:val="22"/>
        </w:rPr>
        <w:t>dos mesmos</w:t>
      </w:r>
      <w:proofErr w:type="gramEnd"/>
      <w:r w:rsidRPr="00147E0C">
        <w:rPr>
          <w:rFonts w:asciiTheme="minorHAnsi" w:hAnsiTheme="minorHAnsi" w:cstheme="minorHAnsi"/>
          <w:iCs/>
          <w:sz w:val="22"/>
          <w:szCs w:val="22"/>
        </w:rPr>
        <w:t xml:space="preserve"> para unidades de recursos e para máquinas virtuais;</w:t>
      </w:r>
    </w:p>
    <w:p w14:paraId="658A29B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ser </w:t>
      </w:r>
      <w:proofErr w:type="spellStart"/>
      <w:r w:rsidRPr="00147E0C">
        <w:rPr>
          <w:rFonts w:asciiTheme="minorHAnsi" w:hAnsiTheme="minorHAnsi" w:cstheme="minorHAnsi"/>
          <w:iCs/>
          <w:sz w:val="22"/>
          <w:szCs w:val="22"/>
        </w:rPr>
        <w:t>capazde</w:t>
      </w:r>
      <w:proofErr w:type="spellEnd"/>
      <w:r w:rsidRPr="00147E0C">
        <w:rPr>
          <w:rFonts w:asciiTheme="minorHAnsi" w:hAnsiTheme="minorHAnsi" w:cstheme="minorHAnsi"/>
          <w:iCs/>
          <w:sz w:val="22"/>
          <w:szCs w:val="22"/>
        </w:rPr>
        <w:t xml:space="preserve"> suportar máquinas virtuais com múltiplos processadores e/ou múltiplos núcleos de processamento (CPU core);</w:t>
      </w:r>
    </w:p>
    <w:p w14:paraId="342129F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virtualização de processador (CPU) assistida por hardware e por software;</w:t>
      </w:r>
    </w:p>
    <w:p w14:paraId="1638D9F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ser capaz de utilizar processadores físicos com múltiplos núcleos lógicos (CPU cores) mesmo quando são apresentados através da tecnologia de </w:t>
      </w:r>
      <w:proofErr w:type="spellStart"/>
      <w:r w:rsidRPr="00147E0C">
        <w:rPr>
          <w:rFonts w:asciiTheme="minorHAnsi" w:hAnsiTheme="minorHAnsi" w:cstheme="minorHAnsi"/>
          <w:iCs/>
          <w:sz w:val="22"/>
          <w:szCs w:val="22"/>
        </w:rPr>
        <w:t>hyperthreading</w:t>
      </w:r>
      <w:proofErr w:type="spellEnd"/>
      <w:r w:rsidRPr="00147E0C">
        <w:rPr>
          <w:rFonts w:asciiTheme="minorHAnsi" w:hAnsiTheme="minorHAnsi" w:cstheme="minorHAnsi"/>
          <w:iCs/>
          <w:sz w:val="22"/>
          <w:szCs w:val="22"/>
        </w:rPr>
        <w:t>;</w:t>
      </w:r>
    </w:p>
    <w:p w14:paraId="331F5BD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fixar a execução dos processadores ou núcleos de processamento virtuais (virtual CPU/ virtual core) das máquinas virtuais à processadores ou núcleos físicos específicos dos servidores físicos nos quais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estiver instalado;</w:t>
      </w:r>
    </w:p>
    <w:p w14:paraId="75061C4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otimização de acesso à memória RAM através da tecnologia NUMA nos processadores físicos no qual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foi instalado;</w:t>
      </w:r>
    </w:p>
    <w:p w14:paraId="20EBD8C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ser capaz de “sobre alocar” memória RAM permitindo que a soma das memórias RAM alocadas para as máquinas virtuais em execução exceda a quantidade de memória RAM disponível no servidor físico no qual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será instalado;</w:t>
      </w:r>
    </w:p>
    <w:p w14:paraId="0BF69DF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virtualização de memória RAM assistida por software ou por hardware;</w:t>
      </w:r>
    </w:p>
    <w:p w14:paraId="7AA9CC4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possuir mecanismos de compressão de memória RAM do servidor físico no qual será instalado;</w:t>
      </w:r>
    </w:p>
    <w:p w14:paraId="49574C0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possuir mecanismos de compartilhamento de páginas idênticas de memória RAM entre máquinas virtuais;</w:t>
      </w:r>
    </w:p>
    <w:p w14:paraId="02A2526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permitir a criação de um arquivo de troca (swap file) por máquina virtual, externo ao sistema operacional desta máquina virtual, para utilizar quando houver escassez de recursos de memória RAM;</w:t>
      </w:r>
    </w:p>
    <w:p w14:paraId="22740B65" w14:textId="283F990D"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possuir ferramentas para forçar o sistema operacional da máquina virtual a liberar memória RAM em situações de escassez de recursos de memória RAM;</w:t>
      </w:r>
    </w:p>
    <w:p w14:paraId="2ADF4F95" w14:textId="77777777" w:rsidR="001D6DD0" w:rsidRPr="00147E0C" w:rsidRDefault="001D6DD0" w:rsidP="00147E0C">
      <w:pPr>
        <w:pStyle w:val="Normal1"/>
        <w:ind w:left="720"/>
        <w:jc w:val="both"/>
        <w:rPr>
          <w:rFonts w:asciiTheme="minorHAnsi" w:hAnsiTheme="minorHAnsi" w:cstheme="minorHAnsi"/>
          <w:iCs/>
          <w:sz w:val="22"/>
          <w:szCs w:val="22"/>
        </w:rPr>
      </w:pPr>
    </w:p>
    <w:p w14:paraId="1F8AC1E5" w14:textId="1074CC73"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E</w:t>
      </w:r>
      <w:r w:rsidR="001D6DD0" w:rsidRPr="00147E0C">
        <w:rPr>
          <w:rFonts w:asciiTheme="minorHAnsi" w:hAnsiTheme="minorHAnsi" w:cstheme="minorHAnsi"/>
          <w:b/>
          <w:bCs/>
          <w:iCs/>
          <w:sz w:val="22"/>
          <w:szCs w:val="22"/>
        </w:rPr>
        <w:t>scalabilidade</w:t>
      </w:r>
    </w:p>
    <w:p w14:paraId="29A32A66" w14:textId="77777777" w:rsidR="001D6DD0" w:rsidRPr="00147E0C" w:rsidRDefault="001D6DD0" w:rsidP="00147E0C">
      <w:pPr>
        <w:pStyle w:val="Normal1"/>
        <w:ind w:left="720"/>
        <w:jc w:val="both"/>
        <w:rPr>
          <w:rFonts w:asciiTheme="minorHAnsi" w:hAnsiTheme="minorHAnsi" w:cstheme="minorHAnsi"/>
          <w:iCs/>
          <w:sz w:val="22"/>
          <w:szCs w:val="22"/>
        </w:rPr>
      </w:pPr>
    </w:p>
    <w:p w14:paraId="3F094E5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320 (trezentos e vinte) processadores (CPUs) lógicos;</w:t>
      </w:r>
    </w:p>
    <w:p w14:paraId="19969D4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 arquitetura NUMA (Non-</w:t>
      </w:r>
      <w:proofErr w:type="spellStart"/>
      <w:r w:rsidRPr="00147E0C">
        <w:rPr>
          <w:rFonts w:asciiTheme="minorHAnsi" w:hAnsiTheme="minorHAnsi" w:cstheme="minorHAnsi"/>
          <w:iCs/>
          <w:sz w:val="22"/>
          <w:szCs w:val="22"/>
        </w:rPr>
        <w:t>uniformmemoryaccess</w:t>
      </w:r>
      <w:proofErr w:type="spellEnd"/>
      <w:r w:rsidRPr="00147E0C">
        <w:rPr>
          <w:rFonts w:asciiTheme="minorHAnsi" w:hAnsiTheme="minorHAnsi" w:cstheme="minorHAnsi"/>
          <w:iCs/>
          <w:sz w:val="22"/>
          <w:szCs w:val="22"/>
        </w:rPr>
        <w:t>) com até 16 nós;</w:t>
      </w:r>
    </w:p>
    <w:p w14:paraId="5DEF591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 execução de até 512 (quinhentos e doze) máquinas virtuais;</w:t>
      </w:r>
    </w:p>
    <w:p w14:paraId="1F047D31"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4096 (quatro mil e noventa e seis) processadores (CPUs) virtuais;</w:t>
      </w:r>
    </w:p>
    <w:p w14:paraId="31CB583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32 (trinta e dois) processadores (CPUs) virtuais por núcleo de processamento (CPU core);</w:t>
      </w:r>
    </w:p>
    <w:p w14:paraId="0850763E" w14:textId="6104D7A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4TB (quatro </w:t>
      </w:r>
      <w:proofErr w:type="spellStart"/>
      <w:r w:rsidRPr="00147E0C">
        <w:rPr>
          <w:rFonts w:asciiTheme="minorHAnsi" w:hAnsiTheme="minorHAnsi" w:cstheme="minorHAnsi"/>
          <w:iCs/>
          <w:sz w:val="22"/>
          <w:szCs w:val="22"/>
        </w:rPr>
        <w:t>terabytes</w:t>
      </w:r>
      <w:proofErr w:type="spellEnd"/>
      <w:r w:rsidRPr="00147E0C">
        <w:rPr>
          <w:rFonts w:asciiTheme="minorHAnsi" w:hAnsiTheme="minorHAnsi" w:cstheme="minorHAnsi"/>
          <w:iCs/>
          <w:sz w:val="22"/>
          <w:szCs w:val="22"/>
        </w:rPr>
        <w:t>) de memória RAM;</w:t>
      </w:r>
    </w:p>
    <w:p w14:paraId="11D2040D" w14:textId="77777777" w:rsidR="001D6DD0" w:rsidRPr="00147E0C" w:rsidRDefault="001D6DD0" w:rsidP="00147E0C">
      <w:pPr>
        <w:pStyle w:val="Normal1"/>
        <w:ind w:left="720"/>
        <w:jc w:val="both"/>
        <w:rPr>
          <w:rFonts w:asciiTheme="minorHAnsi" w:hAnsiTheme="minorHAnsi" w:cstheme="minorHAnsi"/>
          <w:iCs/>
          <w:sz w:val="22"/>
          <w:szCs w:val="22"/>
        </w:rPr>
      </w:pPr>
    </w:p>
    <w:p w14:paraId="094C12CF" w14:textId="40C64E07"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R</w:t>
      </w:r>
      <w:r w:rsidR="001D6DD0" w:rsidRPr="00147E0C">
        <w:rPr>
          <w:rFonts w:asciiTheme="minorHAnsi" w:hAnsiTheme="minorHAnsi" w:cstheme="minorHAnsi"/>
          <w:b/>
          <w:bCs/>
          <w:iCs/>
          <w:sz w:val="22"/>
          <w:szCs w:val="22"/>
        </w:rPr>
        <w:t>ecursos de armazenamento</w:t>
      </w:r>
    </w:p>
    <w:p w14:paraId="5E2E380F" w14:textId="77777777" w:rsidR="001D6DD0" w:rsidRPr="00147E0C" w:rsidRDefault="001D6DD0" w:rsidP="00147E0C">
      <w:pPr>
        <w:pStyle w:val="Normal1"/>
        <w:ind w:left="720"/>
        <w:jc w:val="both"/>
        <w:rPr>
          <w:rFonts w:asciiTheme="minorHAnsi" w:hAnsiTheme="minorHAnsi" w:cstheme="minorHAnsi"/>
          <w:iCs/>
          <w:sz w:val="22"/>
          <w:szCs w:val="22"/>
        </w:rPr>
      </w:pPr>
    </w:p>
    <w:p w14:paraId="3C18167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2048 (dois mil e quarenta e oito) discos rígidos virtuais;</w:t>
      </w:r>
    </w:p>
    <w:p w14:paraId="6B91FE4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256 (duzentos e cinquenta e seis) </w:t>
      </w:r>
      <w:proofErr w:type="spellStart"/>
      <w:r w:rsidRPr="00147E0C">
        <w:rPr>
          <w:rFonts w:asciiTheme="minorHAnsi" w:hAnsiTheme="minorHAnsi" w:cstheme="minorHAnsi"/>
          <w:iCs/>
          <w:sz w:val="22"/>
          <w:szCs w:val="22"/>
        </w:rPr>
        <w:t>LUNsiSCSI</w:t>
      </w:r>
      <w:proofErr w:type="spellEnd"/>
      <w:r w:rsidRPr="00147E0C">
        <w:rPr>
          <w:rFonts w:asciiTheme="minorHAnsi" w:hAnsiTheme="minorHAnsi" w:cstheme="minorHAnsi"/>
          <w:iCs/>
          <w:sz w:val="22"/>
          <w:szCs w:val="22"/>
        </w:rPr>
        <w:t xml:space="preserve"> físicas;</w:t>
      </w:r>
    </w:p>
    <w:p w14:paraId="1D600553"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4 (quatro) portas de adaptadores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HBAinitiator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Qlogic</w:t>
      </w:r>
      <w:proofErr w:type="spellEnd"/>
      <w:r w:rsidRPr="00147E0C">
        <w:rPr>
          <w:rFonts w:asciiTheme="minorHAnsi" w:hAnsiTheme="minorHAnsi" w:cstheme="minorHAnsi"/>
          <w:iCs/>
          <w:sz w:val="22"/>
          <w:szCs w:val="22"/>
        </w:rPr>
        <w:t xml:space="preserve"> de 1GB (um gigabyte);</w:t>
      </w:r>
    </w:p>
    <w:p w14:paraId="3800432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4 (quatro) portas de adaptadores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HBA </w:t>
      </w:r>
      <w:proofErr w:type="spell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 xml:space="preserve"> de 1GB (um gigabyte);</w:t>
      </w:r>
    </w:p>
    <w:p w14:paraId="0F5C886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4 (quatro) portas de adaptadores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iSCSIHBA</w:t>
      </w:r>
      <w:proofErr w:type="spellEnd"/>
      <w:r w:rsidRPr="00147E0C">
        <w:rPr>
          <w:rFonts w:asciiTheme="minorHAnsi" w:hAnsiTheme="minorHAnsi" w:cstheme="minorHAnsi"/>
          <w:iCs/>
          <w:sz w:val="22"/>
          <w:szCs w:val="22"/>
        </w:rPr>
        <w:t xml:space="preserve"> </w:t>
      </w:r>
      <w:proofErr w:type="spellStart"/>
      <w:proofErr w:type="gram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w:t>
      </w:r>
      <w:proofErr w:type="spellStart"/>
      <w:r w:rsidRPr="00147E0C">
        <w:rPr>
          <w:rFonts w:asciiTheme="minorHAnsi" w:hAnsiTheme="minorHAnsi" w:cstheme="minorHAnsi"/>
          <w:iCs/>
          <w:sz w:val="22"/>
          <w:szCs w:val="22"/>
        </w:rPr>
        <w:t>Broadcom</w:t>
      </w:r>
      <w:proofErr w:type="spellEnd"/>
      <w:proofErr w:type="gramEnd"/>
      <w:r w:rsidRPr="00147E0C">
        <w:rPr>
          <w:rFonts w:asciiTheme="minorHAnsi" w:hAnsiTheme="minorHAnsi" w:cstheme="minorHAnsi"/>
          <w:iCs/>
          <w:sz w:val="22"/>
          <w:szCs w:val="22"/>
        </w:rPr>
        <w:t xml:space="preserve"> de 10GB (dez gigabyte)</w:t>
      </w:r>
    </w:p>
    <w:p w14:paraId="4BFD681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8 (oito) controladoras de rede (NIC) associadas ou 8 (oito) portas de rede associadas através da pilha de software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w:t>
      </w:r>
    </w:p>
    <w:p w14:paraId="395A546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1024 (um mil e vinte e quatro) caminhos totais de acesso à armazenamentos do tipo </w:t>
      </w:r>
      <w:proofErr w:type="spellStart"/>
      <w:r w:rsidRPr="00147E0C">
        <w:rPr>
          <w:rFonts w:asciiTheme="minorHAnsi" w:hAnsiTheme="minorHAnsi" w:cstheme="minorHAnsi"/>
          <w:iCs/>
          <w:sz w:val="22"/>
          <w:szCs w:val="22"/>
        </w:rPr>
        <w:t>iSCSI</w:t>
      </w:r>
      <w:proofErr w:type="spellEnd"/>
    </w:p>
    <w:p w14:paraId="1FB021A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8 (oito) caminhos de acesso para uma LUN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seja via software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iSCSIsoftware</w:t>
      </w:r>
      <w:proofErr w:type="spellEnd"/>
      <w:r w:rsidRPr="00147E0C">
        <w:rPr>
          <w:rFonts w:asciiTheme="minorHAnsi" w:hAnsiTheme="minorHAnsi" w:cstheme="minorHAnsi"/>
          <w:iCs/>
          <w:sz w:val="22"/>
          <w:szCs w:val="22"/>
        </w:rPr>
        <w:t xml:space="preserve"> </w:t>
      </w:r>
      <w:proofErr w:type="spellStart"/>
      <w:proofErr w:type="gram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)ou</w:t>
      </w:r>
      <w:proofErr w:type="gramEnd"/>
      <w:r w:rsidRPr="00147E0C">
        <w:rPr>
          <w:rFonts w:asciiTheme="minorHAnsi" w:hAnsiTheme="minorHAnsi" w:cstheme="minorHAnsi"/>
          <w:iCs/>
          <w:sz w:val="22"/>
          <w:szCs w:val="22"/>
        </w:rPr>
        <w:t xml:space="preserve"> via adaptador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iSCSIHBA</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w:t>
      </w:r>
    </w:p>
    <w:p w14:paraId="01D8BE5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64 (sessenta e quatro) destinos (targets) dinâmicos por porta de adaptador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HBA </w:t>
      </w:r>
      <w:proofErr w:type="spell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Qlogic</w:t>
      </w:r>
      <w:proofErr w:type="spellEnd"/>
      <w:r w:rsidRPr="00147E0C">
        <w:rPr>
          <w:rFonts w:asciiTheme="minorHAnsi" w:hAnsiTheme="minorHAnsi" w:cstheme="minorHAnsi"/>
          <w:iCs/>
          <w:sz w:val="22"/>
          <w:szCs w:val="22"/>
        </w:rPr>
        <w:t>;</w:t>
      </w:r>
    </w:p>
    <w:p w14:paraId="5DBA723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62 (sessenta e dois) destinos (targets) estáticos por porta de adaptador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HBA </w:t>
      </w:r>
      <w:proofErr w:type="spell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Qlogic</w:t>
      </w:r>
      <w:proofErr w:type="spellEnd"/>
      <w:r w:rsidRPr="00147E0C">
        <w:rPr>
          <w:rFonts w:asciiTheme="minorHAnsi" w:hAnsiTheme="minorHAnsi" w:cstheme="minorHAnsi"/>
          <w:iCs/>
          <w:sz w:val="22"/>
          <w:szCs w:val="22"/>
        </w:rPr>
        <w:t>;</w:t>
      </w:r>
    </w:p>
    <w:p w14:paraId="11FBCE8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64 (sessenta e quatro) destinos (targets) por porta de adaptador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HBAinitiator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 xml:space="preserve"> 1GB;</w:t>
      </w:r>
    </w:p>
    <w:p w14:paraId="690DECD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128 (cento e vinte e oito) destinos (targets) por porta de adaptador de origem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HBA </w:t>
      </w:r>
      <w:proofErr w:type="spellStart"/>
      <w:r w:rsidRPr="00147E0C">
        <w:rPr>
          <w:rFonts w:asciiTheme="minorHAnsi" w:hAnsiTheme="minorHAnsi" w:cstheme="minorHAnsi"/>
          <w:iCs/>
          <w:sz w:val="22"/>
          <w:szCs w:val="22"/>
        </w:rPr>
        <w:t>initiator</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 xml:space="preserve"> 10GB;</w:t>
      </w:r>
    </w:p>
    <w:p w14:paraId="4C62282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256 (duzentos e cinquenta e seis) destinos de software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(software </w:t>
      </w:r>
      <w:proofErr w:type="spellStart"/>
      <w:r w:rsidRPr="00147E0C">
        <w:rPr>
          <w:rFonts w:asciiTheme="minorHAnsi" w:hAnsiTheme="minorHAnsi" w:cstheme="minorHAnsi"/>
          <w:iCs/>
          <w:sz w:val="22"/>
          <w:szCs w:val="22"/>
        </w:rPr>
        <w:t>iSCSItargets</w:t>
      </w:r>
      <w:proofErr w:type="spellEnd"/>
      <w:r w:rsidRPr="00147E0C">
        <w:rPr>
          <w:rFonts w:asciiTheme="minorHAnsi" w:hAnsiTheme="minorHAnsi" w:cstheme="minorHAnsi"/>
          <w:iCs/>
          <w:sz w:val="22"/>
          <w:szCs w:val="22"/>
        </w:rPr>
        <w:tab/>
        <w:t>);</w:t>
      </w:r>
    </w:p>
    <w:p w14:paraId="2A647DA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256 (duzentos e cinquenta e seis) pontos de montagem NFS;</w:t>
      </w:r>
    </w:p>
    <w:p w14:paraId="12A4BE2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256 (duzentos e cinquenta e seis) </w:t>
      </w:r>
      <w:proofErr w:type="spellStart"/>
      <w:r w:rsidRPr="00147E0C">
        <w:rPr>
          <w:rFonts w:asciiTheme="minorHAnsi" w:hAnsiTheme="minorHAnsi" w:cstheme="minorHAnsi"/>
          <w:iCs/>
          <w:sz w:val="22"/>
          <w:szCs w:val="22"/>
        </w:rPr>
        <w:t>LUNs</w:t>
      </w:r>
      <w:proofErr w:type="spellEnd"/>
      <w:r w:rsidRPr="00147E0C">
        <w:rPr>
          <w:rFonts w:asciiTheme="minorHAnsi" w:hAnsiTheme="minorHAnsi" w:cstheme="minorHAnsi"/>
          <w:iCs/>
          <w:sz w:val="22"/>
          <w:szCs w:val="22"/>
        </w:rPr>
        <w:t xml:space="preserve"> acessadas via fibra óptica;</w:t>
      </w:r>
    </w:p>
    <w:p w14:paraId="490C87D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w:t>
      </w:r>
      <w:proofErr w:type="spellStart"/>
      <w:r w:rsidRPr="00147E0C">
        <w:rPr>
          <w:rFonts w:asciiTheme="minorHAnsi" w:hAnsiTheme="minorHAnsi" w:cstheme="minorHAnsi"/>
          <w:iCs/>
          <w:sz w:val="22"/>
          <w:szCs w:val="22"/>
        </w:rPr>
        <w:t>LUNs</w:t>
      </w:r>
      <w:proofErr w:type="spellEnd"/>
      <w:r w:rsidRPr="00147E0C">
        <w:rPr>
          <w:rFonts w:asciiTheme="minorHAnsi" w:hAnsiTheme="minorHAnsi" w:cstheme="minorHAnsi"/>
          <w:iCs/>
          <w:sz w:val="22"/>
          <w:szCs w:val="22"/>
        </w:rPr>
        <w:t xml:space="preserve"> de fibra óptica com tamanho máximo de até 64TB (sessenta e quatro </w:t>
      </w:r>
      <w:proofErr w:type="spellStart"/>
      <w:r w:rsidRPr="00147E0C">
        <w:rPr>
          <w:rFonts w:asciiTheme="minorHAnsi" w:hAnsiTheme="minorHAnsi" w:cstheme="minorHAnsi"/>
          <w:iCs/>
          <w:sz w:val="22"/>
          <w:szCs w:val="22"/>
        </w:rPr>
        <w:t>terabytes</w:t>
      </w:r>
      <w:proofErr w:type="spellEnd"/>
      <w:r w:rsidRPr="00147E0C">
        <w:rPr>
          <w:rFonts w:asciiTheme="minorHAnsi" w:hAnsiTheme="minorHAnsi" w:cstheme="minorHAnsi"/>
          <w:iCs/>
          <w:sz w:val="22"/>
          <w:szCs w:val="22"/>
        </w:rPr>
        <w:t>);</w:t>
      </w:r>
    </w:p>
    <w:p w14:paraId="6BCA1C0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255 (duzentos e cinquenta e cinco) identificadores de LUN (LUN ID);</w:t>
      </w:r>
    </w:p>
    <w:p w14:paraId="5EEEE11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32 trinta e dois) caminhos de acesso a uma LUN em fibra óptica;</w:t>
      </w:r>
    </w:p>
    <w:p w14:paraId="130B173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1024 (um mil e vinte e quatro) caminhos totais de acesso à </w:t>
      </w:r>
      <w:proofErr w:type="spellStart"/>
      <w:r w:rsidRPr="00147E0C">
        <w:rPr>
          <w:rFonts w:asciiTheme="minorHAnsi" w:hAnsiTheme="minorHAnsi" w:cstheme="minorHAnsi"/>
          <w:iCs/>
          <w:sz w:val="22"/>
          <w:szCs w:val="22"/>
        </w:rPr>
        <w:t>LUNs</w:t>
      </w:r>
      <w:proofErr w:type="spellEnd"/>
      <w:r w:rsidRPr="00147E0C">
        <w:rPr>
          <w:rFonts w:asciiTheme="minorHAnsi" w:hAnsiTheme="minorHAnsi" w:cstheme="minorHAnsi"/>
          <w:iCs/>
          <w:sz w:val="22"/>
          <w:szCs w:val="22"/>
        </w:rPr>
        <w:t xml:space="preserve"> em fibra ótica;</w:t>
      </w:r>
    </w:p>
    <w:p w14:paraId="4D68ECFB" w14:textId="2B86BD3A"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8 (oito) adaptadores de armazenamento (HBAs) de qualquer tipo (</w:t>
      </w:r>
      <w:proofErr w:type="spellStart"/>
      <w:r w:rsidRPr="00147E0C">
        <w:rPr>
          <w:rFonts w:asciiTheme="minorHAnsi" w:hAnsiTheme="minorHAnsi" w:cstheme="minorHAnsi"/>
          <w:iCs/>
          <w:sz w:val="22"/>
          <w:szCs w:val="22"/>
        </w:rPr>
        <w:t>iSCSI</w:t>
      </w:r>
      <w:proofErr w:type="spellEnd"/>
      <w:r w:rsidRPr="00147E0C">
        <w:rPr>
          <w:rFonts w:asciiTheme="minorHAnsi" w:hAnsiTheme="minorHAnsi" w:cstheme="minorHAnsi"/>
          <w:iCs/>
          <w:sz w:val="22"/>
          <w:szCs w:val="22"/>
        </w:rPr>
        <w:t xml:space="preserve"> ou fibra óptica). </w:t>
      </w:r>
    </w:p>
    <w:p w14:paraId="6B16138A" w14:textId="77777777" w:rsidR="001D6DD0" w:rsidRPr="00147E0C" w:rsidRDefault="001D6DD0" w:rsidP="00147E0C">
      <w:pPr>
        <w:pStyle w:val="Normal1"/>
        <w:ind w:left="720"/>
        <w:jc w:val="both"/>
        <w:rPr>
          <w:rFonts w:asciiTheme="minorHAnsi" w:hAnsiTheme="minorHAnsi" w:cstheme="minorHAnsi"/>
          <w:iCs/>
          <w:sz w:val="22"/>
          <w:szCs w:val="22"/>
        </w:rPr>
      </w:pPr>
    </w:p>
    <w:p w14:paraId="18B9DB90" w14:textId="7347DC46" w:rsidR="001D6DD0" w:rsidRPr="00147E0C" w:rsidRDefault="001D6DD0"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iCs/>
          <w:sz w:val="22"/>
          <w:szCs w:val="22"/>
        </w:rPr>
        <w:t xml:space="preserve"> </w:t>
      </w:r>
      <w:r w:rsidR="00147E0C" w:rsidRPr="00147E0C">
        <w:rPr>
          <w:rFonts w:asciiTheme="minorHAnsi" w:hAnsiTheme="minorHAnsi" w:cstheme="minorHAnsi"/>
          <w:b/>
          <w:bCs/>
          <w:iCs/>
          <w:sz w:val="22"/>
          <w:szCs w:val="22"/>
        </w:rPr>
        <w:t>S</w:t>
      </w:r>
      <w:r w:rsidRPr="00147E0C">
        <w:rPr>
          <w:rFonts w:asciiTheme="minorHAnsi" w:hAnsiTheme="minorHAnsi" w:cstheme="minorHAnsi"/>
          <w:b/>
          <w:bCs/>
          <w:iCs/>
          <w:sz w:val="22"/>
          <w:szCs w:val="22"/>
        </w:rPr>
        <w:t>istema de arquivos</w:t>
      </w:r>
    </w:p>
    <w:p w14:paraId="12ADD618" w14:textId="77777777" w:rsidR="001D6DD0" w:rsidRPr="00147E0C" w:rsidRDefault="001D6DD0" w:rsidP="00147E0C">
      <w:pPr>
        <w:pStyle w:val="Normal1"/>
        <w:ind w:left="720"/>
        <w:jc w:val="both"/>
        <w:rPr>
          <w:rFonts w:asciiTheme="minorHAnsi" w:hAnsiTheme="minorHAnsi" w:cstheme="minorHAnsi"/>
          <w:iCs/>
          <w:sz w:val="22"/>
          <w:szCs w:val="22"/>
        </w:rPr>
      </w:pPr>
    </w:p>
    <w:p w14:paraId="27E6C18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volume do sistema de arquivos da plataforma de virtualização criado em LUN deverá suportar um tamanho máximo de 64TB (sessenta e quatro </w:t>
      </w:r>
      <w:proofErr w:type="spellStart"/>
      <w:r w:rsidRPr="00147E0C">
        <w:rPr>
          <w:rFonts w:asciiTheme="minorHAnsi" w:hAnsiTheme="minorHAnsi" w:cstheme="minorHAnsi"/>
          <w:iCs/>
          <w:sz w:val="22"/>
          <w:szCs w:val="22"/>
        </w:rPr>
        <w:t>terabytes</w:t>
      </w:r>
      <w:proofErr w:type="spellEnd"/>
      <w:r w:rsidRPr="00147E0C">
        <w:rPr>
          <w:rFonts w:asciiTheme="minorHAnsi" w:hAnsiTheme="minorHAnsi" w:cstheme="minorHAnsi"/>
          <w:iCs/>
          <w:sz w:val="22"/>
          <w:szCs w:val="22"/>
        </w:rPr>
        <w:t>);</w:t>
      </w:r>
    </w:p>
    <w:p w14:paraId="230C339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256 (duzentos e cinquenta e seis) volumes do sistema de arquivos da plataforma de virtualização criados em </w:t>
      </w:r>
      <w:proofErr w:type="spellStart"/>
      <w:r w:rsidRPr="00147E0C">
        <w:rPr>
          <w:rFonts w:asciiTheme="minorHAnsi" w:hAnsiTheme="minorHAnsi" w:cstheme="minorHAnsi"/>
          <w:iCs/>
          <w:sz w:val="22"/>
          <w:szCs w:val="22"/>
        </w:rPr>
        <w:t>LUNs</w:t>
      </w:r>
      <w:proofErr w:type="spellEnd"/>
      <w:r w:rsidRPr="00147E0C">
        <w:rPr>
          <w:rFonts w:asciiTheme="minorHAnsi" w:hAnsiTheme="minorHAnsi" w:cstheme="minorHAnsi"/>
          <w:iCs/>
          <w:sz w:val="22"/>
          <w:szCs w:val="22"/>
        </w:rPr>
        <w:t>;</w:t>
      </w:r>
    </w:p>
    <w:p w14:paraId="2282C2D3"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volume do sistema de arquivos da plataforma de virtualização criado em LUN deverá suportar o acesso de até 64 (sessenta e quatro) servidores físicos no qual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7CBDB7E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volume do sistema de arquivos da plataforma de virtualização criado em LUN deverá suportar até 2048 (dois mil e quarenta e oito) máquinas virtuais ligadas;</w:t>
      </w:r>
    </w:p>
    <w:p w14:paraId="1599782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volume do sistema de arquivos da plataforma de virtualização criado em LUN deverá suportar até 128 (cento e vinte e oito) operações simultâneas de migração de máquinas virtuais ligadas entre servidores físicos no qual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3267C6B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sistema de arquivos da plataforma de virtualização criado em LUN deverá suportar um tamanho de bloco de até 1MB (um megabyte);</w:t>
      </w:r>
    </w:p>
    <w:p w14:paraId="0BE66A99" w14:textId="523E7686"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 xml:space="preserve">O sistema de arquivos da plataforma de virtualização criado em LUN deverá suportar a criação e o armazenamento de arquivos nos quais um único arquivo poderá ter até 62TB (sessenta e dois </w:t>
      </w:r>
      <w:proofErr w:type="spellStart"/>
      <w:r w:rsidRPr="00147E0C">
        <w:rPr>
          <w:rFonts w:asciiTheme="minorHAnsi" w:hAnsiTheme="minorHAnsi" w:cstheme="minorHAnsi"/>
          <w:iCs/>
          <w:sz w:val="22"/>
          <w:szCs w:val="22"/>
        </w:rPr>
        <w:t>terabytes</w:t>
      </w:r>
      <w:proofErr w:type="spellEnd"/>
      <w:r w:rsidRPr="00147E0C">
        <w:rPr>
          <w:rFonts w:asciiTheme="minorHAnsi" w:hAnsiTheme="minorHAnsi" w:cstheme="minorHAnsi"/>
          <w:iCs/>
          <w:sz w:val="22"/>
          <w:szCs w:val="22"/>
        </w:rPr>
        <w:t>) de tamanho.</w:t>
      </w:r>
    </w:p>
    <w:p w14:paraId="4155E70B" w14:textId="77777777" w:rsidR="001D6DD0" w:rsidRPr="00147E0C" w:rsidRDefault="001D6DD0" w:rsidP="00147E0C">
      <w:pPr>
        <w:pStyle w:val="Normal1"/>
        <w:ind w:left="720"/>
        <w:jc w:val="both"/>
        <w:rPr>
          <w:rFonts w:asciiTheme="minorHAnsi" w:hAnsiTheme="minorHAnsi" w:cstheme="minorHAnsi"/>
          <w:iCs/>
          <w:sz w:val="22"/>
          <w:szCs w:val="22"/>
        </w:rPr>
      </w:pPr>
    </w:p>
    <w:p w14:paraId="63B8370C" w14:textId="20E8A212"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R</w:t>
      </w:r>
      <w:r w:rsidR="001D6DD0" w:rsidRPr="00147E0C">
        <w:rPr>
          <w:rFonts w:asciiTheme="minorHAnsi" w:hAnsiTheme="minorHAnsi" w:cstheme="minorHAnsi"/>
          <w:b/>
          <w:bCs/>
          <w:iCs/>
          <w:sz w:val="22"/>
          <w:szCs w:val="22"/>
        </w:rPr>
        <w:t>ecursos de rede</w:t>
      </w:r>
    </w:p>
    <w:p w14:paraId="75736337" w14:textId="77777777" w:rsidR="001D6DD0" w:rsidRPr="00147E0C" w:rsidRDefault="001D6DD0" w:rsidP="00147E0C">
      <w:pPr>
        <w:pStyle w:val="Normal1"/>
        <w:ind w:left="720"/>
        <w:jc w:val="both"/>
        <w:rPr>
          <w:rFonts w:asciiTheme="minorHAnsi" w:hAnsiTheme="minorHAnsi" w:cstheme="minorHAnsi"/>
          <w:iCs/>
          <w:sz w:val="22"/>
          <w:szCs w:val="22"/>
        </w:rPr>
      </w:pPr>
    </w:p>
    <w:p w14:paraId="1EB1A6F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24 (vinte e quatro) portas Ethernet Intel </w:t>
      </w:r>
      <w:proofErr w:type="spellStart"/>
      <w:r w:rsidRPr="00147E0C">
        <w:rPr>
          <w:rFonts w:asciiTheme="minorHAnsi" w:hAnsiTheme="minorHAnsi" w:cstheme="minorHAnsi"/>
          <w:iCs/>
          <w:sz w:val="22"/>
          <w:szCs w:val="22"/>
        </w:rPr>
        <w:t>PCI-e</w:t>
      </w:r>
      <w:proofErr w:type="spellEnd"/>
      <w:r w:rsidRPr="00147E0C">
        <w:rPr>
          <w:rFonts w:asciiTheme="minorHAnsi" w:hAnsiTheme="minorHAnsi" w:cstheme="minorHAnsi"/>
          <w:iCs/>
          <w:sz w:val="22"/>
          <w:szCs w:val="22"/>
        </w:rPr>
        <w:t xml:space="preserve"> (e1000e) de 1GB (um gigabyte);</w:t>
      </w:r>
    </w:p>
    <w:p w14:paraId="7BD3451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16 (dezesseis) portas Ethernet Intel (</w:t>
      </w:r>
      <w:proofErr w:type="spellStart"/>
      <w:r w:rsidRPr="00147E0C">
        <w:rPr>
          <w:rFonts w:asciiTheme="minorHAnsi" w:hAnsiTheme="minorHAnsi" w:cstheme="minorHAnsi"/>
          <w:iCs/>
          <w:sz w:val="22"/>
          <w:szCs w:val="22"/>
        </w:rPr>
        <w:t>igb</w:t>
      </w:r>
      <w:proofErr w:type="spellEnd"/>
      <w:r w:rsidRPr="00147E0C">
        <w:rPr>
          <w:rFonts w:asciiTheme="minorHAnsi" w:hAnsiTheme="minorHAnsi" w:cstheme="minorHAnsi"/>
          <w:iCs/>
          <w:sz w:val="22"/>
          <w:szCs w:val="22"/>
        </w:rPr>
        <w:t>) de 1GB (um gigabyte);</w:t>
      </w:r>
    </w:p>
    <w:p w14:paraId="06B89BB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32 (trinta e dois) portas Ethernet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(tg3) de 1GB (um gigabyte);</w:t>
      </w:r>
    </w:p>
    <w:p w14:paraId="533D08B1"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16 (dezesseis) portas Ethernet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 xml:space="preserve"> (bnx</w:t>
      </w:r>
      <w:proofErr w:type="gramStart"/>
      <w:r w:rsidRPr="00147E0C">
        <w:rPr>
          <w:rFonts w:asciiTheme="minorHAnsi" w:hAnsiTheme="minorHAnsi" w:cstheme="minorHAnsi"/>
          <w:iCs/>
          <w:sz w:val="22"/>
          <w:szCs w:val="22"/>
        </w:rPr>
        <w:t>2)de</w:t>
      </w:r>
      <w:proofErr w:type="gramEnd"/>
      <w:r w:rsidRPr="00147E0C">
        <w:rPr>
          <w:rFonts w:asciiTheme="minorHAnsi" w:hAnsiTheme="minorHAnsi" w:cstheme="minorHAnsi"/>
          <w:iCs/>
          <w:sz w:val="22"/>
          <w:szCs w:val="22"/>
        </w:rPr>
        <w:t xml:space="preserve"> 1GB (um gigabyte);</w:t>
      </w:r>
    </w:p>
    <w:p w14:paraId="4E276D9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8 (oito) portas Ethernet </w:t>
      </w:r>
      <w:proofErr w:type="spellStart"/>
      <w:r w:rsidRPr="00147E0C">
        <w:rPr>
          <w:rFonts w:asciiTheme="minorHAnsi" w:hAnsiTheme="minorHAnsi" w:cstheme="minorHAnsi"/>
          <w:iCs/>
          <w:sz w:val="22"/>
          <w:szCs w:val="22"/>
        </w:rPr>
        <w:t>NetXen</w:t>
      </w:r>
      <w:proofErr w:type="spellEnd"/>
      <w:r w:rsidRPr="00147E0C">
        <w:rPr>
          <w:rFonts w:asciiTheme="minorHAnsi" w:hAnsiTheme="minorHAnsi" w:cstheme="minorHAnsi"/>
          <w:iCs/>
          <w:sz w:val="22"/>
          <w:szCs w:val="22"/>
        </w:rPr>
        <w:t>(</w:t>
      </w:r>
      <w:proofErr w:type="spellStart"/>
      <w:r w:rsidRPr="00147E0C">
        <w:rPr>
          <w:rFonts w:asciiTheme="minorHAnsi" w:hAnsiTheme="minorHAnsi" w:cstheme="minorHAnsi"/>
          <w:iCs/>
          <w:sz w:val="22"/>
          <w:szCs w:val="22"/>
        </w:rPr>
        <w:t>nx_nic</w:t>
      </w:r>
      <w:proofErr w:type="spellEnd"/>
      <w:r w:rsidRPr="00147E0C">
        <w:rPr>
          <w:rFonts w:asciiTheme="minorHAnsi" w:hAnsiTheme="minorHAnsi" w:cstheme="minorHAnsi"/>
          <w:iCs/>
          <w:sz w:val="22"/>
          <w:szCs w:val="22"/>
        </w:rPr>
        <w:t>) de 10GB (dez gigabytes);</w:t>
      </w:r>
    </w:p>
    <w:p w14:paraId="5829F89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8 (oito) portas Ethernet </w:t>
      </w:r>
      <w:proofErr w:type="spellStart"/>
      <w:r w:rsidRPr="00147E0C">
        <w:rPr>
          <w:rFonts w:asciiTheme="minorHAnsi" w:hAnsiTheme="minorHAnsi" w:cstheme="minorHAnsi"/>
          <w:iCs/>
          <w:sz w:val="22"/>
          <w:szCs w:val="22"/>
        </w:rPr>
        <w:t>Serverengines</w:t>
      </w:r>
      <w:proofErr w:type="spellEnd"/>
      <w:r w:rsidRPr="00147E0C">
        <w:rPr>
          <w:rFonts w:asciiTheme="minorHAnsi" w:hAnsiTheme="minorHAnsi" w:cstheme="minorHAnsi"/>
          <w:iCs/>
          <w:sz w:val="22"/>
          <w:szCs w:val="22"/>
        </w:rPr>
        <w:t>(be2net) de 10GB (dez gigabytes);</w:t>
      </w:r>
    </w:p>
    <w:p w14:paraId="2573A7C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8 (oito) portas Ethernet Intel(</w:t>
      </w:r>
      <w:proofErr w:type="spellStart"/>
      <w:r w:rsidRPr="00147E0C">
        <w:rPr>
          <w:rFonts w:asciiTheme="minorHAnsi" w:hAnsiTheme="minorHAnsi" w:cstheme="minorHAnsi"/>
          <w:iCs/>
          <w:sz w:val="22"/>
          <w:szCs w:val="22"/>
        </w:rPr>
        <w:t>ixgbe</w:t>
      </w:r>
      <w:proofErr w:type="spellEnd"/>
      <w:r w:rsidRPr="00147E0C">
        <w:rPr>
          <w:rFonts w:asciiTheme="minorHAnsi" w:hAnsiTheme="minorHAnsi" w:cstheme="minorHAnsi"/>
          <w:iCs/>
          <w:sz w:val="22"/>
          <w:szCs w:val="22"/>
        </w:rPr>
        <w:t>) de 10GB (dez gigabytes);</w:t>
      </w:r>
    </w:p>
    <w:p w14:paraId="1C15F73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8 (oito) portas Ethernet </w:t>
      </w:r>
      <w:proofErr w:type="spellStart"/>
      <w:r w:rsidRPr="00147E0C">
        <w:rPr>
          <w:rFonts w:asciiTheme="minorHAnsi" w:hAnsiTheme="minorHAnsi" w:cstheme="minorHAnsi"/>
          <w:iCs/>
          <w:sz w:val="22"/>
          <w:szCs w:val="22"/>
        </w:rPr>
        <w:t>Broadcom</w:t>
      </w:r>
      <w:proofErr w:type="spellEnd"/>
      <w:r w:rsidRPr="00147E0C">
        <w:rPr>
          <w:rFonts w:asciiTheme="minorHAnsi" w:hAnsiTheme="minorHAnsi" w:cstheme="minorHAnsi"/>
          <w:iCs/>
          <w:sz w:val="22"/>
          <w:szCs w:val="22"/>
        </w:rPr>
        <w:t>(bnx2x) de 10GB (dez gigabytes);</w:t>
      </w:r>
    </w:p>
    <w:p w14:paraId="16509C11"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 combinação de até 08 (oito) portas Ethernet de 10GB (dez gigabytes) e 04 (quatro) portas Ethernet de 1GB (um gigabyte);</w:t>
      </w:r>
    </w:p>
    <w:p w14:paraId="6592462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04 (quatro) portas Ethernet </w:t>
      </w:r>
      <w:proofErr w:type="spellStart"/>
      <w:r w:rsidRPr="00147E0C">
        <w:rPr>
          <w:rFonts w:asciiTheme="minorHAnsi" w:hAnsiTheme="minorHAnsi" w:cstheme="minorHAnsi"/>
          <w:iCs/>
          <w:sz w:val="22"/>
          <w:szCs w:val="22"/>
        </w:rPr>
        <w:t>Mellanox</w:t>
      </w:r>
      <w:proofErr w:type="spellEnd"/>
      <w:r w:rsidRPr="00147E0C">
        <w:rPr>
          <w:rFonts w:asciiTheme="minorHAnsi" w:hAnsiTheme="minorHAnsi" w:cstheme="minorHAnsi"/>
          <w:iCs/>
          <w:sz w:val="22"/>
          <w:szCs w:val="22"/>
        </w:rPr>
        <w:t>(mlx4_en) de 40GB (quarenta gigabytes);</w:t>
      </w:r>
    </w:p>
    <w:p w14:paraId="1FC757C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4096 (quatro mil e noventa e seis) portas de switch virtual de rede;</w:t>
      </w:r>
    </w:p>
    <w:p w14:paraId="6C21994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deverá suportar até 1016 portas ativas de switch virtual de rede;</w:t>
      </w:r>
    </w:p>
    <w:p w14:paraId="33DD3DCA" w14:textId="49982EAC"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64 (sessenta e quatro) </w:t>
      </w:r>
      <w:proofErr w:type="spellStart"/>
      <w:r w:rsidRPr="00147E0C">
        <w:rPr>
          <w:rFonts w:asciiTheme="minorHAnsi" w:hAnsiTheme="minorHAnsi" w:cstheme="minorHAnsi"/>
          <w:iCs/>
          <w:sz w:val="22"/>
          <w:szCs w:val="22"/>
        </w:rPr>
        <w:t>LAGs</w:t>
      </w:r>
      <w:proofErr w:type="spellEnd"/>
      <w:r w:rsidRPr="00147E0C">
        <w:rPr>
          <w:rFonts w:asciiTheme="minorHAnsi" w:hAnsiTheme="minorHAnsi" w:cstheme="minorHAnsi"/>
          <w:iCs/>
          <w:sz w:val="22"/>
          <w:szCs w:val="22"/>
        </w:rPr>
        <w:t xml:space="preserve"> de LACP;</w:t>
      </w:r>
    </w:p>
    <w:p w14:paraId="291D130C" w14:textId="6E43507A"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Cada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deverá suportar até 32 (trinta e dois) portas de </w:t>
      </w:r>
      <w:proofErr w:type="spellStart"/>
      <w:r w:rsidRPr="00147E0C">
        <w:rPr>
          <w:rFonts w:asciiTheme="minorHAnsi" w:hAnsiTheme="minorHAnsi" w:cstheme="minorHAnsi"/>
          <w:iCs/>
          <w:sz w:val="22"/>
          <w:szCs w:val="22"/>
        </w:rPr>
        <w:t>uplink</w:t>
      </w:r>
      <w:proofErr w:type="spellEnd"/>
      <w:r w:rsidRPr="00147E0C">
        <w:rPr>
          <w:rFonts w:asciiTheme="minorHAnsi" w:hAnsiTheme="minorHAnsi" w:cstheme="minorHAnsi"/>
          <w:iCs/>
          <w:sz w:val="22"/>
          <w:szCs w:val="22"/>
        </w:rPr>
        <w:t xml:space="preserve"> por LAG (</w:t>
      </w:r>
      <w:proofErr w:type="spellStart"/>
      <w:r w:rsidRPr="00147E0C">
        <w:rPr>
          <w:rFonts w:asciiTheme="minorHAnsi" w:hAnsiTheme="minorHAnsi" w:cstheme="minorHAnsi"/>
          <w:iCs/>
          <w:sz w:val="22"/>
          <w:szCs w:val="22"/>
        </w:rPr>
        <w:t>team</w:t>
      </w:r>
      <w:proofErr w:type="spellEnd"/>
      <w:r w:rsidRPr="00147E0C">
        <w:rPr>
          <w:rFonts w:asciiTheme="minorHAnsi" w:hAnsiTheme="minorHAnsi" w:cstheme="minorHAnsi"/>
          <w:iCs/>
          <w:sz w:val="22"/>
          <w:szCs w:val="22"/>
        </w:rPr>
        <w:t>) de LACP.</w:t>
      </w:r>
    </w:p>
    <w:p w14:paraId="277349EA" w14:textId="77777777" w:rsidR="001D6DD0" w:rsidRPr="00147E0C" w:rsidRDefault="001D6DD0" w:rsidP="00147E0C">
      <w:pPr>
        <w:pStyle w:val="Normal1"/>
        <w:ind w:left="720"/>
        <w:jc w:val="both"/>
        <w:rPr>
          <w:rFonts w:asciiTheme="minorHAnsi" w:hAnsiTheme="minorHAnsi" w:cstheme="minorHAnsi"/>
          <w:iCs/>
          <w:sz w:val="22"/>
          <w:szCs w:val="22"/>
        </w:rPr>
      </w:pPr>
    </w:p>
    <w:p w14:paraId="0B8D332F" w14:textId="432FC0A9" w:rsidR="001D6DD0"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Ar</w:t>
      </w:r>
      <w:r w:rsidR="001D6DD0" w:rsidRPr="00147E0C">
        <w:rPr>
          <w:rFonts w:asciiTheme="minorHAnsi" w:hAnsiTheme="minorHAnsi" w:cstheme="minorHAnsi"/>
          <w:b/>
          <w:bCs/>
          <w:iCs/>
          <w:sz w:val="22"/>
          <w:szCs w:val="22"/>
        </w:rPr>
        <w:t>quitetura das máquinas virtuais</w:t>
      </w:r>
    </w:p>
    <w:p w14:paraId="3B7C359D" w14:textId="77777777" w:rsidR="001D6DD0" w:rsidRPr="00147E0C" w:rsidRDefault="001D6DD0" w:rsidP="00147E0C">
      <w:pPr>
        <w:pStyle w:val="Normal1"/>
        <w:ind w:left="720"/>
        <w:jc w:val="both"/>
        <w:rPr>
          <w:rFonts w:asciiTheme="minorHAnsi" w:hAnsiTheme="minorHAnsi" w:cstheme="minorHAnsi"/>
          <w:iCs/>
          <w:sz w:val="22"/>
          <w:szCs w:val="22"/>
        </w:rPr>
      </w:pPr>
    </w:p>
    <w:p w14:paraId="7DB3E5A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múltiplos processadores virtuais (virtual CPU);</w:t>
      </w:r>
    </w:p>
    <w:p w14:paraId="52DBC09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memória RAM virtual;</w:t>
      </w:r>
    </w:p>
    <w:p w14:paraId="59A0223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unidades virtuais de CD/DVD;</w:t>
      </w:r>
    </w:p>
    <w:p w14:paraId="5D016B8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dispositivos virtuais de disco rígido;</w:t>
      </w:r>
    </w:p>
    <w:p w14:paraId="4E74425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um dispositivo virtual de teclado;</w:t>
      </w:r>
    </w:p>
    <w:p w14:paraId="700F70C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hardware das máquinas virtuais executadas na plataforma de virtualização deverá suportar múltiplas interfaces virtual de rede (virtual </w:t>
      </w:r>
      <w:proofErr w:type="spellStart"/>
      <w:r w:rsidRPr="00147E0C">
        <w:rPr>
          <w:rFonts w:asciiTheme="minorHAnsi" w:hAnsiTheme="minorHAnsi" w:cstheme="minorHAnsi"/>
          <w:iCs/>
          <w:sz w:val="22"/>
          <w:szCs w:val="22"/>
        </w:rPr>
        <w:t>NICs</w:t>
      </w:r>
      <w:proofErr w:type="spellEnd"/>
      <w:r w:rsidRPr="00147E0C">
        <w:rPr>
          <w:rFonts w:asciiTheme="minorHAnsi" w:hAnsiTheme="minorHAnsi" w:cstheme="minorHAnsi"/>
          <w:iCs/>
          <w:sz w:val="22"/>
          <w:szCs w:val="22"/>
        </w:rPr>
        <w:t>);</w:t>
      </w:r>
    </w:p>
    <w:p w14:paraId="5EFBCC1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O hardware das máquinas virtuais executadas na plataforma de virtualização deverá suportar interfaces virtuais de porta paralela;</w:t>
      </w:r>
    </w:p>
    <w:p w14:paraId="27F2665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interfaces virtuais de porta serial;</w:t>
      </w:r>
    </w:p>
    <w:p w14:paraId="097FD7D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controladoras PCI virtuais para conexão de dispositivos PCI virtuais;</w:t>
      </w:r>
    </w:p>
    <w:p w14:paraId="09646DA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dispositivo virtual de ponteiro (mouse);</w:t>
      </w:r>
    </w:p>
    <w:p w14:paraId="3C0B9CA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controladoras SATA virtuais para conexão de unidades virtuais de disco rígido e CD/DVD;</w:t>
      </w:r>
    </w:p>
    <w:p w14:paraId="00D80E4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controladoras SCSI virtuais para conexão de unidades virtuais de CD/DVD, disquetes de 3.5 polegadas e discos rígidos;</w:t>
      </w:r>
    </w:p>
    <w:p w14:paraId="13CF3EC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controladora SIO para conexão de dispositivos virtuais de portas seriais e paralelas, disquete de 3.5 polegadas e para execução de tarefas de gerenciamento de sistema;</w:t>
      </w:r>
    </w:p>
    <w:p w14:paraId="7E711E5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controladora USB virtual para conexão com múltiplos dispositivos virtuais USB de segurança e armazenamento;</w:t>
      </w:r>
    </w:p>
    <w:p w14:paraId="78FF749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hardware das máquinas virtuais executadas na plataforma de virtualização deverá suportar um dispositivo VMCI (Virtual </w:t>
      </w:r>
      <w:proofErr w:type="spellStart"/>
      <w:r w:rsidRPr="00147E0C">
        <w:rPr>
          <w:rFonts w:asciiTheme="minorHAnsi" w:hAnsiTheme="minorHAnsi" w:cstheme="minorHAnsi"/>
          <w:iCs/>
          <w:sz w:val="22"/>
          <w:szCs w:val="22"/>
        </w:rPr>
        <w:t>Machine</w:t>
      </w:r>
      <w:proofErr w:type="spellEnd"/>
      <w:r w:rsidRPr="00147E0C">
        <w:rPr>
          <w:rFonts w:asciiTheme="minorHAnsi" w:hAnsiTheme="minorHAnsi" w:cstheme="minorHAnsi"/>
          <w:iCs/>
          <w:sz w:val="22"/>
          <w:szCs w:val="22"/>
        </w:rPr>
        <w:t xml:space="preserve"> Communication Interface) para canal de comunicação de alta velocidade com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5086456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hardware das máquinas virtuais executadas na plataforma de virtualização deverá suportar o acesso direto à </w:t>
      </w:r>
      <w:proofErr w:type="spellStart"/>
      <w:r w:rsidRPr="00147E0C">
        <w:rPr>
          <w:rFonts w:asciiTheme="minorHAnsi" w:hAnsiTheme="minorHAnsi" w:cstheme="minorHAnsi"/>
          <w:iCs/>
          <w:sz w:val="22"/>
          <w:szCs w:val="22"/>
        </w:rPr>
        <w:t>LUNs</w:t>
      </w:r>
      <w:proofErr w:type="spellEnd"/>
      <w:r w:rsidRPr="00147E0C">
        <w:rPr>
          <w:rFonts w:asciiTheme="minorHAnsi" w:hAnsiTheme="minorHAnsi" w:cstheme="minorHAnsi"/>
          <w:iCs/>
          <w:sz w:val="22"/>
          <w:szCs w:val="22"/>
        </w:rPr>
        <w:t xml:space="preserve"> de armazenamento via fibra ótica através de adaptadores de fibra ótica (</w:t>
      </w:r>
      <w:proofErr w:type="spellStart"/>
      <w:r w:rsidRPr="00147E0C">
        <w:rPr>
          <w:rFonts w:asciiTheme="minorHAnsi" w:hAnsiTheme="minorHAnsi" w:cstheme="minorHAnsi"/>
          <w:iCs/>
          <w:sz w:val="22"/>
          <w:szCs w:val="22"/>
        </w:rPr>
        <w:t>FiberChannel</w:t>
      </w:r>
      <w:proofErr w:type="spellEnd"/>
      <w:r w:rsidRPr="00147E0C">
        <w:rPr>
          <w:rFonts w:asciiTheme="minorHAnsi" w:hAnsiTheme="minorHAnsi" w:cstheme="minorHAnsi"/>
          <w:iCs/>
          <w:sz w:val="22"/>
          <w:szCs w:val="22"/>
        </w:rPr>
        <w:t xml:space="preserve"> HBA) do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5105E04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As máquinas virtuais executadas na plataforma de virtualização deverão suportar a personalização do nome de exibição e da localidade onde os arquivos que compõe a máquina virtual serão armazenados;</w:t>
      </w:r>
    </w:p>
    <w:p w14:paraId="10A0AAC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As máquinas virtuais executadas na plataforma de virtualização deverão possuir ferramentas para gerenciamento de seu sistema operacional para tarefas como ciclo de energia (ligar, desligar, reiniciar e suspender), sincronização de horário com o servidor físico no qual será instalado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e execução de arquivos de configuração (scripts) personalizados;</w:t>
      </w:r>
    </w:p>
    <w:p w14:paraId="52530DF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a criação de um arquivo de troca (swap file) para situações de escassez de recursos de memória;</w:t>
      </w:r>
    </w:p>
    <w:p w14:paraId="1C67C6B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a configuração de arquivo de registros para resolução de problemas e estatísticas;</w:t>
      </w:r>
    </w:p>
    <w:p w14:paraId="79A8BB9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hardware das máquinas virtuais executadas na plataforma de virtualização deverá suportar uso de máscaras binárias de processador (CPUID </w:t>
      </w:r>
      <w:proofErr w:type="spellStart"/>
      <w:proofErr w:type="gramStart"/>
      <w:r w:rsidRPr="00147E0C">
        <w:rPr>
          <w:rFonts w:asciiTheme="minorHAnsi" w:hAnsiTheme="minorHAnsi" w:cstheme="minorHAnsi"/>
          <w:iCs/>
          <w:sz w:val="22"/>
          <w:szCs w:val="22"/>
        </w:rPr>
        <w:t>Mask</w:t>
      </w:r>
      <w:proofErr w:type="spellEnd"/>
      <w:r w:rsidRPr="00147E0C">
        <w:rPr>
          <w:rFonts w:asciiTheme="minorHAnsi" w:hAnsiTheme="minorHAnsi" w:cstheme="minorHAnsi"/>
          <w:iCs/>
          <w:sz w:val="22"/>
          <w:szCs w:val="22"/>
        </w:rPr>
        <w:t>)para</w:t>
      </w:r>
      <w:proofErr w:type="gramEnd"/>
      <w:r w:rsidRPr="00147E0C">
        <w:rPr>
          <w:rFonts w:asciiTheme="minorHAnsi" w:hAnsiTheme="minorHAnsi" w:cstheme="minorHAnsi"/>
          <w:iCs/>
          <w:sz w:val="22"/>
          <w:szCs w:val="22"/>
        </w:rPr>
        <w:t xml:space="preserve"> controle de exposição de características do processador (CPU) ao sistema operacional da máquina virtual;</w:t>
      </w:r>
    </w:p>
    <w:p w14:paraId="52AB37E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hardware das máquinas virtuais executadas na plataforma de virtualização deverá suportar a adição ou remoção de memória RAM ou processador virtual (virtual CPU) enquanto a máquina virtual estiver ligada;</w:t>
      </w:r>
    </w:p>
    <w:p w14:paraId="468C3449" w14:textId="4150C53B"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As máquinas virtuais deverão suportar os seguintes sistemas operacionais e suas versões:</w:t>
      </w:r>
    </w:p>
    <w:p w14:paraId="0BBEBF12"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Windows Server </w:t>
      </w:r>
    </w:p>
    <w:p w14:paraId="2FB4D441"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Windows </w:t>
      </w:r>
    </w:p>
    <w:p w14:paraId="473F9CBA"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proofErr w:type="spellStart"/>
      <w:r w:rsidRPr="00147E0C">
        <w:rPr>
          <w:rFonts w:asciiTheme="minorHAnsi" w:hAnsiTheme="minorHAnsi" w:cstheme="minorHAnsi"/>
          <w:iCs/>
          <w:sz w:val="22"/>
          <w:szCs w:val="22"/>
        </w:rPr>
        <w:t>CentOS</w:t>
      </w:r>
      <w:proofErr w:type="spellEnd"/>
      <w:r w:rsidRPr="00147E0C">
        <w:rPr>
          <w:rFonts w:asciiTheme="minorHAnsi" w:hAnsiTheme="minorHAnsi" w:cstheme="minorHAnsi"/>
          <w:iCs/>
          <w:sz w:val="22"/>
          <w:szCs w:val="22"/>
        </w:rPr>
        <w:t xml:space="preserve"> </w:t>
      </w:r>
    </w:p>
    <w:p w14:paraId="6E6C609D"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Debian</w:t>
      </w:r>
    </w:p>
    <w:p w14:paraId="4EC34718"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Fedora</w:t>
      </w:r>
    </w:p>
    <w:p w14:paraId="348B3877"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Novell Linux</w:t>
      </w:r>
    </w:p>
    <w:p w14:paraId="5C01F16A"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Open </w:t>
      </w:r>
      <w:proofErr w:type="spellStart"/>
      <w:r w:rsidRPr="00147E0C">
        <w:rPr>
          <w:rFonts w:asciiTheme="minorHAnsi" w:hAnsiTheme="minorHAnsi" w:cstheme="minorHAnsi"/>
          <w:iCs/>
          <w:sz w:val="22"/>
          <w:szCs w:val="22"/>
        </w:rPr>
        <w:t>Suse</w:t>
      </w:r>
      <w:proofErr w:type="spellEnd"/>
    </w:p>
    <w:p w14:paraId="51975496"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RedHat Linux</w:t>
      </w:r>
    </w:p>
    <w:p w14:paraId="3594D99B"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RedHat Enterprise</w:t>
      </w:r>
    </w:p>
    <w:p w14:paraId="2A6CE45B"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proofErr w:type="spellStart"/>
      <w:r w:rsidRPr="00147E0C">
        <w:rPr>
          <w:rFonts w:asciiTheme="minorHAnsi" w:hAnsiTheme="minorHAnsi" w:cstheme="minorHAnsi"/>
          <w:iCs/>
          <w:sz w:val="22"/>
          <w:szCs w:val="22"/>
        </w:rPr>
        <w:t>Suse</w:t>
      </w:r>
      <w:proofErr w:type="spellEnd"/>
      <w:r w:rsidRPr="00147E0C">
        <w:rPr>
          <w:rFonts w:asciiTheme="minorHAnsi" w:hAnsiTheme="minorHAnsi" w:cstheme="minorHAnsi"/>
          <w:iCs/>
          <w:sz w:val="22"/>
          <w:szCs w:val="22"/>
        </w:rPr>
        <w:t xml:space="preserve"> Linux</w:t>
      </w:r>
    </w:p>
    <w:p w14:paraId="2E8130C1"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proofErr w:type="spellStart"/>
      <w:r w:rsidRPr="00147E0C">
        <w:rPr>
          <w:rFonts w:asciiTheme="minorHAnsi" w:hAnsiTheme="minorHAnsi" w:cstheme="minorHAnsi"/>
          <w:iCs/>
          <w:sz w:val="22"/>
          <w:szCs w:val="22"/>
        </w:rPr>
        <w:t>Suse</w:t>
      </w:r>
      <w:proofErr w:type="spellEnd"/>
      <w:r w:rsidRPr="00147E0C">
        <w:rPr>
          <w:rFonts w:asciiTheme="minorHAnsi" w:hAnsiTheme="minorHAnsi" w:cstheme="minorHAnsi"/>
          <w:iCs/>
          <w:sz w:val="22"/>
          <w:szCs w:val="22"/>
        </w:rPr>
        <w:t xml:space="preserve"> Enterprise</w:t>
      </w:r>
    </w:p>
    <w:p w14:paraId="2D3830B5"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FreeBSD</w:t>
      </w:r>
    </w:p>
    <w:p w14:paraId="05354163" w14:textId="77777777" w:rsidR="001D6DD0" w:rsidRPr="00147E0C" w:rsidRDefault="001D6DD0" w:rsidP="009479A9">
      <w:pPr>
        <w:pStyle w:val="Normal1"/>
        <w:numPr>
          <w:ilvl w:val="1"/>
          <w:numId w:val="86"/>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Solaris</w:t>
      </w:r>
    </w:p>
    <w:p w14:paraId="69E534B9"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64 processadores (CPUs) virtuais;</w:t>
      </w:r>
    </w:p>
    <w:p w14:paraId="3DAE0594"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máquina virtual deverá suportar até 1TB (1 </w:t>
      </w:r>
      <w:proofErr w:type="spellStart"/>
      <w:r w:rsidRPr="00147E0C">
        <w:rPr>
          <w:rFonts w:asciiTheme="minorHAnsi" w:hAnsiTheme="minorHAnsi" w:cstheme="minorHAnsi"/>
          <w:iCs/>
          <w:sz w:val="22"/>
          <w:szCs w:val="22"/>
        </w:rPr>
        <w:t>terabyte</w:t>
      </w:r>
      <w:proofErr w:type="spellEnd"/>
      <w:r w:rsidRPr="00147E0C">
        <w:rPr>
          <w:rFonts w:asciiTheme="minorHAnsi" w:hAnsiTheme="minorHAnsi" w:cstheme="minorHAnsi"/>
          <w:iCs/>
          <w:sz w:val="22"/>
          <w:szCs w:val="22"/>
        </w:rPr>
        <w:t>) de memória RAM;</w:t>
      </w:r>
    </w:p>
    <w:p w14:paraId="093CB682"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máquina virtual deverá suportar </w:t>
      </w:r>
      <w:proofErr w:type="spellStart"/>
      <w:r w:rsidRPr="00147E0C">
        <w:rPr>
          <w:rFonts w:asciiTheme="minorHAnsi" w:hAnsiTheme="minorHAnsi" w:cstheme="minorHAnsi"/>
          <w:iCs/>
          <w:sz w:val="22"/>
          <w:szCs w:val="22"/>
        </w:rPr>
        <w:t>ate</w:t>
      </w:r>
      <w:proofErr w:type="spellEnd"/>
      <w:r w:rsidRPr="00147E0C">
        <w:rPr>
          <w:rFonts w:asciiTheme="minorHAnsi" w:hAnsiTheme="minorHAnsi" w:cstheme="minorHAnsi"/>
          <w:iCs/>
          <w:sz w:val="22"/>
          <w:szCs w:val="22"/>
        </w:rPr>
        <w:t xml:space="preserve"> 4 (quatro) adaptadores SCSI e 15 (quinze) dispositivos por adaptador SCSI totalizando 60 (sessenta) dispositivos SCSI por máquina virtual;</w:t>
      </w:r>
    </w:p>
    <w:p w14:paraId="6795004E"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disco rígido virtual poderá ter o tamanho máximo de 62TB (62 </w:t>
      </w:r>
      <w:proofErr w:type="spellStart"/>
      <w:r w:rsidRPr="00147E0C">
        <w:rPr>
          <w:rFonts w:asciiTheme="minorHAnsi" w:hAnsiTheme="minorHAnsi" w:cstheme="minorHAnsi"/>
          <w:iCs/>
          <w:sz w:val="22"/>
          <w:szCs w:val="22"/>
        </w:rPr>
        <w:t>terabytes</w:t>
      </w:r>
      <w:proofErr w:type="spellEnd"/>
      <w:r w:rsidRPr="00147E0C">
        <w:rPr>
          <w:rFonts w:asciiTheme="minorHAnsi" w:hAnsiTheme="minorHAnsi" w:cstheme="minorHAnsi"/>
          <w:iCs/>
          <w:sz w:val="22"/>
          <w:szCs w:val="22"/>
        </w:rPr>
        <w:t>)</w:t>
      </w:r>
    </w:p>
    <w:p w14:paraId="2C2963B7"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10 controladoras de rede (NIC) virtual</w:t>
      </w:r>
    </w:p>
    <w:p w14:paraId="0A459F84"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3 (três) controladoras de host USB sendo 1 (uma) de cada versão (1.x, 2.x e 3.x)</w:t>
      </w:r>
    </w:p>
    <w:p w14:paraId="47A257A9"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 conexão de até 20 dispositivos USB</w:t>
      </w:r>
    </w:p>
    <w:p w14:paraId="37E67790"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3 (três) portas paralelas e 4 portas seriais</w:t>
      </w:r>
    </w:p>
    <w:p w14:paraId="4CA9C387"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40 conexões simultâneas em seu console</w:t>
      </w:r>
    </w:p>
    <w:p w14:paraId="7698093E" w14:textId="49A7FD35"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máquina virtual deverá suportar até 512 MB (512 megabytes) de memória de vídeo</w:t>
      </w:r>
    </w:p>
    <w:p w14:paraId="41A77906" w14:textId="77777777" w:rsidR="001D6DD0" w:rsidRPr="00147E0C" w:rsidRDefault="001D6DD0" w:rsidP="00147E0C">
      <w:pPr>
        <w:pStyle w:val="Normal1"/>
        <w:tabs>
          <w:tab w:val="left" w:pos="1985"/>
        </w:tabs>
        <w:spacing w:line="276" w:lineRule="auto"/>
        <w:ind w:left="697"/>
        <w:jc w:val="both"/>
        <w:rPr>
          <w:rFonts w:asciiTheme="minorHAnsi" w:hAnsiTheme="minorHAnsi" w:cstheme="minorHAnsi"/>
          <w:iCs/>
          <w:sz w:val="22"/>
          <w:szCs w:val="22"/>
        </w:rPr>
      </w:pPr>
    </w:p>
    <w:p w14:paraId="6CC0DCA5" w14:textId="3DDD9DAD" w:rsidR="001D6DD0" w:rsidRPr="00147E0C" w:rsidRDefault="001D6DD0"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Características gerais da plataforma de gerenciamento</w:t>
      </w:r>
    </w:p>
    <w:p w14:paraId="79F6D9E0" w14:textId="77777777" w:rsidR="001D6DD0" w:rsidRPr="00147E0C" w:rsidRDefault="001D6DD0" w:rsidP="00147E0C">
      <w:pPr>
        <w:pStyle w:val="Normal1"/>
        <w:ind w:left="720"/>
        <w:jc w:val="both"/>
        <w:rPr>
          <w:rFonts w:asciiTheme="minorHAnsi" w:hAnsiTheme="minorHAnsi" w:cstheme="minorHAnsi"/>
          <w:iCs/>
          <w:sz w:val="22"/>
          <w:szCs w:val="22"/>
        </w:rPr>
      </w:pPr>
    </w:p>
    <w:p w14:paraId="4D3376E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plataforma de gerenciamento do ambiente virtual deverá ser baseada em um software executado uma máquina separada da plataforma de virtualização e com sistema operacional próprio;</w:t>
      </w:r>
    </w:p>
    <w:p w14:paraId="3FC261F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ser capaz de ser executado tanto máquinas físicas quanto em máquinas virtuais;</w:t>
      </w:r>
    </w:p>
    <w:p w14:paraId="534D945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do ambiente virtual deverá ser capaz de gerenciar, de forma centralizada, múltiplos servidores físicos nos quais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3B4A0CC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plataforma de gerenciamento do ambiente virtual deverá fornecer serviço de autenticação tipo Single </w:t>
      </w:r>
      <w:proofErr w:type="spellStart"/>
      <w:r w:rsidRPr="00147E0C">
        <w:rPr>
          <w:rFonts w:asciiTheme="minorHAnsi" w:hAnsiTheme="minorHAnsi" w:cstheme="minorHAnsi"/>
          <w:iCs/>
          <w:sz w:val="22"/>
          <w:szCs w:val="22"/>
        </w:rPr>
        <w:t>SignOn</w:t>
      </w:r>
      <w:proofErr w:type="spellEnd"/>
      <w:r w:rsidRPr="00147E0C">
        <w:rPr>
          <w:rFonts w:asciiTheme="minorHAnsi" w:hAnsiTheme="minorHAnsi" w:cstheme="minorHAnsi"/>
          <w:iCs/>
          <w:sz w:val="22"/>
          <w:szCs w:val="22"/>
        </w:rPr>
        <w:t xml:space="preserve"> para integração de autenticação com outros componentes do ambiente virtual sem necessidade de autenticação em serviços de autenticação de terceiros;</w:t>
      </w:r>
    </w:p>
    <w:p w14:paraId="17E594F1"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do ambiente virtual deverá possuir uma base de dados dedicada;</w:t>
      </w:r>
    </w:p>
    <w:p w14:paraId="78FB26B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plataforma de gerenciamento do ambiente virtual deverá suportar o gerenciamento de múltiplos ambientes virtuais, cada qual com seu serviço de gerenciamento próprio </w:t>
      </w:r>
      <w:proofErr w:type="gramStart"/>
      <w:r w:rsidRPr="00147E0C">
        <w:rPr>
          <w:rFonts w:asciiTheme="minorHAnsi" w:hAnsiTheme="minorHAnsi" w:cstheme="minorHAnsi"/>
          <w:iCs/>
          <w:sz w:val="22"/>
          <w:szCs w:val="22"/>
        </w:rPr>
        <w:t>à</w:t>
      </w:r>
      <w:proofErr w:type="gramEnd"/>
      <w:r w:rsidRPr="00147E0C">
        <w:rPr>
          <w:rFonts w:asciiTheme="minorHAnsi" w:hAnsiTheme="minorHAnsi" w:cstheme="minorHAnsi"/>
          <w:iCs/>
          <w:sz w:val="22"/>
          <w:szCs w:val="22"/>
        </w:rPr>
        <w:t xml:space="preserve"> partir de uma única interface de gerenciamento;</w:t>
      </w:r>
    </w:p>
    <w:p w14:paraId="15B774B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suportar interface web para sua administração;</w:t>
      </w:r>
    </w:p>
    <w:p w14:paraId="12B6985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possuir um serviço dedicado de inventário que permita a busca e o acesso aos objetos de uma ou mais plataformas de gerenciamento de forma centralizada;</w:t>
      </w:r>
    </w:p>
    <w:p w14:paraId="487BADB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possuir ferramentas de orquestração capaz de criar fluxos de trabalho para automatização de tarefas de gerenciamento;</w:t>
      </w:r>
    </w:p>
    <w:p w14:paraId="4F56F0E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possuir ferramentas de monitoramento de segurança e gerenciamento e atualização automática de correções para os servidores nos quais serão instalados o software de virtualização e máquinas virtuais</w:t>
      </w:r>
    </w:p>
    <w:p w14:paraId="77AAE80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possuir ferramenta para coleta e armazenamento centralizado da memória descarregada (</w:t>
      </w:r>
      <w:proofErr w:type="spellStart"/>
      <w:r w:rsidRPr="00147E0C">
        <w:rPr>
          <w:rFonts w:asciiTheme="minorHAnsi" w:hAnsiTheme="minorHAnsi" w:cstheme="minorHAnsi"/>
          <w:iCs/>
          <w:sz w:val="22"/>
          <w:szCs w:val="22"/>
        </w:rPr>
        <w:t>memorydump</w:t>
      </w:r>
      <w:proofErr w:type="spellEnd"/>
      <w:r w:rsidRPr="00147E0C">
        <w:rPr>
          <w:rFonts w:asciiTheme="minorHAnsi" w:hAnsiTheme="minorHAnsi" w:cstheme="minorHAnsi"/>
          <w:iCs/>
          <w:sz w:val="22"/>
          <w:szCs w:val="22"/>
        </w:rPr>
        <w:t>) pelos servidores nos quis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para fins de resolução de problemas;</w:t>
      </w:r>
    </w:p>
    <w:p w14:paraId="19643D1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software da plataforma de gerenciamento deverá possuir ferramenta para coleta e consolidação de forma centralizada dos registros tanto da plataforma de gerenciamento quanto da plataforma de virtualização através da tecnologia </w:t>
      </w:r>
      <w:proofErr w:type="spellStart"/>
      <w:r w:rsidRPr="00147E0C">
        <w:rPr>
          <w:rFonts w:asciiTheme="minorHAnsi" w:hAnsiTheme="minorHAnsi" w:cstheme="minorHAnsi"/>
          <w:iCs/>
          <w:sz w:val="22"/>
          <w:szCs w:val="22"/>
        </w:rPr>
        <w:t>Syslog</w:t>
      </w:r>
      <w:proofErr w:type="spellEnd"/>
      <w:r w:rsidRPr="00147E0C">
        <w:rPr>
          <w:rFonts w:asciiTheme="minorHAnsi" w:hAnsiTheme="minorHAnsi" w:cstheme="minorHAnsi"/>
          <w:iCs/>
          <w:sz w:val="22"/>
          <w:szCs w:val="22"/>
        </w:rPr>
        <w:t>;</w:t>
      </w:r>
    </w:p>
    <w:p w14:paraId="790B273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O software da plataforma de gerenciamento deverá possuir ferramentas que auxiliem na criação e configuração de múltiplos servidores nos quais serão instalados o software de virtualização de forma simultânea;</w:t>
      </w:r>
    </w:p>
    <w:p w14:paraId="0FFB8E7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possuir ferramentas que permitam aos servidores nos quais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 xml:space="preserve">) fazerem parte de domínios do Microsoft Active </w:t>
      </w:r>
      <w:proofErr w:type="spellStart"/>
      <w:r w:rsidRPr="00147E0C">
        <w:rPr>
          <w:rFonts w:asciiTheme="minorHAnsi" w:hAnsiTheme="minorHAnsi" w:cstheme="minorHAnsi"/>
          <w:iCs/>
          <w:sz w:val="22"/>
          <w:szCs w:val="22"/>
        </w:rPr>
        <w:t>Directorysem</w:t>
      </w:r>
      <w:proofErr w:type="spellEnd"/>
      <w:r w:rsidRPr="00147E0C">
        <w:rPr>
          <w:rFonts w:asciiTheme="minorHAnsi" w:hAnsiTheme="minorHAnsi" w:cstheme="minorHAnsi"/>
          <w:iCs/>
          <w:sz w:val="22"/>
          <w:szCs w:val="22"/>
        </w:rPr>
        <w:t xml:space="preserve"> a necessidade de utilização de credenciais destes domínios;</w:t>
      </w:r>
    </w:p>
    <w:p w14:paraId="012BBDB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ser capaz de mover máquinas virtuais ligadas entre servidores físicos nos quais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w:t>
      </w:r>
    </w:p>
    <w:p w14:paraId="32B339F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ser capaz de ser instalado manualmente através de arquivos de instalação ou ser fornecido pré-instalado em forma de máquina virtual;</w:t>
      </w:r>
    </w:p>
    <w:p w14:paraId="567A86A4" w14:textId="34EAE72B"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quando instalado de forma manual deverá suportar os seguintes sistemas operacionais de 64-bit:</w:t>
      </w:r>
    </w:p>
    <w:p w14:paraId="358C1E91" w14:textId="77777777" w:rsidR="001D6DD0" w:rsidRPr="00147E0C" w:rsidRDefault="001D6DD0" w:rsidP="009479A9">
      <w:pPr>
        <w:pStyle w:val="Normal1"/>
        <w:numPr>
          <w:ilvl w:val="1"/>
          <w:numId w:val="87"/>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Windows Server 2012;</w:t>
      </w:r>
    </w:p>
    <w:p w14:paraId="5B7D641C" w14:textId="77777777" w:rsidR="001D6DD0" w:rsidRPr="00147E0C" w:rsidRDefault="001D6DD0" w:rsidP="009479A9">
      <w:pPr>
        <w:pStyle w:val="Normal1"/>
        <w:numPr>
          <w:ilvl w:val="1"/>
          <w:numId w:val="87"/>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Windows Server 2008 Service Pack 2;</w:t>
      </w:r>
    </w:p>
    <w:p w14:paraId="7476724A" w14:textId="77777777" w:rsidR="001D6DD0" w:rsidRPr="00147E0C" w:rsidRDefault="001D6DD0" w:rsidP="009479A9">
      <w:pPr>
        <w:pStyle w:val="Normal1"/>
        <w:numPr>
          <w:ilvl w:val="1"/>
          <w:numId w:val="87"/>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Windows Server 2008 R2 Service Pack 1;</w:t>
      </w:r>
    </w:p>
    <w:p w14:paraId="7F0B8534" w14:textId="77777777" w:rsidR="001D6DD0" w:rsidRPr="00147E0C" w:rsidRDefault="001D6DD0" w:rsidP="009479A9">
      <w:pPr>
        <w:pStyle w:val="Normal1"/>
        <w:numPr>
          <w:ilvl w:val="1"/>
          <w:numId w:val="87"/>
        </w:numPr>
        <w:tabs>
          <w:tab w:val="left" w:pos="1985"/>
        </w:tabs>
        <w:ind w:left="1208" w:hanging="357"/>
        <w:jc w:val="both"/>
        <w:rPr>
          <w:rFonts w:asciiTheme="minorHAnsi" w:hAnsiTheme="minorHAnsi" w:cstheme="minorHAnsi"/>
          <w:iCs/>
          <w:sz w:val="22"/>
          <w:szCs w:val="22"/>
        </w:rPr>
      </w:pPr>
      <w:r w:rsidRPr="00147E0C">
        <w:rPr>
          <w:rFonts w:asciiTheme="minorHAnsi" w:hAnsiTheme="minorHAnsi" w:cstheme="minorHAnsi"/>
          <w:iCs/>
          <w:sz w:val="22"/>
          <w:szCs w:val="22"/>
        </w:rPr>
        <w:t>Windows Server 2008 R2;</w:t>
      </w:r>
    </w:p>
    <w:p w14:paraId="79AFD9B8"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 software da plataforma de gerenciamento deverá suportar os seguintes bancos de dados para criação de sua base de dados dedicada:</w:t>
      </w:r>
    </w:p>
    <w:p w14:paraId="02BAA4F4" w14:textId="64E3292F" w:rsidR="001D6DD0" w:rsidRPr="00147E0C" w:rsidRDefault="001D6DD0" w:rsidP="00147E0C">
      <w:pPr>
        <w:pStyle w:val="Normal1"/>
        <w:tabs>
          <w:tab w:val="left" w:pos="1985"/>
        </w:tabs>
        <w:ind w:left="720"/>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Enterprise (R2 SP2) - 64-bit</w:t>
      </w:r>
    </w:p>
    <w:p w14:paraId="4D56DFE9"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Express (R2 SP2) - 64-bit</w:t>
      </w:r>
    </w:p>
    <w:p w14:paraId="18D8BB20"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Enterprise - 32-bit</w:t>
      </w:r>
    </w:p>
    <w:p w14:paraId="4D8F7E0F"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Enterprise - 64-bit</w:t>
      </w:r>
    </w:p>
    <w:p w14:paraId="14E3F193"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Standard (R2 SP1) - 32-bit</w:t>
      </w:r>
    </w:p>
    <w:p w14:paraId="07B74C01"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Microsoft SQL Server 2008 Standard (R2 SP1) - 64-bit </w:t>
      </w:r>
    </w:p>
    <w:p w14:paraId="1DEB6D4D"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Express (R2 SP2) - 32-bit</w:t>
      </w:r>
    </w:p>
    <w:p w14:paraId="6BCCD985"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Enterprise (R2 SP2) - 32-bit</w:t>
      </w:r>
    </w:p>
    <w:p w14:paraId="2CC1A626" w14:textId="5FF937F4"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Data Center (R2 SP2) - 32-bit</w:t>
      </w:r>
    </w:p>
    <w:p w14:paraId="1C0FC9C3"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Standard - 32-bit</w:t>
      </w:r>
    </w:p>
    <w:p w14:paraId="24BBFC08"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Standard (R2 SP2) - 64-bit</w:t>
      </w:r>
    </w:p>
    <w:p w14:paraId="5AC08F9A"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Data Center (R2 SP2) - 64-bit</w:t>
      </w:r>
    </w:p>
    <w:p w14:paraId="2851F8D7"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Standard - 64-bit</w:t>
      </w:r>
    </w:p>
    <w:p w14:paraId="6BC4072D"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Microsoft SQL Server 2008 Standard (R2 SP2) - 32-bit </w:t>
      </w:r>
    </w:p>
    <w:p w14:paraId="5A543698"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Datacenter (R2 SP1) - 64-bit</w:t>
      </w:r>
    </w:p>
    <w:p w14:paraId="6BBF38C3"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Enterprise (SP1) - 64 bit</w:t>
      </w:r>
    </w:p>
    <w:p w14:paraId="21F17EFD"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Datacenter (R2 SP1) - 32-bit</w:t>
      </w:r>
    </w:p>
    <w:p w14:paraId="48A163FC"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Enterprise (R2 SP1) - 32-bit</w:t>
      </w:r>
    </w:p>
    <w:p w14:paraId="72859D99"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Enterprise (SP1) - 32 bit</w:t>
      </w:r>
    </w:p>
    <w:p w14:paraId="0AFBFBBC"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Standard (SP1) - 64 bit</w:t>
      </w:r>
    </w:p>
    <w:p w14:paraId="7FF5063A"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2012 Standard (SP1) - 32 bit</w:t>
      </w:r>
    </w:p>
    <w:p w14:paraId="75FCE257"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Enterprise (R2 SP1) - 64-bit</w:t>
      </w:r>
    </w:p>
    <w:p w14:paraId="01842CCE"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2008 Express (R2 SP1) - 64-bit</w:t>
      </w:r>
    </w:p>
    <w:p w14:paraId="46B77E6D"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2005 Enterprise Edition (SP4) -64-bit</w:t>
      </w:r>
    </w:p>
    <w:p w14:paraId="087A0028"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2005 Enterprise Edition (SP4) -32-bit</w:t>
      </w:r>
    </w:p>
    <w:p w14:paraId="4B64B454"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2005 Standard Edition (SP4) -64-bit</w:t>
      </w:r>
    </w:p>
    <w:p w14:paraId="7166E463"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Microsoft SQL Server 2005 Standard Edition (SP4) -32-bit</w:t>
      </w:r>
    </w:p>
    <w:p w14:paraId="13549D0F"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Oracle 11g Standard Edition, Release 2- 32-bit</w:t>
      </w:r>
    </w:p>
    <w:p w14:paraId="3019FBED"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Oracle 11g Standard Edition, Release 2- 64-bit</w:t>
      </w:r>
    </w:p>
    <w:p w14:paraId="6FE284C4"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Oracle 11g Enterprise Edition, Release 2- 32-bit</w:t>
      </w:r>
    </w:p>
    <w:p w14:paraId="600C52F4"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Oracle 11g Enterprise Edition, Release 2 - 64-bit</w:t>
      </w:r>
    </w:p>
    <w:p w14:paraId="53D74F4E"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Oracle 11g Standard ONE Edition, Release 2 - 64-bit</w:t>
      </w:r>
    </w:p>
    <w:p w14:paraId="060A3610" w14:textId="77777777" w:rsidR="001D6DD0" w:rsidRPr="00147E0C" w:rsidRDefault="001D6DD0" w:rsidP="00147E0C">
      <w:pPr>
        <w:pStyle w:val="Normal1"/>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Oracle 11g Standard ONE Edition, Release 2- 32-bit</w:t>
      </w:r>
    </w:p>
    <w:p w14:paraId="01FF139B" w14:textId="77777777" w:rsidR="001D6DD0" w:rsidRPr="00147E0C" w:rsidRDefault="001D6DD0" w:rsidP="00147E0C">
      <w:pPr>
        <w:pStyle w:val="Normal1"/>
        <w:tabs>
          <w:tab w:val="left" w:pos="1985"/>
        </w:tabs>
        <w:jc w:val="both"/>
        <w:rPr>
          <w:rFonts w:asciiTheme="minorHAnsi" w:hAnsiTheme="minorHAnsi" w:cstheme="minorHAnsi"/>
          <w:iCs/>
          <w:sz w:val="22"/>
          <w:szCs w:val="22"/>
        </w:rPr>
      </w:pPr>
    </w:p>
    <w:p w14:paraId="6D3F4904"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 serviço de gerenciamento deverá possibilitar a agregação de múltiplos servidores físicos nos quais serão instalados o software de virtualização (</w:t>
      </w:r>
      <w:proofErr w:type="spellStart"/>
      <w:r w:rsidRPr="00147E0C">
        <w:rPr>
          <w:rFonts w:asciiTheme="minorHAnsi" w:hAnsiTheme="minorHAnsi" w:cstheme="minorHAnsi"/>
          <w:iCs/>
          <w:sz w:val="22"/>
          <w:szCs w:val="22"/>
        </w:rPr>
        <w:t>hypervisor</w:t>
      </w:r>
      <w:proofErr w:type="spellEnd"/>
      <w:r w:rsidRPr="00147E0C">
        <w:rPr>
          <w:rFonts w:asciiTheme="minorHAnsi" w:hAnsiTheme="minorHAnsi" w:cstheme="minorHAnsi"/>
          <w:iCs/>
          <w:sz w:val="22"/>
          <w:szCs w:val="22"/>
        </w:rPr>
        <w:t>)para a criação de um cluster de recursos – conjunto de recursos de processamento e memória RAM resultado da soma dos recursos dos servidores físicos individuais;</w:t>
      </w:r>
    </w:p>
    <w:p w14:paraId="18EC3069"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serviço de gerenciamento deverá ser </w:t>
      </w:r>
      <w:proofErr w:type="spellStart"/>
      <w:r w:rsidRPr="00147E0C">
        <w:rPr>
          <w:rFonts w:asciiTheme="minorHAnsi" w:hAnsiTheme="minorHAnsi" w:cstheme="minorHAnsi"/>
          <w:iCs/>
          <w:sz w:val="22"/>
          <w:szCs w:val="22"/>
        </w:rPr>
        <w:t>capazde</w:t>
      </w:r>
      <w:proofErr w:type="spellEnd"/>
      <w:r w:rsidRPr="00147E0C">
        <w:rPr>
          <w:rFonts w:asciiTheme="minorHAnsi" w:hAnsiTheme="minorHAnsi" w:cstheme="minorHAnsi"/>
          <w:iCs/>
          <w:sz w:val="22"/>
          <w:szCs w:val="22"/>
        </w:rPr>
        <w:t xml:space="preserve"> particionar os recursos de processamento (CPU) e memória RAM do cluster utilizando um ou mais </w:t>
      </w:r>
      <w:proofErr w:type="spellStart"/>
      <w:r w:rsidRPr="00147E0C">
        <w:rPr>
          <w:rFonts w:asciiTheme="minorHAnsi" w:hAnsiTheme="minorHAnsi" w:cstheme="minorHAnsi"/>
          <w:iCs/>
          <w:sz w:val="22"/>
          <w:szCs w:val="22"/>
        </w:rPr>
        <w:t>depools</w:t>
      </w:r>
      <w:proofErr w:type="spellEnd"/>
      <w:r w:rsidRPr="00147E0C">
        <w:rPr>
          <w:rFonts w:asciiTheme="minorHAnsi" w:hAnsiTheme="minorHAnsi" w:cstheme="minorHAnsi"/>
          <w:iCs/>
          <w:sz w:val="22"/>
          <w:szCs w:val="22"/>
        </w:rPr>
        <w:t xml:space="preserve"> de recursos – conjunto de recursos de processamento (CPU) e memória RAM com quantidades de recursos configuráveis;</w:t>
      </w:r>
    </w:p>
    <w:p w14:paraId="3F00C109"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Os pools de recursos deverão ser capazes de serem particionados em um ou mais pools de recursos, criando uma estrutura hierárquica para alocação de recursos de processamento (CPU) e memória RAM;</w:t>
      </w:r>
    </w:p>
    <w:p w14:paraId="7C0C73B2"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pool de recursos deverá ser capaz de alocar recursos para máquinas virtuais e/ou outros pools de recursos;</w:t>
      </w:r>
    </w:p>
    <w:p w14:paraId="75314230"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pool de recursos deverá possuir ajustes individuais que permitam limitar a quantidade de recursos alocados para outros pools de recursos e/ou máquinas virtuais;</w:t>
      </w:r>
    </w:p>
    <w:p w14:paraId="72C06DAD"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pool de recursos deverá possuir ajustes individuais que permitam reservar </w:t>
      </w:r>
      <w:proofErr w:type="gramStart"/>
      <w:r w:rsidRPr="00147E0C">
        <w:rPr>
          <w:rFonts w:asciiTheme="minorHAnsi" w:hAnsiTheme="minorHAnsi" w:cstheme="minorHAnsi"/>
          <w:iCs/>
          <w:sz w:val="22"/>
          <w:szCs w:val="22"/>
        </w:rPr>
        <w:t>um quantidade específica</w:t>
      </w:r>
      <w:proofErr w:type="gramEnd"/>
      <w:r w:rsidRPr="00147E0C">
        <w:rPr>
          <w:rFonts w:asciiTheme="minorHAnsi" w:hAnsiTheme="minorHAnsi" w:cstheme="minorHAnsi"/>
          <w:iCs/>
          <w:sz w:val="22"/>
          <w:szCs w:val="22"/>
        </w:rPr>
        <w:t xml:space="preserve"> de recursos para outros pools de recursos e/ou máquinas virtuais;</w:t>
      </w:r>
    </w:p>
    <w:p w14:paraId="055C55C8"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pool de recursos deverá possuir ajustes individuais que permitam priorizar o seu acesso aos recursos do pool de recursos imediatamente acima ou do cluster em casos de escassez de recursos;</w:t>
      </w:r>
    </w:p>
    <w:p w14:paraId="6704860D"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pool de recursos deverá possuir controles para não permitir que máquinas virtuais sejam ligadas no caso da falta de recursos respeitando as configurações individuais de limite e reserva de </w:t>
      </w:r>
      <w:proofErr w:type="spellStart"/>
      <w:r w:rsidRPr="00147E0C">
        <w:rPr>
          <w:rFonts w:asciiTheme="minorHAnsi" w:hAnsiTheme="minorHAnsi" w:cstheme="minorHAnsi"/>
          <w:iCs/>
          <w:sz w:val="22"/>
          <w:szCs w:val="22"/>
        </w:rPr>
        <w:t>recursosdo</w:t>
      </w:r>
      <w:proofErr w:type="spellEnd"/>
      <w:r w:rsidRPr="00147E0C">
        <w:rPr>
          <w:rFonts w:asciiTheme="minorHAnsi" w:hAnsiTheme="minorHAnsi" w:cstheme="minorHAnsi"/>
          <w:iCs/>
          <w:sz w:val="22"/>
          <w:szCs w:val="22"/>
        </w:rPr>
        <w:t xml:space="preserve"> pool </w:t>
      </w:r>
      <w:proofErr w:type="gramStart"/>
      <w:r w:rsidRPr="00147E0C">
        <w:rPr>
          <w:rFonts w:asciiTheme="minorHAnsi" w:hAnsiTheme="minorHAnsi" w:cstheme="minorHAnsi"/>
          <w:iCs/>
          <w:sz w:val="22"/>
          <w:szCs w:val="22"/>
        </w:rPr>
        <w:t>e também</w:t>
      </w:r>
      <w:proofErr w:type="gramEnd"/>
      <w:r w:rsidRPr="00147E0C">
        <w:rPr>
          <w:rFonts w:asciiTheme="minorHAnsi" w:hAnsiTheme="minorHAnsi" w:cstheme="minorHAnsi"/>
          <w:iCs/>
          <w:sz w:val="22"/>
          <w:szCs w:val="22"/>
        </w:rPr>
        <w:t xml:space="preserve"> das máquinas virtuais;</w:t>
      </w:r>
    </w:p>
    <w:p w14:paraId="2BF1F3D9"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cluster deverá possuir controles que permitam escolher automaticamente em quais hosts as máquinas virtuais serão executadas </w:t>
      </w:r>
      <w:proofErr w:type="gramStart"/>
      <w:r w:rsidRPr="00147E0C">
        <w:rPr>
          <w:rFonts w:asciiTheme="minorHAnsi" w:hAnsiTheme="minorHAnsi" w:cstheme="minorHAnsi"/>
          <w:iCs/>
          <w:sz w:val="22"/>
          <w:szCs w:val="22"/>
        </w:rPr>
        <w:t>no momento em que</w:t>
      </w:r>
      <w:proofErr w:type="gramEnd"/>
      <w:r w:rsidRPr="00147E0C">
        <w:rPr>
          <w:rFonts w:asciiTheme="minorHAnsi" w:hAnsiTheme="minorHAnsi" w:cstheme="minorHAnsi"/>
          <w:iCs/>
          <w:sz w:val="22"/>
          <w:szCs w:val="22"/>
        </w:rPr>
        <w:t xml:space="preserve"> são ligadas baseado na quantidade recursos disponíveis em cada host para fins de balanceamento de carga e para garantir que as configurações de reserva e limite </w:t>
      </w:r>
    </w:p>
    <w:p w14:paraId="57374223"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 xml:space="preserve">Cada cluster deverá ser capaz de movimentar máquinas virtuais ligadas automaticamente entre os diversos hosts baseado na quantidade de recursos disponíveis nos hosts para fins de balanceamento de cargas </w:t>
      </w:r>
      <w:proofErr w:type="spellStart"/>
      <w:r w:rsidRPr="00147E0C">
        <w:rPr>
          <w:rFonts w:asciiTheme="minorHAnsi" w:hAnsiTheme="minorHAnsi" w:cstheme="minorHAnsi"/>
          <w:iCs/>
          <w:sz w:val="22"/>
          <w:szCs w:val="22"/>
        </w:rPr>
        <w:t>epara</w:t>
      </w:r>
      <w:proofErr w:type="spellEnd"/>
      <w:r w:rsidRPr="00147E0C">
        <w:rPr>
          <w:rFonts w:asciiTheme="minorHAnsi" w:hAnsiTheme="minorHAnsi" w:cstheme="minorHAnsi"/>
          <w:iCs/>
          <w:sz w:val="22"/>
          <w:szCs w:val="22"/>
        </w:rPr>
        <w:t xml:space="preserve"> garantir que as configurações de reserva e limite;</w:t>
      </w:r>
    </w:p>
    <w:p w14:paraId="5AFAB5BE"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cluster deverá possuir configurações que permitam definir com que frequência as máquinas virtuais ligadas serão movimentadas de acordo com o item 1.6.9.28 baseadas na eficiência do balanceamento de cargas;</w:t>
      </w:r>
    </w:p>
    <w:p w14:paraId="2E5CEEA3"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cluster deverá ser capaz de criar regras que permitam que duas ou mais máquinas virtuais sejam sempre executadas no mesmo host;</w:t>
      </w:r>
    </w:p>
    <w:p w14:paraId="0338967C" w14:textId="77777777"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cluster deverá ser capaz de criar regras que permitam que duas ou mais máquinas virtuais nunca sejam executadas no mesmo host;</w:t>
      </w:r>
    </w:p>
    <w:p w14:paraId="037BFA93" w14:textId="2CF1B8E3" w:rsidR="001D6DD0" w:rsidRPr="00147E0C" w:rsidRDefault="001D6DD0" w:rsidP="009479A9">
      <w:pPr>
        <w:pStyle w:val="Normal1"/>
        <w:numPr>
          <w:ilvl w:val="3"/>
          <w:numId w:val="91"/>
        </w:numPr>
        <w:tabs>
          <w:tab w:val="left" w:pos="1985"/>
        </w:tabs>
        <w:jc w:val="both"/>
        <w:rPr>
          <w:rFonts w:asciiTheme="minorHAnsi" w:hAnsiTheme="minorHAnsi" w:cstheme="minorHAnsi"/>
          <w:iCs/>
          <w:sz w:val="22"/>
          <w:szCs w:val="22"/>
        </w:rPr>
      </w:pPr>
      <w:r w:rsidRPr="00147E0C">
        <w:rPr>
          <w:rFonts w:asciiTheme="minorHAnsi" w:hAnsiTheme="minorHAnsi" w:cstheme="minorHAnsi"/>
          <w:iCs/>
          <w:sz w:val="22"/>
          <w:szCs w:val="22"/>
        </w:rPr>
        <w:t>Cada cluster deverá ser capaz de colocar os hosts em estado de espera baseado na utilização de recursos.</w:t>
      </w:r>
    </w:p>
    <w:p w14:paraId="504EABE4" w14:textId="77777777" w:rsidR="001D6DD0" w:rsidRPr="00147E0C" w:rsidRDefault="001D6DD0" w:rsidP="00147E0C">
      <w:pPr>
        <w:pStyle w:val="Normal1"/>
        <w:tabs>
          <w:tab w:val="left" w:pos="1985"/>
        </w:tabs>
        <w:ind w:left="720"/>
        <w:jc w:val="both"/>
        <w:rPr>
          <w:rFonts w:asciiTheme="minorHAnsi" w:hAnsiTheme="minorHAnsi" w:cstheme="minorHAnsi"/>
          <w:iCs/>
          <w:sz w:val="22"/>
          <w:szCs w:val="22"/>
        </w:rPr>
      </w:pPr>
    </w:p>
    <w:p w14:paraId="2001039D" w14:textId="77777777" w:rsidR="001D6DD0" w:rsidRPr="00147E0C" w:rsidRDefault="001D6DD0"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GERENCIAMENTO da PERFORMANCE E CAPACIDADE</w:t>
      </w:r>
    </w:p>
    <w:p w14:paraId="75077ED6" w14:textId="77777777" w:rsidR="001D6DD0" w:rsidRPr="00147E0C" w:rsidRDefault="001D6DD0" w:rsidP="00147E0C">
      <w:pPr>
        <w:pStyle w:val="Normal1"/>
        <w:ind w:left="720"/>
        <w:jc w:val="both"/>
        <w:rPr>
          <w:rFonts w:asciiTheme="minorHAnsi" w:hAnsiTheme="minorHAnsi" w:cstheme="minorHAnsi"/>
          <w:iCs/>
          <w:sz w:val="22"/>
          <w:szCs w:val="22"/>
        </w:rPr>
      </w:pPr>
    </w:p>
    <w:p w14:paraId="6B22B2D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ser capaz de fazer análise, planejamento e predição de capacidade do ambiente de virtualização </w:t>
      </w:r>
      <w:proofErr w:type="spellStart"/>
      <w:r w:rsidRPr="00147E0C">
        <w:rPr>
          <w:rFonts w:asciiTheme="minorHAnsi" w:hAnsiTheme="minorHAnsi" w:cstheme="minorHAnsi"/>
          <w:iCs/>
          <w:sz w:val="22"/>
          <w:szCs w:val="22"/>
        </w:rPr>
        <w:t>VMwarevSphere</w:t>
      </w:r>
      <w:proofErr w:type="spellEnd"/>
      <w:r w:rsidRPr="00147E0C">
        <w:rPr>
          <w:rFonts w:asciiTheme="minorHAnsi" w:hAnsiTheme="minorHAnsi" w:cstheme="minorHAnsi"/>
          <w:iCs/>
          <w:sz w:val="22"/>
          <w:szCs w:val="22"/>
        </w:rPr>
        <w:t xml:space="preserve"> 4.1, 5.1, 5.5, 6 ou superior.</w:t>
      </w:r>
    </w:p>
    <w:p w14:paraId="719962D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ser integrada a console de gerenciamento do ambiente de virtualização </w:t>
      </w:r>
      <w:proofErr w:type="spellStart"/>
      <w:r w:rsidRPr="00147E0C">
        <w:rPr>
          <w:rFonts w:asciiTheme="minorHAnsi" w:hAnsiTheme="minorHAnsi" w:cstheme="minorHAnsi"/>
          <w:iCs/>
          <w:sz w:val="22"/>
          <w:szCs w:val="22"/>
        </w:rPr>
        <w:t>VMwarevSphere</w:t>
      </w:r>
      <w:proofErr w:type="spellEnd"/>
      <w:r w:rsidRPr="00147E0C">
        <w:rPr>
          <w:rFonts w:asciiTheme="minorHAnsi" w:hAnsiTheme="minorHAnsi" w:cstheme="minorHAnsi"/>
          <w:iCs/>
          <w:sz w:val="22"/>
          <w:szCs w:val="22"/>
        </w:rPr>
        <w:t xml:space="preserve"> possuindo uma console única para gestão do ambiente.</w:t>
      </w:r>
    </w:p>
    <w:p w14:paraId="6239B85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Possuir console gráfica centralizada para administração do ambiente virtual e múltiplos datacenters.</w:t>
      </w:r>
    </w:p>
    <w:p w14:paraId="0064CF8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 solução de ter uma plataforma de dimensionamento horizontal permitindo um “</w:t>
      </w:r>
      <w:proofErr w:type="spellStart"/>
      <w:r w:rsidRPr="00147E0C">
        <w:rPr>
          <w:rFonts w:asciiTheme="minorHAnsi" w:hAnsiTheme="minorHAnsi" w:cstheme="minorHAnsi"/>
          <w:iCs/>
          <w:sz w:val="22"/>
          <w:szCs w:val="22"/>
        </w:rPr>
        <w:t>scale</w:t>
      </w:r>
      <w:proofErr w:type="spellEnd"/>
      <w:r w:rsidRPr="00147E0C">
        <w:rPr>
          <w:rFonts w:asciiTheme="minorHAnsi" w:hAnsiTheme="minorHAnsi" w:cstheme="minorHAnsi"/>
          <w:iCs/>
          <w:sz w:val="22"/>
          <w:szCs w:val="22"/>
        </w:rPr>
        <w:t>-out” do gerenciamento.</w:t>
      </w:r>
    </w:p>
    <w:p w14:paraId="2F21D5B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redimensionar uma máquina virtual quando for detectado contenção de recurso de processamento e memória através da própria console de administração do ambiente.</w:t>
      </w:r>
    </w:p>
    <w:p w14:paraId="1B26BC0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Deve ser uma ferramenta de autoaprendizagem, técnicas de análise preditiva e alertas inteligentes sobre a integridade de aplicativos e infraestrutura;</w:t>
      </w:r>
    </w:p>
    <w:p w14:paraId="0E7B65C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a identificação proativa e a correção de problemas emergentes de desempenho, capacidade e configuração;</w:t>
      </w:r>
    </w:p>
    <w:p w14:paraId="0B3EBCC3"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a correção guiada e padrões de conformidade do ambiente </w:t>
      </w:r>
      <w:proofErr w:type="spellStart"/>
      <w:r w:rsidRPr="00147E0C">
        <w:rPr>
          <w:rFonts w:asciiTheme="minorHAnsi" w:hAnsiTheme="minorHAnsi" w:cstheme="minorHAnsi"/>
          <w:iCs/>
          <w:sz w:val="22"/>
          <w:szCs w:val="22"/>
        </w:rPr>
        <w:t>vSpherepara</w:t>
      </w:r>
      <w:proofErr w:type="spellEnd"/>
      <w:r w:rsidRPr="00147E0C">
        <w:rPr>
          <w:rFonts w:asciiTheme="minorHAnsi" w:hAnsiTheme="minorHAnsi" w:cstheme="minorHAnsi"/>
          <w:iCs/>
          <w:sz w:val="22"/>
          <w:szCs w:val="22"/>
        </w:rPr>
        <w:t xml:space="preserve"> </w:t>
      </w:r>
      <w:proofErr w:type="spellStart"/>
      <w:r w:rsidRPr="00147E0C">
        <w:rPr>
          <w:rFonts w:asciiTheme="minorHAnsi" w:hAnsiTheme="minorHAnsi" w:cstheme="minorHAnsi"/>
          <w:iCs/>
          <w:sz w:val="22"/>
          <w:szCs w:val="22"/>
        </w:rPr>
        <w:t>fornecer</w:t>
      </w:r>
      <w:proofErr w:type="spellEnd"/>
      <w:r w:rsidRPr="00147E0C">
        <w:rPr>
          <w:rFonts w:asciiTheme="minorHAnsi" w:hAnsiTheme="minorHAnsi" w:cstheme="minorHAnsi"/>
          <w:iCs/>
          <w:sz w:val="22"/>
          <w:szCs w:val="22"/>
        </w:rPr>
        <w:t xml:space="preserve"> recomendações ou acionar medidas que otimizam o desempenho e a capacidade;</w:t>
      </w:r>
    </w:p>
    <w:p w14:paraId="5A4D264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Possuir um gerenciamento baseado em políticas, isto é, ter políticas prontas e personalizadas para operações críticas de TI que podem ser associadas a alertas inteligentes.</w:t>
      </w:r>
    </w:p>
    <w:p w14:paraId="02281FC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um controle de acesso granular à console de administração.</w:t>
      </w:r>
    </w:p>
    <w:p w14:paraId="6B826CE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possuir uma arquitetura flexível, podendo ser implementada totalmente de forma virtual através de “</w:t>
      </w:r>
      <w:proofErr w:type="spellStart"/>
      <w:r w:rsidRPr="00147E0C">
        <w:rPr>
          <w:rFonts w:asciiTheme="minorHAnsi" w:hAnsiTheme="minorHAnsi" w:cstheme="minorHAnsi"/>
          <w:iCs/>
          <w:sz w:val="22"/>
          <w:szCs w:val="22"/>
        </w:rPr>
        <w:t>Appliances</w:t>
      </w:r>
      <w:proofErr w:type="spellEnd"/>
      <w:r w:rsidRPr="00147E0C">
        <w:rPr>
          <w:rFonts w:asciiTheme="minorHAnsi" w:hAnsiTheme="minorHAnsi" w:cstheme="minorHAnsi"/>
          <w:iCs/>
          <w:sz w:val="22"/>
          <w:szCs w:val="22"/>
        </w:rPr>
        <w:t xml:space="preserve"> Virtuais”.</w:t>
      </w:r>
    </w:p>
    <w:p w14:paraId="70BD3BF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fornecer visibilidade integral em uma única console para </w:t>
      </w:r>
      <w:proofErr w:type="spellStart"/>
      <w:r w:rsidRPr="00147E0C">
        <w:rPr>
          <w:rFonts w:asciiTheme="minorHAnsi" w:hAnsiTheme="minorHAnsi" w:cstheme="minorHAnsi"/>
          <w:iCs/>
          <w:sz w:val="22"/>
          <w:szCs w:val="22"/>
        </w:rPr>
        <w:t>todosos</w:t>
      </w:r>
      <w:proofErr w:type="spellEnd"/>
      <w:r w:rsidRPr="00147E0C">
        <w:rPr>
          <w:rFonts w:asciiTheme="minorHAnsi" w:hAnsiTheme="minorHAnsi" w:cstheme="minorHAnsi"/>
          <w:iCs/>
          <w:sz w:val="22"/>
          <w:szCs w:val="22"/>
        </w:rPr>
        <w:t xml:space="preserve"> dispositivos de rede, armazenamento e aplicativos.</w:t>
      </w:r>
    </w:p>
    <w:p w14:paraId="5700CB0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Possuir alertas inteligentes que combinam múltiplos sintomas em um único alerta e ser capaz de fornecer remediação e recomendações para resolução do problema;</w:t>
      </w:r>
    </w:p>
    <w:p w14:paraId="0338E5C3"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o clone de alertas para criação de novos alertas customizados;</w:t>
      </w:r>
    </w:p>
    <w:p w14:paraId="507C9E8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Possuir uma plataforma extensível que conta com o suporte de pacotes de gerenciamento de terceiros.</w:t>
      </w:r>
    </w:p>
    <w:p w14:paraId="0E3DA00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deverá ser capaz de otimizar a capacidade através de relatórios que demonstrem máquinas virtuais sobrecarregadas, </w:t>
      </w:r>
      <w:proofErr w:type="spellStart"/>
      <w:r w:rsidRPr="00147E0C">
        <w:rPr>
          <w:rFonts w:asciiTheme="minorHAnsi" w:hAnsiTheme="minorHAnsi" w:cstheme="minorHAnsi"/>
          <w:iCs/>
          <w:sz w:val="22"/>
          <w:szCs w:val="22"/>
        </w:rPr>
        <w:t>sub-utilizadas</w:t>
      </w:r>
      <w:proofErr w:type="spellEnd"/>
      <w:r w:rsidRPr="00147E0C">
        <w:rPr>
          <w:rFonts w:asciiTheme="minorHAnsi" w:hAnsiTheme="minorHAnsi" w:cstheme="minorHAnsi"/>
          <w:iCs/>
          <w:sz w:val="22"/>
          <w:szCs w:val="22"/>
        </w:rPr>
        <w:t xml:space="preserve">, desligadas e </w:t>
      </w:r>
      <w:proofErr w:type="spellStart"/>
      <w:r w:rsidRPr="00147E0C">
        <w:rPr>
          <w:rFonts w:asciiTheme="minorHAnsi" w:hAnsiTheme="minorHAnsi" w:cstheme="minorHAnsi"/>
          <w:iCs/>
          <w:sz w:val="22"/>
          <w:szCs w:val="22"/>
        </w:rPr>
        <w:t>Idle</w:t>
      </w:r>
      <w:proofErr w:type="spellEnd"/>
      <w:r w:rsidRPr="00147E0C">
        <w:rPr>
          <w:rFonts w:asciiTheme="minorHAnsi" w:hAnsiTheme="minorHAnsi" w:cstheme="minorHAnsi"/>
          <w:iCs/>
          <w:sz w:val="22"/>
          <w:szCs w:val="22"/>
        </w:rPr>
        <w:t>.</w:t>
      </w:r>
    </w:p>
    <w:p w14:paraId="1D64C653"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usar sistema analítico e dinâmico para detecção de anomalias e problemas de performance se utilizando de tecnologias como </w:t>
      </w:r>
      <w:proofErr w:type="spellStart"/>
      <w:r w:rsidRPr="00147E0C">
        <w:rPr>
          <w:rFonts w:asciiTheme="minorHAnsi" w:hAnsiTheme="minorHAnsi" w:cstheme="minorHAnsi"/>
          <w:iCs/>
          <w:sz w:val="22"/>
          <w:szCs w:val="22"/>
        </w:rPr>
        <w:t>tresholds</w:t>
      </w:r>
      <w:proofErr w:type="spellEnd"/>
      <w:r w:rsidRPr="00147E0C">
        <w:rPr>
          <w:rFonts w:asciiTheme="minorHAnsi" w:hAnsiTheme="minorHAnsi" w:cstheme="minorHAnsi"/>
          <w:iCs/>
          <w:sz w:val="22"/>
          <w:szCs w:val="22"/>
        </w:rPr>
        <w:t xml:space="preserve"> dinâmicos e análise de tendências.</w:t>
      </w:r>
    </w:p>
    <w:p w14:paraId="3B33987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Ser capaz de simular a adição e remoção de novo hardware físico, estimando a capacidade futura do ambiente, podendo planejar quando novos recursos de hardware deverão ser adquiridos.</w:t>
      </w:r>
    </w:p>
    <w:p w14:paraId="6455866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Ser capaz de simular a adição e remoção de novas máquinas virtuais, inclusive podendo detalhar o perfil dessas máquinas virtuais, como quantidade de CPU, memória, nível de carga, reservas e limites. Analisando a capacidade futura do ambiente, podendo planejar quando novos recursos de hardware deverão ser adquiridos. </w:t>
      </w:r>
    </w:p>
    <w:p w14:paraId="4E946C3E" w14:textId="1846847E"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Ser capaz de criar cenários de simulação complexo envolvendo adição de </w:t>
      </w:r>
      <w:proofErr w:type="gramStart"/>
      <w:r w:rsidRPr="00147E0C">
        <w:rPr>
          <w:rFonts w:asciiTheme="minorHAnsi" w:hAnsiTheme="minorHAnsi" w:cstheme="minorHAnsi"/>
          <w:iCs/>
          <w:sz w:val="22"/>
          <w:szCs w:val="22"/>
        </w:rPr>
        <w:t>novos hardware</w:t>
      </w:r>
      <w:proofErr w:type="gramEnd"/>
      <w:r w:rsidRPr="00147E0C">
        <w:rPr>
          <w:rFonts w:asciiTheme="minorHAnsi" w:hAnsiTheme="minorHAnsi" w:cstheme="minorHAnsi"/>
          <w:iCs/>
          <w:sz w:val="22"/>
          <w:szCs w:val="22"/>
        </w:rPr>
        <w:t xml:space="preserve"> e máquinas virtuais.</w:t>
      </w:r>
    </w:p>
    <w:p w14:paraId="0D19F95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salvar os cenários como projetos para controle de mudanças futuras.</w:t>
      </w:r>
    </w:p>
    <w:p w14:paraId="570B343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ser capaz de fazer uma análise histórica do uso de recursos.</w:t>
      </w:r>
    </w:p>
    <w:p w14:paraId="786D677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ser capaz de identificar hosts estressados e subutilizados da plataforma de virtualização.</w:t>
      </w:r>
    </w:p>
    <w:p w14:paraId="078CAB6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Possuir relatórios com as seguintes informações:</w:t>
      </w:r>
    </w:p>
    <w:p w14:paraId="05B5CD0B"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Utilização da capacidade de CPU, memória, I/O de rede e disco (MB/s) atual do ambiente;</w:t>
      </w:r>
    </w:p>
    <w:p w14:paraId="62C873A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Capacidade total e não utilizado de CPU e memória, do ambiente;</w:t>
      </w:r>
    </w:p>
    <w:p w14:paraId="1B3331B2"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 Máquinas virtuais desligadas;</w:t>
      </w:r>
    </w:p>
    <w:p w14:paraId="345110B0"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Previsão de quando a capacidade atual do ambiente acabará;</w:t>
      </w:r>
    </w:p>
    <w:p w14:paraId="13845EC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Capacidades ociosas das máquinas virtuais;</w:t>
      </w:r>
    </w:p>
    <w:p w14:paraId="2B5EE84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Máquinas virtuais </w:t>
      </w:r>
      <w:proofErr w:type="gramStart"/>
      <w:r w:rsidRPr="00147E0C">
        <w:rPr>
          <w:rFonts w:asciiTheme="minorHAnsi" w:hAnsiTheme="minorHAnsi" w:cstheme="minorHAnsi"/>
          <w:iCs/>
          <w:sz w:val="22"/>
          <w:szCs w:val="22"/>
        </w:rPr>
        <w:t>sub dimensionadas</w:t>
      </w:r>
      <w:proofErr w:type="gramEnd"/>
      <w:r w:rsidRPr="00147E0C">
        <w:rPr>
          <w:rFonts w:asciiTheme="minorHAnsi" w:hAnsiTheme="minorHAnsi" w:cstheme="minorHAnsi"/>
          <w:iCs/>
          <w:sz w:val="22"/>
          <w:szCs w:val="22"/>
        </w:rPr>
        <w:t>;</w:t>
      </w:r>
    </w:p>
    <w:p w14:paraId="24A48A0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Máquinas virtuais </w:t>
      </w:r>
      <w:proofErr w:type="gramStart"/>
      <w:r w:rsidRPr="00147E0C">
        <w:rPr>
          <w:rFonts w:asciiTheme="minorHAnsi" w:hAnsiTheme="minorHAnsi" w:cstheme="minorHAnsi"/>
          <w:iCs/>
          <w:sz w:val="22"/>
          <w:szCs w:val="22"/>
        </w:rPr>
        <w:t>super dimensionadas</w:t>
      </w:r>
      <w:proofErr w:type="gramEnd"/>
      <w:r w:rsidRPr="00147E0C">
        <w:rPr>
          <w:rFonts w:asciiTheme="minorHAnsi" w:hAnsiTheme="minorHAnsi" w:cstheme="minorHAnsi"/>
          <w:iCs/>
          <w:sz w:val="22"/>
          <w:szCs w:val="22"/>
        </w:rPr>
        <w:t>;</w:t>
      </w:r>
    </w:p>
    <w:p w14:paraId="456A619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Máquinas Virtuais </w:t>
      </w:r>
      <w:proofErr w:type="spellStart"/>
      <w:r w:rsidRPr="00147E0C">
        <w:rPr>
          <w:rFonts w:asciiTheme="minorHAnsi" w:hAnsiTheme="minorHAnsi" w:cstheme="minorHAnsi"/>
          <w:iCs/>
          <w:sz w:val="22"/>
          <w:szCs w:val="22"/>
        </w:rPr>
        <w:t>Idle</w:t>
      </w:r>
      <w:proofErr w:type="spellEnd"/>
    </w:p>
    <w:p w14:paraId="3EE53FE4"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Permitir o acesso a solução através de uma console WEB amigável;</w:t>
      </w:r>
    </w:p>
    <w:p w14:paraId="2016FBC9"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apresentar em um único Dashboard os datacenters da organização, os hosts e as máquinas virtuais.</w:t>
      </w:r>
    </w:p>
    <w:p w14:paraId="21D48B08"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A solução deve ser capaz de identificar a capacidade de recursos restante em seu ambiente virtualizado.</w:t>
      </w:r>
    </w:p>
    <w:p w14:paraId="0B4D9397"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usar sistema analítico e dinâmico para detecção de anomalias e problemas de performance dos dados coletados do ambiente de virtualização.</w:t>
      </w:r>
    </w:p>
    <w:p w14:paraId="0C71DEEA"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possuir visões integradas para análise de performance do ambiente em tempo real.</w:t>
      </w:r>
    </w:p>
    <w:p w14:paraId="2159DACC" w14:textId="0F2B8F1E"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possuir a capacidade de avisar proativamente sobre problemas de performance antes que os mesmos ocorram sem se basear em faixas de alarme estáticas através da sua análise analítica.</w:t>
      </w:r>
    </w:p>
    <w:p w14:paraId="44624626"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ferramenta de análise de performance da solução deve possuir a característica de aprender o comportamento do ambiente e sua sazonalidade.</w:t>
      </w:r>
    </w:p>
    <w:p w14:paraId="052FAA55"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ser capaz de contabilizar e analisar em tempo real todas as anomalias que estão ocorrendo no ambiente;</w:t>
      </w:r>
    </w:p>
    <w:p w14:paraId="49876C7C"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ser capaz de entender as peculiaridades do ambiente virtual como “</w:t>
      </w:r>
      <w:proofErr w:type="spellStart"/>
      <w:r w:rsidRPr="00147E0C">
        <w:rPr>
          <w:rFonts w:asciiTheme="minorHAnsi" w:hAnsiTheme="minorHAnsi" w:cstheme="minorHAnsi"/>
          <w:iCs/>
          <w:sz w:val="22"/>
          <w:szCs w:val="22"/>
        </w:rPr>
        <w:t>ballooning</w:t>
      </w:r>
      <w:proofErr w:type="spellEnd"/>
      <w:r w:rsidRPr="00147E0C">
        <w:rPr>
          <w:rFonts w:asciiTheme="minorHAnsi" w:hAnsiTheme="minorHAnsi" w:cstheme="minorHAnsi"/>
          <w:iCs/>
          <w:sz w:val="22"/>
          <w:szCs w:val="22"/>
        </w:rPr>
        <w:t xml:space="preserve">”, funcionalidades de “over </w:t>
      </w:r>
      <w:proofErr w:type="spellStart"/>
      <w:r w:rsidRPr="00147E0C">
        <w:rPr>
          <w:rFonts w:asciiTheme="minorHAnsi" w:hAnsiTheme="minorHAnsi" w:cstheme="minorHAnsi"/>
          <w:iCs/>
          <w:sz w:val="22"/>
          <w:szCs w:val="22"/>
        </w:rPr>
        <w:t>comiting</w:t>
      </w:r>
      <w:proofErr w:type="spellEnd"/>
      <w:r w:rsidRPr="00147E0C">
        <w:rPr>
          <w:rFonts w:asciiTheme="minorHAnsi" w:hAnsiTheme="minorHAnsi" w:cstheme="minorHAnsi"/>
          <w:iCs/>
          <w:sz w:val="22"/>
          <w:szCs w:val="22"/>
        </w:rPr>
        <w:t>”, funcionalidades de movimentação de máquinas virtuais entre servidores físicos, em sua análise de performance e capacidade para que não se ocorram falso positivos.</w:t>
      </w:r>
    </w:p>
    <w:p w14:paraId="0F66FC8E"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ser capaz de criar gráficos do tipo “Mapa de Calor” </w:t>
      </w:r>
      <w:proofErr w:type="gramStart"/>
      <w:r w:rsidRPr="00147E0C">
        <w:rPr>
          <w:rFonts w:asciiTheme="minorHAnsi" w:hAnsiTheme="minorHAnsi" w:cstheme="minorHAnsi"/>
          <w:iCs/>
          <w:sz w:val="22"/>
          <w:szCs w:val="22"/>
        </w:rPr>
        <w:t>afim</w:t>
      </w:r>
      <w:proofErr w:type="gramEnd"/>
      <w:r w:rsidRPr="00147E0C">
        <w:rPr>
          <w:rFonts w:asciiTheme="minorHAnsi" w:hAnsiTheme="minorHAnsi" w:cstheme="minorHAnsi"/>
          <w:iCs/>
          <w:sz w:val="22"/>
          <w:szCs w:val="22"/>
        </w:rPr>
        <w:t xml:space="preserve"> de facilitar a análise e agrupamento de um volume grande de objetos como uma grande quantidade de máquinas virtuais.</w:t>
      </w:r>
    </w:p>
    <w:p w14:paraId="45ADCCAD"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ser capaz de correlacionar a performance das máquinas virtuais com informações de conformidade e mudança de configuração afim de ajudar o troubleshoot de possíveis problemas.</w:t>
      </w:r>
    </w:p>
    <w:p w14:paraId="6CBE4E4F" w14:textId="77777777"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ter a funcionalidade de se criar novas métricas a partir do cálculo de uma ou mais métricas </w:t>
      </w:r>
      <w:proofErr w:type="gramStart"/>
      <w:r w:rsidRPr="00147E0C">
        <w:rPr>
          <w:rFonts w:asciiTheme="minorHAnsi" w:hAnsiTheme="minorHAnsi" w:cstheme="minorHAnsi"/>
          <w:iCs/>
          <w:sz w:val="22"/>
          <w:szCs w:val="22"/>
        </w:rPr>
        <w:t>coletadas afim</w:t>
      </w:r>
      <w:proofErr w:type="gramEnd"/>
      <w:r w:rsidRPr="00147E0C">
        <w:rPr>
          <w:rFonts w:asciiTheme="minorHAnsi" w:hAnsiTheme="minorHAnsi" w:cstheme="minorHAnsi"/>
          <w:iCs/>
          <w:sz w:val="22"/>
          <w:szCs w:val="22"/>
        </w:rPr>
        <w:t xml:space="preserve"> de se sanar qualquer necessidade de se monitorar uma métrica que não exista nativamente no ambiente.</w:t>
      </w:r>
    </w:p>
    <w:p w14:paraId="538BB1CF" w14:textId="5BCF20E9"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ser capaz de se criar </w:t>
      </w:r>
      <w:proofErr w:type="spellStart"/>
      <w:r w:rsidRPr="00147E0C">
        <w:rPr>
          <w:rFonts w:asciiTheme="minorHAnsi" w:hAnsiTheme="minorHAnsi" w:cstheme="minorHAnsi"/>
          <w:iCs/>
          <w:sz w:val="22"/>
          <w:szCs w:val="22"/>
        </w:rPr>
        <w:t>tags</w:t>
      </w:r>
      <w:proofErr w:type="spellEnd"/>
      <w:r w:rsidRPr="00147E0C">
        <w:rPr>
          <w:rFonts w:asciiTheme="minorHAnsi" w:hAnsiTheme="minorHAnsi" w:cstheme="minorHAnsi"/>
          <w:iCs/>
          <w:sz w:val="22"/>
          <w:szCs w:val="22"/>
        </w:rPr>
        <w:t xml:space="preserve"> e aplicá-las aos objetos monitorados e posteriormente deve ser capaz de usá-las como filtros.</w:t>
      </w:r>
    </w:p>
    <w:p w14:paraId="342E805C" w14:textId="77777777" w:rsidR="001D6DD0" w:rsidRPr="00147E0C" w:rsidRDefault="001D6DD0" w:rsidP="00147E0C">
      <w:pPr>
        <w:pStyle w:val="Normal1"/>
        <w:jc w:val="both"/>
        <w:rPr>
          <w:rFonts w:asciiTheme="minorHAnsi" w:hAnsiTheme="minorHAnsi" w:cstheme="minorHAnsi"/>
          <w:iCs/>
          <w:sz w:val="22"/>
          <w:szCs w:val="22"/>
        </w:rPr>
      </w:pPr>
    </w:p>
    <w:p w14:paraId="6E5B8447" w14:textId="77777777" w:rsidR="001D6DD0" w:rsidRPr="00147E0C" w:rsidRDefault="001D6DD0" w:rsidP="00147E0C">
      <w:pPr>
        <w:pStyle w:val="Normal1"/>
        <w:jc w:val="both"/>
        <w:rPr>
          <w:rFonts w:asciiTheme="minorHAnsi" w:hAnsiTheme="minorHAnsi" w:cstheme="minorHAnsi"/>
          <w:b/>
          <w:bCs/>
          <w:iCs/>
          <w:sz w:val="22"/>
          <w:szCs w:val="22"/>
        </w:rPr>
      </w:pPr>
    </w:p>
    <w:p w14:paraId="2CFDFC2D" w14:textId="77777777" w:rsidR="001D6DD0" w:rsidRPr="00147E0C" w:rsidRDefault="001D6DD0"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GERENCIAMENTO AVANÇADO</w:t>
      </w:r>
    </w:p>
    <w:p w14:paraId="1156AC60" w14:textId="77777777" w:rsidR="001D6DD0" w:rsidRPr="00147E0C" w:rsidRDefault="001D6DD0" w:rsidP="00147E0C">
      <w:pPr>
        <w:pStyle w:val="Normal1"/>
        <w:ind w:left="720"/>
        <w:jc w:val="both"/>
        <w:rPr>
          <w:rFonts w:asciiTheme="minorHAnsi" w:hAnsiTheme="minorHAnsi" w:cstheme="minorHAnsi"/>
          <w:iCs/>
          <w:sz w:val="22"/>
          <w:szCs w:val="22"/>
        </w:rPr>
      </w:pPr>
    </w:p>
    <w:p w14:paraId="51D316FF" w14:textId="2A261093" w:rsidR="001D6DD0"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A solução deve possuir recurso de alta disponibilidade (</w:t>
      </w:r>
      <w:proofErr w:type="spellStart"/>
      <w:r w:rsidRPr="00147E0C">
        <w:rPr>
          <w:rFonts w:asciiTheme="minorHAnsi" w:hAnsiTheme="minorHAnsi" w:cstheme="minorHAnsi"/>
          <w:iCs/>
          <w:sz w:val="22"/>
          <w:szCs w:val="22"/>
        </w:rPr>
        <w:t>automatedfailover</w:t>
      </w:r>
      <w:proofErr w:type="spellEnd"/>
      <w:r w:rsidRPr="00147E0C">
        <w:rPr>
          <w:rFonts w:asciiTheme="minorHAnsi" w:hAnsiTheme="minorHAnsi" w:cstheme="minorHAnsi"/>
          <w:iCs/>
          <w:sz w:val="22"/>
          <w:szCs w:val="22"/>
        </w:rPr>
        <w:t xml:space="preserve">), no caso de falhas de um virtual </w:t>
      </w:r>
      <w:proofErr w:type="spellStart"/>
      <w:r w:rsidRPr="00147E0C">
        <w:rPr>
          <w:rFonts w:asciiTheme="minorHAnsi" w:hAnsiTheme="minorHAnsi" w:cstheme="minorHAnsi"/>
          <w:iCs/>
          <w:sz w:val="22"/>
          <w:szCs w:val="22"/>
        </w:rPr>
        <w:t>appliance</w:t>
      </w:r>
      <w:proofErr w:type="spellEnd"/>
      <w:r w:rsidRPr="00147E0C">
        <w:rPr>
          <w:rFonts w:asciiTheme="minorHAnsi" w:hAnsiTheme="minorHAnsi" w:cstheme="minorHAnsi"/>
          <w:iCs/>
          <w:sz w:val="22"/>
          <w:szCs w:val="22"/>
        </w:rPr>
        <w:t xml:space="preserve"> o outro assume sem perda de dados ou indisponibilidade do ambiente de gerenciamento.</w:t>
      </w:r>
    </w:p>
    <w:p w14:paraId="2952A725" w14:textId="29E3F293" w:rsidR="00B15898" w:rsidRPr="00147E0C" w:rsidRDefault="001D6DD0" w:rsidP="009479A9">
      <w:pPr>
        <w:pStyle w:val="Normal1"/>
        <w:numPr>
          <w:ilvl w:val="3"/>
          <w:numId w:val="91"/>
        </w:numPr>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solução deve vir com </w:t>
      </w:r>
      <w:proofErr w:type="spellStart"/>
      <w:r w:rsidRPr="00147E0C">
        <w:rPr>
          <w:rFonts w:asciiTheme="minorHAnsi" w:hAnsiTheme="minorHAnsi" w:cstheme="minorHAnsi"/>
          <w:iCs/>
          <w:sz w:val="22"/>
          <w:szCs w:val="22"/>
        </w:rPr>
        <w:t>templates</w:t>
      </w:r>
      <w:proofErr w:type="spellEnd"/>
      <w:r w:rsidRPr="00147E0C">
        <w:rPr>
          <w:rFonts w:asciiTheme="minorHAnsi" w:hAnsiTheme="minorHAnsi" w:cstheme="minorHAnsi"/>
          <w:iCs/>
          <w:sz w:val="22"/>
          <w:szCs w:val="22"/>
        </w:rPr>
        <w:t xml:space="preserve"> de dashboards customizados prontos. A fim de facilitar a vida dos administradores do sistema, que podem usar esses </w:t>
      </w:r>
      <w:proofErr w:type="spellStart"/>
      <w:r w:rsidRPr="00147E0C">
        <w:rPr>
          <w:rFonts w:asciiTheme="minorHAnsi" w:hAnsiTheme="minorHAnsi" w:cstheme="minorHAnsi"/>
          <w:iCs/>
          <w:sz w:val="22"/>
          <w:szCs w:val="22"/>
        </w:rPr>
        <w:t>templates</w:t>
      </w:r>
      <w:proofErr w:type="spellEnd"/>
      <w:r w:rsidRPr="00147E0C">
        <w:rPr>
          <w:rFonts w:asciiTheme="minorHAnsi" w:hAnsiTheme="minorHAnsi" w:cstheme="minorHAnsi"/>
          <w:iCs/>
          <w:sz w:val="22"/>
          <w:szCs w:val="22"/>
        </w:rPr>
        <w:t xml:space="preserve"> como ponto de partida para possível customização.</w:t>
      </w:r>
    </w:p>
    <w:p w14:paraId="28DDC6AC" w14:textId="5F1B8315" w:rsidR="00147E0C" w:rsidRPr="00147E0C" w:rsidRDefault="00147E0C" w:rsidP="00147E0C">
      <w:pPr>
        <w:pStyle w:val="Normal1"/>
        <w:jc w:val="both"/>
        <w:rPr>
          <w:rFonts w:asciiTheme="minorHAnsi" w:hAnsiTheme="minorHAnsi" w:cstheme="minorHAnsi"/>
          <w:iCs/>
          <w:sz w:val="22"/>
          <w:szCs w:val="22"/>
        </w:rPr>
      </w:pPr>
    </w:p>
    <w:p w14:paraId="432DF927" w14:textId="020BED31" w:rsidR="00147E0C" w:rsidRPr="00147E0C" w:rsidRDefault="00147E0C" w:rsidP="009479A9">
      <w:pPr>
        <w:pStyle w:val="Normal1"/>
        <w:numPr>
          <w:ilvl w:val="1"/>
          <w:numId w:val="91"/>
        </w:numPr>
        <w:spacing w:before="120" w:after="120"/>
        <w:jc w:val="both"/>
        <w:rPr>
          <w:rFonts w:asciiTheme="minorHAnsi" w:hAnsiTheme="minorHAnsi" w:cstheme="minorHAnsi"/>
          <w:b/>
          <w:bCs/>
          <w:iCs/>
          <w:sz w:val="24"/>
          <w:szCs w:val="24"/>
        </w:rPr>
      </w:pPr>
      <w:r w:rsidRPr="00147E0C">
        <w:rPr>
          <w:rFonts w:asciiTheme="minorHAnsi" w:hAnsiTheme="minorHAnsi" w:cstheme="minorHAnsi"/>
          <w:b/>
          <w:bCs/>
          <w:iCs/>
          <w:sz w:val="24"/>
          <w:szCs w:val="24"/>
        </w:rPr>
        <w:t xml:space="preserve">Especificações comuns a todos os Servidores discriminados no item </w:t>
      </w:r>
      <w:r>
        <w:rPr>
          <w:rFonts w:asciiTheme="minorHAnsi" w:hAnsiTheme="minorHAnsi" w:cstheme="minorHAnsi"/>
          <w:b/>
          <w:bCs/>
          <w:iCs/>
          <w:sz w:val="24"/>
          <w:szCs w:val="24"/>
        </w:rPr>
        <w:t>4.2.</w:t>
      </w:r>
    </w:p>
    <w:p w14:paraId="3D80AB39" w14:textId="0FB58EA5" w:rsidR="00147E0C" w:rsidRPr="00147E0C" w:rsidRDefault="00147E0C" w:rsidP="00147E0C">
      <w:pPr>
        <w:pStyle w:val="Normal1"/>
        <w:ind w:left="468"/>
        <w:jc w:val="both"/>
        <w:rPr>
          <w:rFonts w:asciiTheme="minorHAnsi" w:hAnsiTheme="minorHAnsi" w:cstheme="minorHAnsi"/>
          <w:iCs/>
          <w:sz w:val="22"/>
          <w:szCs w:val="22"/>
        </w:rPr>
      </w:pPr>
    </w:p>
    <w:p w14:paraId="509C88D1" w14:textId="6D414478" w:rsidR="00147E0C" w:rsidRPr="00147E0C" w:rsidRDefault="00147E0C" w:rsidP="00147E0C">
      <w:pPr>
        <w:pStyle w:val="Normal1"/>
        <w:spacing w:line="256" w:lineRule="auto"/>
        <w:ind w:left="357" w:hanging="357"/>
        <w:jc w:val="both"/>
        <w:rPr>
          <w:rFonts w:asciiTheme="minorHAnsi" w:hAnsiTheme="minorHAnsi" w:cstheme="minorHAnsi"/>
          <w:b/>
          <w:bCs/>
          <w:iCs/>
          <w:sz w:val="22"/>
          <w:szCs w:val="22"/>
        </w:rPr>
      </w:pPr>
      <w:r w:rsidRPr="00147E0C">
        <w:rPr>
          <w:rFonts w:asciiTheme="minorHAnsi" w:hAnsiTheme="minorHAnsi" w:cstheme="minorHAnsi"/>
          <w:b/>
          <w:bCs/>
          <w:iCs/>
          <w:sz w:val="22"/>
          <w:szCs w:val="22"/>
        </w:rPr>
        <w:t>4.4.1. Gerenciamento e Inventario:</w:t>
      </w:r>
    </w:p>
    <w:p w14:paraId="2039A0CE"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equipamento deve possuir solução de gerenciamento do próprio fabricante através de recursos de hardware e software com capacidade de prover as seguintes funcionalidades:</w:t>
      </w:r>
    </w:p>
    <w:p w14:paraId="5DDAC15F"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software de gerência, com capacidade de gerenciamento remoto de um único equipamento (1:1) e vários equipamentos (1:N);</w:t>
      </w:r>
    </w:p>
    <w:p w14:paraId="2C393EBE"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equipamento deve possuir interface de rede dedicada para gerenciamento que suporte nativamente a atribuição de endereçamento IP dinâmico;</w:t>
      </w:r>
    </w:p>
    <w:p w14:paraId="2B28C1B6"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o monitoramento remoto, das condições de funcionamento dos equipamentos e seus componentes, tais como: processadores, memória RAM, controladora RAID, discos, fontes de alimentação, </w:t>
      </w:r>
      <w:proofErr w:type="spellStart"/>
      <w:r w:rsidRPr="00147E0C">
        <w:rPr>
          <w:rFonts w:asciiTheme="minorHAnsi" w:hAnsiTheme="minorHAnsi" w:cstheme="minorHAnsi"/>
          <w:iCs/>
          <w:sz w:val="22"/>
          <w:szCs w:val="22"/>
        </w:rPr>
        <w:t>NICs</w:t>
      </w:r>
      <w:proofErr w:type="spellEnd"/>
      <w:r w:rsidRPr="00147E0C">
        <w:rPr>
          <w:rFonts w:asciiTheme="minorHAnsi" w:hAnsiTheme="minorHAnsi" w:cstheme="minorHAnsi"/>
          <w:iCs/>
          <w:sz w:val="22"/>
          <w:szCs w:val="22"/>
        </w:rPr>
        <w:t xml:space="preserve"> e ventiladores;</w:t>
      </w:r>
    </w:p>
    <w:p w14:paraId="559C2FEB"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lastRenderedPageBreak/>
        <w:t>Suportar os protocolos de criptografia SSL para acesso Web e SSH para acesso CLI;</w:t>
      </w:r>
    </w:p>
    <w:p w14:paraId="63E72B2D"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Emitir alertas de anormalidade de hardware através do software de gerência e suportar o encaminhamento via e-mail e </w:t>
      </w:r>
      <w:proofErr w:type="spellStart"/>
      <w:r w:rsidRPr="00147E0C">
        <w:rPr>
          <w:rFonts w:asciiTheme="minorHAnsi" w:hAnsiTheme="minorHAnsi" w:cstheme="minorHAnsi"/>
          <w:iCs/>
          <w:sz w:val="22"/>
          <w:szCs w:val="22"/>
        </w:rPr>
        <w:t>trap</w:t>
      </w:r>
      <w:proofErr w:type="spellEnd"/>
      <w:r w:rsidRPr="00147E0C">
        <w:rPr>
          <w:rFonts w:asciiTheme="minorHAnsi" w:hAnsiTheme="minorHAnsi" w:cstheme="minorHAnsi"/>
          <w:iCs/>
          <w:sz w:val="22"/>
          <w:szCs w:val="22"/>
        </w:rPr>
        <w:t xml:space="preserve"> SNMP;</w:t>
      </w:r>
    </w:p>
    <w:p w14:paraId="36705143"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Suportar autenticação local e através de integração com MS Active </w:t>
      </w:r>
      <w:proofErr w:type="spellStart"/>
      <w:r w:rsidRPr="00147E0C">
        <w:rPr>
          <w:rFonts w:asciiTheme="minorHAnsi" w:hAnsiTheme="minorHAnsi" w:cstheme="minorHAnsi"/>
          <w:iCs/>
          <w:sz w:val="22"/>
          <w:szCs w:val="22"/>
        </w:rPr>
        <w:t>Directory</w:t>
      </w:r>
      <w:proofErr w:type="spellEnd"/>
      <w:r w:rsidRPr="00147E0C">
        <w:rPr>
          <w:rFonts w:asciiTheme="minorHAnsi" w:hAnsiTheme="minorHAnsi" w:cstheme="minorHAnsi"/>
          <w:iCs/>
          <w:sz w:val="22"/>
          <w:szCs w:val="22"/>
        </w:rPr>
        <w:t>/LDAP;</w:t>
      </w:r>
    </w:p>
    <w:p w14:paraId="0DEA511B"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o controle remoto da console do servidor do tipo virtual KVM out-</w:t>
      </w:r>
      <w:proofErr w:type="spellStart"/>
      <w:r w:rsidRPr="00147E0C">
        <w:rPr>
          <w:rFonts w:asciiTheme="minorHAnsi" w:hAnsiTheme="minorHAnsi" w:cstheme="minorHAnsi"/>
          <w:iCs/>
          <w:sz w:val="22"/>
          <w:szCs w:val="22"/>
        </w:rPr>
        <w:t>of</w:t>
      </w:r>
      <w:proofErr w:type="spellEnd"/>
      <w:r w:rsidRPr="00147E0C">
        <w:rPr>
          <w:rFonts w:asciiTheme="minorHAnsi" w:hAnsiTheme="minorHAnsi" w:cstheme="minorHAnsi"/>
          <w:iCs/>
          <w:sz w:val="22"/>
          <w:szCs w:val="22"/>
        </w:rPr>
        <w:t>-</w:t>
      </w:r>
      <w:proofErr w:type="spellStart"/>
      <w:r w:rsidRPr="00147E0C">
        <w:rPr>
          <w:rFonts w:asciiTheme="minorHAnsi" w:hAnsiTheme="minorHAnsi" w:cstheme="minorHAnsi"/>
          <w:iCs/>
          <w:sz w:val="22"/>
          <w:szCs w:val="22"/>
        </w:rPr>
        <w:t>band</w:t>
      </w:r>
      <w:proofErr w:type="spellEnd"/>
      <w:r w:rsidRPr="00147E0C">
        <w:rPr>
          <w:rFonts w:asciiTheme="minorHAnsi" w:hAnsiTheme="minorHAnsi" w:cstheme="minorHAnsi"/>
          <w:iCs/>
          <w:sz w:val="22"/>
          <w:szCs w:val="22"/>
        </w:rPr>
        <w:t>, ou seja, independente de sistema operacional ou software agente;</w:t>
      </w:r>
    </w:p>
    <w:p w14:paraId="71364382"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a captura de vídeo ou tela de situações de falhas críticas de sistemas operacionais e inicialização do sistema (boot), possibilitando uma depuração mais aprimorada;</w:t>
      </w:r>
    </w:p>
    <w:p w14:paraId="49C8D61A"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As funcionalidades de gerenciamento e monitoramento de hardware devem ser providas por recursos do próprio equipamento e independente de agentes ou sistema operacional;</w:t>
      </w:r>
    </w:p>
    <w:p w14:paraId="38CA714C"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configurações via script por REST API;</w:t>
      </w:r>
    </w:p>
    <w:p w14:paraId="49693FE2"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os protocolos de gerenciamento, IPMI e SNMP v1, v2c, v3, WMI, SSH, WS MAN e REDFISH;</w:t>
      </w:r>
    </w:p>
    <w:p w14:paraId="65C4A1AF"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customizar alertas e automatizar a execução de tarefas baseadas em script;</w:t>
      </w:r>
    </w:p>
    <w:p w14:paraId="437B9595"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configurar os seguintes parâmetros de hardware, BIOS/UEFI, Controladoras RAID, Volumes de Armazenamento, interfaces de rede e gerenciamento, via </w:t>
      </w:r>
      <w:proofErr w:type="spellStart"/>
      <w:r w:rsidRPr="00147E0C">
        <w:rPr>
          <w:rFonts w:asciiTheme="minorHAnsi" w:hAnsiTheme="minorHAnsi" w:cstheme="minorHAnsi"/>
          <w:iCs/>
          <w:sz w:val="22"/>
          <w:szCs w:val="22"/>
        </w:rPr>
        <w:t>templates</w:t>
      </w:r>
      <w:proofErr w:type="spellEnd"/>
      <w:r w:rsidRPr="00147E0C">
        <w:rPr>
          <w:rFonts w:asciiTheme="minorHAnsi" w:hAnsiTheme="minorHAnsi" w:cstheme="minorHAnsi"/>
          <w:iCs/>
          <w:sz w:val="22"/>
          <w:szCs w:val="22"/>
        </w:rPr>
        <w:t>;</w:t>
      </w:r>
    </w:p>
    <w:p w14:paraId="77265B41"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a instalação, update e configuração remota de sistemas operacionais, drivers e firmwares, através de solução de </w:t>
      </w:r>
      <w:proofErr w:type="spellStart"/>
      <w:r w:rsidRPr="00147E0C">
        <w:rPr>
          <w:rFonts w:asciiTheme="minorHAnsi" w:hAnsiTheme="minorHAnsi" w:cstheme="minorHAnsi"/>
          <w:iCs/>
          <w:sz w:val="22"/>
          <w:szCs w:val="22"/>
        </w:rPr>
        <w:t>deployment</w:t>
      </w:r>
      <w:proofErr w:type="spellEnd"/>
      <w:r w:rsidRPr="00147E0C">
        <w:rPr>
          <w:rFonts w:asciiTheme="minorHAnsi" w:hAnsiTheme="minorHAnsi" w:cstheme="minorHAnsi"/>
          <w:iCs/>
          <w:sz w:val="22"/>
          <w:szCs w:val="22"/>
        </w:rPr>
        <w:t xml:space="preserve"> compatível com a solução ofertada;</w:t>
      </w:r>
    </w:p>
    <w:p w14:paraId="1587BC8F"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a criação de perfis (baselines) de configuração para detectar desvios relacionados ao firmware dos componentes de hardware; </w:t>
      </w:r>
    </w:p>
    <w:p w14:paraId="13597BD0"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informações de garantia e apresentar via relatório e ou </w:t>
      </w:r>
      <w:proofErr w:type="spellStart"/>
      <w:r w:rsidRPr="00147E0C">
        <w:rPr>
          <w:rFonts w:asciiTheme="minorHAnsi" w:hAnsiTheme="minorHAnsi" w:cstheme="minorHAnsi"/>
          <w:iCs/>
          <w:sz w:val="22"/>
          <w:szCs w:val="22"/>
        </w:rPr>
        <w:t>scorecard</w:t>
      </w:r>
      <w:proofErr w:type="spellEnd"/>
      <w:r w:rsidRPr="00147E0C">
        <w:rPr>
          <w:rFonts w:asciiTheme="minorHAnsi" w:hAnsiTheme="minorHAnsi" w:cstheme="minorHAnsi"/>
          <w:iCs/>
          <w:sz w:val="22"/>
          <w:szCs w:val="22"/>
        </w:rPr>
        <w:t xml:space="preserve">, listando o tipo de garantia e data limite, em caso de limite informar via </w:t>
      </w:r>
      <w:proofErr w:type="spellStart"/>
      <w:r w:rsidRPr="00147E0C">
        <w:rPr>
          <w:rFonts w:asciiTheme="minorHAnsi" w:hAnsiTheme="minorHAnsi" w:cstheme="minorHAnsi"/>
          <w:iCs/>
          <w:sz w:val="22"/>
          <w:szCs w:val="22"/>
        </w:rPr>
        <w:t>email</w:t>
      </w:r>
      <w:proofErr w:type="spellEnd"/>
      <w:r w:rsidRPr="00147E0C">
        <w:rPr>
          <w:rFonts w:asciiTheme="minorHAnsi" w:hAnsiTheme="minorHAnsi" w:cstheme="minorHAnsi"/>
          <w:iCs/>
          <w:sz w:val="22"/>
          <w:szCs w:val="22"/>
        </w:rPr>
        <w:t xml:space="preserve"> de forma automatizada para que seja possível ação da contratante;</w:t>
      </w:r>
    </w:p>
    <w:p w14:paraId="6AEFA770"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a detecção de </w:t>
      </w:r>
      <w:proofErr w:type="spellStart"/>
      <w:r w:rsidRPr="00147E0C">
        <w:rPr>
          <w:rFonts w:asciiTheme="minorHAnsi" w:hAnsiTheme="minorHAnsi" w:cstheme="minorHAnsi"/>
          <w:iCs/>
          <w:sz w:val="22"/>
          <w:szCs w:val="22"/>
        </w:rPr>
        <w:t>pré</w:t>
      </w:r>
      <w:proofErr w:type="spellEnd"/>
      <w:r w:rsidRPr="00147E0C">
        <w:rPr>
          <w:rFonts w:asciiTheme="minorHAnsi" w:hAnsiTheme="minorHAnsi" w:cstheme="minorHAnsi"/>
          <w:iCs/>
          <w:sz w:val="22"/>
          <w:szCs w:val="22"/>
        </w:rPr>
        <w:t>-falhas dos componentes de hardware.</w:t>
      </w:r>
    </w:p>
    <w:p w14:paraId="06F75B78"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Realizar a abertura automática de chamados sem intervenção humana, diretamente junto ao fabricante do equipamento em caso de falha de componentes de hardware;</w:t>
      </w:r>
    </w:p>
    <w:p w14:paraId="5A7CADBC"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ligar, desligar e reiniciar os servidores remotamente e independente de sistema operacional;</w:t>
      </w:r>
    </w:p>
    <w:p w14:paraId="7C21E667"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recurso remoto que permita o completo desligamento e reinicialização (Hard-Reset) remoto do equipamento através da interface de gerência ou através de solução alternativa (Hardware/Software);</w:t>
      </w:r>
    </w:p>
    <w:p w14:paraId="3B90E6D8"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a emulação de mídias virtuais de inicialização (boot) através de CD/DVD remoto, compartilhamentos de rede NFS/CIFS e dispositivos de armazenamento USB remotos;</w:t>
      </w:r>
    </w:p>
    <w:p w14:paraId="40F4B5D3"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acesso do tipo Console Virtual, do mesmo fabricante dos servidores ofertados, que permita gerenciar, monitorar e configurar parâmetros físicos dos servidores de forma remota e centralizada;</w:t>
      </w:r>
    </w:p>
    <w:p w14:paraId="06F032D4"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software de gerenciamento deve realizar descoberta automática dos servidores, permitindo inventariar os mesmos e seus componentes;</w:t>
      </w:r>
    </w:p>
    <w:p w14:paraId="47DA93F5"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Suportar o monitoramento remoto (1:1 e 1:N) do consumo de energia elétrico e temperatura dos servidores, através de exibição gráfica, e permitir gerenciar parâmetros de consumo, com geração de alertas;</w:t>
      </w:r>
    </w:p>
    <w:p w14:paraId="276AE689"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Possuir configuração de alerta de consumo de energia para grupos de dispositivos;</w:t>
      </w:r>
    </w:p>
    <w:p w14:paraId="4B1AE904"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controles de energia baseados no tempo (diariamente, semanalmente e ou faixa de datas); </w:t>
      </w:r>
    </w:p>
    <w:p w14:paraId="626A10B9"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Permitir configurar dispositivos individuais, grupos físicos e grupos lógicos;</w:t>
      </w:r>
    </w:p>
    <w:p w14:paraId="1A1073FC"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Permitir comparação de dispositivos relacionado ao seu consumo, criando </w:t>
      </w:r>
      <w:proofErr w:type="spellStart"/>
      <w:r w:rsidRPr="00147E0C">
        <w:rPr>
          <w:rFonts w:asciiTheme="minorHAnsi" w:hAnsiTheme="minorHAnsi" w:cstheme="minorHAnsi"/>
          <w:iCs/>
          <w:sz w:val="22"/>
          <w:szCs w:val="22"/>
        </w:rPr>
        <w:t>reports</w:t>
      </w:r>
      <w:proofErr w:type="spellEnd"/>
      <w:r w:rsidRPr="00147E0C">
        <w:rPr>
          <w:rFonts w:asciiTheme="minorHAnsi" w:hAnsiTheme="minorHAnsi" w:cstheme="minorHAnsi"/>
          <w:iCs/>
          <w:sz w:val="22"/>
          <w:szCs w:val="22"/>
        </w:rPr>
        <w:t xml:space="preserve"> com equipamentos ociosos em consumo e os de maior consumo;</w:t>
      </w:r>
    </w:p>
    <w:p w14:paraId="043E37CF"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interface de gerência do servidor deve permitir a criação de grupos de modo a permitir o gerenciamento de outros servidores a partir de um único IP. </w:t>
      </w:r>
    </w:p>
    <w:p w14:paraId="61EFA895"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funcionalidade que impeça que usuários não autorizados modifiquem configurações no hardware através de console local ou remota. </w:t>
      </w:r>
    </w:p>
    <w:p w14:paraId="422358A9"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funcionalidade que permita que os discos locais do servidor sejam apagados de forma definitiva através de tecnologia de regravação de dados ou similar. Esta funcionalidade deve possibilitar que sejam definitivamente apagados quaisquer disco dentro do servidor, suportando, no </w:t>
      </w:r>
      <w:r w:rsidRPr="00147E0C">
        <w:rPr>
          <w:rFonts w:asciiTheme="minorHAnsi" w:hAnsiTheme="minorHAnsi" w:cstheme="minorHAnsi"/>
          <w:iCs/>
          <w:sz w:val="22"/>
          <w:szCs w:val="22"/>
        </w:rPr>
        <w:lastRenderedPageBreak/>
        <w:t>mínimo discos físicos (</w:t>
      </w:r>
      <w:proofErr w:type="spellStart"/>
      <w:r w:rsidRPr="00147E0C">
        <w:rPr>
          <w:rFonts w:asciiTheme="minorHAnsi" w:hAnsiTheme="minorHAnsi" w:cstheme="minorHAnsi"/>
          <w:iCs/>
          <w:sz w:val="22"/>
          <w:szCs w:val="22"/>
        </w:rPr>
        <w:t>HDDs</w:t>
      </w:r>
      <w:proofErr w:type="spellEnd"/>
      <w:r w:rsidRPr="00147E0C">
        <w:rPr>
          <w:rFonts w:asciiTheme="minorHAnsi" w:hAnsiTheme="minorHAnsi" w:cstheme="minorHAnsi"/>
          <w:iCs/>
          <w:sz w:val="22"/>
          <w:szCs w:val="22"/>
        </w:rPr>
        <w:t>), discos criptografados (</w:t>
      </w:r>
      <w:proofErr w:type="spellStart"/>
      <w:r w:rsidRPr="00147E0C">
        <w:rPr>
          <w:rFonts w:asciiTheme="minorHAnsi" w:hAnsiTheme="minorHAnsi" w:cstheme="minorHAnsi"/>
          <w:iCs/>
          <w:sz w:val="22"/>
          <w:szCs w:val="22"/>
        </w:rPr>
        <w:t>SEDs</w:t>
      </w:r>
      <w:proofErr w:type="spellEnd"/>
      <w:r w:rsidRPr="00147E0C">
        <w:rPr>
          <w:rFonts w:asciiTheme="minorHAnsi" w:hAnsiTheme="minorHAnsi" w:cstheme="minorHAnsi"/>
          <w:iCs/>
          <w:sz w:val="22"/>
          <w:szCs w:val="22"/>
        </w:rPr>
        <w:t>) e dispositivos de memória não volátil (</w:t>
      </w:r>
      <w:proofErr w:type="spellStart"/>
      <w:r w:rsidRPr="00147E0C">
        <w:rPr>
          <w:rFonts w:asciiTheme="minorHAnsi" w:hAnsiTheme="minorHAnsi" w:cstheme="minorHAnsi"/>
          <w:iCs/>
          <w:sz w:val="22"/>
          <w:szCs w:val="22"/>
        </w:rPr>
        <w:t>SSDs</w:t>
      </w:r>
      <w:proofErr w:type="spellEnd"/>
      <w:r w:rsidRPr="00147E0C">
        <w:rPr>
          <w:rFonts w:asciiTheme="minorHAnsi" w:hAnsiTheme="minorHAnsi" w:cstheme="minorHAnsi"/>
          <w:iCs/>
          <w:sz w:val="22"/>
          <w:szCs w:val="22"/>
        </w:rPr>
        <w:t xml:space="preserve"> e </w:t>
      </w:r>
      <w:proofErr w:type="spellStart"/>
      <w:r w:rsidRPr="00147E0C">
        <w:rPr>
          <w:rFonts w:asciiTheme="minorHAnsi" w:hAnsiTheme="minorHAnsi" w:cstheme="minorHAnsi"/>
          <w:iCs/>
          <w:sz w:val="22"/>
          <w:szCs w:val="22"/>
        </w:rPr>
        <w:t>NVMe</w:t>
      </w:r>
      <w:proofErr w:type="spellEnd"/>
      <w:r w:rsidRPr="00147E0C">
        <w:rPr>
          <w:rFonts w:asciiTheme="minorHAnsi" w:hAnsiTheme="minorHAnsi" w:cstheme="minorHAnsi"/>
          <w:iCs/>
          <w:sz w:val="22"/>
          <w:szCs w:val="22"/>
        </w:rPr>
        <w:t xml:space="preserve">). </w:t>
      </w:r>
    </w:p>
    <w:p w14:paraId="610D20E3"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possibilitar o download automático de atualizações de firmwares, BIOS e drivers diretamente do site do fabricante ou repositório local.</w:t>
      </w:r>
    </w:p>
    <w:p w14:paraId="4FB387F8"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As atualizações de firmwares, BIOS e drivers devem ser possuir tecnologia de verificação de integridade do fabricante, de modo a garantir a autenticidade </w:t>
      </w:r>
      <w:proofErr w:type="gramStart"/>
      <w:r w:rsidRPr="00147E0C">
        <w:rPr>
          <w:rFonts w:asciiTheme="minorHAnsi" w:hAnsiTheme="minorHAnsi" w:cstheme="minorHAnsi"/>
          <w:iCs/>
          <w:sz w:val="22"/>
          <w:szCs w:val="22"/>
        </w:rPr>
        <w:t>da mesma</w:t>
      </w:r>
      <w:proofErr w:type="gramEnd"/>
      <w:r w:rsidRPr="00147E0C">
        <w:rPr>
          <w:rFonts w:asciiTheme="minorHAnsi" w:hAnsiTheme="minorHAnsi" w:cstheme="minorHAnsi"/>
          <w:iCs/>
          <w:sz w:val="22"/>
          <w:szCs w:val="22"/>
        </w:rPr>
        <w:t xml:space="preserve">. </w:t>
      </w:r>
    </w:p>
    <w:p w14:paraId="35741753" w14:textId="77777777" w:rsidR="00147E0C" w:rsidRPr="00147E0C" w:rsidRDefault="00147E0C" w:rsidP="009479A9">
      <w:pPr>
        <w:pStyle w:val="Normal1"/>
        <w:numPr>
          <w:ilvl w:val="0"/>
          <w:numId w:val="97"/>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 possuir funcionalidade que permita a checagem </w:t>
      </w:r>
      <w:proofErr w:type="spellStart"/>
      <w:r w:rsidRPr="00147E0C">
        <w:rPr>
          <w:rFonts w:asciiTheme="minorHAnsi" w:hAnsiTheme="minorHAnsi" w:cstheme="minorHAnsi"/>
          <w:iCs/>
          <w:sz w:val="22"/>
          <w:szCs w:val="22"/>
        </w:rPr>
        <w:t>pré</w:t>
      </w:r>
      <w:proofErr w:type="spellEnd"/>
      <w:r w:rsidRPr="00147E0C">
        <w:rPr>
          <w:rFonts w:asciiTheme="minorHAnsi" w:hAnsiTheme="minorHAnsi" w:cstheme="minorHAnsi"/>
          <w:iCs/>
          <w:sz w:val="22"/>
          <w:szCs w:val="22"/>
        </w:rPr>
        <w:t>-boot em nível de hardware da integridade do software de área de boot do sistema operacional;</w:t>
      </w:r>
    </w:p>
    <w:p w14:paraId="6A3025C8" w14:textId="77777777" w:rsidR="00147E0C" w:rsidRPr="00147E0C" w:rsidRDefault="00147E0C" w:rsidP="00147E0C">
      <w:pPr>
        <w:pStyle w:val="Normal1"/>
        <w:spacing w:line="256" w:lineRule="auto"/>
        <w:jc w:val="both"/>
        <w:rPr>
          <w:rFonts w:asciiTheme="minorHAnsi" w:hAnsiTheme="minorHAnsi" w:cstheme="minorHAnsi"/>
          <w:iCs/>
          <w:sz w:val="22"/>
          <w:szCs w:val="22"/>
        </w:rPr>
      </w:pPr>
    </w:p>
    <w:p w14:paraId="41AFAA03" w14:textId="2CCB1888" w:rsidR="00147E0C" w:rsidRPr="00147E0C" w:rsidRDefault="00147E0C" w:rsidP="009479A9">
      <w:pPr>
        <w:pStyle w:val="Normal1"/>
        <w:numPr>
          <w:ilvl w:val="2"/>
          <w:numId w:val="91"/>
        </w:numPr>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Acessórios:</w:t>
      </w:r>
    </w:p>
    <w:p w14:paraId="0B1A0D49" w14:textId="77777777" w:rsidR="00147E0C" w:rsidRPr="00147E0C" w:rsidRDefault="00147E0C" w:rsidP="009479A9">
      <w:pPr>
        <w:pStyle w:val="Normal1"/>
        <w:numPr>
          <w:ilvl w:val="0"/>
          <w:numId w:val="98"/>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Devem ser fornecidos junto com o equipamento, todos os acessórios e cabos necessários para o pleno funcionamento </w:t>
      </w:r>
      <w:proofErr w:type="gramStart"/>
      <w:r w:rsidRPr="00147E0C">
        <w:rPr>
          <w:rFonts w:asciiTheme="minorHAnsi" w:hAnsiTheme="minorHAnsi" w:cstheme="minorHAnsi"/>
          <w:iCs/>
          <w:sz w:val="22"/>
          <w:szCs w:val="22"/>
        </w:rPr>
        <w:t>do mesmo</w:t>
      </w:r>
      <w:proofErr w:type="gramEnd"/>
      <w:r w:rsidRPr="00147E0C">
        <w:rPr>
          <w:rFonts w:asciiTheme="minorHAnsi" w:hAnsiTheme="minorHAnsi" w:cstheme="minorHAnsi"/>
          <w:iCs/>
          <w:sz w:val="22"/>
          <w:szCs w:val="22"/>
        </w:rPr>
        <w:t>.</w:t>
      </w:r>
    </w:p>
    <w:p w14:paraId="65B5C365" w14:textId="77777777" w:rsidR="00147E0C" w:rsidRPr="00147E0C" w:rsidRDefault="00147E0C" w:rsidP="00147E0C">
      <w:pPr>
        <w:pStyle w:val="Normal1"/>
        <w:spacing w:line="256" w:lineRule="auto"/>
        <w:ind w:left="720"/>
        <w:jc w:val="both"/>
        <w:rPr>
          <w:rFonts w:asciiTheme="minorHAnsi" w:hAnsiTheme="minorHAnsi" w:cstheme="minorHAnsi"/>
          <w:iCs/>
          <w:sz w:val="22"/>
          <w:szCs w:val="22"/>
        </w:rPr>
      </w:pPr>
    </w:p>
    <w:p w14:paraId="017C54FB" w14:textId="4A2417E7" w:rsidR="00147E0C" w:rsidRPr="00147E0C" w:rsidRDefault="00147E0C" w:rsidP="009479A9">
      <w:pPr>
        <w:pStyle w:val="Normal1"/>
        <w:numPr>
          <w:ilvl w:val="2"/>
          <w:numId w:val="91"/>
        </w:numPr>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Documentação Técnica:</w:t>
      </w:r>
    </w:p>
    <w:p w14:paraId="19D4E226" w14:textId="77777777" w:rsidR="00147E0C" w:rsidRPr="00147E0C" w:rsidRDefault="00147E0C" w:rsidP="009479A9">
      <w:pPr>
        <w:pStyle w:val="Normal1"/>
        <w:numPr>
          <w:ilvl w:val="0"/>
          <w:numId w:val="92"/>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Deverão ser fornecidos manuais técnicos do usuário e de referência contendo todas as informações sobre os produtos com as instruções para instalação, configuração, operação e administração.</w:t>
      </w:r>
    </w:p>
    <w:p w14:paraId="288B759C" w14:textId="77777777" w:rsidR="00147E0C" w:rsidRPr="00147E0C" w:rsidRDefault="00147E0C" w:rsidP="00147E0C">
      <w:pPr>
        <w:pStyle w:val="Normal1"/>
        <w:spacing w:line="256" w:lineRule="auto"/>
        <w:jc w:val="both"/>
        <w:rPr>
          <w:rFonts w:asciiTheme="minorHAnsi" w:hAnsiTheme="minorHAnsi" w:cstheme="minorHAnsi"/>
          <w:iCs/>
          <w:sz w:val="22"/>
          <w:szCs w:val="22"/>
        </w:rPr>
      </w:pPr>
    </w:p>
    <w:p w14:paraId="16F491CB" w14:textId="38EE16AD" w:rsidR="00147E0C" w:rsidRPr="00147E0C" w:rsidRDefault="00147E0C" w:rsidP="009479A9">
      <w:pPr>
        <w:pStyle w:val="Normal1"/>
        <w:numPr>
          <w:ilvl w:val="2"/>
          <w:numId w:val="91"/>
        </w:numPr>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Serviços de Instalação.</w:t>
      </w:r>
    </w:p>
    <w:p w14:paraId="3F89CA63" w14:textId="77777777" w:rsidR="00147E0C" w:rsidRPr="00147E0C" w:rsidRDefault="00147E0C" w:rsidP="009479A9">
      <w:pPr>
        <w:pStyle w:val="Normal1"/>
        <w:numPr>
          <w:ilvl w:val="0"/>
          <w:numId w:val="93"/>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Serviço de instalação física em local indicado pela contratante, incluindo a devida energização para teste dos equipamentos.</w:t>
      </w:r>
    </w:p>
    <w:p w14:paraId="44A05DFF" w14:textId="77777777" w:rsidR="00147E0C" w:rsidRPr="00147E0C" w:rsidRDefault="00147E0C" w:rsidP="00147E0C">
      <w:pPr>
        <w:pStyle w:val="Normal1"/>
        <w:spacing w:line="256" w:lineRule="auto"/>
        <w:jc w:val="both"/>
        <w:rPr>
          <w:rFonts w:asciiTheme="minorHAnsi" w:hAnsiTheme="minorHAnsi" w:cstheme="minorHAnsi"/>
          <w:iCs/>
          <w:sz w:val="22"/>
          <w:szCs w:val="22"/>
        </w:rPr>
      </w:pPr>
    </w:p>
    <w:p w14:paraId="24260B8D" w14:textId="3BF63269" w:rsidR="00147E0C" w:rsidRPr="00147E0C" w:rsidRDefault="00147E0C" w:rsidP="009479A9">
      <w:pPr>
        <w:pStyle w:val="Normal1"/>
        <w:numPr>
          <w:ilvl w:val="2"/>
          <w:numId w:val="91"/>
        </w:numPr>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Certificados.</w:t>
      </w:r>
    </w:p>
    <w:p w14:paraId="6295D844" w14:textId="77777777" w:rsidR="00147E0C" w:rsidRPr="00147E0C" w:rsidRDefault="00147E0C" w:rsidP="009479A9">
      <w:pPr>
        <w:pStyle w:val="Normal1"/>
        <w:numPr>
          <w:ilvl w:val="0"/>
          <w:numId w:val="94"/>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ser entregue certificação comprovando que o equipamento está em conformidade com a norma IEC 60950, para segurança do usuário contra incidentes elétricos e combustão dos materiais elétricos.</w:t>
      </w:r>
    </w:p>
    <w:p w14:paraId="5F9F5A9C" w14:textId="77777777" w:rsidR="00147E0C" w:rsidRPr="00147E0C" w:rsidRDefault="00147E0C" w:rsidP="00147E0C">
      <w:pPr>
        <w:pStyle w:val="Normal1"/>
        <w:spacing w:line="256" w:lineRule="auto"/>
        <w:ind w:left="720"/>
        <w:jc w:val="both"/>
        <w:rPr>
          <w:rFonts w:asciiTheme="minorHAnsi" w:hAnsiTheme="minorHAnsi" w:cstheme="minorHAnsi"/>
          <w:iCs/>
          <w:sz w:val="22"/>
          <w:szCs w:val="22"/>
        </w:rPr>
      </w:pPr>
    </w:p>
    <w:p w14:paraId="2996A3D0" w14:textId="0A4DA428" w:rsidR="00147E0C" w:rsidRPr="00147E0C" w:rsidRDefault="00147E0C" w:rsidP="009479A9">
      <w:pPr>
        <w:pStyle w:val="Normal1"/>
        <w:numPr>
          <w:ilvl w:val="2"/>
          <w:numId w:val="91"/>
        </w:numPr>
        <w:spacing w:line="256" w:lineRule="auto"/>
        <w:jc w:val="both"/>
        <w:rPr>
          <w:rFonts w:asciiTheme="minorHAnsi" w:hAnsiTheme="minorHAnsi" w:cstheme="minorHAnsi"/>
          <w:b/>
          <w:bCs/>
          <w:iCs/>
          <w:sz w:val="22"/>
          <w:szCs w:val="22"/>
        </w:rPr>
      </w:pPr>
      <w:r w:rsidRPr="00147E0C">
        <w:rPr>
          <w:rFonts w:asciiTheme="minorHAnsi" w:hAnsiTheme="minorHAnsi" w:cstheme="minorHAnsi"/>
          <w:b/>
          <w:bCs/>
          <w:iCs/>
          <w:sz w:val="22"/>
          <w:szCs w:val="22"/>
        </w:rPr>
        <w:t>Outros.</w:t>
      </w:r>
    </w:p>
    <w:p w14:paraId="131726C0" w14:textId="77777777" w:rsidR="00147E0C" w:rsidRPr="00147E0C" w:rsidRDefault="00147E0C" w:rsidP="009479A9">
      <w:pPr>
        <w:pStyle w:val="Normal1"/>
        <w:numPr>
          <w:ilvl w:val="0"/>
          <w:numId w:val="9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Quando o Licitante não for o próprio fabricante dos equipamentos ofertados, deverá apresentar declaração do Fabricante específica para o edital, autorizando a empresa licitante a comercializar e prestar os serviços de garantia exigidos; </w:t>
      </w:r>
    </w:p>
    <w:p w14:paraId="7A365276" w14:textId="77777777" w:rsidR="00147E0C" w:rsidRPr="00147E0C" w:rsidRDefault="00147E0C" w:rsidP="009479A9">
      <w:pPr>
        <w:pStyle w:val="Normal1"/>
        <w:numPr>
          <w:ilvl w:val="0"/>
          <w:numId w:val="9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 equipamento deverá pertencer a linha corporativa do fabricante, não sendo aceito equipamentos destinados ao uso doméstico; </w:t>
      </w:r>
    </w:p>
    <w:p w14:paraId="11067A59" w14:textId="77777777" w:rsidR="00147E0C" w:rsidRPr="00147E0C" w:rsidRDefault="00147E0C" w:rsidP="009479A9">
      <w:pPr>
        <w:pStyle w:val="Normal1"/>
        <w:numPr>
          <w:ilvl w:val="0"/>
          <w:numId w:val="9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Os componentes do equipamento deverão ser homologados pelo fabricante. Não será aceita a adição ou subtração de qualquer componente não original de fábrica para adequação do equipamento; </w:t>
      </w:r>
    </w:p>
    <w:p w14:paraId="3B5CF67E" w14:textId="77777777" w:rsidR="00147E0C" w:rsidRPr="00147E0C" w:rsidRDefault="00147E0C" w:rsidP="009479A9">
      <w:pPr>
        <w:pStyle w:val="Normal1"/>
        <w:numPr>
          <w:ilvl w:val="0"/>
          <w:numId w:val="95"/>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Apresentação de no mínimo um atestado emitido por pessoa jurídica de direito público ou privado, comprovando que a proponente fornece/forneceu bens compatíveis com os objetos da licitação emitidos em papel timbrado, com assinatura, identificação e telefone do emitente.</w:t>
      </w:r>
    </w:p>
    <w:p w14:paraId="70900A28" w14:textId="77777777" w:rsidR="00147E0C" w:rsidRPr="00147E0C" w:rsidRDefault="00147E0C" w:rsidP="00147E0C">
      <w:pPr>
        <w:pStyle w:val="Normal1"/>
        <w:jc w:val="both"/>
        <w:rPr>
          <w:rFonts w:asciiTheme="minorHAnsi" w:hAnsiTheme="minorHAnsi" w:cstheme="minorHAnsi"/>
          <w:iCs/>
          <w:sz w:val="22"/>
          <w:szCs w:val="22"/>
        </w:rPr>
      </w:pPr>
    </w:p>
    <w:p w14:paraId="7C66EE25" w14:textId="540093BC" w:rsidR="00147E0C" w:rsidRPr="00147E0C" w:rsidRDefault="00147E0C" w:rsidP="009479A9">
      <w:pPr>
        <w:pStyle w:val="Normal1"/>
        <w:numPr>
          <w:ilvl w:val="2"/>
          <w:numId w:val="91"/>
        </w:numPr>
        <w:jc w:val="both"/>
        <w:rPr>
          <w:rFonts w:asciiTheme="minorHAnsi" w:hAnsiTheme="minorHAnsi" w:cstheme="minorHAnsi"/>
          <w:b/>
          <w:bCs/>
          <w:iCs/>
          <w:sz w:val="22"/>
          <w:szCs w:val="22"/>
        </w:rPr>
      </w:pPr>
      <w:r w:rsidRPr="00147E0C">
        <w:rPr>
          <w:rFonts w:asciiTheme="minorHAnsi" w:hAnsiTheme="minorHAnsi" w:cstheme="minorHAnsi"/>
          <w:b/>
          <w:bCs/>
          <w:iCs/>
          <w:sz w:val="22"/>
          <w:szCs w:val="22"/>
        </w:rPr>
        <w:t>Garantia:</w:t>
      </w:r>
    </w:p>
    <w:p w14:paraId="13CAFC67"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Deve possuir garantia padrão por um período mínimo de 36 (trinta e seis) meses para reposição de peças danificadas, mão-de-obra de assistência técnica e suporte;</w:t>
      </w:r>
    </w:p>
    <w:p w14:paraId="6D41B1BD"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Os serviços de suporte e manutenção devem ser do fabricante da solução ofertada;</w:t>
      </w:r>
    </w:p>
    <w:p w14:paraId="0C4C93F4"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Os serviços de reparo dos equipamentos especificados serão executados somente e exclusivamente onde se encontram (ON-SITE); </w:t>
      </w:r>
    </w:p>
    <w:p w14:paraId="70D4A784"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A CONTRATADA deve possuir Central de Atendimento tipo (0800) para abertura dos chamados de garantia, comprometendo-se </w:t>
      </w:r>
      <w:proofErr w:type="gramStart"/>
      <w:r w:rsidRPr="00147E0C">
        <w:rPr>
          <w:rFonts w:asciiTheme="minorHAnsi" w:hAnsiTheme="minorHAnsi" w:cstheme="minorHAnsi"/>
          <w:iCs/>
          <w:sz w:val="22"/>
          <w:szCs w:val="22"/>
        </w:rPr>
        <w:t>à</w:t>
      </w:r>
      <w:proofErr w:type="gramEnd"/>
      <w:r w:rsidRPr="00147E0C">
        <w:rPr>
          <w:rFonts w:asciiTheme="minorHAnsi" w:hAnsiTheme="minorHAnsi" w:cstheme="minorHAnsi"/>
          <w:iCs/>
          <w:sz w:val="22"/>
          <w:szCs w:val="22"/>
        </w:rPr>
        <w:t xml:space="preserve"> manter registros dos mesmos constando a descrição do problema; </w:t>
      </w:r>
    </w:p>
    <w:p w14:paraId="292B75C8"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atendimento deve ser realizado em regime 24x7;</w:t>
      </w:r>
    </w:p>
    <w:p w14:paraId="035232D5"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O prazo máximo para atendimento do chamado deve ser de até 4 horas após a sua abertura;</w:t>
      </w:r>
    </w:p>
    <w:p w14:paraId="0374B933"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A CONTRATADA também deve oferecer canais de comunicação e ferramentas adicionais de suporte online como “chat”, “</w:t>
      </w:r>
      <w:proofErr w:type="spellStart"/>
      <w:r w:rsidRPr="00147E0C">
        <w:rPr>
          <w:rFonts w:asciiTheme="minorHAnsi" w:hAnsiTheme="minorHAnsi" w:cstheme="minorHAnsi"/>
          <w:iCs/>
          <w:sz w:val="22"/>
          <w:szCs w:val="22"/>
        </w:rPr>
        <w:t>email</w:t>
      </w:r>
      <w:proofErr w:type="spellEnd"/>
      <w:r w:rsidRPr="00147E0C">
        <w:rPr>
          <w:rFonts w:asciiTheme="minorHAnsi" w:hAnsiTheme="minorHAnsi" w:cstheme="minorHAnsi"/>
          <w:iCs/>
          <w:sz w:val="22"/>
          <w:szCs w:val="22"/>
        </w:rPr>
        <w:t xml:space="preserve">” e página de suporte técnico na Internet com disponibilidade de </w:t>
      </w:r>
      <w:r w:rsidRPr="00147E0C">
        <w:rPr>
          <w:rFonts w:asciiTheme="minorHAnsi" w:hAnsiTheme="minorHAnsi" w:cstheme="minorHAnsi"/>
          <w:iCs/>
          <w:sz w:val="22"/>
          <w:szCs w:val="22"/>
        </w:rPr>
        <w:lastRenderedPageBreak/>
        <w:t>atualizações e “</w:t>
      </w:r>
      <w:proofErr w:type="spellStart"/>
      <w:r w:rsidRPr="00147E0C">
        <w:rPr>
          <w:rFonts w:asciiTheme="minorHAnsi" w:hAnsiTheme="minorHAnsi" w:cstheme="minorHAnsi"/>
          <w:iCs/>
          <w:sz w:val="22"/>
          <w:szCs w:val="22"/>
        </w:rPr>
        <w:t>hotfixes</w:t>
      </w:r>
      <w:proofErr w:type="spellEnd"/>
      <w:r w:rsidRPr="00147E0C">
        <w:rPr>
          <w:rFonts w:asciiTheme="minorHAnsi" w:hAnsiTheme="minorHAnsi" w:cstheme="minorHAnsi"/>
          <w:iCs/>
          <w:sz w:val="22"/>
          <w:szCs w:val="22"/>
        </w:rPr>
        <w:t xml:space="preserve">” de drivers, BIOS, firmware, sistemas operacionais e ferramentas de troubleshooting, no mínimo; </w:t>
      </w:r>
    </w:p>
    <w:p w14:paraId="2FF18643"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Durante o prazo de garantia será substituída sem ônus para o CONTRATANTE, a parte ou peça defeituosa, após a conclusão do respectivo analista de atendimento de que há a necessidade de substituir uma peça ou recolocá-la no sistema, </w:t>
      </w:r>
      <w:proofErr w:type="spellStart"/>
      <w:r w:rsidRPr="00147E0C">
        <w:rPr>
          <w:rFonts w:asciiTheme="minorHAnsi" w:hAnsiTheme="minorHAnsi" w:cstheme="minorHAnsi"/>
          <w:iCs/>
          <w:sz w:val="22"/>
          <w:szCs w:val="22"/>
        </w:rPr>
        <w:t>salvo-se</w:t>
      </w:r>
      <w:proofErr w:type="spellEnd"/>
      <w:r w:rsidRPr="00147E0C">
        <w:rPr>
          <w:rFonts w:asciiTheme="minorHAnsi" w:hAnsiTheme="minorHAnsi" w:cstheme="minorHAnsi"/>
          <w:iCs/>
          <w:sz w:val="22"/>
          <w:szCs w:val="22"/>
        </w:rPr>
        <w:t xml:space="preserve"> quando o defeito for provocado por uso inadequado;</w:t>
      </w:r>
    </w:p>
    <w:p w14:paraId="5FB893AB"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Esta modalidade de cobertura de garantia deverá, obrigatoriamente, entrar em vigor a partir da data de comercialização dos equipamentos e não serão aceitos, em hipótese alguma, outros condicionantes para o início </w:t>
      </w:r>
      <w:proofErr w:type="gramStart"/>
      <w:r w:rsidRPr="00147E0C">
        <w:rPr>
          <w:rFonts w:asciiTheme="minorHAnsi" w:hAnsiTheme="minorHAnsi" w:cstheme="minorHAnsi"/>
          <w:iCs/>
          <w:sz w:val="22"/>
          <w:szCs w:val="22"/>
        </w:rPr>
        <w:t>da mesma</w:t>
      </w:r>
      <w:proofErr w:type="gramEnd"/>
      <w:r w:rsidRPr="00147E0C">
        <w:rPr>
          <w:rFonts w:asciiTheme="minorHAnsi" w:hAnsiTheme="minorHAnsi" w:cstheme="minorHAnsi"/>
          <w:iCs/>
          <w:sz w:val="22"/>
          <w:szCs w:val="22"/>
        </w:rPr>
        <w:t xml:space="preserve"> como auditorias, estudos ou avaliações técnicas prévias, aplicações de recomendações por parte da contratada, </w:t>
      </w:r>
      <w:proofErr w:type="spellStart"/>
      <w:r w:rsidRPr="00147E0C">
        <w:rPr>
          <w:rFonts w:asciiTheme="minorHAnsi" w:hAnsiTheme="minorHAnsi" w:cstheme="minorHAnsi"/>
          <w:iCs/>
          <w:sz w:val="22"/>
          <w:szCs w:val="22"/>
        </w:rPr>
        <w:t>etc</w:t>
      </w:r>
      <w:proofErr w:type="spellEnd"/>
      <w:r w:rsidRPr="00147E0C">
        <w:rPr>
          <w:rFonts w:asciiTheme="minorHAnsi" w:hAnsiTheme="minorHAnsi" w:cstheme="minorHAnsi"/>
          <w:iCs/>
          <w:sz w:val="22"/>
          <w:szCs w:val="22"/>
        </w:rPr>
        <w:t xml:space="preserve">; </w:t>
      </w:r>
    </w:p>
    <w:p w14:paraId="4705E1D2"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Possuir recurso disponibilizado via web, site do próprio fabricante (informar </w:t>
      </w:r>
      <w:proofErr w:type="spellStart"/>
      <w:r w:rsidRPr="00147E0C">
        <w:rPr>
          <w:rFonts w:asciiTheme="minorHAnsi" w:hAnsiTheme="minorHAnsi" w:cstheme="minorHAnsi"/>
          <w:iCs/>
          <w:sz w:val="22"/>
          <w:szCs w:val="22"/>
        </w:rPr>
        <w:t>url</w:t>
      </w:r>
      <w:proofErr w:type="spellEnd"/>
      <w:r w:rsidRPr="00147E0C">
        <w:rPr>
          <w:rFonts w:asciiTheme="minorHAnsi" w:hAnsiTheme="minorHAnsi" w:cstheme="minorHAnsi"/>
          <w:iCs/>
          <w:sz w:val="22"/>
          <w:szCs w:val="22"/>
        </w:rPr>
        <w:t xml:space="preserve"> para comprovação), que permita verificar a garantia do equipamento através da inserção do seu número de série;</w:t>
      </w:r>
    </w:p>
    <w:p w14:paraId="47B51D97" w14:textId="77777777" w:rsidR="00147E0C" w:rsidRPr="00147E0C" w:rsidRDefault="00147E0C" w:rsidP="009479A9">
      <w:pPr>
        <w:pStyle w:val="Normal1"/>
        <w:numPr>
          <w:ilvl w:val="0"/>
          <w:numId w:val="96"/>
        </w:numPr>
        <w:ind w:left="697" w:hanging="357"/>
        <w:jc w:val="both"/>
        <w:rPr>
          <w:rFonts w:asciiTheme="minorHAnsi" w:hAnsiTheme="minorHAnsi" w:cstheme="minorHAnsi"/>
          <w:iCs/>
          <w:sz w:val="22"/>
          <w:szCs w:val="22"/>
        </w:rPr>
      </w:pPr>
      <w:r w:rsidRPr="00147E0C">
        <w:rPr>
          <w:rFonts w:asciiTheme="minorHAnsi" w:hAnsiTheme="minorHAnsi" w:cstheme="minorHAnsi"/>
          <w:iCs/>
          <w:sz w:val="22"/>
          <w:szCs w:val="22"/>
        </w:rPr>
        <w:t xml:space="preserve">Oferecer serviço e ferramentas de diagnóstico e troubleshooting remotos na qual os técnicos da CONTRATADA se conectam diretamente ao sistema do usuário através de uma conexão de Internet segura para agilizar e melhorar o processo de solução de problemas; </w:t>
      </w:r>
    </w:p>
    <w:p w14:paraId="672199A9" w14:textId="353086D6" w:rsidR="001D6DD0" w:rsidRPr="00147E0C" w:rsidRDefault="00147E0C" w:rsidP="00147E0C">
      <w:pPr>
        <w:pStyle w:val="Normal1"/>
        <w:ind w:left="720"/>
        <w:jc w:val="both"/>
        <w:rPr>
          <w:rFonts w:asciiTheme="minorHAnsi" w:hAnsiTheme="minorHAnsi" w:cstheme="minorHAnsi"/>
          <w:iCs/>
          <w:sz w:val="22"/>
          <w:szCs w:val="22"/>
        </w:rPr>
      </w:pPr>
      <w:r w:rsidRPr="00147E0C">
        <w:rPr>
          <w:rFonts w:asciiTheme="minorHAnsi" w:hAnsiTheme="minorHAnsi" w:cstheme="minorHAnsi"/>
          <w:iCs/>
          <w:sz w:val="22"/>
          <w:szCs w:val="22"/>
        </w:rPr>
        <w:t>A substituição de componentes ou peças decorrentes da garantia não gera quaisquer ônus para a contratante. Toda e qualquer peça ou componente consertado ou substituído, fica automaticamente garantido até o final do prazo de garantia do objeto;</w:t>
      </w:r>
    </w:p>
    <w:p w14:paraId="21B19D08" w14:textId="77777777" w:rsidR="00147E0C" w:rsidRPr="001D6DD0" w:rsidRDefault="00147E0C" w:rsidP="00147E0C">
      <w:pPr>
        <w:pStyle w:val="Normal1"/>
        <w:ind w:left="720"/>
      </w:pPr>
    </w:p>
    <w:p w14:paraId="1B3CA3EF" w14:textId="650A40C3" w:rsidR="002459FC" w:rsidRPr="00A84338" w:rsidRDefault="002459FC" w:rsidP="009479A9">
      <w:pPr>
        <w:numPr>
          <w:ilvl w:val="0"/>
          <w:numId w:val="91"/>
        </w:numPr>
        <w:suppressAutoHyphens w:val="0"/>
        <w:spacing w:before="100" w:after="120"/>
        <w:jc w:val="both"/>
        <w:rPr>
          <w:rFonts w:asciiTheme="minorHAnsi" w:hAnsiTheme="minorHAnsi" w:cstheme="minorHAnsi"/>
          <w:b/>
          <w:bCs/>
          <w:sz w:val="22"/>
          <w:szCs w:val="22"/>
        </w:rPr>
      </w:pPr>
      <w:r w:rsidRPr="00A84338">
        <w:rPr>
          <w:rFonts w:asciiTheme="minorHAnsi" w:hAnsiTheme="minorHAnsi" w:cstheme="minorHAnsi"/>
          <w:b/>
          <w:bCs/>
          <w:sz w:val="22"/>
          <w:szCs w:val="22"/>
        </w:rPr>
        <w:t>ENTREGA E CRITÉRIOS DE ACEITAÇÃO DO OBJETO.</w:t>
      </w:r>
    </w:p>
    <w:p w14:paraId="6328266C" w14:textId="72A06007" w:rsidR="002459FC" w:rsidRPr="00147E0C" w:rsidRDefault="002459FC" w:rsidP="009479A9">
      <w:pPr>
        <w:pStyle w:val="PargrafodaLista"/>
        <w:numPr>
          <w:ilvl w:val="1"/>
          <w:numId w:val="100"/>
        </w:numPr>
        <w:spacing w:after="240" w:line="276" w:lineRule="auto"/>
        <w:jc w:val="both"/>
        <w:rPr>
          <w:rFonts w:asciiTheme="minorHAnsi" w:hAnsiTheme="minorHAnsi" w:cstheme="minorHAnsi"/>
          <w:sz w:val="22"/>
          <w:szCs w:val="22"/>
        </w:rPr>
      </w:pPr>
      <w:r w:rsidRPr="00147E0C">
        <w:rPr>
          <w:rFonts w:asciiTheme="minorHAnsi" w:hAnsiTheme="minorHAnsi" w:cstheme="minorHAnsi"/>
          <w:iCs/>
          <w:color w:val="000000"/>
          <w:sz w:val="22"/>
          <w:szCs w:val="22"/>
        </w:rPr>
        <w:t xml:space="preserve">O prazo de entrega dos bens é de </w:t>
      </w:r>
      <w:r w:rsidR="001D6DD0" w:rsidRPr="00147E0C">
        <w:rPr>
          <w:rFonts w:asciiTheme="minorHAnsi" w:hAnsiTheme="minorHAnsi" w:cstheme="minorHAnsi"/>
          <w:iCs/>
          <w:color w:val="000000"/>
          <w:sz w:val="22"/>
          <w:szCs w:val="22"/>
        </w:rPr>
        <w:t>2</w:t>
      </w:r>
      <w:r w:rsidRPr="00147E0C">
        <w:rPr>
          <w:rFonts w:asciiTheme="minorHAnsi" w:hAnsiTheme="minorHAnsi" w:cstheme="minorHAnsi"/>
          <w:iCs/>
          <w:color w:val="000000"/>
          <w:sz w:val="22"/>
          <w:szCs w:val="22"/>
        </w:rPr>
        <w:t xml:space="preserve">0 dias, contados </w:t>
      </w:r>
      <w:r w:rsidRPr="00147E0C">
        <w:rPr>
          <w:rFonts w:asciiTheme="minorHAnsi" w:hAnsiTheme="minorHAnsi" w:cstheme="minorHAnsi"/>
          <w:iCs/>
          <w:sz w:val="22"/>
          <w:szCs w:val="22"/>
        </w:rPr>
        <w:t>do envio da nota de empenho</w:t>
      </w:r>
      <w:r w:rsidRPr="00147E0C">
        <w:rPr>
          <w:rFonts w:asciiTheme="minorHAnsi" w:hAnsiTheme="minorHAnsi" w:cstheme="minorHAnsi"/>
          <w:iCs/>
          <w:color w:val="FF0000"/>
          <w:sz w:val="22"/>
          <w:szCs w:val="22"/>
        </w:rPr>
        <w:t xml:space="preserve"> </w:t>
      </w:r>
      <w:r w:rsidRPr="00147E0C">
        <w:rPr>
          <w:rFonts w:asciiTheme="minorHAnsi" w:hAnsiTheme="minorHAnsi" w:cstheme="minorHAnsi"/>
          <w:iCs/>
          <w:color w:val="000000"/>
          <w:sz w:val="22"/>
          <w:szCs w:val="22"/>
        </w:rPr>
        <w:t xml:space="preserve">em remessa </w:t>
      </w:r>
      <w:r w:rsidRPr="00147E0C">
        <w:rPr>
          <w:rFonts w:asciiTheme="minorHAnsi" w:hAnsiTheme="minorHAnsi" w:cstheme="minorHAnsi"/>
          <w:i/>
          <w:iCs/>
          <w:color w:val="000000"/>
          <w:sz w:val="22"/>
          <w:szCs w:val="22"/>
        </w:rPr>
        <w:t xml:space="preserve">(única </w:t>
      </w:r>
      <w:r w:rsidRPr="00147E0C">
        <w:rPr>
          <w:rFonts w:asciiTheme="minorHAnsi" w:hAnsiTheme="minorHAnsi" w:cstheme="minorHAnsi"/>
          <w:i/>
          <w:iCs/>
          <w:color w:val="000000"/>
          <w:sz w:val="22"/>
          <w:szCs w:val="22"/>
          <w:u w:val="single"/>
        </w:rPr>
        <w:t>ou</w:t>
      </w:r>
      <w:r w:rsidRPr="00147E0C">
        <w:rPr>
          <w:rFonts w:asciiTheme="minorHAnsi" w:hAnsiTheme="minorHAnsi" w:cstheme="minorHAnsi"/>
          <w:i/>
          <w:iCs/>
          <w:color w:val="000000"/>
          <w:sz w:val="22"/>
          <w:szCs w:val="22"/>
        </w:rPr>
        <w:t xml:space="preserve"> parcelada)</w:t>
      </w:r>
      <w:r w:rsidRPr="00147E0C">
        <w:rPr>
          <w:rFonts w:asciiTheme="minorHAnsi" w:hAnsiTheme="minorHAnsi" w:cstheme="minorHAnsi"/>
          <w:iCs/>
          <w:color w:val="000000"/>
          <w:sz w:val="22"/>
          <w:szCs w:val="22"/>
        </w:rPr>
        <w:t xml:space="preserve">, nos endereços relacionados no </w:t>
      </w:r>
      <w:r w:rsidRPr="00147E0C">
        <w:rPr>
          <w:rFonts w:asciiTheme="minorHAnsi" w:hAnsiTheme="minorHAnsi" w:cstheme="minorHAnsi"/>
          <w:b/>
          <w:bCs/>
          <w:iCs/>
          <w:color w:val="000000"/>
          <w:sz w:val="22"/>
          <w:szCs w:val="22"/>
        </w:rPr>
        <w:t>Anexo I</w:t>
      </w:r>
      <w:r w:rsidR="006B6AF9" w:rsidRPr="00147E0C">
        <w:rPr>
          <w:rFonts w:asciiTheme="minorHAnsi" w:hAnsiTheme="minorHAnsi" w:cstheme="minorHAnsi"/>
          <w:b/>
          <w:bCs/>
          <w:iCs/>
          <w:color w:val="000000"/>
          <w:sz w:val="22"/>
          <w:szCs w:val="22"/>
        </w:rPr>
        <w:t>-B</w:t>
      </w:r>
      <w:r w:rsidRPr="00147E0C">
        <w:rPr>
          <w:rFonts w:asciiTheme="minorHAnsi" w:hAnsiTheme="minorHAnsi" w:cstheme="minorHAnsi"/>
          <w:iCs/>
          <w:color w:val="000000"/>
          <w:sz w:val="22"/>
          <w:szCs w:val="22"/>
        </w:rPr>
        <w:t xml:space="preserve"> do Edital;</w:t>
      </w:r>
    </w:p>
    <w:p w14:paraId="1656F4D3" w14:textId="6D99C65D" w:rsidR="002459FC" w:rsidRPr="006B6AF9"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3F5BDF90" w14:textId="13FC1A55" w:rsidR="006B6AF9" w:rsidRPr="00320C90" w:rsidRDefault="006B6AF9" w:rsidP="009479A9">
      <w:pPr>
        <w:numPr>
          <w:ilvl w:val="1"/>
          <w:numId w:val="100"/>
        </w:numPr>
        <w:spacing w:after="240" w:line="276" w:lineRule="auto"/>
        <w:jc w:val="both"/>
        <w:rPr>
          <w:rFonts w:asciiTheme="minorHAnsi" w:hAnsiTheme="minorHAnsi" w:cstheme="minorHAnsi"/>
          <w:sz w:val="22"/>
          <w:szCs w:val="22"/>
        </w:rPr>
      </w:pPr>
      <w:bookmarkStart w:id="2" w:name="_Hlk23190833"/>
      <w:r>
        <w:rPr>
          <w:rFonts w:asciiTheme="minorHAnsi" w:hAnsiTheme="minorHAnsi" w:cstheme="minorHAnsi"/>
          <w:iCs/>
          <w:sz w:val="22"/>
          <w:szCs w:val="22"/>
        </w:rPr>
        <w:t>As notas de Empenhos, encaminha</w:t>
      </w:r>
      <w:r w:rsidR="00287FE7">
        <w:rPr>
          <w:rFonts w:asciiTheme="minorHAnsi" w:hAnsiTheme="minorHAnsi" w:cstheme="minorHAnsi"/>
          <w:iCs/>
          <w:sz w:val="22"/>
          <w:szCs w:val="22"/>
        </w:rPr>
        <w:t>das</w:t>
      </w:r>
      <w:r>
        <w:rPr>
          <w:rFonts w:asciiTheme="minorHAnsi" w:hAnsiTheme="minorHAnsi" w:cstheme="minorHAnsi"/>
          <w:iCs/>
          <w:sz w:val="22"/>
          <w:szCs w:val="22"/>
        </w:rPr>
        <w:t xml:space="preserve"> por este Órgão Gerenciador e seus Participantes se dará através de comunicação por </w:t>
      </w:r>
      <w:proofErr w:type="spellStart"/>
      <w:r>
        <w:rPr>
          <w:rFonts w:asciiTheme="minorHAnsi" w:hAnsiTheme="minorHAnsi" w:cstheme="minorHAnsi"/>
          <w:iCs/>
          <w:sz w:val="22"/>
          <w:szCs w:val="22"/>
        </w:rPr>
        <w:t>email</w:t>
      </w:r>
      <w:proofErr w:type="spellEnd"/>
      <w:r>
        <w:rPr>
          <w:rFonts w:asciiTheme="minorHAnsi" w:hAnsiTheme="minorHAnsi" w:cstheme="minorHAnsi"/>
          <w:iCs/>
          <w:sz w:val="22"/>
          <w:szCs w:val="22"/>
        </w:rPr>
        <w:t xml:space="preserve">, indicado no </w:t>
      </w:r>
      <w:r w:rsidRPr="00525557">
        <w:rPr>
          <w:rFonts w:asciiTheme="minorHAnsi" w:hAnsiTheme="minorHAnsi" w:cstheme="minorHAnsi"/>
          <w:b/>
          <w:bCs/>
          <w:iCs/>
          <w:sz w:val="22"/>
          <w:szCs w:val="22"/>
        </w:rPr>
        <w:t>Anexo I-C</w:t>
      </w:r>
      <w:r>
        <w:rPr>
          <w:rFonts w:asciiTheme="minorHAnsi" w:hAnsiTheme="minorHAnsi" w:cstheme="minorHAnsi"/>
          <w:iCs/>
          <w:sz w:val="22"/>
          <w:szCs w:val="22"/>
        </w:rPr>
        <w:t xml:space="preserve"> (indicação de Preposto) e deverá ser confirmada em até 24 horas úteis, sob pena de aplicação de sanções cabíveis.</w:t>
      </w:r>
    </w:p>
    <w:bookmarkEnd w:id="2"/>
    <w:p w14:paraId="20FAF23C" w14:textId="77777777" w:rsidR="002459FC" w:rsidRPr="00320C90"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Caso o volume de produtos a serem entregues seja de grande porte ou quantidade, é necessário o agendamento prévio da entrega.</w:t>
      </w:r>
    </w:p>
    <w:p w14:paraId="491087B3" w14:textId="68270CD6" w:rsidR="002459FC" w:rsidRPr="00320C90"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 xml:space="preserve">No caso de materiais permanentes, o prazo de garantia mínima dos objetos ofertados deverá ser de no mínimo </w:t>
      </w:r>
      <w:r w:rsidR="00147E0C">
        <w:rPr>
          <w:rFonts w:asciiTheme="minorHAnsi" w:hAnsiTheme="minorHAnsi" w:cstheme="minorHAnsi"/>
          <w:iCs/>
          <w:sz w:val="22"/>
          <w:szCs w:val="22"/>
        </w:rPr>
        <w:t>36</w:t>
      </w:r>
      <w:r w:rsidRPr="00320C90">
        <w:rPr>
          <w:rFonts w:asciiTheme="minorHAnsi" w:hAnsiTheme="minorHAnsi" w:cstheme="minorHAnsi"/>
          <w:iCs/>
          <w:sz w:val="22"/>
          <w:szCs w:val="22"/>
        </w:rPr>
        <w:t xml:space="preserve"> meses;</w:t>
      </w:r>
    </w:p>
    <w:p w14:paraId="1A32C774" w14:textId="77777777" w:rsidR="002459FC" w:rsidRPr="00320C90"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291A766C" w14:textId="77777777" w:rsidR="002459FC" w:rsidRPr="00320C90"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bCs/>
          <w:color w:val="000000"/>
          <w:sz w:val="22"/>
          <w:szCs w:val="22"/>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73DD96F" w14:textId="49B0398D" w:rsidR="002459FC" w:rsidRPr="00320C90"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 xml:space="preserve">Os bens serão recebidos definitivamente no prazo de </w:t>
      </w:r>
      <w:r w:rsidR="006B6AF9">
        <w:rPr>
          <w:rFonts w:asciiTheme="minorHAnsi" w:hAnsiTheme="minorHAnsi" w:cstheme="minorHAnsi"/>
          <w:color w:val="000000"/>
          <w:sz w:val="22"/>
          <w:szCs w:val="22"/>
        </w:rPr>
        <w:t xml:space="preserve">até </w:t>
      </w:r>
      <w:r w:rsidRPr="00320C90">
        <w:rPr>
          <w:rFonts w:asciiTheme="minorHAnsi" w:hAnsiTheme="minorHAnsi" w:cstheme="minorHAnsi"/>
          <w:color w:val="000000"/>
          <w:sz w:val="22"/>
          <w:szCs w:val="22"/>
        </w:rPr>
        <w:t>30 (trinta) dias, contados do recebimento provisório, após a verificação da qualidade e quantidade do material e consequente aceitação mediante termo circunstanciado;</w:t>
      </w:r>
    </w:p>
    <w:p w14:paraId="1ACB6D1D" w14:textId="77777777" w:rsidR="002459FC" w:rsidRPr="00320C90" w:rsidRDefault="002459FC" w:rsidP="009479A9">
      <w:pPr>
        <w:numPr>
          <w:ilvl w:val="2"/>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14:paraId="18682060" w14:textId="77777777" w:rsidR="008E28DC" w:rsidRDefault="002459FC" w:rsidP="009479A9">
      <w:pPr>
        <w:numPr>
          <w:ilvl w:val="1"/>
          <w:numId w:val="10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O recebimento provisório ou definitivo do objeto não exclui a responsabilidade da contratada pelos prejuízos resultantes da incorreta execução do contrato.</w:t>
      </w:r>
    </w:p>
    <w:p w14:paraId="2EC9E7D3" w14:textId="14102008" w:rsidR="008E28DC" w:rsidRPr="00147E0C" w:rsidRDefault="008E28DC" w:rsidP="009479A9">
      <w:pPr>
        <w:pStyle w:val="PargrafodaLista"/>
        <w:numPr>
          <w:ilvl w:val="0"/>
          <w:numId w:val="100"/>
        </w:numPr>
        <w:spacing w:after="240" w:line="276" w:lineRule="auto"/>
        <w:jc w:val="both"/>
        <w:rPr>
          <w:rFonts w:asciiTheme="minorHAnsi" w:hAnsiTheme="minorHAnsi" w:cstheme="minorHAnsi"/>
          <w:b/>
          <w:bCs/>
          <w:color w:val="000000"/>
          <w:sz w:val="22"/>
          <w:szCs w:val="22"/>
          <w:lang w:eastAsia="en-US"/>
        </w:rPr>
      </w:pPr>
      <w:r w:rsidRPr="00147E0C">
        <w:rPr>
          <w:rFonts w:asciiTheme="minorHAnsi" w:hAnsiTheme="minorHAnsi" w:cstheme="minorHAnsi"/>
          <w:b/>
          <w:bCs/>
          <w:color w:val="000000"/>
          <w:sz w:val="22"/>
          <w:szCs w:val="22"/>
          <w:lang w:eastAsia="en-US"/>
        </w:rPr>
        <w:t>GARANTIA ON-SITE</w:t>
      </w:r>
    </w:p>
    <w:p w14:paraId="12CCE1BE" w14:textId="5ADED1D6"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Durante o prazo de garantia de funcionamento, a contratada prestará serviços de assistência técnica On-Site, por meio de manutenção corretiva, com fornecimento de peças e originais, com vistas a manter os equipamentos em perfeitas condições de uso, sem ônus adicionais para a Universidade;</w:t>
      </w:r>
    </w:p>
    <w:p w14:paraId="58FCF350"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Entende-se por manutenção corretiva, a série de procedimentos destinados a recolocar os equipamentos em seu perfeito estado de uso, compreendendo, inclusive, substituições de peças, ajustes e reparos necessários, de acordo com seus manuais e normas técnicas específicas;</w:t>
      </w:r>
    </w:p>
    <w:p w14:paraId="7B0F343A"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As peças que apresentarem vícios no período de vigência da garantia devem ser substituídas por outras novas, de primeiro uso e apresentar padrões de qualidade e desempenho iguais ou superiores aos das peças utilizadas na fabricação do equipamento;</w:t>
      </w:r>
    </w:p>
    <w:p w14:paraId="1153920E"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Deverá ser disponibilizado à Universidade, o serviço de atendimento a clientes, visando abrir chamados e acionar a assistência técnica, funcionando em horário comercial, através de telefone 0800 (discagem direta gratuita), podendo a empresa disponibilizar abertura de chamados pela internet);</w:t>
      </w:r>
    </w:p>
    <w:p w14:paraId="4E16D5A9"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 xml:space="preserve">Os chamados deverão ser resolvidos em até 05 (cinco) dias úteis, contados do primeiro dia útil seguinte à abertura do chamado. Findo o prazo sem que a solução do problema seja solucionada, deverá a contratada disponibilizar equipamento de especificação igual ou superior a </w:t>
      </w:r>
      <w:proofErr w:type="spellStart"/>
      <w:proofErr w:type="gramStart"/>
      <w:r w:rsidRPr="00147E0C">
        <w:rPr>
          <w:rFonts w:asciiTheme="minorHAnsi" w:hAnsiTheme="minorHAnsi" w:cstheme="minorHAnsi"/>
          <w:color w:val="000000"/>
          <w:sz w:val="22"/>
          <w:szCs w:val="22"/>
          <w:lang w:eastAsia="en-US"/>
        </w:rPr>
        <w:t>titulo</w:t>
      </w:r>
      <w:proofErr w:type="spellEnd"/>
      <w:proofErr w:type="gramEnd"/>
      <w:r w:rsidRPr="00147E0C">
        <w:rPr>
          <w:rFonts w:asciiTheme="minorHAnsi" w:hAnsiTheme="minorHAnsi" w:cstheme="minorHAnsi"/>
          <w:color w:val="000000"/>
          <w:sz w:val="22"/>
          <w:szCs w:val="22"/>
          <w:lang w:eastAsia="en-US"/>
        </w:rPr>
        <w:t xml:space="preserve"> de backup, não ultrapassando o prazo máximo de 30 (trinta) dias;</w:t>
      </w:r>
    </w:p>
    <w:p w14:paraId="5D0FA589"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 xml:space="preserve">Deverá ser fornecido (manuais, termos de </w:t>
      </w:r>
      <w:proofErr w:type="gramStart"/>
      <w:r w:rsidRPr="00147E0C">
        <w:rPr>
          <w:rFonts w:asciiTheme="minorHAnsi" w:hAnsiTheme="minorHAnsi" w:cstheme="minorHAnsi"/>
          <w:color w:val="000000"/>
          <w:sz w:val="22"/>
          <w:szCs w:val="22"/>
          <w:lang w:eastAsia="en-US"/>
        </w:rPr>
        <w:t>garantia, etc.</w:t>
      </w:r>
      <w:proofErr w:type="gramEnd"/>
      <w:r w:rsidRPr="00147E0C">
        <w:rPr>
          <w:rFonts w:asciiTheme="minorHAnsi" w:hAnsiTheme="minorHAnsi" w:cstheme="minorHAnsi"/>
          <w:color w:val="000000"/>
          <w:sz w:val="22"/>
          <w:szCs w:val="22"/>
          <w:lang w:eastAsia="en-US"/>
        </w:rPr>
        <w:t>), em português, caso exista, necessários à instalação e a operação dos equipamentos;</w:t>
      </w:r>
    </w:p>
    <w:p w14:paraId="3C4E5D40"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A CONTRATADA deverá, quando da assinatura da Ata de Registro de Preços, assinar um termo de responsabilidade pela garantia dos equipamentos, independente da garantia do fabricante;</w:t>
      </w:r>
    </w:p>
    <w:p w14:paraId="255C29FB"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Os serviços deverão ocorrer de acordo com instruções a serem dadas pela Superintendência de Tecnologia da Informação (STI) ou por servidor da UFF designado para esse fim. A realização dos serviços previstos será acompanhada por profissional designado pela Superintendência de Tecnologia da Informação;</w:t>
      </w:r>
    </w:p>
    <w:p w14:paraId="5BC351D5" w14:textId="77777777" w:rsidR="00147E0C" w:rsidRPr="00147E0C" w:rsidRDefault="00147E0C" w:rsidP="009479A9">
      <w:pPr>
        <w:pStyle w:val="Normal1"/>
        <w:numPr>
          <w:ilvl w:val="1"/>
          <w:numId w:val="99"/>
        </w:numPr>
        <w:tabs>
          <w:tab w:val="left" w:pos="540"/>
        </w:tabs>
        <w:spacing w:before="120" w:after="120"/>
        <w:jc w:val="both"/>
        <w:rPr>
          <w:rFonts w:asciiTheme="minorHAnsi" w:hAnsiTheme="minorHAnsi" w:cstheme="minorHAnsi"/>
          <w:color w:val="000000"/>
          <w:sz w:val="22"/>
          <w:szCs w:val="22"/>
          <w:lang w:eastAsia="en-US"/>
        </w:rPr>
      </w:pPr>
      <w:r w:rsidRPr="00147E0C">
        <w:rPr>
          <w:rFonts w:asciiTheme="minorHAnsi" w:hAnsiTheme="minorHAnsi" w:cstheme="minorHAnsi"/>
          <w:color w:val="000000"/>
          <w:sz w:val="22"/>
          <w:szCs w:val="22"/>
          <w:lang w:eastAsia="en-US"/>
        </w:rPr>
        <w:t>Os equipamentos deverão ser entregues de acordo com as especificações do item 02 deste termo de referência, em perfeito estado de funcionamento, sem amassados, arranhões ou outros problemas lógicos ou físicos;</w:t>
      </w:r>
    </w:p>
    <w:p w14:paraId="764B2248" w14:textId="77777777" w:rsidR="008E28DC" w:rsidRDefault="008E28DC" w:rsidP="008E28DC">
      <w:pPr>
        <w:spacing w:before="100" w:after="100"/>
        <w:ind w:left="716"/>
        <w:jc w:val="both"/>
        <w:rPr>
          <w:rFonts w:asciiTheme="minorHAnsi" w:hAnsiTheme="minorHAnsi" w:cstheme="minorHAnsi"/>
          <w:color w:val="FF0000"/>
          <w:sz w:val="22"/>
          <w:szCs w:val="22"/>
          <w:lang w:eastAsia="en-US"/>
        </w:rPr>
      </w:pPr>
    </w:p>
    <w:p w14:paraId="094106EA" w14:textId="77777777" w:rsidR="008E28DC" w:rsidRPr="00913EB8" w:rsidRDefault="008E28DC" w:rsidP="009479A9">
      <w:pPr>
        <w:numPr>
          <w:ilvl w:val="0"/>
          <w:numId w:val="99"/>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CRITÉRIOS DE ACEITAÇÃO DO OBJETO</w:t>
      </w:r>
    </w:p>
    <w:p w14:paraId="1EB2EF44" w14:textId="3B6F148D"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A comprovação do atendimento às características técnicas especificadas neste Termo de Referência se dará mediante avaliação da documentação técnica integrante da proposta apresentada, que consistirá </w:t>
      </w:r>
      <w:proofErr w:type="gramStart"/>
      <w:r w:rsidRPr="008E28DC">
        <w:rPr>
          <w:rFonts w:asciiTheme="minorHAnsi" w:hAnsiTheme="minorHAnsi" w:cstheme="minorHAnsi"/>
          <w:color w:val="000000"/>
          <w:sz w:val="22"/>
          <w:szCs w:val="22"/>
          <w:lang w:eastAsia="en-US"/>
        </w:rPr>
        <w:t>de</w:t>
      </w:r>
      <w:proofErr w:type="gramEnd"/>
      <w:r w:rsidRPr="008E28DC">
        <w:rPr>
          <w:rFonts w:asciiTheme="minorHAnsi" w:hAnsiTheme="minorHAnsi" w:cstheme="minorHAnsi"/>
          <w:color w:val="000000"/>
          <w:sz w:val="22"/>
          <w:szCs w:val="22"/>
          <w:lang w:eastAsia="en-US"/>
        </w:rPr>
        <w:t xml:space="preserve"> catálogos, manuais ou publicações oficiais e originais dos respectivos fabricantes;</w:t>
      </w:r>
    </w:p>
    <w:p w14:paraId="5191B647"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5E0AB2EF"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Serão aceitos, para efeito de comprovação de características técnicas, endereços de sítios Internet que contenham as informações solicitadas, os quais serão consultados no momento da validação das propostas, sendo de responsabilidade do licitante informar corretamente tais endereços;</w:t>
      </w:r>
    </w:p>
    <w:p w14:paraId="5B7F5F4D"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077FD11"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lastRenderedPageBreak/>
        <w:t>Os objetos da presente aquisição serão os especificados no item 6.2, aqui definidos como aqueles pertencentes à atual linha de produção dos fabricantes e destinados ao mercado corporativo;</w:t>
      </w:r>
    </w:p>
    <w:p w14:paraId="563444D3" w14:textId="77777777" w:rsidR="008E28DC" w:rsidRPr="008E28DC" w:rsidRDefault="008E28DC" w:rsidP="009479A9">
      <w:pPr>
        <w:widowControl w:val="0"/>
        <w:numPr>
          <w:ilvl w:val="1"/>
          <w:numId w:val="99"/>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número de série de cada equipamento deve ser único, afixado em local visível na parte externa do gabinete e na embalagem que o contém;</w:t>
      </w:r>
    </w:p>
    <w:p w14:paraId="2E412FB7" w14:textId="77777777" w:rsidR="008E28DC" w:rsidRPr="008E28DC" w:rsidRDefault="008E28DC" w:rsidP="009479A9">
      <w:pPr>
        <w:widowControl w:val="0"/>
        <w:numPr>
          <w:ilvl w:val="1"/>
          <w:numId w:val="99"/>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Todos os equipamentos a serem entregues deverão ser idênticos, ou seja, todos os componentes externos e internos de mesmos modelos e marcas referenciados nos folders ou catálogos entregues com a proposta;</w:t>
      </w:r>
    </w:p>
    <w:p w14:paraId="15D049E3" w14:textId="40A07EF3" w:rsidR="008E28DC" w:rsidRPr="008E28DC" w:rsidRDefault="008E28DC" w:rsidP="009479A9">
      <w:pPr>
        <w:widowControl w:val="0"/>
        <w:numPr>
          <w:ilvl w:val="1"/>
          <w:numId w:val="99"/>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licitante vencedora deverá garantir que todos os componentes do produto sejam novos e de primeiro uso e que estejam em linha de produção durante a vigência do contrato</w:t>
      </w:r>
      <w:r>
        <w:rPr>
          <w:rFonts w:asciiTheme="minorHAnsi" w:hAnsiTheme="minorHAnsi" w:cstheme="minorHAnsi"/>
          <w:color w:val="000000"/>
          <w:sz w:val="22"/>
          <w:szCs w:val="22"/>
          <w:lang w:eastAsia="en-US"/>
        </w:rPr>
        <w:t>.</w:t>
      </w:r>
    </w:p>
    <w:p w14:paraId="72AF4B19" w14:textId="77777777" w:rsidR="008E28DC" w:rsidRDefault="008E28DC" w:rsidP="008E28DC">
      <w:pPr>
        <w:widowControl w:val="0"/>
        <w:tabs>
          <w:tab w:val="left" w:pos="907"/>
        </w:tabs>
        <w:spacing w:before="102" w:after="102"/>
        <w:ind w:left="1070"/>
        <w:jc w:val="both"/>
        <w:textAlignment w:val="baseline"/>
        <w:rPr>
          <w:rFonts w:ascii="Arial Narrow" w:hAnsi="Arial Narrow" w:cs="Arial Narrow"/>
          <w:color w:val="00000A"/>
          <w:sz w:val="22"/>
          <w:szCs w:val="22"/>
        </w:rPr>
      </w:pPr>
    </w:p>
    <w:p w14:paraId="49E102C8" w14:textId="77777777" w:rsidR="008E28DC" w:rsidRPr="00913EB8" w:rsidRDefault="008E28DC" w:rsidP="009479A9">
      <w:pPr>
        <w:numPr>
          <w:ilvl w:val="0"/>
          <w:numId w:val="99"/>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QUALIFICA</w:t>
      </w:r>
      <w:r w:rsidRPr="00913EB8">
        <w:rPr>
          <w:rFonts w:asciiTheme="minorHAnsi" w:hAnsiTheme="minorHAnsi" w:cstheme="minorHAnsi"/>
          <w:b/>
          <w:bCs/>
          <w:color w:val="00000A"/>
          <w:kern w:val="1"/>
          <w:sz w:val="22"/>
          <w:szCs w:val="22"/>
        </w:rPr>
        <w:t>ÇÃO TÉCNICA DOS LICITANTES</w:t>
      </w:r>
    </w:p>
    <w:p w14:paraId="06B765EA" w14:textId="77777777" w:rsidR="00B15898"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licitante vencedor em preço deverá apresentar, junto com a proposta comercial, Atestado de Capacidade Técnica, fornecido por pessoa jurídica de direito público ou privado comprovando que o licitante tenha comercializado no mínimo 25% da quantidade total de equipamentos registrados conforme o objeto;</w:t>
      </w:r>
    </w:p>
    <w:p w14:paraId="38E4CFB4" w14:textId="6735F8CA" w:rsidR="00B15898" w:rsidRPr="00B15898" w:rsidRDefault="00B15898" w:rsidP="009479A9">
      <w:pPr>
        <w:numPr>
          <w:ilvl w:val="1"/>
          <w:numId w:val="99"/>
        </w:numPr>
        <w:jc w:val="both"/>
        <w:rPr>
          <w:rFonts w:asciiTheme="minorHAnsi" w:hAnsiTheme="minorHAnsi" w:cstheme="minorHAnsi"/>
          <w:color w:val="000000"/>
          <w:sz w:val="22"/>
          <w:szCs w:val="22"/>
          <w:lang w:eastAsia="en-US"/>
        </w:rPr>
      </w:pPr>
      <w:r w:rsidRPr="00B15898">
        <w:rPr>
          <w:rFonts w:asciiTheme="minorHAnsi" w:hAnsiTheme="minorHAnsi" w:cstheme="minorHAnsi"/>
          <w:color w:val="000000"/>
          <w:sz w:val="22"/>
          <w:szCs w:val="22"/>
          <w:lang w:eastAsia="en-US"/>
        </w:rPr>
        <w:t>Atestado de capacidade técnica, fornecidos por pessoas jurídicas de direito público ou privado, impresso em papel timbrado, com os dados do responsável pela informação atestada, comprovando que a licitante forneceu, instalou, configurou e prestou suporte técnico características semelhantes aos especificados neste edital, prestando a devida garantia de forma satisfatória. A seu critério, o órgão poderá fazer diligências para comprovação do conteúdo dos atestados. Não serão aceitas declarações genéricas de catálogos, manuais ou internet. Os atestados deverão ser apresentados em seu original ou cópia devidamente autenticada;</w:t>
      </w:r>
    </w:p>
    <w:p w14:paraId="7132CA7F"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48F7115"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Não será considerado válido o atestado de capacidade técnica emitida por empresa pertencente ao mesmo grupo empresarial do licitante;</w:t>
      </w:r>
    </w:p>
    <w:p w14:paraId="4DF211B6" w14:textId="77777777" w:rsidR="008E28DC" w:rsidRPr="008E28DC" w:rsidRDefault="008E28DC" w:rsidP="008E28DC">
      <w:pPr>
        <w:ind w:left="709" w:hanging="363"/>
        <w:jc w:val="both"/>
        <w:rPr>
          <w:rFonts w:asciiTheme="minorHAnsi" w:hAnsiTheme="minorHAnsi" w:cstheme="minorHAnsi"/>
          <w:color w:val="000000"/>
          <w:sz w:val="22"/>
          <w:szCs w:val="22"/>
          <w:lang w:eastAsia="en-US"/>
        </w:rPr>
      </w:pPr>
    </w:p>
    <w:p w14:paraId="5A9E6036"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pregoeiro poderá proceder, antes da adjudicação, diligências para comprovação da execução dos serviços objeto dos atestados de capacidade técnica, inclusive exigir que o licitante apresente notas fiscais e/ou contratos dos serviços prestados;</w:t>
      </w:r>
    </w:p>
    <w:p w14:paraId="08DDE371"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36B2823"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licitante deverá comprovar, por meio de documentação, possuir mecanismo de logística reversa de amplitude nacional, que consiste em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em conformidade as diretrizes estabelecida na Lei n. 12.305, de 2/8/2010, que institui a Política Nacional de Resíduos Sólidos;</w:t>
      </w:r>
    </w:p>
    <w:p w14:paraId="00EFA880"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051FEB8E" w14:textId="77777777" w:rsidR="008E28DC" w:rsidRPr="008E28DC" w:rsidRDefault="008E28DC" w:rsidP="009479A9">
      <w:pPr>
        <w:numPr>
          <w:ilvl w:val="1"/>
          <w:numId w:val="99"/>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O licitante deverá informar o CNPJ do fabricante para averiguação da situação do registro junto ao Cadastro Técnico Federal de Atividades Potencialmente Poluidoras ou Utilizadoras de Recursos Ambientais, em </w:t>
      </w:r>
      <w:hyperlink r:id="rId33" w:history="1">
        <w:r w:rsidRPr="008E28DC">
          <w:rPr>
            <w:rFonts w:asciiTheme="minorHAnsi" w:hAnsiTheme="minorHAnsi" w:cstheme="minorHAnsi"/>
            <w:color w:val="000000"/>
            <w:lang w:eastAsia="en-US"/>
          </w:rPr>
          <w:t>https://servicos.ibama.gov.br/ctf/publico/certificado_regularidade_consulta.php</w:t>
        </w:r>
      </w:hyperlink>
      <w:r w:rsidRPr="008E28DC">
        <w:rPr>
          <w:rFonts w:asciiTheme="minorHAnsi" w:hAnsiTheme="minorHAnsi" w:cstheme="minorHAnsi"/>
          <w:color w:val="000000"/>
          <w:lang w:eastAsia="en-US"/>
        </w:rPr>
        <w:t xml:space="preserve"> </w:t>
      </w:r>
      <w:r w:rsidRPr="008E28DC">
        <w:rPr>
          <w:rFonts w:asciiTheme="minorHAnsi" w:hAnsiTheme="minorHAnsi" w:cstheme="minorHAnsi"/>
          <w:color w:val="000000"/>
          <w:sz w:val="22"/>
          <w:szCs w:val="22"/>
          <w:lang w:eastAsia="en-US"/>
        </w:rPr>
        <w:t xml:space="preserve"> , instituído pelo art. 17, inciso II da lei nº 6.938/81.</w:t>
      </w:r>
    </w:p>
    <w:p w14:paraId="2C6C81DB" w14:textId="77777777" w:rsidR="002459FC" w:rsidRPr="00320C90" w:rsidRDefault="002459FC"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lang w:eastAsia="en-US"/>
        </w:rPr>
        <w:t>OBRIGAÇÕES DA CONTRATANTE</w:t>
      </w:r>
    </w:p>
    <w:p w14:paraId="7B0815CE" w14:textId="77777777" w:rsidR="002459FC" w:rsidRPr="00320C90" w:rsidRDefault="002459FC" w:rsidP="009479A9">
      <w:pPr>
        <w:numPr>
          <w:ilvl w:val="1"/>
          <w:numId w:val="99"/>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São obrigações da Contratante:</w:t>
      </w:r>
    </w:p>
    <w:p w14:paraId="00397DB8" w14:textId="77777777" w:rsidR="002459FC" w:rsidRPr="00320C90" w:rsidRDefault="002459FC" w:rsidP="009479A9">
      <w:pPr>
        <w:numPr>
          <w:ilvl w:val="2"/>
          <w:numId w:val="99"/>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receber o objeto no prazo e condições estabelecidas no Edital e seus anexos;</w:t>
      </w:r>
    </w:p>
    <w:p w14:paraId="3898B551" w14:textId="77777777" w:rsidR="002459FC" w:rsidRPr="00320C90" w:rsidRDefault="002459FC" w:rsidP="009479A9">
      <w:pPr>
        <w:numPr>
          <w:ilvl w:val="2"/>
          <w:numId w:val="99"/>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lastRenderedPageBreak/>
        <w:t>verificar minuciosamente, no prazo fixado, a conformidade dos bens recebidos provisoriamente com as especificações constantes do Edital e da proposta, para fins de aceitação e recebimento definitivo;</w:t>
      </w:r>
    </w:p>
    <w:p w14:paraId="5570A41E" w14:textId="77777777" w:rsidR="002459FC" w:rsidRPr="00320C90" w:rsidRDefault="002459FC" w:rsidP="009479A9">
      <w:pPr>
        <w:numPr>
          <w:ilvl w:val="2"/>
          <w:numId w:val="99"/>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D54E3E5" w14:textId="77777777" w:rsidR="002459FC" w:rsidRPr="00320C90" w:rsidRDefault="002459FC" w:rsidP="009479A9">
      <w:pPr>
        <w:numPr>
          <w:ilvl w:val="2"/>
          <w:numId w:val="99"/>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acompanhar e fiscalizar o cumprimento das obrigações da Contratada, através de comissão/servidor especialmente designado;</w:t>
      </w:r>
    </w:p>
    <w:p w14:paraId="1CB7AF98" w14:textId="77777777" w:rsidR="002459FC" w:rsidRPr="00320C90" w:rsidRDefault="002459FC" w:rsidP="009479A9">
      <w:pPr>
        <w:numPr>
          <w:ilvl w:val="2"/>
          <w:numId w:val="99"/>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efetuar o pagamento à Contratada</w:t>
      </w:r>
      <w:r w:rsidRPr="00320C90">
        <w:rPr>
          <w:rFonts w:asciiTheme="minorHAnsi" w:hAnsiTheme="minorHAnsi" w:cstheme="minorHAnsi"/>
          <w:b/>
          <w:sz w:val="22"/>
          <w:szCs w:val="22"/>
        </w:rPr>
        <w:t xml:space="preserve"> </w:t>
      </w:r>
      <w:r w:rsidRPr="00320C90">
        <w:rPr>
          <w:rFonts w:asciiTheme="minorHAnsi" w:hAnsiTheme="minorHAnsi" w:cstheme="minorHAnsi"/>
          <w:sz w:val="22"/>
          <w:szCs w:val="22"/>
        </w:rPr>
        <w:t>no valor correspondente ao fornecimento do objeto, no prazo e forma estabelecidos no Edital e seus anexos;</w:t>
      </w:r>
    </w:p>
    <w:p w14:paraId="4DD8272B" w14:textId="77777777" w:rsidR="002459FC" w:rsidRPr="00320C90" w:rsidRDefault="002459FC" w:rsidP="009479A9">
      <w:pPr>
        <w:numPr>
          <w:ilvl w:val="1"/>
          <w:numId w:val="99"/>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81B0459" w14:textId="77777777" w:rsidR="002459FC" w:rsidRPr="00320C90" w:rsidRDefault="002459FC"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OBRIGAÇÕES DA CONTRATADA</w:t>
      </w:r>
    </w:p>
    <w:p w14:paraId="69F3E79E"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4D0987F7" w14:textId="77777777" w:rsidR="00D16949" w:rsidRPr="006B6AF9"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b/>
          <w:sz w:val="22"/>
          <w:szCs w:val="22"/>
        </w:rPr>
      </w:pPr>
      <w:r w:rsidRPr="00320C90">
        <w:rPr>
          <w:rFonts w:asciiTheme="minorHAnsi" w:hAnsiTheme="minorHAnsi" w:cstheme="minorHAnsi"/>
          <w:sz w:val="22"/>
          <w:szCs w:val="22"/>
        </w:rPr>
        <w:t xml:space="preserve">efetuar a entrega do </w:t>
      </w:r>
      <w:r w:rsidRPr="006B6AF9">
        <w:rPr>
          <w:rFonts w:asciiTheme="minorHAnsi" w:hAnsiTheme="minorHAnsi" w:cstheme="minorHAnsi"/>
          <w:sz w:val="22"/>
          <w:szCs w:val="22"/>
        </w:rPr>
        <w:t>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44CA05" w14:textId="190E9505" w:rsidR="00D16949" w:rsidRPr="006B6AF9" w:rsidRDefault="00D16949" w:rsidP="009479A9">
      <w:pPr>
        <w:numPr>
          <w:ilvl w:val="3"/>
          <w:numId w:val="99"/>
        </w:numPr>
        <w:suppressAutoHyphens w:val="0"/>
        <w:spacing w:before="120" w:after="120" w:line="276" w:lineRule="auto"/>
        <w:ind w:left="1701" w:firstLine="0"/>
        <w:jc w:val="both"/>
        <w:rPr>
          <w:rFonts w:asciiTheme="minorHAnsi" w:hAnsiTheme="minorHAnsi" w:cstheme="minorHAnsi"/>
          <w:sz w:val="22"/>
          <w:szCs w:val="22"/>
        </w:rPr>
      </w:pPr>
      <w:r w:rsidRPr="006B6AF9">
        <w:rPr>
          <w:rFonts w:asciiTheme="minorHAnsi" w:hAnsiTheme="minorHAnsi" w:cstheme="minorHAnsi"/>
          <w:sz w:val="22"/>
          <w:szCs w:val="22"/>
        </w:rPr>
        <w:t xml:space="preserve">O objeto deve estar acompanhado do manual do usuário, com uma </w:t>
      </w:r>
      <w:r w:rsidRPr="006B6AF9">
        <w:rPr>
          <w:rFonts w:asciiTheme="minorHAnsi" w:hAnsiTheme="minorHAnsi" w:cstheme="minorHAnsi"/>
          <w:bCs/>
          <w:sz w:val="22"/>
          <w:szCs w:val="22"/>
          <w:lang w:eastAsia="en-US"/>
        </w:rPr>
        <w:t>versão</w:t>
      </w:r>
      <w:r w:rsidRPr="006B6AF9">
        <w:rPr>
          <w:rFonts w:asciiTheme="minorHAnsi" w:hAnsiTheme="minorHAnsi" w:cstheme="minorHAnsi"/>
          <w:sz w:val="22"/>
          <w:szCs w:val="22"/>
        </w:rPr>
        <w:t xml:space="preserve"> em português e da relação da rede de assistência técnica autorizada</w:t>
      </w:r>
      <w:r w:rsidR="006B6AF9">
        <w:rPr>
          <w:rFonts w:asciiTheme="minorHAnsi" w:hAnsiTheme="minorHAnsi" w:cstheme="minorHAnsi"/>
          <w:sz w:val="22"/>
          <w:szCs w:val="22"/>
        </w:rPr>
        <w:t xml:space="preserve"> (quando pertinente)</w:t>
      </w:r>
      <w:r w:rsidRPr="006B6AF9">
        <w:rPr>
          <w:rFonts w:asciiTheme="minorHAnsi" w:hAnsiTheme="minorHAnsi" w:cstheme="minorHAnsi"/>
          <w:sz w:val="22"/>
          <w:szCs w:val="22"/>
        </w:rPr>
        <w:t>;</w:t>
      </w:r>
    </w:p>
    <w:p w14:paraId="4506E1BB"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40E9A73"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substituir, reparar ou corrigir, às suas expensas, no prazo fixado neste Termo de Referência, o objeto com avarias ou defeitos;</w:t>
      </w:r>
    </w:p>
    <w:p w14:paraId="2F480D9D"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7A3EFFB9"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24F118CC" w14:textId="77777777" w:rsidR="006B6AF9"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indicar preposto para representá-la durante a execução do contrato</w:t>
      </w:r>
      <w:r w:rsidR="006B6AF9">
        <w:rPr>
          <w:rFonts w:asciiTheme="minorHAnsi" w:hAnsiTheme="minorHAnsi" w:cstheme="minorHAnsi"/>
          <w:sz w:val="22"/>
          <w:szCs w:val="22"/>
        </w:rPr>
        <w:t xml:space="preserve"> </w:t>
      </w:r>
      <w:r w:rsidR="006B6AF9" w:rsidRPr="00525557">
        <w:rPr>
          <w:rFonts w:asciiTheme="minorHAnsi" w:hAnsiTheme="minorHAnsi" w:cstheme="minorHAnsi"/>
          <w:b/>
          <w:bCs/>
          <w:sz w:val="22"/>
          <w:szCs w:val="22"/>
        </w:rPr>
        <w:t>(Anexo I-C)</w:t>
      </w:r>
      <w:r w:rsidR="006B6AF9">
        <w:rPr>
          <w:rFonts w:asciiTheme="minorHAnsi" w:hAnsiTheme="minorHAnsi" w:cstheme="minorHAnsi"/>
          <w:sz w:val="22"/>
          <w:szCs w:val="22"/>
        </w:rPr>
        <w:t>.</w:t>
      </w:r>
    </w:p>
    <w:p w14:paraId="764A757A" w14:textId="77777777" w:rsidR="006B6AF9" w:rsidRDefault="006B6AF9" w:rsidP="009479A9">
      <w:pPr>
        <w:numPr>
          <w:ilvl w:val="3"/>
          <w:numId w:val="99"/>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nomear um preposto responsável pelos serviços, que deverá ser apresentado no ato da apresentação da Proposta e /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14:paraId="58798C32" w14:textId="3A408432" w:rsidR="006B6AF9" w:rsidRDefault="006B6AF9" w:rsidP="009479A9">
      <w:pPr>
        <w:numPr>
          <w:ilvl w:val="3"/>
          <w:numId w:val="99"/>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lastRenderedPageBreak/>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2F8528CE" w14:textId="77777777" w:rsidR="006B6AF9" w:rsidRDefault="006B6AF9" w:rsidP="009479A9">
      <w:pPr>
        <w:numPr>
          <w:ilvl w:val="3"/>
          <w:numId w:val="99"/>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O preposto deverá estar apto a esclarecer as questões relacionadas às faturas dos serviços prestados.</w:t>
      </w:r>
    </w:p>
    <w:p w14:paraId="08C8B86B" w14:textId="53319099" w:rsidR="006B6AF9" w:rsidRPr="006B6AF9" w:rsidRDefault="006B6AF9" w:rsidP="009479A9">
      <w:pPr>
        <w:numPr>
          <w:ilvl w:val="3"/>
          <w:numId w:val="99"/>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 xml:space="preserve">A empresa orientará o seu preposto quanto à necessidade de acatar as orientações da Administração, inclusive quanto ao cumprimento de confirmação do recebimento das Notas de Empenho por </w:t>
      </w:r>
      <w:proofErr w:type="spellStart"/>
      <w:r w:rsidRPr="006B6AF9">
        <w:rPr>
          <w:rFonts w:asciiTheme="minorHAnsi" w:hAnsiTheme="minorHAnsi" w:cstheme="minorHAnsi"/>
          <w:sz w:val="22"/>
          <w:szCs w:val="22"/>
        </w:rPr>
        <w:t>email</w:t>
      </w:r>
      <w:proofErr w:type="spellEnd"/>
      <w:r w:rsidRPr="006B6AF9">
        <w:rPr>
          <w:rFonts w:asciiTheme="minorHAnsi" w:hAnsiTheme="minorHAnsi" w:cstheme="minorHAnsi"/>
          <w:sz w:val="22"/>
          <w:szCs w:val="22"/>
        </w:rPr>
        <w:t>, no prazo máximo de 24 horas úteis.</w:t>
      </w:r>
    </w:p>
    <w:p w14:paraId="0DB97096"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SUBCONTRATAÇÃO</w:t>
      </w:r>
    </w:p>
    <w:p w14:paraId="1E20F187" w14:textId="7C3495EF" w:rsidR="00D16949" w:rsidRPr="00147E0C" w:rsidRDefault="00D16949" w:rsidP="009479A9">
      <w:pPr>
        <w:pStyle w:val="PargrafodaLista"/>
        <w:numPr>
          <w:ilvl w:val="1"/>
          <w:numId w:val="99"/>
        </w:numPr>
        <w:spacing w:before="120" w:after="120" w:line="276" w:lineRule="auto"/>
        <w:jc w:val="both"/>
        <w:rPr>
          <w:rFonts w:asciiTheme="minorHAnsi" w:hAnsiTheme="minorHAnsi" w:cstheme="minorHAnsi"/>
          <w:iCs/>
          <w:color w:val="FF0000"/>
          <w:sz w:val="22"/>
          <w:szCs w:val="22"/>
        </w:rPr>
      </w:pPr>
      <w:r w:rsidRPr="00147E0C">
        <w:rPr>
          <w:rFonts w:asciiTheme="minorHAnsi" w:hAnsiTheme="minorHAnsi" w:cstheme="minorHAnsi"/>
          <w:iCs/>
          <w:sz w:val="22"/>
          <w:szCs w:val="22"/>
        </w:rPr>
        <w:t>Não será admitida a subcontratação do objeto licitatório.</w:t>
      </w:r>
    </w:p>
    <w:p w14:paraId="682A9DF5"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DA ALTERAÇÃO SUBJETIVA</w:t>
      </w:r>
    </w:p>
    <w:p w14:paraId="45FABE2F"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sidRPr="00320C90">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D39940"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DO CONTROLE </w:t>
      </w:r>
      <w:r w:rsidRPr="00320C90">
        <w:rPr>
          <w:rFonts w:asciiTheme="minorHAnsi" w:hAnsiTheme="minorHAnsi" w:cstheme="minorHAnsi"/>
          <w:color w:val="auto"/>
          <w:sz w:val="22"/>
          <w:szCs w:val="22"/>
          <w:lang w:eastAsia="en-US"/>
        </w:rPr>
        <w:t xml:space="preserve">E FISCALIZAÇÃO DA </w:t>
      </w:r>
      <w:r w:rsidRPr="00320C90">
        <w:rPr>
          <w:rFonts w:asciiTheme="minorHAnsi" w:hAnsiTheme="minorHAnsi" w:cstheme="minorHAnsi"/>
          <w:sz w:val="22"/>
          <w:szCs w:val="22"/>
          <w:lang w:eastAsia="en-US"/>
        </w:rPr>
        <w:t>EXECUÇÃO</w:t>
      </w:r>
    </w:p>
    <w:p w14:paraId="25AB0FD5"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bCs/>
          <w:color w:val="000000"/>
          <w:sz w:val="22"/>
          <w:szCs w:val="22"/>
        </w:rPr>
      </w:pPr>
      <w:r w:rsidRPr="00320C90">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E8B2137" w14:textId="77777777" w:rsidR="00D16949" w:rsidRPr="00DA568D"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bCs/>
          <w:sz w:val="22"/>
          <w:szCs w:val="22"/>
        </w:rPr>
      </w:pPr>
      <w:r w:rsidRPr="00DA568D">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1C1E4DA7"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95B8C3"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DDFA69"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PAGAMENTO</w:t>
      </w:r>
    </w:p>
    <w:p w14:paraId="3CE92288" w14:textId="6E956CE9" w:rsidR="00D16949" w:rsidRPr="00320C90" w:rsidRDefault="00D16949" w:rsidP="009479A9">
      <w:pPr>
        <w:pStyle w:val="PargrafodaLista"/>
        <w:numPr>
          <w:ilvl w:val="1"/>
          <w:numId w:val="99"/>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O pagamento será realizado no prazo máximo de até </w:t>
      </w:r>
      <w:r w:rsidRPr="00320C90">
        <w:rPr>
          <w:rFonts w:asciiTheme="minorHAnsi" w:hAnsiTheme="minorHAnsi" w:cstheme="minorHAnsi"/>
          <w:sz w:val="22"/>
          <w:szCs w:val="22"/>
          <w:lang w:eastAsia="en-US"/>
        </w:rPr>
        <w:t>trinta (30)</w:t>
      </w:r>
      <w:r w:rsidRPr="00320C90">
        <w:rPr>
          <w:rFonts w:asciiTheme="minorHAnsi" w:hAnsiTheme="minorHAnsi" w:cstheme="minorHAnsi"/>
          <w:color w:val="FF0000"/>
          <w:sz w:val="22"/>
          <w:szCs w:val="22"/>
          <w:lang w:eastAsia="en-US"/>
        </w:rPr>
        <w:t xml:space="preserve"> </w:t>
      </w:r>
      <w:r w:rsidRPr="00320C90">
        <w:rPr>
          <w:rFonts w:asciiTheme="minorHAnsi" w:hAnsiTheme="minorHAnsi" w:cstheme="minorHAnsi"/>
          <w:color w:val="000000"/>
          <w:sz w:val="22"/>
          <w:szCs w:val="22"/>
          <w:lang w:eastAsia="en-US"/>
        </w:rPr>
        <w:t xml:space="preserve">dias, contados a partir </w:t>
      </w:r>
      <w:r w:rsidRPr="00320C90">
        <w:rPr>
          <w:rFonts w:asciiTheme="minorHAnsi" w:hAnsiTheme="minorHAnsi" w:cstheme="minorHAnsi"/>
          <w:color w:val="000000"/>
          <w:sz w:val="22"/>
          <w:szCs w:val="22"/>
        </w:rPr>
        <w:t xml:space="preserve">do recebimento da Nota Fiscal ou Fatura, </w:t>
      </w:r>
      <w:r w:rsidRPr="00320C90">
        <w:rPr>
          <w:rFonts w:asciiTheme="minorHAnsi" w:hAnsiTheme="minorHAnsi" w:cstheme="minorHAnsi"/>
          <w:color w:val="000000"/>
          <w:sz w:val="22"/>
          <w:szCs w:val="22"/>
          <w:lang w:eastAsia="en-US"/>
        </w:rPr>
        <w:t>através de ordem bancária, para crédito em banco, agência e conta corrente indicados pelo contratado.</w:t>
      </w:r>
    </w:p>
    <w:p w14:paraId="56DE8B94" w14:textId="77777777" w:rsidR="00D16949" w:rsidRPr="00320C90" w:rsidRDefault="00D16949" w:rsidP="009479A9">
      <w:pPr>
        <w:pStyle w:val="PargrafodaLista"/>
        <w:numPr>
          <w:ilvl w:val="2"/>
          <w:numId w:val="99"/>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sz w:val="22"/>
          <w:szCs w:val="22"/>
          <w:lang w:eastAsia="en-US"/>
        </w:rPr>
        <w:lastRenderedPageBreak/>
        <w:t xml:space="preserve">Os pagamentos decorrentes de despesas cujos valores não ultrapassem o limite </w:t>
      </w:r>
      <w:r w:rsidRPr="00320C90">
        <w:rPr>
          <w:rFonts w:asciiTheme="minorHAnsi" w:hAnsiTheme="minorHAnsi" w:cstheme="minorHAnsi"/>
          <w:sz w:val="22"/>
          <w:szCs w:val="22"/>
        </w:rPr>
        <w:t>de que trata o inciso II do art. 24</w:t>
      </w:r>
      <w:r w:rsidRPr="00320C90">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320C90">
        <w:rPr>
          <w:rFonts w:asciiTheme="minorHAnsi" w:hAnsiTheme="minorHAnsi" w:cstheme="minorHAnsi"/>
          <w:color w:val="000000"/>
          <w:sz w:val="22"/>
          <w:szCs w:val="22"/>
          <w:lang w:eastAsia="en-US"/>
        </w:rPr>
        <w:t>.</w:t>
      </w:r>
    </w:p>
    <w:p w14:paraId="3A97F3AD"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color w:val="000000"/>
          <w:sz w:val="22"/>
          <w:szCs w:val="22"/>
        </w:rPr>
      </w:pPr>
      <w:bookmarkStart w:id="3" w:name="_Hlk23118531"/>
      <w:r w:rsidRPr="00320C90">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320C90">
        <w:rPr>
          <w:rFonts w:asciiTheme="minorHAnsi" w:hAnsiTheme="minorHAnsi" w:cstheme="minorHAnsi"/>
          <w:color w:val="000000"/>
          <w:sz w:val="22"/>
          <w:szCs w:val="22"/>
          <w:lang w:eastAsia="en-US"/>
        </w:rPr>
        <w:t>ao</w:t>
      </w:r>
      <w:r w:rsidRPr="00320C90">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3"/>
    <w:p w14:paraId="726BF987" w14:textId="77777777" w:rsidR="00D16949" w:rsidRPr="00320C90" w:rsidRDefault="00D16949" w:rsidP="009479A9">
      <w:pPr>
        <w:numPr>
          <w:ilvl w:val="2"/>
          <w:numId w:val="99"/>
        </w:numPr>
        <w:suppressAutoHyphens w:val="0"/>
        <w:spacing w:before="120" w:after="12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320C90">
        <w:rPr>
          <w:rFonts w:asciiTheme="minorHAnsi" w:hAnsiTheme="minorHAnsi" w:cstheme="minorHAnsi"/>
          <w:color w:val="000000"/>
          <w:sz w:val="22"/>
          <w:szCs w:val="22"/>
          <w:lang w:eastAsia="en-US"/>
        </w:rPr>
        <w:t>Normativa</w:t>
      </w:r>
      <w:r w:rsidRPr="00320C90">
        <w:rPr>
          <w:rFonts w:asciiTheme="minorHAnsi" w:hAnsiTheme="minorHAnsi" w:cstheme="minorHAnsi"/>
          <w:color w:val="000000"/>
          <w:sz w:val="22"/>
          <w:szCs w:val="22"/>
        </w:rPr>
        <w:t xml:space="preserve"> nº 3, de 26 de abril de 2018.</w:t>
      </w:r>
    </w:p>
    <w:p w14:paraId="3350AD66"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20C90">
        <w:rPr>
          <w:rFonts w:asciiTheme="minorHAnsi" w:hAnsiTheme="minorHAnsi" w:cstheme="minorHAnsi"/>
          <w:color w:val="000000"/>
          <w:sz w:val="22"/>
          <w:szCs w:val="22"/>
        </w:rPr>
        <w:t>obrigação financeira pendente, decorrente de penalidade imposta ou inadimplência,</w:t>
      </w:r>
      <w:r w:rsidRPr="00320C90">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918F78C"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Será considerada data do pagamento o dia em que constar como emitida a ordem bancária para pagamento.</w:t>
      </w:r>
    </w:p>
    <w:p w14:paraId="0DDD995E"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09516705"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E9E351"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C24C41"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F42B70"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33328A8" w14:textId="77777777"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5CAB54A6" w14:textId="1768DAC0" w:rsidR="00D16949" w:rsidRPr="00320C90" w:rsidRDefault="00D16949" w:rsidP="009479A9">
      <w:pPr>
        <w:pStyle w:val="PargrafodaLista"/>
        <w:numPr>
          <w:ilvl w:val="2"/>
          <w:numId w:val="99"/>
        </w:numPr>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DB572C" w14:textId="77777777" w:rsidR="00D16949" w:rsidRPr="00320C90" w:rsidRDefault="00D16949" w:rsidP="009479A9">
      <w:pPr>
        <w:pStyle w:val="PargrafodaLista"/>
        <w:numPr>
          <w:ilvl w:val="1"/>
          <w:numId w:val="99"/>
        </w:numPr>
        <w:suppressAutoHyphens w:val="0"/>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Quando do pagamento, será efetuada a retenção tributária prevista na legislação aplicável.</w:t>
      </w:r>
    </w:p>
    <w:p w14:paraId="2988CFF9" w14:textId="77777777" w:rsidR="006B6AF9" w:rsidRDefault="00D16949" w:rsidP="009479A9">
      <w:pPr>
        <w:numPr>
          <w:ilvl w:val="2"/>
          <w:numId w:val="99"/>
        </w:numPr>
        <w:tabs>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4" w:name="_Hlk23118558"/>
      <w:r w:rsidRPr="00320C90">
        <w:rPr>
          <w:rFonts w:asciiTheme="minorHAnsi" w:hAnsiTheme="minorHAnsi" w:cstheme="minorHAnsi"/>
          <w:color w:val="000000"/>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4"/>
    <w:p w14:paraId="2282FA7C" w14:textId="7535BC61" w:rsidR="00D16949" w:rsidRPr="006B6AF9" w:rsidRDefault="00D16949" w:rsidP="009479A9">
      <w:pPr>
        <w:numPr>
          <w:ilvl w:val="1"/>
          <w:numId w:val="99"/>
        </w:numPr>
        <w:tabs>
          <w:tab w:val="left" w:pos="1440"/>
        </w:tabs>
        <w:suppressAutoHyphens w:val="0"/>
        <w:autoSpaceDE w:val="0"/>
        <w:snapToGrid w:val="0"/>
        <w:spacing w:before="120" w:after="120" w:line="276" w:lineRule="auto"/>
        <w:jc w:val="both"/>
        <w:rPr>
          <w:rFonts w:asciiTheme="minorHAnsi" w:hAnsiTheme="minorHAnsi" w:cstheme="minorHAnsi"/>
          <w:color w:val="000000"/>
          <w:sz w:val="22"/>
          <w:szCs w:val="22"/>
        </w:rPr>
      </w:pPr>
      <w:r w:rsidRPr="006B6AF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D024D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EM = I x N x VP, sendo:</w:t>
      </w:r>
    </w:p>
    <w:p w14:paraId="6D230681"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320C90">
        <w:rPr>
          <w:rFonts w:asciiTheme="minorHAnsi" w:hAnsiTheme="minorHAnsi" w:cstheme="minorHAnsi"/>
          <w:snapToGrid w:val="0"/>
          <w:color w:val="000000"/>
          <w:sz w:val="22"/>
          <w:szCs w:val="22"/>
        </w:rPr>
        <w:t>EM = Encargos moratórios;</w:t>
      </w:r>
    </w:p>
    <w:p w14:paraId="73BD62F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 = Número de dias entre a data prevista para o pagamento e a do efetivo pagamento;</w:t>
      </w:r>
    </w:p>
    <w:p w14:paraId="438BAC4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VP = Valor da parcela a ser paga.</w:t>
      </w:r>
    </w:p>
    <w:p w14:paraId="605CD8F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snapToGrid w:val="0"/>
          <w:color w:val="000000"/>
          <w:sz w:val="22"/>
          <w:szCs w:val="22"/>
        </w:rPr>
        <w:t xml:space="preserve">I = Índice de compensação financeira = </w:t>
      </w:r>
      <w:r w:rsidRPr="00320C90">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320C90" w14:paraId="498DC5B9" w14:textId="77777777" w:rsidTr="00AE1DB4">
        <w:tc>
          <w:tcPr>
            <w:tcW w:w="2214" w:type="dxa"/>
            <w:vAlign w:val="center"/>
          </w:tcPr>
          <w:p w14:paraId="64FC45E8" w14:textId="77777777" w:rsidR="00D16949" w:rsidRPr="00320C90" w:rsidRDefault="00D16949" w:rsidP="00AE1DB4">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I = (TX)</w:t>
            </w:r>
          </w:p>
        </w:tc>
        <w:tc>
          <w:tcPr>
            <w:tcW w:w="588" w:type="dxa"/>
            <w:vAlign w:val="center"/>
          </w:tcPr>
          <w:p w14:paraId="3D12CEBE" w14:textId="77777777" w:rsidR="00D16949" w:rsidRPr="00320C90" w:rsidRDefault="00D16949" w:rsidP="00AE1DB4">
            <w:pPr>
              <w:tabs>
                <w:tab w:val="left" w:pos="1701"/>
              </w:tabs>
              <w:rPr>
                <w:rFonts w:asciiTheme="minorHAnsi" w:hAnsiTheme="minorHAnsi" w:cstheme="minorHAnsi"/>
                <w:color w:val="000000"/>
                <w:szCs w:val="22"/>
              </w:rPr>
            </w:pPr>
            <w:r w:rsidRPr="00320C90">
              <w:rPr>
                <w:rFonts w:asciiTheme="minorHAnsi" w:hAnsiTheme="minorHAnsi" w:cstheme="minorHAnsi"/>
                <w:color w:val="000000"/>
                <w:szCs w:val="22"/>
              </w:rPr>
              <w:t xml:space="preserve">I = </w:t>
            </w:r>
          </w:p>
        </w:tc>
        <w:tc>
          <w:tcPr>
            <w:tcW w:w="1276" w:type="dxa"/>
            <w:tcBorders>
              <w:bottom w:val="single" w:sz="4" w:space="0" w:color="auto"/>
            </w:tcBorders>
          </w:tcPr>
          <w:p w14:paraId="1592135C" w14:textId="77777777" w:rsidR="00D16949" w:rsidRPr="00320C90" w:rsidRDefault="00D16949" w:rsidP="00AE1DB4">
            <w:pPr>
              <w:tabs>
                <w:tab w:val="left" w:pos="1701"/>
              </w:tabs>
              <w:jc w:val="center"/>
              <w:rPr>
                <w:rFonts w:asciiTheme="minorHAnsi" w:hAnsiTheme="minorHAnsi" w:cstheme="minorHAnsi"/>
                <w:color w:val="000000"/>
                <w:szCs w:val="22"/>
              </w:rPr>
            </w:pPr>
            <w:proofErr w:type="gramStart"/>
            <w:r w:rsidRPr="00320C90">
              <w:rPr>
                <w:rFonts w:asciiTheme="minorHAnsi" w:hAnsiTheme="minorHAnsi" w:cstheme="minorHAnsi"/>
                <w:color w:val="000000"/>
                <w:szCs w:val="22"/>
              </w:rPr>
              <w:t>( 6</w:t>
            </w:r>
            <w:proofErr w:type="gramEnd"/>
            <w:r w:rsidRPr="00320C90">
              <w:rPr>
                <w:rFonts w:asciiTheme="minorHAnsi" w:hAnsiTheme="minorHAnsi" w:cstheme="minorHAnsi"/>
                <w:color w:val="000000"/>
                <w:szCs w:val="22"/>
              </w:rPr>
              <w:t xml:space="preserve"> / 100 )</w:t>
            </w:r>
          </w:p>
        </w:tc>
        <w:tc>
          <w:tcPr>
            <w:tcW w:w="4784" w:type="dxa"/>
            <w:vAlign w:val="center"/>
          </w:tcPr>
          <w:p w14:paraId="1FFD7D13" w14:textId="77777777" w:rsidR="00D16949" w:rsidRPr="00320C90" w:rsidRDefault="00D16949" w:rsidP="00AE1DB4">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I = 0,00016438</w:t>
            </w:r>
          </w:p>
          <w:p w14:paraId="5AB414C6" w14:textId="77777777" w:rsidR="00D16949" w:rsidRPr="00320C90" w:rsidRDefault="00D16949" w:rsidP="00AE1DB4">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TX = Percentual da taxa anual = 6%</w:t>
            </w:r>
          </w:p>
        </w:tc>
      </w:tr>
    </w:tbl>
    <w:p w14:paraId="5EE72338" w14:textId="77777777" w:rsidR="00D16949" w:rsidRPr="00320C90" w:rsidRDefault="00D16949" w:rsidP="00D16949">
      <w:pPr>
        <w:rPr>
          <w:rFonts w:asciiTheme="minorHAnsi" w:hAnsiTheme="minorHAnsi" w:cstheme="minorHAnsi"/>
          <w:sz w:val="22"/>
          <w:szCs w:val="22"/>
        </w:rPr>
      </w:pPr>
      <w:r w:rsidRPr="00320C90">
        <w:rPr>
          <w:rFonts w:asciiTheme="minorHAnsi" w:hAnsiTheme="minorHAnsi" w:cstheme="minorHAnsi"/>
          <w:sz w:val="22"/>
          <w:szCs w:val="22"/>
        </w:rPr>
        <w:t xml:space="preserve">                                                            365</w:t>
      </w:r>
    </w:p>
    <w:p w14:paraId="643F1374" w14:textId="77777777" w:rsidR="00D16949" w:rsidRPr="00320C90" w:rsidRDefault="00D16949" w:rsidP="00D16949">
      <w:pPr>
        <w:rPr>
          <w:rFonts w:asciiTheme="minorHAnsi" w:hAnsiTheme="minorHAnsi" w:cstheme="minorHAnsi"/>
          <w:sz w:val="22"/>
          <w:szCs w:val="22"/>
        </w:rPr>
      </w:pPr>
    </w:p>
    <w:p w14:paraId="62DA297F"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 xml:space="preserve">DO REAJUSTE </w:t>
      </w:r>
    </w:p>
    <w:p w14:paraId="7CC09581"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Os preços são fixos e irreajustáveis no prazo de um ano contado da data limite para a apresentação das propostas.</w:t>
      </w:r>
    </w:p>
    <w:p w14:paraId="03347C11" w14:textId="7ACA36CB" w:rsidR="00D16949" w:rsidRPr="00320C90" w:rsidRDefault="00D16949" w:rsidP="009479A9">
      <w:pPr>
        <w:pStyle w:val="PargrafodaLista"/>
        <w:numPr>
          <w:ilvl w:val="2"/>
          <w:numId w:val="99"/>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320C90">
        <w:rPr>
          <w:rFonts w:asciiTheme="minorHAnsi" w:hAnsiTheme="minorHAnsi" w:cstheme="minorHAnsi"/>
          <w:sz w:val="22"/>
          <w:szCs w:val="22"/>
        </w:rPr>
        <w:t>IPCA</w:t>
      </w:r>
      <w:r w:rsidRPr="00320C90">
        <w:rPr>
          <w:rFonts w:asciiTheme="minorHAnsi" w:hAnsiTheme="minorHAnsi" w:cstheme="minorHAnsi"/>
          <w:sz w:val="22"/>
          <w:szCs w:val="22"/>
        </w:rPr>
        <w:t xml:space="preserve"> exclusivamente para as obrigações iniciadas e concluídas após a ocorrência da anualidade</w:t>
      </w:r>
      <w:r w:rsidRPr="00320C90">
        <w:rPr>
          <w:rFonts w:asciiTheme="minorHAnsi" w:hAnsiTheme="minorHAnsi" w:cstheme="minorHAnsi"/>
          <w:color w:val="000000"/>
          <w:sz w:val="22"/>
          <w:szCs w:val="22"/>
        </w:rPr>
        <w:t>.</w:t>
      </w:r>
    </w:p>
    <w:p w14:paraId="44BDF597"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46837DCB"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7DA9B7"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Nas aferições finais, o índice utilizado para reajuste será, obrigatoriamente, o definitivo.</w:t>
      </w:r>
    </w:p>
    <w:p w14:paraId="18E4AA93"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7707BC2"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51487759" w14:textId="77777777" w:rsidR="00D16949" w:rsidRPr="00320C90" w:rsidRDefault="00D16949" w:rsidP="009479A9">
      <w:pPr>
        <w:pStyle w:val="PargrafodaLista"/>
        <w:numPr>
          <w:ilvl w:val="1"/>
          <w:numId w:val="99"/>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 reajuste será realizado por apostilamento.</w:t>
      </w:r>
    </w:p>
    <w:p w14:paraId="6417822C" w14:textId="77777777" w:rsidR="00D16949" w:rsidRPr="00320C90" w:rsidRDefault="00D16949" w:rsidP="009479A9">
      <w:pPr>
        <w:pStyle w:val="Nivel10"/>
        <w:numPr>
          <w:ilvl w:val="0"/>
          <w:numId w:val="99"/>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lastRenderedPageBreak/>
        <w:t>DA GARANTIA DE EXECUÇÃO</w:t>
      </w:r>
    </w:p>
    <w:p w14:paraId="74E9C0F3" w14:textId="386B11A1" w:rsidR="00D16949" w:rsidRPr="00320C90" w:rsidRDefault="00D16949" w:rsidP="009479A9">
      <w:pPr>
        <w:numPr>
          <w:ilvl w:val="1"/>
          <w:numId w:val="99"/>
        </w:numPr>
        <w:suppressAutoHyphens w:val="0"/>
        <w:spacing w:before="120" w:after="120" w:line="276" w:lineRule="auto"/>
        <w:jc w:val="both"/>
        <w:rPr>
          <w:rFonts w:asciiTheme="minorHAnsi" w:hAnsiTheme="minorHAnsi" w:cstheme="minorHAnsi"/>
          <w:iCs/>
          <w:sz w:val="22"/>
          <w:szCs w:val="22"/>
        </w:rPr>
      </w:pPr>
      <w:r w:rsidRPr="00320C90">
        <w:rPr>
          <w:rFonts w:asciiTheme="minorHAnsi" w:hAnsiTheme="minorHAnsi" w:cstheme="minorHAnsi"/>
          <w:iCs/>
          <w:sz w:val="22"/>
          <w:szCs w:val="22"/>
        </w:rPr>
        <w:t>Não haverá exigência de garantia contratual da execução</w:t>
      </w:r>
      <w:r w:rsidR="00237EB6" w:rsidRPr="00320C90">
        <w:rPr>
          <w:rFonts w:asciiTheme="minorHAnsi" w:hAnsiTheme="minorHAnsi" w:cstheme="minorHAnsi"/>
          <w:iCs/>
          <w:sz w:val="22"/>
          <w:szCs w:val="22"/>
        </w:rPr>
        <w:t xml:space="preserve"> derivada desse Pregão Eletrônico.</w:t>
      </w:r>
    </w:p>
    <w:p w14:paraId="469F6F29" w14:textId="77777777" w:rsidR="00D16949" w:rsidRPr="00320C90" w:rsidRDefault="00D16949" w:rsidP="009479A9">
      <w:pPr>
        <w:pStyle w:val="Nivel10"/>
        <w:numPr>
          <w:ilvl w:val="0"/>
          <w:numId w:val="99"/>
        </w:numPr>
        <w:suppressAutoHyphens w:val="0"/>
        <w:spacing w:after="120"/>
        <w:ind w:left="357" w:hanging="357"/>
        <w:rPr>
          <w:rFonts w:asciiTheme="minorHAnsi" w:hAnsiTheme="minorHAnsi" w:cstheme="minorHAnsi"/>
          <w:sz w:val="22"/>
          <w:szCs w:val="22"/>
        </w:rPr>
      </w:pPr>
      <w:r w:rsidRPr="00320C90">
        <w:rPr>
          <w:rFonts w:asciiTheme="minorHAnsi" w:hAnsiTheme="minorHAnsi" w:cstheme="minorHAnsi"/>
          <w:sz w:val="22"/>
          <w:szCs w:val="22"/>
        </w:rPr>
        <w:t>DAS SANÇÕES ADMINISTRATIVAS</w:t>
      </w:r>
    </w:p>
    <w:p w14:paraId="6D7862BD"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Comete infração administrativa nos termos da Lei nº 10.520, de 2002, a Contratada que:</w:t>
      </w:r>
    </w:p>
    <w:p w14:paraId="3E70ED9D"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proofErr w:type="spellStart"/>
      <w:r w:rsidRPr="00320C90">
        <w:rPr>
          <w:rFonts w:asciiTheme="minorHAnsi" w:hAnsiTheme="minorHAnsi" w:cstheme="minorHAnsi"/>
          <w:sz w:val="22"/>
          <w:szCs w:val="22"/>
        </w:rPr>
        <w:t>inexecutar</w:t>
      </w:r>
      <w:proofErr w:type="spellEnd"/>
      <w:r w:rsidRPr="00320C90">
        <w:rPr>
          <w:rFonts w:asciiTheme="minorHAnsi" w:hAnsiTheme="minorHAnsi" w:cstheme="minorHAnsi"/>
          <w:sz w:val="22"/>
          <w:szCs w:val="22"/>
        </w:rPr>
        <w:t xml:space="preserve"> total ou parcialmente qualquer das obrigações assumidas em decorrência da contratação;</w:t>
      </w:r>
    </w:p>
    <w:p w14:paraId="0D586ABE"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ensejar o retardamento da execução do objeto;</w:t>
      </w:r>
    </w:p>
    <w:p w14:paraId="1403B22C"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falhar ou fraudar na execução do contrato;</w:t>
      </w:r>
    </w:p>
    <w:p w14:paraId="6CD70FD5"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comportar-se de modo inidôneo;</w:t>
      </w:r>
    </w:p>
    <w:p w14:paraId="11875405"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cometer fraude fiscal;</w:t>
      </w:r>
    </w:p>
    <w:p w14:paraId="0FAEFE30" w14:textId="77777777" w:rsidR="00D16949" w:rsidRPr="00320C90" w:rsidRDefault="00D16949" w:rsidP="009479A9">
      <w:pPr>
        <w:pStyle w:val="PargrafodaLista"/>
        <w:numPr>
          <w:ilvl w:val="1"/>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Pela inexecução </w:t>
      </w:r>
      <w:r w:rsidRPr="00320C90">
        <w:rPr>
          <w:rFonts w:asciiTheme="minorHAnsi" w:hAnsiTheme="minorHAnsi" w:cstheme="minorHAnsi"/>
          <w:sz w:val="22"/>
          <w:szCs w:val="22"/>
          <w:u w:val="single"/>
        </w:rPr>
        <w:t>total ou parcial</w:t>
      </w:r>
      <w:r w:rsidRPr="00320C90">
        <w:rPr>
          <w:rFonts w:asciiTheme="minorHAnsi" w:hAnsiTheme="minorHAnsi" w:cstheme="minorHAnsi"/>
          <w:sz w:val="22"/>
          <w:szCs w:val="22"/>
        </w:rPr>
        <w:t xml:space="preserve"> do objeto deste contrato, a Administração pode aplicar à CONTRATADA as seguintes sanções:</w:t>
      </w:r>
    </w:p>
    <w:p w14:paraId="475A3E05" w14:textId="0659A9EF"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b/>
          <w:sz w:val="22"/>
          <w:szCs w:val="22"/>
        </w:rPr>
        <w:t>Advertência,</w:t>
      </w:r>
      <w:r w:rsidRPr="00320C90">
        <w:rPr>
          <w:rFonts w:asciiTheme="minorHAnsi" w:hAnsiTheme="minorHAnsi" w:cstheme="minorHAnsi"/>
          <w:sz w:val="22"/>
          <w:szCs w:val="22"/>
        </w:rPr>
        <w:t xml:space="preserve"> por faltas leves, assim entendidas aquelas que não acarretem prejuízos significativos para a Contratante;</w:t>
      </w:r>
    </w:p>
    <w:p w14:paraId="6C0A23B3" w14:textId="32F26921"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moratória de </w:t>
      </w:r>
      <w:r w:rsidR="00237EB6" w:rsidRPr="00320C90">
        <w:rPr>
          <w:rFonts w:asciiTheme="minorHAnsi" w:hAnsiTheme="minorHAnsi" w:cstheme="minorHAnsi"/>
          <w:sz w:val="22"/>
          <w:szCs w:val="22"/>
        </w:rPr>
        <w:t>0,</w:t>
      </w:r>
      <w:r w:rsidR="00A70B20">
        <w:rPr>
          <w:rFonts w:asciiTheme="minorHAnsi" w:hAnsiTheme="minorHAnsi" w:cstheme="minorHAnsi"/>
          <w:sz w:val="22"/>
          <w:szCs w:val="22"/>
        </w:rPr>
        <w:t>1</w:t>
      </w:r>
      <w:r w:rsidRPr="00320C90">
        <w:rPr>
          <w:rFonts w:asciiTheme="minorHAnsi" w:hAnsiTheme="minorHAnsi" w:cstheme="minorHAnsi"/>
          <w:sz w:val="22"/>
          <w:szCs w:val="22"/>
        </w:rPr>
        <w:t>% (</w:t>
      </w:r>
      <w:r w:rsidR="00A70B20">
        <w:rPr>
          <w:rFonts w:asciiTheme="minorHAnsi" w:hAnsiTheme="minorHAnsi" w:cstheme="minorHAnsi"/>
          <w:sz w:val="22"/>
          <w:szCs w:val="22"/>
        </w:rPr>
        <w:t>um décimo</w:t>
      </w:r>
      <w:r w:rsidRPr="00320C90">
        <w:rPr>
          <w:rFonts w:asciiTheme="minorHAnsi" w:hAnsiTheme="minorHAnsi" w:cstheme="minorHAnsi"/>
          <w:sz w:val="22"/>
          <w:szCs w:val="22"/>
        </w:rPr>
        <w:t xml:space="preserve"> por cento) por dia de atraso injustificado sobre o valor da parcela inadimplida, até o limite de </w:t>
      </w:r>
      <w:r w:rsidR="00A70B20">
        <w:rPr>
          <w:rFonts w:asciiTheme="minorHAnsi" w:hAnsiTheme="minorHAnsi" w:cstheme="minorHAnsi"/>
          <w:sz w:val="22"/>
          <w:szCs w:val="22"/>
        </w:rPr>
        <w:t>15</w:t>
      </w:r>
      <w:r w:rsidRPr="00320C90">
        <w:rPr>
          <w:rFonts w:asciiTheme="minorHAnsi" w:hAnsiTheme="minorHAnsi" w:cstheme="minorHAnsi"/>
          <w:sz w:val="22"/>
          <w:szCs w:val="22"/>
        </w:rPr>
        <w:t xml:space="preserve"> (</w:t>
      </w:r>
      <w:r w:rsidR="00A70B20">
        <w:rPr>
          <w:rFonts w:asciiTheme="minorHAnsi" w:hAnsiTheme="minorHAnsi" w:cstheme="minorHAnsi"/>
          <w:sz w:val="22"/>
          <w:szCs w:val="22"/>
        </w:rPr>
        <w:t>quinze</w:t>
      </w:r>
      <w:r w:rsidRPr="00320C90">
        <w:rPr>
          <w:rFonts w:asciiTheme="minorHAnsi" w:hAnsiTheme="minorHAnsi" w:cstheme="minorHAnsi"/>
          <w:sz w:val="22"/>
          <w:szCs w:val="22"/>
        </w:rPr>
        <w:t>) dias;</w:t>
      </w:r>
    </w:p>
    <w:p w14:paraId="4C58C5E0" w14:textId="6648FCEB"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compensatória de </w:t>
      </w:r>
      <w:r w:rsidR="00A70B20">
        <w:rPr>
          <w:rFonts w:asciiTheme="minorHAnsi" w:hAnsiTheme="minorHAnsi" w:cstheme="minorHAnsi"/>
          <w:sz w:val="22"/>
          <w:szCs w:val="22"/>
        </w:rPr>
        <w:t>5</w:t>
      </w:r>
      <w:r w:rsidRPr="00320C90">
        <w:rPr>
          <w:rFonts w:asciiTheme="minorHAnsi" w:hAnsiTheme="minorHAnsi" w:cstheme="minorHAnsi"/>
          <w:sz w:val="22"/>
          <w:szCs w:val="22"/>
        </w:rPr>
        <w:t>% (</w:t>
      </w:r>
      <w:r w:rsidR="00A70B20">
        <w:rPr>
          <w:rFonts w:asciiTheme="minorHAnsi" w:hAnsiTheme="minorHAnsi" w:cstheme="minorHAnsi"/>
          <w:sz w:val="22"/>
          <w:szCs w:val="22"/>
        </w:rPr>
        <w:t>cinco</w:t>
      </w:r>
      <w:r w:rsidRPr="00320C90">
        <w:rPr>
          <w:rFonts w:asciiTheme="minorHAnsi" w:hAnsiTheme="minorHAnsi" w:cstheme="minorHAnsi"/>
          <w:sz w:val="22"/>
          <w:szCs w:val="22"/>
        </w:rPr>
        <w:t xml:space="preserve"> por cento) sobre o valor total do contrato, no caso de inexecução total do objeto;</w:t>
      </w:r>
    </w:p>
    <w:p w14:paraId="04AC04D6"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56422CC7"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320C90">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43BCC07C"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impedimento de licitar e contratar com órgãos e entidades da União com o consequente descredenciamento no SICAF pelo prazo de até cinco anos;</w:t>
      </w:r>
    </w:p>
    <w:p w14:paraId="3B3127FE" w14:textId="77777777" w:rsidR="00D16949" w:rsidRPr="00320C90" w:rsidRDefault="00D16949" w:rsidP="009479A9">
      <w:pPr>
        <w:pStyle w:val="PargrafodaLista1"/>
        <w:numPr>
          <w:ilvl w:val="3"/>
          <w:numId w:val="99"/>
        </w:numPr>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67D81808"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EE629" w14:textId="77777777" w:rsidR="00D16949" w:rsidRPr="00320C90" w:rsidRDefault="00D16949" w:rsidP="009479A9">
      <w:pPr>
        <w:numPr>
          <w:ilvl w:val="1"/>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0470AB62"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Também ficam sujeitas às penalidades do art. 87, III e IV da Lei nº 8.666, de 1993, as empresas ou profissionais que:</w:t>
      </w:r>
    </w:p>
    <w:p w14:paraId="716B8512"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lastRenderedPageBreak/>
        <w:t>tenham sofrido condenação definitiva por praticar, por meio dolosos, fraude fiscal no recolhimento de quaisquer tributos;</w:t>
      </w:r>
    </w:p>
    <w:p w14:paraId="44DD05C4" w14:textId="77777777" w:rsidR="00D16949" w:rsidRPr="00320C90" w:rsidRDefault="00D16949" w:rsidP="009479A9">
      <w:pPr>
        <w:numPr>
          <w:ilvl w:val="2"/>
          <w:numId w:val="99"/>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praticado atos ilícitos visando a frustrar os objetivos da licitação;</w:t>
      </w:r>
    </w:p>
    <w:p w14:paraId="6E32FE5A" w14:textId="77777777" w:rsidR="00D16949" w:rsidRPr="00320C90" w:rsidRDefault="00D16949" w:rsidP="009479A9">
      <w:pPr>
        <w:numPr>
          <w:ilvl w:val="2"/>
          <w:numId w:val="99"/>
        </w:numPr>
        <w:suppressAutoHyphens w:val="0"/>
        <w:spacing w:before="240" w:after="120" w:line="276" w:lineRule="auto"/>
        <w:ind w:left="1134" w:right="-17" w:hanging="283"/>
        <w:jc w:val="both"/>
        <w:rPr>
          <w:rFonts w:asciiTheme="minorHAnsi" w:hAnsiTheme="minorHAnsi" w:cstheme="minorHAnsi"/>
          <w:sz w:val="22"/>
          <w:szCs w:val="22"/>
        </w:rPr>
      </w:pPr>
      <w:r w:rsidRPr="00320C90">
        <w:rPr>
          <w:rFonts w:asciiTheme="minorHAnsi" w:hAnsiTheme="minorHAnsi" w:cstheme="minorHAnsi"/>
          <w:sz w:val="22"/>
          <w:szCs w:val="22"/>
        </w:rPr>
        <w:t>demonstrem não possuir idoneidade para contratar com a Administração em virtude de atos ilícitos praticados.</w:t>
      </w:r>
    </w:p>
    <w:p w14:paraId="3554ADD8" w14:textId="77777777" w:rsidR="00D16949" w:rsidRPr="00320C90" w:rsidRDefault="00D16949" w:rsidP="009479A9">
      <w:pPr>
        <w:numPr>
          <w:ilvl w:val="1"/>
          <w:numId w:val="99"/>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9E07B8" w14:textId="77777777" w:rsidR="00D16949" w:rsidRPr="00320C90" w:rsidRDefault="00D16949" w:rsidP="009479A9">
      <w:pPr>
        <w:numPr>
          <w:ilvl w:val="1"/>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59AE5ED" w14:textId="712AEE7B" w:rsidR="00D16949" w:rsidRPr="00320C90" w:rsidRDefault="00D16949" w:rsidP="009479A9">
      <w:pPr>
        <w:numPr>
          <w:ilvl w:val="2"/>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Caso a Contratante determine, a multa deverá ser recolhida no prazo máximo de </w:t>
      </w:r>
      <w:r w:rsidR="00237EB6" w:rsidRPr="00320C90">
        <w:rPr>
          <w:rFonts w:asciiTheme="minorHAnsi" w:hAnsiTheme="minorHAnsi" w:cstheme="minorHAnsi"/>
          <w:sz w:val="22"/>
          <w:szCs w:val="22"/>
        </w:rPr>
        <w:t>10</w:t>
      </w:r>
      <w:r w:rsidRPr="00320C90">
        <w:rPr>
          <w:rFonts w:asciiTheme="minorHAnsi" w:hAnsiTheme="minorHAnsi" w:cstheme="minorHAnsi"/>
          <w:sz w:val="22"/>
          <w:szCs w:val="22"/>
        </w:rPr>
        <w:t xml:space="preserve"> (</w:t>
      </w:r>
      <w:r w:rsidR="00237EB6" w:rsidRPr="00320C90">
        <w:rPr>
          <w:rFonts w:asciiTheme="minorHAnsi" w:hAnsiTheme="minorHAnsi" w:cstheme="minorHAnsi"/>
          <w:sz w:val="22"/>
          <w:szCs w:val="22"/>
        </w:rPr>
        <w:t>dez</w:t>
      </w:r>
      <w:r w:rsidRPr="00320C90">
        <w:rPr>
          <w:rFonts w:asciiTheme="minorHAnsi" w:hAnsiTheme="minorHAnsi" w:cstheme="minorHAnsi"/>
          <w:sz w:val="22"/>
          <w:szCs w:val="22"/>
        </w:rPr>
        <w:t>) dias, a contar da data do recebimento da comunicação enviada pela autoridade competente.</w:t>
      </w:r>
    </w:p>
    <w:p w14:paraId="427384E5" w14:textId="77777777" w:rsidR="00D16949" w:rsidRPr="00320C90" w:rsidRDefault="00D16949" w:rsidP="009479A9">
      <w:pPr>
        <w:numPr>
          <w:ilvl w:val="1"/>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4BE3030" w14:textId="77777777" w:rsidR="00D16949" w:rsidRPr="00320C90" w:rsidRDefault="00D16949" w:rsidP="009479A9">
      <w:pPr>
        <w:numPr>
          <w:ilvl w:val="1"/>
          <w:numId w:val="99"/>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4B89F6" w14:textId="77777777" w:rsidR="00D16949" w:rsidRPr="00320C90" w:rsidRDefault="00D16949" w:rsidP="009479A9">
      <w:pPr>
        <w:pStyle w:val="Nivel2"/>
        <w:numPr>
          <w:ilvl w:val="1"/>
          <w:numId w:val="99"/>
        </w:numPr>
        <w:rPr>
          <w:rFonts w:asciiTheme="minorHAnsi" w:hAnsiTheme="minorHAnsi" w:cstheme="minorHAnsi"/>
          <w:sz w:val="22"/>
          <w:szCs w:val="22"/>
        </w:rPr>
      </w:pPr>
      <w:r w:rsidRPr="00320C90">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F88B1E" w14:textId="77777777" w:rsidR="00D16949" w:rsidRPr="00320C90" w:rsidRDefault="00D16949" w:rsidP="009479A9">
      <w:pPr>
        <w:pStyle w:val="Nivel2"/>
        <w:numPr>
          <w:ilvl w:val="1"/>
          <w:numId w:val="99"/>
        </w:numPr>
        <w:rPr>
          <w:rFonts w:asciiTheme="minorHAnsi" w:hAnsiTheme="minorHAnsi" w:cstheme="minorHAnsi"/>
          <w:sz w:val="22"/>
          <w:szCs w:val="22"/>
        </w:rPr>
      </w:pPr>
      <w:r w:rsidRPr="00320C90">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CFDD557" w14:textId="77777777" w:rsidR="00D16949" w:rsidRPr="00320C90" w:rsidRDefault="00D16949" w:rsidP="009479A9">
      <w:pPr>
        <w:pStyle w:val="Nivel2"/>
        <w:numPr>
          <w:ilvl w:val="1"/>
          <w:numId w:val="99"/>
        </w:numPr>
        <w:rPr>
          <w:rFonts w:asciiTheme="minorHAnsi" w:hAnsiTheme="minorHAnsi" w:cstheme="minorHAnsi"/>
          <w:sz w:val="22"/>
          <w:szCs w:val="22"/>
        </w:rPr>
      </w:pPr>
      <w:r w:rsidRPr="00320C90">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08A785" w14:textId="5D72EAB4" w:rsidR="00147E0C" w:rsidRDefault="00D16949" w:rsidP="009479A9">
      <w:pPr>
        <w:numPr>
          <w:ilvl w:val="1"/>
          <w:numId w:val="99"/>
        </w:numPr>
        <w:suppressAutoHyphens w:val="0"/>
        <w:spacing w:before="120" w:after="120" w:line="276" w:lineRule="auto"/>
        <w:ind w:left="425" w:firstLine="0"/>
        <w:jc w:val="both"/>
        <w:rPr>
          <w:rFonts w:asciiTheme="minorHAnsi" w:hAnsiTheme="minorHAnsi" w:cstheme="minorHAnsi"/>
          <w:sz w:val="22"/>
          <w:szCs w:val="22"/>
        </w:rPr>
      </w:pPr>
      <w:r w:rsidRPr="00147E0C">
        <w:rPr>
          <w:rFonts w:asciiTheme="minorHAnsi" w:hAnsiTheme="minorHAnsi" w:cstheme="minorHAnsi"/>
          <w:sz w:val="22"/>
          <w:szCs w:val="22"/>
        </w:rPr>
        <w:t>As penalidades serão obrigatoriamente registradas no SICAF.</w:t>
      </w:r>
    </w:p>
    <w:p w14:paraId="1CA2D934" w14:textId="77777777" w:rsidR="00147E0C" w:rsidRPr="00147E0C" w:rsidRDefault="00147E0C" w:rsidP="00147E0C">
      <w:pPr>
        <w:suppressAutoHyphens w:val="0"/>
        <w:spacing w:before="120" w:after="120" w:line="276" w:lineRule="auto"/>
        <w:ind w:left="425"/>
        <w:jc w:val="both"/>
        <w:rPr>
          <w:rFonts w:asciiTheme="minorHAnsi" w:hAnsiTheme="minorHAnsi" w:cstheme="minorHAnsi"/>
          <w:sz w:val="22"/>
          <w:szCs w:val="22"/>
        </w:rPr>
      </w:pPr>
    </w:p>
    <w:p w14:paraId="6BDA2D05" w14:textId="1E654B5B" w:rsidR="00237EB6" w:rsidRPr="00320C90" w:rsidRDefault="00237EB6" w:rsidP="009479A9">
      <w:pPr>
        <w:pStyle w:val="Nivel10"/>
        <w:numPr>
          <w:ilvl w:val="0"/>
          <w:numId w:val="99"/>
        </w:numPr>
        <w:suppressAutoHyphens w:val="0"/>
        <w:spacing w:before="120" w:after="120"/>
        <w:ind w:right="-30"/>
        <w:rPr>
          <w:rFonts w:asciiTheme="minorHAnsi" w:hAnsiTheme="minorHAnsi" w:cstheme="minorHAnsi"/>
          <w:b w:val="0"/>
          <w:bCs/>
          <w:color w:val="FF0000"/>
          <w:sz w:val="22"/>
          <w:szCs w:val="22"/>
        </w:rPr>
      </w:pPr>
      <w:r w:rsidRPr="00320C90">
        <w:rPr>
          <w:rFonts w:asciiTheme="minorHAnsi" w:hAnsiTheme="minorHAnsi" w:cstheme="minorHAnsi"/>
          <w:bCs/>
          <w:sz w:val="22"/>
          <w:szCs w:val="22"/>
        </w:rPr>
        <w:lastRenderedPageBreak/>
        <w:t xml:space="preserve">ESTIMATIVA DE </w:t>
      </w:r>
      <w:r w:rsidRPr="00320C90">
        <w:rPr>
          <w:rFonts w:asciiTheme="minorHAnsi" w:hAnsiTheme="minorHAnsi" w:cstheme="minorHAnsi"/>
          <w:sz w:val="22"/>
          <w:szCs w:val="22"/>
        </w:rPr>
        <w:t>PREÇOS</w:t>
      </w:r>
      <w:r w:rsidRPr="00320C90">
        <w:rPr>
          <w:rFonts w:asciiTheme="minorHAnsi" w:hAnsiTheme="minorHAnsi" w:cstheme="minorHAnsi"/>
          <w:bCs/>
          <w:sz w:val="22"/>
          <w:szCs w:val="22"/>
        </w:rPr>
        <w:t xml:space="preserve"> E PREÇOS REFERENCIAIS.</w:t>
      </w:r>
    </w:p>
    <w:p w14:paraId="666F49B8" w14:textId="21A56EBE" w:rsidR="00237EB6" w:rsidRPr="00320C90" w:rsidRDefault="00237EB6" w:rsidP="009479A9">
      <w:pPr>
        <w:pStyle w:val="Nivel10"/>
        <w:numPr>
          <w:ilvl w:val="1"/>
          <w:numId w:val="99"/>
        </w:numPr>
        <w:suppressAutoHyphens w:val="0"/>
        <w:spacing w:before="120" w:after="120"/>
        <w:ind w:right="-30"/>
        <w:rPr>
          <w:rFonts w:asciiTheme="minorHAnsi" w:hAnsiTheme="minorHAnsi" w:cstheme="minorHAnsi"/>
          <w:b w:val="0"/>
          <w:iCs/>
          <w:color w:val="auto"/>
          <w:sz w:val="22"/>
          <w:szCs w:val="22"/>
        </w:rPr>
      </w:pPr>
      <w:r w:rsidRPr="00320C90">
        <w:rPr>
          <w:rFonts w:asciiTheme="minorHAnsi" w:hAnsiTheme="minorHAnsi" w:cstheme="minorHAnsi"/>
          <w:b w:val="0"/>
          <w:iCs/>
          <w:color w:val="auto"/>
          <w:sz w:val="22"/>
          <w:szCs w:val="22"/>
        </w:rPr>
        <w:t xml:space="preserve">O custo estimado total da contratação é de </w:t>
      </w:r>
      <w:r w:rsidRPr="00147E0C">
        <w:rPr>
          <w:rFonts w:asciiTheme="minorHAnsi" w:hAnsiTheme="minorHAnsi" w:cstheme="minorHAnsi"/>
          <w:b w:val="0"/>
          <w:iCs/>
          <w:color w:val="auto"/>
          <w:sz w:val="22"/>
          <w:szCs w:val="22"/>
        </w:rPr>
        <w:t>R$</w:t>
      </w:r>
      <w:r w:rsidR="00A84338" w:rsidRPr="00147E0C">
        <w:rPr>
          <w:rFonts w:asciiTheme="minorHAnsi" w:hAnsiTheme="minorHAnsi" w:cstheme="minorHAnsi"/>
          <w:b w:val="0"/>
          <w:iCs/>
          <w:color w:val="auto"/>
          <w:sz w:val="22"/>
          <w:szCs w:val="22"/>
        </w:rPr>
        <w:t>7.</w:t>
      </w:r>
      <w:r w:rsidR="00147E0C" w:rsidRPr="00147E0C">
        <w:rPr>
          <w:rFonts w:asciiTheme="minorHAnsi" w:hAnsiTheme="minorHAnsi" w:cstheme="minorHAnsi"/>
          <w:b w:val="0"/>
          <w:iCs/>
          <w:color w:val="auto"/>
          <w:sz w:val="22"/>
          <w:szCs w:val="22"/>
        </w:rPr>
        <w:t>499.881,60</w:t>
      </w:r>
      <w:r w:rsidR="00A84338" w:rsidRPr="00147E0C">
        <w:rPr>
          <w:rFonts w:asciiTheme="minorHAnsi" w:hAnsiTheme="minorHAnsi" w:cstheme="minorHAnsi"/>
          <w:b w:val="0"/>
          <w:iCs/>
          <w:color w:val="auto"/>
          <w:sz w:val="22"/>
          <w:szCs w:val="22"/>
        </w:rPr>
        <w:t xml:space="preserve"> </w:t>
      </w:r>
      <w:r w:rsidRPr="00147E0C">
        <w:rPr>
          <w:rFonts w:asciiTheme="minorHAnsi" w:hAnsiTheme="minorHAnsi" w:cstheme="minorHAnsi"/>
          <w:b w:val="0"/>
          <w:iCs/>
          <w:color w:val="auto"/>
          <w:sz w:val="22"/>
          <w:szCs w:val="22"/>
        </w:rPr>
        <w:t>(</w:t>
      </w:r>
      <w:r w:rsidR="00A84338" w:rsidRPr="00147E0C">
        <w:rPr>
          <w:rFonts w:asciiTheme="minorHAnsi" w:hAnsiTheme="minorHAnsi" w:cstheme="minorHAnsi"/>
          <w:b w:val="0"/>
          <w:iCs/>
          <w:color w:val="auto"/>
          <w:sz w:val="22"/>
          <w:szCs w:val="22"/>
        </w:rPr>
        <w:t xml:space="preserve">sete milhões, </w:t>
      </w:r>
      <w:r w:rsidR="00147E0C" w:rsidRPr="00147E0C">
        <w:rPr>
          <w:rFonts w:asciiTheme="minorHAnsi" w:hAnsiTheme="minorHAnsi" w:cstheme="minorHAnsi"/>
          <w:b w:val="0"/>
          <w:iCs/>
          <w:color w:val="auto"/>
          <w:sz w:val="22"/>
          <w:szCs w:val="22"/>
        </w:rPr>
        <w:t>quatrocentos e noventa e nove mil, oitocentos e oitenta e um reais e sessenta centavos</w:t>
      </w:r>
      <w:r w:rsidRPr="00147E0C">
        <w:rPr>
          <w:rFonts w:asciiTheme="minorHAnsi" w:hAnsiTheme="minorHAnsi" w:cstheme="minorHAnsi"/>
          <w:b w:val="0"/>
          <w:iCs/>
          <w:color w:val="auto"/>
          <w:sz w:val="22"/>
          <w:szCs w:val="22"/>
        </w:rPr>
        <w:t xml:space="preserve">). </w:t>
      </w:r>
      <w:r w:rsidRPr="00320C90">
        <w:rPr>
          <w:rFonts w:asciiTheme="minorHAnsi" w:hAnsiTheme="minorHAnsi" w:cstheme="minorHAnsi"/>
          <w:b w:val="0"/>
          <w:iCs/>
          <w:color w:val="auto"/>
          <w:sz w:val="22"/>
          <w:szCs w:val="22"/>
        </w:rPr>
        <w:t xml:space="preserve">O valor máximo aceitável </w:t>
      </w:r>
      <w:r w:rsidR="006B6AF9">
        <w:rPr>
          <w:rFonts w:asciiTheme="minorHAnsi" w:hAnsiTheme="minorHAnsi" w:cstheme="minorHAnsi"/>
          <w:b w:val="0"/>
          <w:iCs/>
          <w:color w:val="auto"/>
          <w:sz w:val="22"/>
          <w:szCs w:val="22"/>
        </w:rPr>
        <w:t xml:space="preserve">por itens </w:t>
      </w:r>
      <w:r w:rsidRPr="00320C90">
        <w:rPr>
          <w:rFonts w:asciiTheme="minorHAnsi" w:hAnsiTheme="minorHAnsi" w:cstheme="minorHAnsi"/>
          <w:b w:val="0"/>
          <w:iCs/>
          <w:color w:val="auto"/>
          <w:sz w:val="22"/>
          <w:szCs w:val="22"/>
        </w:rPr>
        <w:t xml:space="preserve">está previsto </w:t>
      </w:r>
      <w:r w:rsidRPr="00525557">
        <w:rPr>
          <w:rFonts w:asciiTheme="minorHAnsi" w:hAnsiTheme="minorHAnsi" w:cstheme="minorHAnsi"/>
          <w:bCs/>
          <w:iCs/>
          <w:color w:val="auto"/>
          <w:sz w:val="22"/>
          <w:szCs w:val="22"/>
        </w:rPr>
        <w:t>no Anexo I</w:t>
      </w:r>
      <w:r w:rsidR="006B6AF9" w:rsidRPr="00525557">
        <w:rPr>
          <w:rFonts w:asciiTheme="minorHAnsi" w:hAnsiTheme="minorHAnsi" w:cstheme="minorHAnsi"/>
          <w:bCs/>
          <w:iCs/>
          <w:color w:val="auto"/>
          <w:sz w:val="22"/>
          <w:szCs w:val="22"/>
        </w:rPr>
        <w:t>-A</w:t>
      </w:r>
      <w:r w:rsidRPr="00320C90">
        <w:rPr>
          <w:rFonts w:asciiTheme="minorHAnsi" w:hAnsiTheme="minorHAnsi" w:cstheme="minorHAnsi"/>
          <w:b w:val="0"/>
          <w:iCs/>
          <w:color w:val="auto"/>
          <w:sz w:val="22"/>
          <w:szCs w:val="22"/>
        </w:rPr>
        <w:t xml:space="preserve"> deste Termo de Referência.</w:t>
      </w:r>
    </w:p>
    <w:p w14:paraId="7C8441FD" w14:textId="77777777" w:rsidR="00320C90" w:rsidRPr="00320C90" w:rsidRDefault="00320C90" w:rsidP="009479A9">
      <w:pPr>
        <w:numPr>
          <w:ilvl w:val="1"/>
          <w:numId w:val="99"/>
        </w:numPr>
        <w:spacing w:after="240" w:line="276" w:lineRule="auto"/>
        <w:jc w:val="both"/>
        <w:rPr>
          <w:rFonts w:asciiTheme="minorHAnsi" w:hAnsiTheme="minorHAnsi" w:cstheme="minorHAnsi"/>
          <w:sz w:val="22"/>
          <w:szCs w:val="22"/>
        </w:rPr>
      </w:pPr>
      <w:r w:rsidRPr="00320C90">
        <w:rPr>
          <w:rFonts w:asciiTheme="minorHAnsi" w:hAnsiTheme="minorHAnsi" w:cstheme="minorHAnsi"/>
          <w:bCs/>
          <w:sz w:val="22"/>
          <w:szCs w:val="22"/>
        </w:rPr>
        <w:t>A</w:t>
      </w:r>
      <w:r w:rsidRPr="00320C90">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78E48BD4" w14:textId="77777777" w:rsidR="00320C90" w:rsidRPr="00320C90" w:rsidRDefault="00320C90" w:rsidP="009479A9">
      <w:pPr>
        <w:numPr>
          <w:ilvl w:val="1"/>
          <w:numId w:val="99"/>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320C90">
        <w:rPr>
          <w:rFonts w:asciiTheme="minorHAnsi" w:hAnsiTheme="minorHAnsi" w:cstheme="minorHAnsi"/>
          <w:b/>
          <w:sz w:val="22"/>
          <w:szCs w:val="22"/>
        </w:rPr>
        <w:t>Catálogo Unificado de Materiais - CATMAT do SIASG;</w:t>
      </w:r>
    </w:p>
    <w:p w14:paraId="72D54D35" w14:textId="1677AAE7" w:rsidR="00320C90" w:rsidRPr="00320C90" w:rsidRDefault="00320C90" w:rsidP="009479A9">
      <w:pPr>
        <w:numPr>
          <w:ilvl w:val="1"/>
          <w:numId w:val="99"/>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Em caso de divergência entre as descrições e especificações constantes do </w:t>
      </w:r>
      <w:r w:rsidRPr="00320C90">
        <w:rPr>
          <w:rFonts w:asciiTheme="minorHAnsi" w:hAnsiTheme="minorHAnsi" w:cstheme="minorHAnsi"/>
          <w:b/>
          <w:sz w:val="22"/>
          <w:szCs w:val="22"/>
        </w:rPr>
        <w:t>CATMAT</w:t>
      </w:r>
      <w:r w:rsidRPr="00320C90">
        <w:rPr>
          <w:rFonts w:asciiTheme="minorHAnsi" w:hAnsiTheme="minorHAnsi" w:cstheme="minorHAnsi"/>
          <w:sz w:val="22"/>
          <w:szCs w:val="22"/>
        </w:rPr>
        <w:t xml:space="preserve"> e do presente Termo de Referência, prevalecem as últimas</w:t>
      </w:r>
      <w:r w:rsidR="006B6AF9">
        <w:rPr>
          <w:rFonts w:asciiTheme="minorHAnsi" w:hAnsiTheme="minorHAnsi" w:cstheme="minorHAnsi"/>
          <w:sz w:val="22"/>
          <w:szCs w:val="22"/>
        </w:rPr>
        <w:t>.</w:t>
      </w:r>
    </w:p>
    <w:p w14:paraId="15B33B18" w14:textId="17EEB31B" w:rsidR="00237EB6" w:rsidRPr="00320C90" w:rsidRDefault="00237EB6" w:rsidP="00237EB6">
      <w:pPr>
        <w:pStyle w:val="Nivel10"/>
        <w:numPr>
          <w:ilvl w:val="0"/>
          <w:numId w:val="0"/>
        </w:numPr>
        <w:suppressAutoHyphens w:val="0"/>
        <w:spacing w:before="120" w:after="120"/>
        <w:ind w:left="284" w:right="-30"/>
        <w:rPr>
          <w:rFonts w:asciiTheme="minorHAnsi" w:hAnsiTheme="minorHAnsi" w:cstheme="minorHAnsi"/>
          <w:b w:val="0"/>
          <w:iCs/>
          <w:color w:val="auto"/>
          <w:sz w:val="22"/>
          <w:szCs w:val="22"/>
        </w:rPr>
      </w:pPr>
    </w:p>
    <w:p w14:paraId="25CF8626" w14:textId="77777777" w:rsidR="00320C90" w:rsidRPr="00320C90" w:rsidRDefault="00320C90" w:rsidP="009479A9">
      <w:pPr>
        <w:pStyle w:val="Nivel10"/>
        <w:numPr>
          <w:ilvl w:val="0"/>
          <w:numId w:val="99"/>
        </w:numPr>
        <w:suppressAutoHyphens w:val="0"/>
        <w:spacing w:before="120" w:after="120"/>
        <w:ind w:right="-30"/>
        <w:rPr>
          <w:rFonts w:asciiTheme="minorHAnsi" w:hAnsiTheme="minorHAnsi" w:cstheme="minorHAnsi"/>
          <w:bCs/>
          <w:sz w:val="22"/>
          <w:szCs w:val="22"/>
        </w:rPr>
      </w:pPr>
      <w:r w:rsidRPr="00320C90">
        <w:rPr>
          <w:rFonts w:asciiTheme="minorHAnsi" w:hAnsiTheme="minorHAnsi" w:cstheme="minorHAnsi"/>
          <w:sz w:val="22"/>
          <w:szCs w:val="22"/>
        </w:rPr>
        <w:t>DOS RECURSOS ORÇAMENTÁRIOS.</w:t>
      </w:r>
    </w:p>
    <w:p w14:paraId="2245427A" w14:textId="77777777" w:rsidR="00320C90" w:rsidRPr="00320C90" w:rsidRDefault="00320C90" w:rsidP="009479A9">
      <w:pPr>
        <w:pStyle w:val="PargrafodaLista"/>
        <w:numPr>
          <w:ilvl w:val="1"/>
          <w:numId w:val="99"/>
        </w:numPr>
        <w:suppressAutoHyphens w:val="0"/>
        <w:spacing w:before="120" w:after="120" w:line="276" w:lineRule="auto"/>
        <w:ind w:right="-30"/>
        <w:jc w:val="both"/>
        <w:rPr>
          <w:rFonts w:asciiTheme="minorHAnsi" w:hAnsiTheme="minorHAnsi" w:cstheme="minorHAnsi"/>
          <w:b/>
          <w:bCs/>
          <w:sz w:val="22"/>
          <w:szCs w:val="22"/>
        </w:rPr>
      </w:pPr>
      <w:r w:rsidRPr="00320C90">
        <w:rPr>
          <w:rFonts w:asciiTheme="minorHAnsi" w:hAnsiTheme="minorHAnsi" w:cstheme="minorHAnsi"/>
          <w:sz w:val="22"/>
          <w:szCs w:val="22"/>
        </w:rPr>
        <w:t xml:space="preserve">De acordo o Decreto 7892/2013, Art. 7º </w:t>
      </w:r>
      <w:r w:rsidRPr="00320C90">
        <w:rPr>
          <w:rFonts w:asciiTheme="minorHAnsi" w:hAnsiTheme="minorHAnsi" w:cstheme="minorHAnsi"/>
          <w:color w:val="000000"/>
          <w:sz w:val="22"/>
          <w:szCs w:val="22"/>
        </w:rPr>
        <w:t>§ 2º:</w:t>
      </w:r>
    </w:p>
    <w:p w14:paraId="255A385F" w14:textId="1148535F" w:rsidR="00320C90" w:rsidRPr="006B6AF9" w:rsidRDefault="00320C90" w:rsidP="006B6AF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6B6AF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5ABA5763" w14:textId="39B755AB"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495E5FC1" w14:textId="448C58C3"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57360F06" w14:textId="4FEB3F62"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2580ED43" w14:textId="2AAB81E0" w:rsidR="00320C90" w:rsidRPr="00147E0C" w:rsidRDefault="00320C90" w:rsidP="00320C90">
      <w:pPr>
        <w:jc w:val="center"/>
        <w:rPr>
          <w:rFonts w:asciiTheme="minorHAnsi" w:hAnsiTheme="minorHAnsi" w:cstheme="minorHAnsi"/>
          <w:sz w:val="22"/>
          <w:szCs w:val="22"/>
        </w:rPr>
      </w:pPr>
      <w:r w:rsidRPr="00147E0C">
        <w:rPr>
          <w:rFonts w:asciiTheme="minorHAnsi" w:hAnsiTheme="minorHAnsi" w:cstheme="minorHAnsi"/>
          <w:sz w:val="22"/>
          <w:szCs w:val="22"/>
        </w:rPr>
        <w:t xml:space="preserve">Niterói, </w:t>
      </w:r>
      <w:r w:rsidR="00147E0C" w:rsidRPr="00147E0C">
        <w:rPr>
          <w:rFonts w:asciiTheme="minorHAnsi" w:hAnsiTheme="minorHAnsi" w:cstheme="minorHAnsi"/>
          <w:sz w:val="22"/>
          <w:szCs w:val="22"/>
        </w:rPr>
        <w:t>02</w:t>
      </w:r>
      <w:r w:rsidRPr="00147E0C">
        <w:rPr>
          <w:rFonts w:asciiTheme="minorHAnsi" w:hAnsiTheme="minorHAnsi" w:cstheme="minorHAnsi"/>
          <w:sz w:val="22"/>
          <w:szCs w:val="22"/>
        </w:rPr>
        <w:t xml:space="preserve"> de </w:t>
      </w:r>
      <w:r w:rsidR="00147E0C" w:rsidRPr="00147E0C">
        <w:rPr>
          <w:rFonts w:asciiTheme="minorHAnsi" w:hAnsiTheme="minorHAnsi" w:cstheme="minorHAnsi"/>
          <w:sz w:val="22"/>
          <w:szCs w:val="22"/>
        </w:rPr>
        <w:t>dezembro</w:t>
      </w:r>
      <w:r w:rsidRPr="00147E0C">
        <w:rPr>
          <w:rFonts w:asciiTheme="minorHAnsi" w:hAnsiTheme="minorHAnsi" w:cstheme="minorHAnsi"/>
          <w:sz w:val="22"/>
          <w:szCs w:val="22"/>
        </w:rPr>
        <w:t xml:space="preserve"> de 2019.</w:t>
      </w:r>
    </w:p>
    <w:p w14:paraId="5E1AF709" w14:textId="3CD7362A" w:rsidR="00320C90" w:rsidRDefault="00320C90" w:rsidP="00320C90">
      <w:pPr>
        <w:jc w:val="center"/>
        <w:rPr>
          <w:rFonts w:asciiTheme="minorHAnsi" w:hAnsiTheme="minorHAnsi" w:cstheme="minorHAnsi"/>
          <w:i/>
          <w:sz w:val="22"/>
          <w:szCs w:val="22"/>
        </w:rPr>
      </w:pPr>
    </w:p>
    <w:p w14:paraId="2745CE57" w14:textId="77777777" w:rsidR="006B6AF9" w:rsidRPr="00320C90" w:rsidRDefault="006B6AF9" w:rsidP="00320C90">
      <w:pPr>
        <w:jc w:val="center"/>
        <w:rPr>
          <w:rFonts w:asciiTheme="minorHAnsi" w:hAnsiTheme="minorHAnsi" w:cstheme="minorHAnsi"/>
          <w:i/>
          <w:sz w:val="22"/>
          <w:szCs w:val="22"/>
        </w:rPr>
      </w:pPr>
    </w:p>
    <w:p w14:paraId="4B83F57D" w14:textId="3C09945B" w:rsidR="00320C90" w:rsidRPr="006B6AF9" w:rsidRDefault="00320C90" w:rsidP="006B6AF9">
      <w:pPr>
        <w:rPr>
          <w:rFonts w:asciiTheme="minorHAnsi" w:hAnsiTheme="minorHAnsi" w:cstheme="minorHAnsi"/>
          <w:b/>
          <w:bCs/>
          <w:iCs/>
          <w:sz w:val="22"/>
          <w:szCs w:val="22"/>
        </w:rPr>
      </w:pPr>
      <w:r w:rsidRPr="006B6AF9">
        <w:rPr>
          <w:rFonts w:asciiTheme="minorHAnsi" w:hAnsiTheme="minorHAnsi" w:cstheme="minorHAnsi"/>
          <w:b/>
          <w:bCs/>
          <w:iCs/>
          <w:sz w:val="22"/>
          <w:szCs w:val="22"/>
        </w:rPr>
        <w:t>RESPONSÁVEL PELA ELABORAÇÃO DO TERMO DE REFERÊNCIA</w:t>
      </w:r>
      <w:r w:rsidR="006B6AF9">
        <w:rPr>
          <w:rFonts w:asciiTheme="minorHAnsi" w:hAnsiTheme="minorHAnsi" w:cstheme="minorHAnsi"/>
          <w:b/>
          <w:bCs/>
          <w:iCs/>
          <w:sz w:val="22"/>
          <w:szCs w:val="22"/>
        </w:rPr>
        <w:t>:</w:t>
      </w:r>
    </w:p>
    <w:p w14:paraId="5ED57AAF" w14:textId="3ED06304" w:rsidR="00320C90" w:rsidRPr="00320C90" w:rsidRDefault="00320C90" w:rsidP="00320C90">
      <w:pPr>
        <w:jc w:val="center"/>
        <w:rPr>
          <w:rFonts w:asciiTheme="minorHAnsi" w:hAnsiTheme="minorHAnsi" w:cstheme="minorHAnsi"/>
          <w:i/>
          <w:sz w:val="22"/>
          <w:szCs w:val="22"/>
        </w:rPr>
      </w:pPr>
    </w:p>
    <w:p w14:paraId="5B736951" w14:textId="568D3C1A" w:rsidR="00320C90" w:rsidRDefault="00320C90" w:rsidP="00320C90">
      <w:pPr>
        <w:jc w:val="center"/>
        <w:rPr>
          <w:rFonts w:asciiTheme="minorHAnsi" w:hAnsiTheme="minorHAnsi" w:cstheme="minorHAnsi"/>
          <w:i/>
          <w:sz w:val="22"/>
          <w:szCs w:val="22"/>
        </w:rPr>
      </w:pPr>
    </w:p>
    <w:p w14:paraId="03479182" w14:textId="77777777" w:rsidR="006B6AF9" w:rsidRPr="00147E0C" w:rsidRDefault="006B6AF9" w:rsidP="00320C90">
      <w:pPr>
        <w:jc w:val="center"/>
        <w:rPr>
          <w:rFonts w:asciiTheme="minorHAnsi" w:hAnsiTheme="minorHAnsi" w:cstheme="minorHAnsi"/>
          <w:i/>
          <w:sz w:val="22"/>
          <w:szCs w:val="22"/>
        </w:rPr>
      </w:pPr>
    </w:p>
    <w:tbl>
      <w:tblPr>
        <w:tblW w:w="9195" w:type="dxa"/>
        <w:tblInd w:w="710" w:type="dxa"/>
        <w:tblLayout w:type="fixed"/>
        <w:tblLook w:val="0000" w:firstRow="0" w:lastRow="0" w:firstColumn="0" w:lastColumn="0" w:noHBand="0" w:noVBand="0"/>
      </w:tblPr>
      <w:tblGrid>
        <w:gridCol w:w="4597"/>
        <w:gridCol w:w="4598"/>
      </w:tblGrid>
      <w:tr w:rsidR="00155ADB" w:rsidRPr="00147E0C" w14:paraId="095136AA" w14:textId="77777777" w:rsidTr="00155ADB">
        <w:tc>
          <w:tcPr>
            <w:tcW w:w="4597" w:type="dxa"/>
            <w:shd w:val="clear" w:color="auto" w:fill="FFFFFF"/>
          </w:tcPr>
          <w:p w14:paraId="08C86574" w14:textId="77777777" w:rsidR="00155ADB" w:rsidRPr="00147E0C" w:rsidRDefault="00155ADB" w:rsidP="00AE1DB4">
            <w:pPr>
              <w:pStyle w:val="Recuodecorpodetexto"/>
              <w:tabs>
                <w:tab w:val="left" w:pos="709"/>
              </w:tabs>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 xml:space="preserve">Representante Técnico </w:t>
            </w:r>
          </w:p>
          <w:p w14:paraId="0AE8D515" w14:textId="77777777" w:rsidR="00155ADB" w:rsidRPr="00147E0C" w:rsidRDefault="00155ADB" w:rsidP="00AE1DB4">
            <w:pPr>
              <w:pStyle w:val="Recuodecorpodetexto"/>
              <w:tabs>
                <w:tab w:val="left" w:pos="709"/>
              </w:tabs>
              <w:ind w:left="709" w:right="-1" w:hanging="709"/>
              <w:jc w:val="center"/>
              <w:rPr>
                <w:rFonts w:asciiTheme="minorHAnsi" w:hAnsiTheme="minorHAnsi" w:cstheme="minorHAnsi"/>
                <w:sz w:val="22"/>
                <w:szCs w:val="22"/>
              </w:rPr>
            </w:pPr>
          </w:p>
          <w:p w14:paraId="2143341D" w14:textId="77777777" w:rsidR="00155ADB" w:rsidRPr="00147E0C" w:rsidRDefault="00155ADB"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w:t>
            </w:r>
          </w:p>
          <w:p w14:paraId="2A32F9D4" w14:textId="77777777" w:rsidR="00155ADB" w:rsidRPr="00147E0C" w:rsidRDefault="00155ADB"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Douglas Nunes de Paula</w:t>
            </w:r>
          </w:p>
          <w:p w14:paraId="3E420E12" w14:textId="77777777" w:rsidR="00155ADB" w:rsidRDefault="00147E0C" w:rsidP="00155ADB">
            <w:pPr>
              <w:pStyle w:val="Recuodecorpodetexto"/>
              <w:tabs>
                <w:tab w:val="left" w:pos="709"/>
              </w:tabs>
              <w:spacing w:line="240" w:lineRule="auto"/>
              <w:ind w:left="709" w:right="-1" w:hanging="709"/>
              <w:jc w:val="center"/>
              <w:rPr>
                <w:rFonts w:asciiTheme="minorHAnsi" w:hAnsiTheme="minorHAnsi" w:cstheme="minorHAnsi"/>
                <w:sz w:val="22"/>
                <w:szCs w:val="22"/>
              </w:rPr>
            </w:pPr>
            <w:proofErr w:type="spellStart"/>
            <w:r w:rsidRPr="00147E0C">
              <w:rPr>
                <w:rFonts w:asciiTheme="minorHAnsi" w:hAnsiTheme="minorHAnsi" w:cstheme="minorHAnsi"/>
                <w:sz w:val="22"/>
                <w:szCs w:val="22"/>
              </w:rPr>
              <w:t>Siape</w:t>
            </w:r>
            <w:proofErr w:type="spellEnd"/>
            <w:r w:rsidR="00155ADB" w:rsidRPr="00147E0C">
              <w:rPr>
                <w:rFonts w:asciiTheme="minorHAnsi" w:hAnsiTheme="minorHAnsi" w:cstheme="minorHAnsi"/>
                <w:sz w:val="22"/>
                <w:szCs w:val="22"/>
              </w:rPr>
              <w:t xml:space="preserve"> 1660114</w:t>
            </w:r>
          </w:p>
          <w:p w14:paraId="00A703D3" w14:textId="441C1436" w:rsidR="00147E0C" w:rsidRPr="00147E0C" w:rsidRDefault="00147E0C"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Pr>
                <w:rFonts w:asciiTheme="minorHAnsi" w:hAnsiTheme="minorHAnsi" w:cstheme="minorHAnsi"/>
                <w:sz w:val="22"/>
                <w:szCs w:val="22"/>
              </w:rPr>
              <w:t>STI</w:t>
            </w:r>
          </w:p>
        </w:tc>
        <w:tc>
          <w:tcPr>
            <w:tcW w:w="4598" w:type="dxa"/>
            <w:shd w:val="clear" w:color="auto" w:fill="FFFFFF"/>
          </w:tcPr>
          <w:p w14:paraId="224A65E9" w14:textId="77777777" w:rsidR="00155ADB" w:rsidRPr="00147E0C" w:rsidRDefault="00155ADB" w:rsidP="00AE1DB4">
            <w:pPr>
              <w:pStyle w:val="Recuodecorpodetexto"/>
              <w:tabs>
                <w:tab w:val="left" w:pos="709"/>
              </w:tabs>
              <w:ind w:right="-1"/>
              <w:jc w:val="center"/>
              <w:rPr>
                <w:rFonts w:asciiTheme="minorHAnsi" w:hAnsiTheme="minorHAnsi" w:cstheme="minorHAnsi"/>
                <w:sz w:val="22"/>
                <w:szCs w:val="22"/>
              </w:rPr>
            </w:pPr>
            <w:r w:rsidRPr="00147E0C">
              <w:rPr>
                <w:rFonts w:asciiTheme="minorHAnsi" w:hAnsiTheme="minorHAnsi" w:cstheme="minorHAnsi"/>
                <w:sz w:val="22"/>
                <w:szCs w:val="22"/>
              </w:rPr>
              <w:t>Representante Administrativo</w:t>
            </w:r>
          </w:p>
          <w:p w14:paraId="1B344E3A" w14:textId="77777777" w:rsidR="00155ADB" w:rsidRPr="00147E0C" w:rsidRDefault="00155ADB" w:rsidP="00AE1DB4">
            <w:pPr>
              <w:pStyle w:val="Recuodecorpodetexto"/>
              <w:tabs>
                <w:tab w:val="left" w:pos="709"/>
              </w:tabs>
              <w:ind w:right="-1"/>
              <w:jc w:val="center"/>
              <w:rPr>
                <w:rFonts w:asciiTheme="minorHAnsi" w:hAnsiTheme="minorHAnsi" w:cstheme="minorHAnsi"/>
                <w:sz w:val="22"/>
                <w:szCs w:val="22"/>
              </w:rPr>
            </w:pPr>
          </w:p>
          <w:p w14:paraId="40A9B6FD" w14:textId="77777777" w:rsidR="00155ADB" w:rsidRPr="00147E0C" w:rsidRDefault="00155ADB" w:rsidP="00155ADB">
            <w:pPr>
              <w:pStyle w:val="Recuodecorpodetexto"/>
              <w:tabs>
                <w:tab w:val="left" w:pos="709"/>
              </w:tabs>
              <w:spacing w:line="240" w:lineRule="auto"/>
              <w:ind w:right="-1"/>
              <w:jc w:val="center"/>
              <w:rPr>
                <w:rFonts w:asciiTheme="minorHAnsi" w:hAnsiTheme="minorHAnsi" w:cstheme="minorHAnsi"/>
                <w:sz w:val="22"/>
                <w:szCs w:val="22"/>
              </w:rPr>
            </w:pPr>
            <w:r w:rsidRPr="00147E0C">
              <w:rPr>
                <w:rFonts w:asciiTheme="minorHAnsi" w:hAnsiTheme="minorHAnsi" w:cstheme="minorHAnsi"/>
                <w:sz w:val="22"/>
                <w:szCs w:val="22"/>
              </w:rPr>
              <w:t>---------------------------------------</w:t>
            </w:r>
          </w:p>
          <w:p w14:paraId="08B49CB3" w14:textId="61FC309E" w:rsidR="00147E0C" w:rsidRPr="00147E0C" w:rsidRDefault="00147E0C" w:rsidP="00147E0C">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João Paulo Marques Moraes</w:t>
            </w:r>
          </w:p>
          <w:p w14:paraId="6D950383" w14:textId="4AA768E0" w:rsidR="00147E0C" w:rsidRPr="00147E0C" w:rsidRDefault="00147E0C" w:rsidP="00147E0C">
            <w:pPr>
              <w:pStyle w:val="Recuodecorpodetexto"/>
              <w:tabs>
                <w:tab w:val="left" w:pos="709"/>
              </w:tabs>
              <w:spacing w:line="240" w:lineRule="auto"/>
              <w:ind w:right="-1"/>
              <w:jc w:val="center"/>
              <w:rPr>
                <w:rFonts w:asciiTheme="minorHAnsi" w:hAnsiTheme="minorHAnsi" w:cstheme="minorHAnsi"/>
                <w:sz w:val="22"/>
                <w:szCs w:val="22"/>
              </w:rPr>
            </w:pPr>
            <w:proofErr w:type="spellStart"/>
            <w:r w:rsidRPr="00147E0C">
              <w:rPr>
                <w:rFonts w:asciiTheme="minorHAnsi" w:hAnsiTheme="minorHAnsi" w:cstheme="minorHAnsi"/>
                <w:sz w:val="22"/>
                <w:szCs w:val="22"/>
              </w:rPr>
              <w:t>Siape</w:t>
            </w:r>
            <w:proofErr w:type="spellEnd"/>
            <w:r w:rsidRPr="00147E0C">
              <w:rPr>
                <w:rFonts w:asciiTheme="minorHAnsi" w:hAnsiTheme="minorHAnsi" w:cstheme="minorHAnsi"/>
                <w:sz w:val="22"/>
                <w:szCs w:val="22"/>
              </w:rPr>
              <w:t xml:space="preserve"> 1549110</w:t>
            </w:r>
          </w:p>
          <w:p w14:paraId="49DDD4AD" w14:textId="36C2E341" w:rsidR="00155ADB" w:rsidRPr="00147E0C" w:rsidRDefault="00155ADB" w:rsidP="00155ADB">
            <w:pPr>
              <w:pStyle w:val="Recuodecorpodetexto"/>
              <w:tabs>
                <w:tab w:val="left" w:pos="709"/>
              </w:tabs>
              <w:spacing w:line="240" w:lineRule="auto"/>
              <w:ind w:right="-1"/>
              <w:jc w:val="center"/>
              <w:rPr>
                <w:rFonts w:asciiTheme="minorHAnsi" w:hAnsiTheme="minorHAnsi" w:cstheme="minorHAnsi"/>
                <w:sz w:val="22"/>
                <w:szCs w:val="22"/>
              </w:rPr>
            </w:pPr>
            <w:r w:rsidRPr="00147E0C">
              <w:rPr>
                <w:rFonts w:asciiTheme="minorHAnsi" w:hAnsiTheme="minorHAnsi" w:cstheme="minorHAnsi"/>
                <w:sz w:val="22"/>
                <w:szCs w:val="22"/>
              </w:rPr>
              <w:t>PROAD</w:t>
            </w:r>
          </w:p>
          <w:p w14:paraId="5E34BB06" w14:textId="77777777" w:rsidR="00155ADB" w:rsidRPr="00147E0C" w:rsidRDefault="00155ADB" w:rsidP="00AE1DB4">
            <w:pPr>
              <w:pStyle w:val="Recuodecorpodetexto"/>
              <w:tabs>
                <w:tab w:val="left" w:pos="709"/>
              </w:tabs>
              <w:ind w:right="-1"/>
              <w:jc w:val="center"/>
              <w:rPr>
                <w:rFonts w:asciiTheme="minorHAnsi" w:hAnsiTheme="minorHAnsi" w:cstheme="minorHAnsi"/>
                <w:sz w:val="22"/>
                <w:szCs w:val="22"/>
              </w:rPr>
            </w:pPr>
          </w:p>
          <w:p w14:paraId="27F7CEA4" w14:textId="77777777" w:rsidR="00155ADB" w:rsidRPr="00147E0C" w:rsidRDefault="00155ADB" w:rsidP="00AE1DB4">
            <w:pPr>
              <w:pStyle w:val="Recuodecorpodetexto"/>
              <w:tabs>
                <w:tab w:val="left" w:pos="709"/>
              </w:tabs>
              <w:ind w:right="-1"/>
              <w:jc w:val="center"/>
              <w:rPr>
                <w:rFonts w:asciiTheme="minorHAnsi" w:hAnsiTheme="minorHAnsi" w:cstheme="minorHAnsi"/>
                <w:sz w:val="22"/>
                <w:szCs w:val="22"/>
              </w:rPr>
            </w:pPr>
          </w:p>
          <w:p w14:paraId="68BF2DE9" w14:textId="77777777" w:rsidR="00155ADB" w:rsidRPr="00147E0C" w:rsidRDefault="00155ADB" w:rsidP="00AE1DB4">
            <w:pPr>
              <w:pStyle w:val="Recuodecorpodetexto"/>
              <w:tabs>
                <w:tab w:val="left" w:pos="709"/>
              </w:tabs>
              <w:ind w:right="-1"/>
              <w:jc w:val="left"/>
              <w:rPr>
                <w:rFonts w:asciiTheme="minorHAnsi" w:hAnsiTheme="minorHAnsi" w:cstheme="minorHAnsi"/>
                <w:sz w:val="22"/>
                <w:szCs w:val="22"/>
              </w:rPr>
            </w:pPr>
          </w:p>
        </w:tc>
      </w:tr>
      <w:tr w:rsidR="00155ADB" w:rsidRPr="00147E0C" w14:paraId="295BDD41" w14:textId="77777777" w:rsidTr="00155ADB">
        <w:tc>
          <w:tcPr>
            <w:tcW w:w="9195" w:type="dxa"/>
            <w:gridSpan w:val="2"/>
            <w:shd w:val="clear" w:color="auto" w:fill="FFFFFF"/>
          </w:tcPr>
          <w:p w14:paraId="0BAAC445" w14:textId="77777777" w:rsidR="00155ADB" w:rsidRPr="00147E0C" w:rsidRDefault="00155ADB" w:rsidP="00AE1DB4">
            <w:pPr>
              <w:pStyle w:val="Recuodecorpodetexto"/>
              <w:tabs>
                <w:tab w:val="left" w:pos="709"/>
              </w:tabs>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 xml:space="preserve">Demandante </w:t>
            </w:r>
          </w:p>
          <w:p w14:paraId="31383A7F" w14:textId="77777777" w:rsidR="00155ADB" w:rsidRPr="00147E0C" w:rsidRDefault="00155ADB" w:rsidP="00AE1DB4">
            <w:pPr>
              <w:pStyle w:val="Recuodecorpodetexto"/>
              <w:tabs>
                <w:tab w:val="left" w:pos="709"/>
              </w:tabs>
              <w:ind w:left="709" w:right="-1" w:hanging="709"/>
              <w:jc w:val="center"/>
              <w:rPr>
                <w:rFonts w:asciiTheme="minorHAnsi" w:hAnsiTheme="minorHAnsi" w:cstheme="minorHAnsi"/>
                <w:sz w:val="22"/>
                <w:szCs w:val="22"/>
              </w:rPr>
            </w:pPr>
          </w:p>
          <w:p w14:paraId="5528F327" w14:textId="77777777" w:rsidR="00155ADB" w:rsidRPr="00147E0C" w:rsidRDefault="00155ADB"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lastRenderedPageBreak/>
              <w:t>------------------------------------------------------------------</w:t>
            </w:r>
          </w:p>
          <w:p w14:paraId="1F04F0EB" w14:textId="77777777" w:rsidR="00155ADB" w:rsidRPr="00147E0C" w:rsidRDefault="00155ADB"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Gerencia Governança Segurança da Informação - GGSI</w:t>
            </w:r>
          </w:p>
          <w:p w14:paraId="77049875" w14:textId="77777777" w:rsidR="00155ADB" w:rsidRPr="00147E0C" w:rsidRDefault="00155ADB" w:rsidP="00AE1DB4">
            <w:pPr>
              <w:pStyle w:val="Recuodecorpodetexto"/>
              <w:tabs>
                <w:tab w:val="left" w:pos="709"/>
              </w:tabs>
              <w:ind w:left="709" w:right="-1" w:hanging="709"/>
              <w:jc w:val="center"/>
              <w:rPr>
                <w:rFonts w:asciiTheme="minorHAnsi" w:hAnsiTheme="minorHAnsi" w:cstheme="minorHAnsi"/>
                <w:sz w:val="22"/>
                <w:szCs w:val="22"/>
              </w:rPr>
            </w:pPr>
          </w:p>
          <w:p w14:paraId="4AA6E443" w14:textId="77777777" w:rsidR="00A84338" w:rsidRPr="00147E0C" w:rsidRDefault="00A84338" w:rsidP="00AE1DB4">
            <w:pPr>
              <w:pStyle w:val="Recuodecorpodetexto"/>
              <w:tabs>
                <w:tab w:val="left" w:pos="709"/>
              </w:tabs>
              <w:ind w:left="709" w:right="-1" w:hanging="709"/>
              <w:jc w:val="center"/>
              <w:rPr>
                <w:rFonts w:asciiTheme="minorHAnsi" w:hAnsiTheme="minorHAnsi" w:cstheme="minorHAnsi"/>
                <w:sz w:val="22"/>
                <w:szCs w:val="22"/>
              </w:rPr>
            </w:pPr>
          </w:p>
          <w:p w14:paraId="1B9B215E" w14:textId="0BC2C908" w:rsidR="00147E0C" w:rsidRPr="00147E0C" w:rsidRDefault="00147E0C" w:rsidP="00AE1DB4">
            <w:pPr>
              <w:pStyle w:val="Recuodecorpodetexto"/>
              <w:tabs>
                <w:tab w:val="left" w:pos="709"/>
              </w:tabs>
              <w:ind w:left="709" w:right="-1" w:hanging="709"/>
              <w:jc w:val="center"/>
              <w:rPr>
                <w:rFonts w:asciiTheme="minorHAnsi" w:hAnsiTheme="minorHAnsi" w:cstheme="minorHAnsi"/>
                <w:sz w:val="22"/>
                <w:szCs w:val="22"/>
              </w:rPr>
            </w:pPr>
          </w:p>
        </w:tc>
      </w:tr>
    </w:tbl>
    <w:p w14:paraId="04D67BB3" w14:textId="77777777" w:rsidR="00155ADB" w:rsidRPr="00147E0C" w:rsidRDefault="00155ADB" w:rsidP="00155ADB">
      <w:pPr>
        <w:pStyle w:val="Recuodecorpodetexto"/>
        <w:tabs>
          <w:tab w:val="left" w:pos="709"/>
        </w:tabs>
        <w:spacing w:before="120"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lastRenderedPageBreak/>
        <w:t>____________________________</w:t>
      </w:r>
    </w:p>
    <w:p w14:paraId="12E4BB65" w14:textId="77777777" w:rsidR="00147E0C" w:rsidRPr="00147E0C" w:rsidRDefault="00155ADB" w:rsidP="00155ADB">
      <w:pPr>
        <w:pStyle w:val="Recuodecorpodetexto"/>
        <w:tabs>
          <w:tab w:val="left" w:pos="709"/>
        </w:tabs>
        <w:spacing w:line="240" w:lineRule="auto"/>
        <w:ind w:left="709" w:right="-1" w:hanging="709"/>
        <w:jc w:val="center"/>
        <w:rPr>
          <w:rFonts w:asciiTheme="minorHAnsi" w:hAnsiTheme="minorHAnsi" w:cstheme="minorHAnsi"/>
          <w:sz w:val="22"/>
          <w:szCs w:val="22"/>
        </w:rPr>
      </w:pPr>
      <w:r w:rsidRPr="00147E0C">
        <w:rPr>
          <w:rFonts w:asciiTheme="minorHAnsi" w:hAnsiTheme="minorHAnsi" w:cstheme="minorHAnsi"/>
          <w:sz w:val="22"/>
          <w:szCs w:val="22"/>
        </w:rPr>
        <w:t xml:space="preserve">Hélcio de Almeida Rocha </w:t>
      </w:r>
    </w:p>
    <w:p w14:paraId="33543222" w14:textId="59ADD22B" w:rsidR="00155ADB" w:rsidRPr="00147E0C" w:rsidRDefault="00147E0C" w:rsidP="00155ADB">
      <w:pPr>
        <w:pStyle w:val="Recuodecorpodetexto"/>
        <w:tabs>
          <w:tab w:val="left" w:pos="709"/>
        </w:tabs>
        <w:spacing w:line="240" w:lineRule="auto"/>
        <w:ind w:left="709" w:right="-1" w:hanging="709"/>
        <w:jc w:val="center"/>
        <w:rPr>
          <w:rFonts w:asciiTheme="minorHAnsi" w:hAnsiTheme="minorHAnsi" w:cstheme="minorHAnsi"/>
          <w:sz w:val="22"/>
          <w:szCs w:val="22"/>
        </w:rPr>
      </w:pPr>
      <w:proofErr w:type="spellStart"/>
      <w:r w:rsidRPr="00147E0C">
        <w:rPr>
          <w:rFonts w:asciiTheme="minorHAnsi" w:hAnsiTheme="minorHAnsi" w:cstheme="minorHAnsi"/>
          <w:sz w:val="22"/>
          <w:szCs w:val="22"/>
        </w:rPr>
        <w:t>Siape</w:t>
      </w:r>
      <w:proofErr w:type="spellEnd"/>
      <w:r w:rsidR="00155ADB" w:rsidRPr="00147E0C">
        <w:rPr>
          <w:rFonts w:asciiTheme="minorHAnsi" w:hAnsiTheme="minorHAnsi" w:cstheme="minorHAnsi"/>
          <w:sz w:val="22"/>
          <w:szCs w:val="22"/>
        </w:rPr>
        <w:t xml:space="preserve"> 302823</w:t>
      </w:r>
    </w:p>
    <w:p w14:paraId="40140D5B" w14:textId="1E5076A5" w:rsidR="00155ADB" w:rsidRPr="00147E0C" w:rsidRDefault="00155ADB" w:rsidP="00155ADB">
      <w:pPr>
        <w:tabs>
          <w:tab w:val="left" w:pos="993"/>
        </w:tabs>
        <w:ind w:right="-1"/>
        <w:jc w:val="center"/>
        <w:rPr>
          <w:rFonts w:asciiTheme="minorHAnsi" w:hAnsiTheme="minorHAnsi" w:cstheme="minorHAnsi"/>
          <w:sz w:val="22"/>
          <w:szCs w:val="22"/>
        </w:rPr>
      </w:pPr>
      <w:r w:rsidRPr="00147E0C">
        <w:rPr>
          <w:rFonts w:asciiTheme="minorHAnsi" w:hAnsiTheme="minorHAnsi" w:cstheme="minorHAnsi"/>
          <w:b/>
          <w:bCs/>
          <w:color w:val="000000"/>
          <w:sz w:val="22"/>
          <w:szCs w:val="22"/>
        </w:rPr>
        <w:t>Superintendente da STI</w:t>
      </w:r>
    </w:p>
    <w:p w14:paraId="10888EF6" w14:textId="77777777" w:rsidR="00147E0C" w:rsidRPr="00147E0C" w:rsidRDefault="00147E0C" w:rsidP="00147E0C">
      <w:pPr>
        <w:pStyle w:val="Normal1"/>
        <w:spacing w:before="100" w:after="100"/>
        <w:rPr>
          <w:rFonts w:asciiTheme="minorHAnsi" w:eastAsia="Arial Narrow" w:hAnsiTheme="minorHAnsi" w:cstheme="minorHAnsi"/>
          <w:b/>
          <w:sz w:val="22"/>
          <w:szCs w:val="22"/>
        </w:rPr>
      </w:pPr>
    </w:p>
    <w:p w14:paraId="599F3D3E" w14:textId="2364CDF2" w:rsidR="00147E0C" w:rsidRPr="00147E0C" w:rsidRDefault="00147E0C" w:rsidP="00147E0C">
      <w:pPr>
        <w:pStyle w:val="Normal1"/>
        <w:spacing w:before="100" w:after="100"/>
        <w:rPr>
          <w:rFonts w:asciiTheme="minorHAnsi" w:eastAsia="Arial Narrow" w:hAnsiTheme="minorHAnsi" w:cstheme="minorHAnsi"/>
          <w:b/>
          <w:sz w:val="22"/>
          <w:szCs w:val="22"/>
        </w:rPr>
      </w:pPr>
      <w:r w:rsidRPr="00147E0C">
        <w:rPr>
          <w:rFonts w:asciiTheme="minorHAnsi" w:eastAsia="Arial Narrow" w:hAnsiTheme="minorHAnsi" w:cstheme="minorHAnsi"/>
          <w:b/>
          <w:sz w:val="22"/>
          <w:szCs w:val="22"/>
        </w:rPr>
        <w:t>Aprovo o Termo de Referência para licitação de Servidores:</w:t>
      </w:r>
    </w:p>
    <w:p w14:paraId="6D3D7568" w14:textId="77777777" w:rsidR="00147E0C" w:rsidRPr="00147E0C" w:rsidRDefault="00147E0C" w:rsidP="00147E0C">
      <w:pPr>
        <w:pStyle w:val="Normal1"/>
        <w:spacing w:before="100" w:after="100"/>
        <w:rPr>
          <w:rFonts w:asciiTheme="minorHAnsi" w:hAnsiTheme="minorHAnsi" w:cstheme="minorHAnsi"/>
          <w:sz w:val="22"/>
          <w:szCs w:val="22"/>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147E0C" w:rsidRPr="00147E0C" w14:paraId="2C207F5F" w14:textId="77777777" w:rsidTr="00147E0C">
        <w:tc>
          <w:tcPr>
            <w:tcW w:w="8788" w:type="dxa"/>
          </w:tcPr>
          <w:p w14:paraId="4CFD4A84" w14:textId="02C7332A" w:rsidR="00147E0C" w:rsidRPr="00147E0C" w:rsidRDefault="00147E0C" w:rsidP="00F00761">
            <w:pPr>
              <w:pStyle w:val="Normal1"/>
              <w:spacing w:before="100" w:after="100"/>
              <w:jc w:val="center"/>
              <w:rPr>
                <w:rFonts w:asciiTheme="minorHAnsi" w:hAnsiTheme="minorHAnsi" w:cstheme="minorHAnsi"/>
                <w:b/>
                <w:bCs/>
                <w:sz w:val="22"/>
                <w:szCs w:val="22"/>
              </w:rPr>
            </w:pPr>
            <w:r w:rsidRPr="00147E0C">
              <w:rPr>
                <w:rFonts w:asciiTheme="minorHAnsi" w:eastAsia="Arial Narrow" w:hAnsiTheme="minorHAnsi" w:cstheme="minorHAnsi"/>
                <w:b/>
                <w:bCs/>
                <w:sz w:val="22"/>
                <w:szCs w:val="22"/>
              </w:rPr>
              <w:t>Autoridade Competente Pró-Reitoria de Administração</w:t>
            </w:r>
          </w:p>
        </w:tc>
      </w:tr>
      <w:tr w:rsidR="00147E0C" w:rsidRPr="00147E0C" w14:paraId="64347463" w14:textId="77777777" w:rsidTr="00147E0C">
        <w:trPr>
          <w:trHeight w:val="916"/>
        </w:trPr>
        <w:tc>
          <w:tcPr>
            <w:tcW w:w="8788" w:type="dxa"/>
          </w:tcPr>
          <w:p w14:paraId="1BBAB167" w14:textId="77777777" w:rsidR="00147E0C" w:rsidRPr="00147E0C" w:rsidRDefault="00147E0C" w:rsidP="00F00761">
            <w:pPr>
              <w:pStyle w:val="Normal1"/>
              <w:spacing w:before="100" w:after="100"/>
              <w:rPr>
                <w:rFonts w:asciiTheme="minorHAnsi" w:eastAsia="Arial Narrow" w:hAnsiTheme="minorHAnsi" w:cstheme="minorHAnsi"/>
                <w:sz w:val="22"/>
                <w:szCs w:val="22"/>
              </w:rPr>
            </w:pPr>
          </w:p>
        </w:tc>
      </w:tr>
    </w:tbl>
    <w:p w14:paraId="0EEB6327" w14:textId="77777777" w:rsidR="00320C90" w:rsidRPr="002C7035" w:rsidRDefault="00320C90" w:rsidP="00320C90">
      <w:pPr>
        <w:pStyle w:val="PargrafodaLista"/>
        <w:suppressAutoHyphens w:val="0"/>
        <w:spacing w:before="120" w:after="120" w:line="276" w:lineRule="auto"/>
        <w:ind w:left="716" w:right="-30"/>
        <w:jc w:val="both"/>
        <w:rPr>
          <w:b/>
          <w:bCs/>
          <w:szCs w:val="20"/>
        </w:rPr>
      </w:pPr>
    </w:p>
    <w:p w14:paraId="3B59CCCE" w14:textId="77777777" w:rsidR="00237EB6" w:rsidRPr="00237EB6" w:rsidRDefault="00237EB6" w:rsidP="00237EB6">
      <w:pPr>
        <w:pStyle w:val="Nivel10"/>
        <w:numPr>
          <w:ilvl w:val="0"/>
          <w:numId w:val="0"/>
        </w:numPr>
        <w:suppressAutoHyphens w:val="0"/>
        <w:spacing w:before="120" w:after="120"/>
        <w:ind w:left="284" w:right="-30"/>
        <w:rPr>
          <w:b w:val="0"/>
          <w:iCs/>
          <w:color w:val="auto"/>
        </w:rPr>
      </w:pPr>
    </w:p>
    <w:p w14:paraId="7A417875" w14:textId="6721B448" w:rsidR="002459FC" w:rsidRDefault="002459FC" w:rsidP="002459FC"/>
    <w:p w14:paraId="4712ECF8" w14:textId="77777777" w:rsidR="00180BEF" w:rsidRPr="00006BFB" w:rsidRDefault="00180BEF" w:rsidP="00180BEF">
      <w:pPr>
        <w:spacing w:line="276" w:lineRule="auto"/>
        <w:rPr>
          <w:rFonts w:cs="Arial"/>
          <w:color w:val="000000"/>
          <w:szCs w:val="20"/>
        </w:rPr>
      </w:pPr>
    </w:p>
    <w:p w14:paraId="524B98CF" w14:textId="77777777" w:rsidR="00180BEF" w:rsidRPr="006D546C" w:rsidRDefault="00180BEF" w:rsidP="005B345F">
      <w:pPr>
        <w:spacing w:after="120" w:line="276" w:lineRule="auto"/>
        <w:ind w:right="-15"/>
        <w:jc w:val="center"/>
        <w:rPr>
          <w:rFonts w:asciiTheme="minorHAnsi" w:hAnsiTheme="minorHAnsi" w:cstheme="minorHAnsi"/>
          <w:b/>
          <w:bCs/>
          <w:color w:val="000000"/>
          <w:sz w:val="22"/>
          <w:szCs w:val="22"/>
        </w:rPr>
      </w:pPr>
    </w:p>
    <w:sectPr w:rsidR="00180BEF" w:rsidRPr="006D546C" w:rsidSect="00A51590">
      <w:headerReference w:type="default" r:id="rId34"/>
      <w:footerReference w:type="default" r:id="rId35"/>
      <w:pgSz w:w="11906" w:h="16838"/>
      <w:pgMar w:top="1560" w:right="1080" w:bottom="1440" w:left="1080"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ao Paulo Moraes" w:date="2019-11-29T01:48:00Z" w:initials="JPM">
    <w:p w14:paraId="4D0D3222" w14:textId="2371A28E" w:rsidR="00551164" w:rsidRDefault="00551164">
      <w:pPr>
        <w:pStyle w:val="Textodecomentrio"/>
      </w:pPr>
      <w:r>
        <w:rPr>
          <w:rStyle w:val="Refdecomentrio"/>
        </w:rPr>
        <w:annotationRef/>
      </w:r>
      <w:r>
        <w:t>Douglas, se for por lote ou grupo deverá ter uma justificativa legal! É possível!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0D32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D3222" w16cid:durableId="218AF7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47A9" w14:textId="77777777" w:rsidR="00340783" w:rsidRDefault="00340783" w:rsidP="00195787">
      <w:r>
        <w:separator/>
      </w:r>
    </w:p>
  </w:endnote>
  <w:endnote w:type="continuationSeparator" w:id="0">
    <w:p w14:paraId="55453C5D" w14:textId="77777777" w:rsidR="00340783" w:rsidRDefault="0034078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551164" w:rsidRDefault="00551164">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25C0BA86" w:rsidR="00551164" w:rsidRPr="007D1C2C" w:rsidRDefault="00551164" w:rsidP="00BB598F">
    <w:pPr>
      <w:pStyle w:val="Rodap"/>
      <w:jc w:val="center"/>
      <w:rPr>
        <w:i/>
      </w:rPr>
    </w:pPr>
    <w:r>
      <w:rPr>
        <w:sz w:val="12"/>
        <w:szCs w:val="12"/>
      </w:rPr>
      <w:t>Termo de Referência SRP – Modelo AGU</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49E75F66" w14:textId="77777777" w:rsidR="00551164" w:rsidRDefault="00551164">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C7CB" w14:textId="77777777" w:rsidR="00340783" w:rsidRDefault="00340783" w:rsidP="00195787">
      <w:r>
        <w:separator/>
      </w:r>
    </w:p>
  </w:footnote>
  <w:footnote w:type="continuationSeparator" w:id="0">
    <w:p w14:paraId="6B4457D2" w14:textId="77777777" w:rsidR="00340783" w:rsidRDefault="0034078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6722BE77" w:rsidR="00551164" w:rsidRDefault="00551164" w:rsidP="006E4496">
    <w:pPr>
      <w:pStyle w:val="Cabealho"/>
      <w:jc w:val="right"/>
      <w:rPr>
        <w:rFonts w:ascii="Verdana" w:hAnsi="Verdana"/>
        <w:sz w:val="16"/>
        <w:szCs w:val="16"/>
      </w:rPr>
    </w:pPr>
  </w:p>
  <w:p w14:paraId="68ECA8D3" w14:textId="1F102B86" w:rsidR="00551164" w:rsidRDefault="00551164" w:rsidP="006E4496">
    <w:pPr>
      <w:pStyle w:val="Cabealho"/>
      <w:jc w:val="right"/>
      <w:rPr>
        <w:rFonts w:ascii="Verdana" w:hAnsi="Verdana"/>
        <w:sz w:val="16"/>
        <w:szCs w:val="16"/>
      </w:rPr>
    </w:pPr>
  </w:p>
  <w:p w14:paraId="5A15971E" w14:textId="0CBE15CC" w:rsidR="00551164" w:rsidRPr="00347E5F" w:rsidRDefault="00551164" w:rsidP="006E4496">
    <w:pPr>
      <w:pStyle w:val="Cabealho"/>
      <w:jc w:val="right"/>
      <w:rPr>
        <w:rFonts w:ascii="Verdana" w:hAnsi="Verdana"/>
        <w:sz w:val="16"/>
        <w:szCs w:val="16"/>
      </w:rPr>
    </w:pPr>
    <w:r w:rsidRPr="00347E5F">
      <w:rPr>
        <w:rFonts w:ascii="Verdana" w:hAnsi="Verdana"/>
        <w:sz w:val="16"/>
        <w:szCs w:val="16"/>
      </w:rPr>
      <w:t>Fls.__________</w:t>
    </w:r>
  </w:p>
  <w:p w14:paraId="09534C64" w14:textId="7356ECBA" w:rsidR="00551164" w:rsidRDefault="00551164"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76C03453" wp14:editId="46C36A01">
          <wp:simplePos x="0" y="0"/>
          <wp:positionH relativeFrom="margin">
            <wp:posOffset>5273040</wp:posOffset>
          </wp:positionH>
          <wp:positionV relativeFrom="page">
            <wp:posOffset>601345</wp:posOffset>
          </wp:positionV>
          <wp:extent cx="1015200" cy="295200"/>
          <wp:effectExtent l="0" t="0" r="0" b="0"/>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_logo.jpg"/>
                  <pic:cNvPicPr/>
                </pic:nvPicPr>
                <pic:blipFill>
                  <a:blip r:embed="rId1"/>
                  <a:stretch>
                    <a:fillRect/>
                  </a:stretch>
                </pic:blipFill>
                <pic:spPr>
                  <a:xfrm>
                    <a:off x="0" y="0"/>
                    <a:ext cx="1015200" cy="2952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75" name="Imagem 75"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2"/>
                  <a:stretch>
                    <a:fillRect/>
                  </a:stretch>
                </pic:blipFill>
                <pic:spPr>
                  <a:xfrm>
                    <a:off x="0" y="0"/>
                    <a:ext cx="685800" cy="370840"/>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23069.002595/2019-67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09C1D05"/>
    <w:multiLevelType w:val="multilevel"/>
    <w:tmpl w:val="1A16242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15:restartNumberingAfterBreak="0">
    <w:nsid w:val="019B3A7E"/>
    <w:multiLevelType w:val="multilevel"/>
    <w:tmpl w:val="7EF63B6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029B150E"/>
    <w:multiLevelType w:val="multilevel"/>
    <w:tmpl w:val="F5D0EBC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15:restartNumberingAfterBreak="0">
    <w:nsid w:val="03527D6A"/>
    <w:multiLevelType w:val="multilevel"/>
    <w:tmpl w:val="2312D77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03A20FC1"/>
    <w:multiLevelType w:val="multilevel"/>
    <w:tmpl w:val="1CA6696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5" w15:restartNumberingAfterBreak="0">
    <w:nsid w:val="070151F3"/>
    <w:multiLevelType w:val="multilevel"/>
    <w:tmpl w:val="5A586CD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07974F1F"/>
    <w:multiLevelType w:val="multilevel"/>
    <w:tmpl w:val="5784BA0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07A6111F"/>
    <w:multiLevelType w:val="multilevel"/>
    <w:tmpl w:val="F0662486"/>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28" w15:restartNumberingAfterBreak="0">
    <w:nsid w:val="08F258CC"/>
    <w:multiLevelType w:val="multilevel"/>
    <w:tmpl w:val="863AFC7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29" w15:restartNumberingAfterBreak="0">
    <w:nsid w:val="092C0A25"/>
    <w:multiLevelType w:val="multilevel"/>
    <w:tmpl w:val="AFCCAE1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0" w15:restartNumberingAfterBreak="0">
    <w:nsid w:val="0B6600C6"/>
    <w:multiLevelType w:val="multilevel"/>
    <w:tmpl w:val="BB5C50E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0D023386"/>
    <w:multiLevelType w:val="multilevel"/>
    <w:tmpl w:val="8CD0AF4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0D900A33"/>
    <w:multiLevelType w:val="multilevel"/>
    <w:tmpl w:val="AF54CD10"/>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0E1B4B4D"/>
    <w:multiLevelType w:val="multilevel"/>
    <w:tmpl w:val="3AEA8152"/>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34" w15:restartNumberingAfterBreak="0">
    <w:nsid w:val="0F9F050E"/>
    <w:multiLevelType w:val="multilevel"/>
    <w:tmpl w:val="1090D72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15:restartNumberingAfterBreak="0">
    <w:nsid w:val="10BA57CE"/>
    <w:multiLevelType w:val="multilevel"/>
    <w:tmpl w:val="E950324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115651D9"/>
    <w:multiLevelType w:val="multilevel"/>
    <w:tmpl w:val="8C46C63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12200F12"/>
    <w:multiLevelType w:val="multilevel"/>
    <w:tmpl w:val="C818F72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12A155CB"/>
    <w:multiLevelType w:val="multilevel"/>
    <w:tmpl w:val="333E4B1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148442C5"/>
    <w:multiLevelType w:val="multilevel"/>
    <w:tmpl w:val="77766C8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15:restartNumberingAfterBreak="0">
    <w:nsid w:val="1D5C100D"/>
    <w:multiLevelType w:val="multilevel"/>
    <w:tmpl w:val="FCF008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i w:val="0"/>
        <w:strike w:val="0"/>
        <w:color w:val="auto"/>
      </w:rPr>
    </w:lvl>
    <w:lvl w:ilvl="2">
      <w:start w:val="1"/>
      <w:numFmt w:val="decimal"/>
      <w:lvlText w:val="%1.%2.%3."/>
      <w:lvlJc w:val="left"/>
      <w:pPr>
        <w:ind w:left="930" w:hanging="504"/>
      </w:pPr>
      <w:rPr>
        <w:rFonts w:hint="default"/>
        <w:b w:val="0"/>
        <w:bCs/>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42" w15:restartNumberingAfterBreak="0">
    <w:nsid w:val="1E847820"/>
    <w:multiLevelType w:val="multilevel"/>
    <w:tmpl w:val="825A21B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1FF93F9F"/>
    <w:multiLevelType w:val="multilevel"/>
    <w:tmpl w:val="EF5AEB5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15:restartNumberingAfterBreak="0">
    <w:nsid w:val="202C5F56"/>
    <w:multiLevelType w:val="multilevel"/>
    <w:tmpl w:val="479EE06A"/>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45" w15:restartNumberingAfterBreak="0">
    <w:nsid w:val="22107AAC"/>
    <w:multiLevelType w:val="multilevel"/>
    <w:tmpl w:val="D3D892B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46"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267E66F3"/>
    <w:multiLevelType w:val="multilevel"/>
    <w:tmpl w:val="8E6C6D6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8" w15:restartNumberingAfterBreak="0">
    <w:nsid w:val="29F14EA2"/>
    <w:multiLevelType w:val="multilevel"/>
    <w:tmpl w:val="CD7CC594"/>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49" w15:restartNumberingAfterBreak="0">
    <w:nsid w:val="2AAE086F"/>
    <w:multiLevelType w:val="multilevel"/>
    <w:tmpl w:val="66FC68F8"/>
    <w:lvl w:ilvl="0">
      <w:start w:val="1"/>
      <w:numFmt w:val="upperLetter"/>
      <w:lvlText w:val="%1)"/>
      <w:lvlJc w:val="left"/>
      <w:pPr>
        <w:ind w:left="1440" w:hanging="360"/>
      </w:pPr>
      <w:rPr>
        <w:rFonts w:ascii="Arial Narrow" w:eastAsia="Arial Narrow" w:hAnsi="Arial Narrow" w:cs="Arial Narrow"/>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0" w15:restartNumberingAfterBreak="0">
    <w:nsid w:val="2B547D3A"/>
    <w:multiLevelType w:val="multilevel"/>
    <w:tmpl w:val="B6068EF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1" w15:restartNumberingAfterBreak="0">
    <w:nsid w:val="2BE06CEA"/>
    <w:multiLevelType w:val="multilevel"/>
    <w:tmpl w:val="4E00DE6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2" w15:restartNumberingAfterBreak="0">
    <w:nsid w:val="2BF87534"/>
    <w:multiLevelType w:val="multilevel"/>
    <w:tmpl w:val="2DAEC1DC"/>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53" w15:restartNumberingAfterBreak="0">
    <w:nsid w:val="2D7B0DC8"/>
    <w:multiLevelType w:val="multilevel"/>
    <w:tmpl w:val="EB0E08E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4" w15:restartNumberingAfterBreak="0">
    <w:nsid w:val="2E2328FB"/>
    <w:multiLevelType w:val="multilevel"/>
    <w:tmpl w:val="B5C84EC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5" w15:restartNumberingAfterBreak="0">
    <w:nsid w:val="30057549"/>
    <w:multiLevelType w:val="multilevel"/>
    <w:tmpl w:val="A58C6218"/>
    <w:lvl w:ilvl="0">
      <w:start w:val="1"/>
      <w:numFmt w:val="lowerLetter"/>
      <w:lvlText w:val="%1)"/>
      <w:lvlJc w:val="left"/>
      <w:pPr>
        <w:ind w:left="2520" w:hanging="360"/>
      </w:pPr>
      <w:rPr>
        <w:color w:val="00000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56" w15:restartNumberingAfterBreak="0">
    <w:nsid w:val="31246E63"/>
    <w:multiLevelType w:val="multilevel"/>
    <w:tmpl w:val="C55C0F92"/>
    <w:lvl w:ilvl="0">
      <w:start w:val="6"/>
      <w:numFmt w:val="decimal"/>
      <w:lvlText w:val="%1."/>
      <w:lvlJc w:val="left"/>
      <w:pPr>
        <w:ind w:left="360" w:hanging="360"/>
      </w:pPr>
      <w:rPr>
        <w:rFonts w:eastAsia="Arial Narrow" w:hint="default"/>
        <w:b/>
        <w:bCs w:val="0"/>
        <w:color w:val="auto"/>
      </w:rPr>
    </w:lvl>
    <w:lvl w:ilvl="1">
      <w:start w:val="1"/>
      <w:numFmt w:val="decimal"/>
      <w:lvlText w:val="%1.%2."/>
      <w:lvlJc w:val="left"/>
      <w:pPr>
        <w:ind w:left="360" w:hanging="360"/>
      </w:pPr>
      <w:rPr>
        <w:rFonts w:eastAsia="Arial Narrow" w:hint="default"/>
        <w:b w:val="0"/>
        <w:bCs/>
        <w:color w:val="auto"/>
      </w:rPr>
    </w:lvl>
    <w:lvl w:ilvl="2">
      <w:start w:val="1"/>
      <w:numFmt w:val="decimal"/>
      <w:lvlText w:val="%1.%2.%3."/>
      <w:lvlJc w:val="left"/>
      <w:pPr>
        <w:ind w:left="720" w:hanging="720"/>
      </w:pPr>
      <w:rPr>
        <w:rFonts w:eastAsia="Arial Narrow" w:hint="default"/>
        <w:b w:val="0"/>
        <w:bCs/>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080" w:hanging="108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440" w:hanging="1440"/>
      </w:pPr>
      <w:rPr>
        <w:rFonts w:eastAsia="Arial Narrow" w:hint="default"/>
      </w:rPr>
    </w:lvl>
  </w:abstractNum>
  <w:abstractNum w:abstractNumId="57" w15:restartNumberingAfterBreak="0">
    <w:nsid w:val="32B170CB"/>
    <w:multiLevelType w:val="multilevel"/>
    <w:tmpl w:val="B94634E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15:restartNumberingAfterBreak="0">
    <w:nsid w:val="35D03876"/>
    <w:multiLevelType w:val="multilevel"/>
    <w:tmpl w:val="753862D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B6F6202"/>
    <w:multiLevelType w:val="multilevel"/>
    <w:tmpl w:val="5E8A627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15:restartNumberingAfterBreak="0">
    <w:nsid w:val="3C49717C"/>
    <w:multiLevelType w:val="multilevel"/>
    <w:tmpl w:val="EE84D086"/>
    <w:lvl w:ilvl="0">
      <w:start w:val="1"/>
      <w:numFmt w:val="upperLetter"/>
      <w:lvlText w:val="%1)"/>
      <w:lvlJc w:val="left"/>
      <w:pPr>
        <w:ind w:left="1800" w:hanging="360"/>
      </w:pPr>
      <w:rPr>
        <w:b w:val="0"/>
        <w:bC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2" w15:restartNumberingAfterBreak="0">
    <w:nsid w:val="3C6E790C"/>
    <w:multiLevelType w:val="multilevel"/>
    <w:tmpl w:val="4658EE1E"/>
    <w:lvl w:ilvl="0">
      <w:start w:val="1"/>
      <w:numFmt w:val="upperLetter"/>
      <w:lvlText w:val="%1)"/>
      <w:lvlJc w:val="left"/>
      <w:pPr>
        <w:ind w:left="1800" w:hanging="360"/>
      </w:pPr>
      <w:rPr>
        <w:rFonts w:ascii="Arial Narrow" w:eastAsia="Arial Narrow" w:hAnsi="Arial Narrow" w:cs="Arial Narrow"/>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3" w15:restartNumberingAfterBreak="0">
    <w:nsid w:val="40F53A47"/>
    <w:multiLevelType w:val="multilevel"/>
    <w:tmpl w:val="E2DEFA3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4" w15:restartNumberingAfterBreak="0">
    <w:nsid w:val="41AF2A65"/>
    <w:multiLevelType w:val="multilevel"/>
    <w:tmpl w:val="3A72948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5" w15:restartNumberingAfterBreak="0">
    <w:nsid w:val="42370214"/>
    <w:multiLevelType w:val="multilevel"/>
    <w:tmpl w:val="AB40629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6" w15:restartNumberingAfterBreak="0">
    <w:nsid w:val="42840828"/>
    <w:multiLevelType w:val="multilevel"/>
    <w:tmpl w:val="38BCDDE0"/>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67" w15:restartNumberingAfterBreak="0">
    <w:nsid w:val="428C4042"/>
    <w:multiLevelType w:val="multilevel"/>
    <w:tmpl w:val="E4E600A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8" w15:restartNumberingAfterBreak="0">
    <w:nsid w:val="42C07615"/>
    <w:multiLevelType w:val="multilevel"/>
    <w:tmpl w:val="5E3CA9C4"/>
    <w:lvl w:ilvl="0">
      <w:start w:val="4"/>
      <w:numFmt w:val="decimal"/>
      <w:lvlText w:val="%1."/>
      <w:lvlJc w:val="left"/>
      <w:pPr>
        <w:ind w:left="468" w:hanging="468"/>
      </w:pPr>
      <w:rPr>
        <w:rFonts w:hint="default"/>
        <w:b/>
      </w:rPr>
    </w:lvl>
    <w:lvl w:ilvl="1">
      <w:start w:val="3"/>
      <w:numFmt w:val="decimal"/>
      <w:lvlText w:val="%1.%2."/>
      <w:lvlJc w:val="left"/>
      <w:pPr>
        <w:ind w:left="468" w:hanging="468"/>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4374053B"/>
    <w:multiLevelType w:val="multilevel"/>
    <w:tmpl w:val="D35ADFFE"/>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71" w15:restartNumberingAfterBreak="0">
    <w:nsid w:val="447F78BA"/>
    <w:multiLevelType w:val="multilevel"/>
    <w:tmpl w:val="97E6F31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2" w15:restartNumberingAfterBreak="0">
    <w:nsid w:val="45DB209A"/>
    <w:multiLevelType w:val="multilevel"/>
    <w:tmpl w:val="F31067D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3" w15:restartNumberingAfterBreak="0">
    <w:nsid w:val="464C1314"/>
    <w:multiLevelType w:val="multilevel"/>
    <w:tmpl w:val="2C6CB85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4" w15:restartNumberingAfterBreak="0">
    <w:nsid w:val="47210AB3"/>
    <w:multiLevelType w:val="multilevel"/>
    <w:tmpl w:val="4DCC19A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5" w15:restartNumberingAfterBreak="0">
    <w:nsid w:val="47263626"/>
    <w:multiLevelType w:val="multilevel"/>
    <w:tmpl w:val="02886F1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6" w15:restartNumberingAfterBreak="0">
    <w:nsid w:val="49643A9A"/>
    <w:multiLevelType w:val="multilevel"/>
    <w:tmpl w:val="A8007FD8"/>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77" w15:restartNumberingAfterBreak="0">
    <w:nsid w:val="4B16590A"/>
    <w:multiLevelType w:val="multilevel"/>
    <w:tmpl w:val="5A40ADBC"/>
    <w:lvl w:ilvl="0">
      <w:start w:val="1"/>
      <w:numFmt w:val="lowerLetter"/>
      <w:lvlText w:val="%1)"/>
      <w:lvlJc w:val="left"/>
      <w:pPr>
        <w:ind w:left="720" w:hanging="360"/>
      </w:pPr>
      <w:rPr>
        <w:sz w:val="20"/>
        <w:szCs w:val="20"/>
        <w:vertAlign w:val="baseline"/>
      </w:rPr>
    </w:lvl>
    <w:lvl w:ilvl="1">
      <w:start w:val="1"/>
      <w:numFmt w:val="lowerLetter"/>
      <w:lvlText w:val="%2)"/>
      <w:lvlJc w:val="left"/>
      <w:pPr>
        <w:ind w:left="1080" w:hanging="360"/>
      </w:pPr>
      <w:rPr>
        <w:sz w:val="20"/>
        <w:szCs w:val="20"/>
        <w:vertAlign w:val="baseline"/>
      </w:rPr>
    </w:lvl>
    <w:lvl w:ilvl="2">
      <w:start w:val="1"/>
      <w:numFmt w:val="lowerLetter"/>
      <w:lvlText w:val="%3)"/>
      <w:lvlJc w:val="left"/>
      <w:pPr>
        <w:ind w:left="1440" w:hanging="360"/>
      </w:pPr>
      <w:rPr>
        <w:sz w:val="20"/>
        <w:szCs w:val="20"/>
        <w:vertAlign w:val="baseline"/>
      </w:rPr>
    </w:lvl>
    <w:lvl w:ilvl="3">
      <w:start w:val="1"/>
      <w:numFmt w:val="lowerLetter"/>
      <w:lvlText w:val="%4)"/>
      <w:lvlJc w:val="left"/>
      <w:pPr>
        <w:ind w:left="1800" w:hanging="360"/>
      </w:pPr>
      <w:rPr>
        <w:sz w:val="20"/>
        <w:szCs w:val="20"/>
        <w:vertAlign w:val="baseline"/>
      </w:rPr>
    </w:lvl>
    <w:lvl w:ilvl="4">
      <w:start w:val="1"/>
      <w:numFmt w:val="lowerLetter"/>
      <w:lvlText w:val="%5)"/>
      <w:lvlJc w:val="left"/>
      <w:pPr>
        <w:ind w:left="2160" w:hanging="360"/>
      </w:pPr>
      <w:rPr>
        <w:sz w:val="20"/>
        <w:szCs w:val="20"/>
        <w:vertAlign w:val="baseline"/>
      </w:rPr>
    </w:lvl>
    <w:lvl w:ilvl="5">
      <w:start w:val="1"/>
      <w:numFmt w:val="lowerLetter"/>
      <w:lvlText w:val="%6)"/>
      <w:lvlJc w:val="left"/>
      <w:pPr>
        <w:ind w:left="2520" w:hanging="360"/>
      </w:pPr>
      <w:rPr>
        <w:sz w:val="20"/>
        <w:szCs w:val="20"/>
        <w:vertAlign w:val="baseline"/>
      </w:rPr>
    </w:lvl>
    <w:lvl w:ilvl="6">
      <w:start w:val="1"/>
      <w:numFmt w:val="lowerLetter"/>
      <w:lvlText w:val="%7)"/>
      <w:lvlJc w:val="left"/>
      <w:pPr>
        <w:ind w:left="2880" w:hanging="360"/>
      </w:pPr>
      <w:rPr>
        <w:sz w:val="20"/>
        <w:szCs w:val="20"/>
        <w:vertAlign w:val="baseline"/>
      </w:rPr>
    </w:lvl>
    <w:lvl w:ilvl="7">
      <w:start w:val="1"/>
      <w:numFmt w:val="lowerLetter"/>
      <w:lvlText w:val="%8)"/>
      <w:lvlJc w:val="left"/>
      <w:pPr>
        <w:ind w:left="3240" w:hanging="360"/>
      </w:pPr>
      <w:rPr>
        <w:sz w:val="20"/>
        <w:szCs w:val="20"/>
        <w:vertAlign w:val="baseline"/>
      </w:rPr>
    </w:lvl>
    <w:lvl w:ilvl="8">
      <w:start w:val="1"/>
      <w:numFmt w:val="lowerLetter"/>
      <w:lvlText w:val="%9)"/>
      <w:lvlJc w:val="left"/>
      <w:pPr>
        <w:ind w:left="3600" w:hanging="360"/>
      </w:pPr>
      <w:rPr>
        <w:sz w:val="20"/>
        <w:szCs w:val="20"/>
        <w:vertAlign w:val="baseline"/>
      </w:rPr>
    </w:lvl>
  </w:abstractNum>
  <w:abstractNum w:abstractNumId="78" w15:restartNumberingAfterBreak="0">
    <w:nsid w:val="4D3D5F10"/>
    <w:multiLevelType w:val="multilevel"/>
    <w:tmpl w:val="5DE0F43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9" w15:restartNumberingAfterBreak="0">
    <w:nsid w:val="4D6F7055"/>
    <w:multiLevelType w:val="multilevel"/>
    <w:tmpl w:val="7218A22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0" w15:restartNumberingAfterBreak="0">
    <w:nsid w:val="4E165900"/>
    <w:multiLevelType w:val="multilevel"/>
    <w:tmpl w:val="25B62E4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1" w15:restartNumberingAfterBreak="0">
    <w:nsid w:val="4EE8713B"/>
    <w:multiLevelType w:val="multilevel"/>
    <w:tmpl w:val="63F4DEA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2" w15:restartNumberingAfterBreak="0">
    <w:nsid w:val="505C2F9D"/>
    <w:multiLevelType w:val="multilevel"/>
    <w:tmpl w:val="BAC0CF8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3" w15:restartNumberingAfterBreak="0">
    <w:nsid w:val="514A42C8"/>
    <w:multiLevelType w:val="multilevel"/>
    <w:tmpl w:val="6518CC40"/>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51AF7FC3"/>
    <w:multiLevelType w:val="multilevel"/>
    <w:tmpl w:val="7CE4B89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5" w15:restartNumberingAfterBreak="0">
    <w:nsid w:val="556A00A4"/>
    <w:multiLevelType w:val="multilevel"/>
    <w:tmpl w:val="9C76C170"/>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86" w15:restartNumberingAfterBreak="0">
    <w:nsid w:val="584A5953"/>
    <w:multiLevelType w:val="multilevel"/>
    <w:tmpl w:val="08C496F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7" w15:restartNumberingAfterBreak="0">
    <w:nsid w:val="58806E62"/>
    <w:multiLevelType w:val="multilevel"/>
    <w:tmpl w:val="DFC89A6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8E22EE1"/>
    <w:multiLevelType w:val="multilevel"/>
    <w:tmpl w:val="5C44F98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BD67911"/>
    <w:multiLevelType w:val="multilevel"/>
    <w:tmpl w:val="BCD24AC2"/>
    <w:lvl w:ilvl="0">
      <w:start w:val="1"/>
      <w:numFmt w:val="upperLetter"/>
      <w:lvlText w:val="%1)"/>
      <w:lvlJc w:val="left"/>
      <w:pPr>
        <w:ind w:left="1637" w:hanging="360"/>
      </w:pPr>
      <w:rPr>
        <w:b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92" w15:restartNumberingAfterBreak="0">
    <w:nsid w:val="5E511928"/>
    <w:multiLevelType w:val="multilevel"/>
    <w:tmpl w:val="7B4EC83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3"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186152B"/>
    <w:multiLevelType w:val="multilevel"/>
    <w:tmpl w:val="8C1C91EE"/>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9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63C41C7F"/>
    <w:multiLevelType w:val="multilevel"/>
    <w:tmpl w:val="B664AAE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7" w15:restartNumberingAfterBreak="0">
    <w:nsid w:val="668B38A1"/>
    <w:multiLevelType w:val="multilevel"/>
    <w:tmpl w:val="87DEE620"/>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98" w15:restartNumberingAfterBreak="0">
    <w:nsid w:val="66A64E09"/>
    <w:multiLevelType w:val="multilevel"/>
    <w:tmpl w:val="00AACB5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9" w15:restartNumberingAfterBreak="0">
    <w:nsid w:val="6706310A"/>
    <w:multiLevelType w:val="multilevel"/>
    <w:tmpl w:val="3486462A"/>
    <w:lvl w:ilvl="0">
      <w:start w:val="1"/>
      <w:numFmt w:val="upperLetter"/>
      <w:lvlText w:val="%1)"/>
      <w:lvlJc w:val="left"/>
      <w:pPr>
        <w:ind w:left="1440" w:hanging="360"/>
      </w:pPr>
      <w:rPr>
        <w:rFonts w:ascii="Arial Narrow" w:eastAsia="Arial Narrow" w:hAnsi="Arial Narrow" w:cs="Arial Narrow"/>
        <w:b w:val="0"/>
        <w:sz w:val="18"/>
        <w:szCs w:val="18"/>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0" w15:restartNumberingAfterBreak="0">
    <w:nsid w:val="67C00C72"/>
    <w:multiLevelType w:val="multilevel"/>
    <w:tmpl w:val="56A682A8"/>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1" w15:restartNumberingAfterBreak="0">
    <w:nsid w:val="68374B5F"/>
    <w:multiLevelType w:val="multilevel"/>
    <w:tmpl w:val="7E38BE7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2" w15:restartNumberingAfterBreak="0">
    <w:nsid w:val="6BFF69F8"/>
    <w:multiLevelType w:val="multilevel"/>
    <w:tmpl w:val="5A945970"/>
    <w:lvl w:ilvl="0">
      <w:start w:val="1"/>
      <w:numFmt w:val="upperLetter"/>
      <w:lvlText w:val="%1)"/>
      <w:lvlJc w:val="left"/>
      <w:pPr>
        <w:ind w:left="1800" w:hanging="360"/>
      </w:pPr>
      <w:rPr>
        <w:b w:val="0"/>
        <w:bC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3" w15:restartNumberingAfterBreak="0">
    <w:nsid w:val="701F35DE"/>
    <w:multiLevelType w:val="multilevel"/>
    <w:tmpl w:val="A6C8CA3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4" w15:restartNumberingAfterBreak="0">
    <w:nsid w:val="735F538D"/>
    <w:multiLevelType w:val="multilevel"/>
    <w:tmpl w:val="021ADB8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5" w15:restartNumberingAfterBreak="0">
    <w:nsid w:val="740B097C"/>
    <w:multiLevelType w:val="multilevel"/>
    <w:tmpl w:val="226AA39E"/>
    <w:lvl w:ilvl="0">
      <w:start w:val="1"/>
      <w:numFmt w:val="upperLetter"/>
      <w:lvlText w:val="%1)"/>
      <w:lvlJc w:val="left"/>
      <w:pPr>
        <w:ind w:left="720" w:hanging="360"/>
      </w:pPr>
      <w:rPr>
        <w:sz w:val="20"/>
        <w:szCs w:val="20"/>
        <w:vertAlign w:val="baseline"/>
      </w:rPr>
    </w:lvl>
    <w:lvl w:ilvl="1">
      <w:start w:val="1"/>
      <w:numFmt w:val="upperLetter"/>
      <w:lvlText w:val="%2)"/>
      <w:lvlJc w:val="left"/>
      <w:pPr>
        <w:ind w:left="1080" w:hanging="360"/>
      </w:pPr>
      <w:rPr>
        <w:sz w:val="20"/>
        <w:szCs w:val="20"/>
        <w:vertAlign w:val="baseline"/>
      </w:rPr>
    </w:lvl>
    <w:lvl w:ilvl="2">
      <w:start w:val="1"/>
      <w:numFmt w:val="upperLetter"/>
      <w:lvlText w:val="%3)"/>
      <w:lvlJc w:val="left"/>
      <w:pPr>
        <w:ind w:left="1440" w:hanging="360"/>
      </w:pPr>
      <w:rPr>
        <w:sz w:val="20"/>
        <w:szCs w:val="20"/>
        <w:vertAlign w:val="baseline"/>
      </w:rPr>
    </w:lvl>
    <w:lvl w:ilvl="3">
      <w:start w:val="1"/>
      <w:numFmt w:val="upperLetter"/>
      <w:lvlText w:val="%4)"/>
      <w:lvlJc w:val="left"/>
      <w:pPr>
        <w:ind w:left="1800" w:hanging="360"/>
      </w:pPr>
      <w:rPr>
        <w:sz w:val="20"/>
        <w:szCs w:val="20"/>
        <w:vertAlign w:val="baseline"/>
      </w:rPr>
    </w:lvl>
    <w:lvl w:ilvl="4">
      <w:start w:val="1"/>
      <w:numFmt w:val="upperLetter"/>
      <w:lvlText w:val="%5)"/>
      <w:lvlJc w:val="left"/>
      <w:pPr>
        <w:ind w:left="2160" w:hanging="360"/>
      </w:pPr>
      <w:rPr>
        <w:sz w:val="20"/>
        <w:szCs w:val="20"/>
        <w:vertAlign w:val="baseline"/>
      </w:rPr>
    </w:lvl>
    <w:lvl w:ilvl="5">
      <w:start w:val="1"/>
      <w:numFmt w:val="upperLetter"/>
      <w:lvlText w:val="%6)"/>
      <w:lvlJc w:val="left"/>
      <w:pPr>
        <w:ind w:left="2520" w:hanging="360"/>
      </w:pPr>
      <w:rPr>
        <w:sz w:val="20"/>
        <w:szCs w:val="20"/>
        <w:vertAlign w:val="baseline"/>
      </w:rPr>
    </w:lvl>
    <w:lvl w:ilvl="6">
      <w:start w:val="1"/>
      <w:numFmt w:val="upperLetter"/>
      <w:lvlText w:val="%7)"/>
      <w:lvlJc w:val="left"/>
      <w:pPr>
        <w:ind w:left="2880" w:hanging="360"/>
      </w:pPr>
      <w:rPr>
        <w:sz w:val="20"/>
        <w:szCs w:val="20"/>
        <w:vertAlign w:val="baseline"/>
      </w:rPr>
    </w:lvl>
    <w:lvl w:ilvl="7">
      <w:start w:val="1"/>
      <w:numFmt w:val="upperLetter"/>
      <w:lvlText w:val="%8)"/>
      <w:lvlJc w:val="left"/>
      <w:pPr>
        <w:ind w:left="3240" w:hanging="360"/>
      </w:pPr>
      <w:rPr>
        <w:sz w:val="20"/>
        <w:szCs w:val="20"/>
        <w:vertAlign w:val="baseline"/>
      </w:rPr>
    </w:lvl>
    <w:lvl w:ilvl="8">
      <w:start w:val="1"/>
      <w:numFmt w:val="upperLetter"/>
      <w:lvlText w:val="%9)"/>
      <w:lvlJc w:val="left"/>
      <w:pPr>
        <w:ind w:left="3600" w:hanging="360"/>
      </w:pPr>
      <w:rPr>
        <w:sz w:val="20"/>
        <w:szCs w:val="20"/>
        <w:vertAlign w:val="baseline"/>
      </w:rPr>
    </w:lvl>
  </w:abstractNum>
  <w:abstractNum w:abstractNumId="106" w15:restartNumberingAfterBreak="0">
    <w:nsid w:val="752D131D"/>
    <w:multiLevelType w:val="multilevel"/>
    <w:tmpl w:val="037605A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7" w15:restartNumberingAfterBreak="0">
    <w:nsid w:val="756D24E3"/>
    <w:multiLevelType w:val="multilevel"/>
    <w:tmpl w:val="B5EE249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8" w15:restartNumberingAfterBreak="0">
    <w:nsid w:val="75C42B3D"/>
    <w:multiLevelType w:val="multilevel"/>
    <w:tmpl w:val="1CE4CB90"/>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09" w15:restartNumberingAfterBreak="0">
    <w:nsid w:val="75D12F58"/>
    <w:multiLevelType w:val="multilevel"/>
    <w:tmpl w:val="1B54D82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10" w15:restartNumberingAfterBreak="0">
    <w:nsid w:val="765D13C3"/>
    <w:multiLevelType w:val="multilevel"/>
    <w:tmpl w:val="C3369A6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1" w15:restartNumberingAfterBreak="0">
    <w:nsid w:val="766B4A6B"/>
    <w:multiLevelType w:val="multilevel"/>
    <w:tmpl w:val="4A4A526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2" w15:restartNumberingAfterBreak="0">
    <w:nsid w:val="76F724BF"/>
    <w:multiLevelType w:val="multilevel"/>
    <w:tmpl w:val="C228044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3" w15:restartNumberingAfterBreak="0">
    <w:nsid w:val="786F1E86"/>
    <w:multiLevelType w:val="multilevel"/>
    <w:tmpl w:val="614636AC"/>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4" w15:restartNumberingAfterBreak="0">
    <w:nsid w:val="7BAB292B"/>
    <w:multiLevelType w:val="multilevel"/>
    <w:tmpl w:val="44E434F6"/>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5" w15:restartNumberingAfterBreak="0">
    <w:nsid w:val="7C39664D"/>
    <w:multiLevelType w:val="multilevel"/>
    <w:tmpl w:val="E0D25A34"/>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6" w15:restartNumberingAfterBreak="0">
    <w:nsid w:val="7CF467F7"/>
    <w:multiLevelType w:val="multilevel"/>
    <w:tmpl w:val="6004CF9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7" w15:restartNumberingAfterBreak="0">
    <w:nsid w:val="7D2F4B01"/>
    <w:multiLevelType w:val="multilevel"/>
    <w:tmpl w:val="3D12661A"/>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8" w15:restartNumberingAfterBreak="0">
    <w:nsid w:val="7DD23060"/>
    <w:multiLevelType w:val="multilevel"/>
    <w:tmpl w:val="38AC7E20"/>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9" w15:restartNumberingAfterBreak="0">
    <w:nsid w:val="7F7A52A5"/>
    <w:multiLevelType w:val="multilevel"/>
    <w:tmpl w:val="759C60CE"/>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70"/>
  </w:num>
  <w:num w:numId="2">
    <w:abstractNumId w:val="90"/>
  </w:num>
  <w:num w:numId="3">
    <w:abstractNumId w:val="93"/>
  </w:num>
  <w:num w:numId="4">
    <w:abstractNumId w:val="59"/>
  </w:num>
  <w:num w:numId="5">
    <w:abstractNumId w:val="41"/>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6"/>
  </w:num>
  <w:num w:numId="10">
    <w:abstractNumId w:val="77"/>
  </w:num>
  <w:num w:numId="11">
    <w:abstractNumId w:val="50"/>
  </w:num>
  <w:num w:numId="12">
    <w:abstractNumId w:val="34"/>
  </w:num>
  <w:num w:numId="13">
    <w:abstractNumId w:val="22"/>
  </w:num>
  <w:num w:numId="14">
    <w:abstractNumId w:val="89"/>
  </w:num>
  <w:num w:numId="15">
    <w:abstractNumId w:val="49"/>
  </w:num>
  <w:num w:numId="16">
    <w:abstractNumId w:val="62"/>
  </w:num>
  <w:num w:numId="17">
    <w:abstractNumId w:val="115"/>
  </w:num>
  <w:num w:numId="18">
    <w:abstractNumId w:val="47"/>
  </w:num>
  <w:num w:numId="19">
    <w:abstractNumId w:val="20"/>
  </w:num>
  <w:num w:numId="20">
    <w:abstractNumId w:val="51"/>
  </w:num>
  <w:num w:numId="21">
    <w:abstractNumId w:val="99"/>
  </w:num>
  <w:num w:numId="22">
    <w:abstractNumId w:val="37"/>
  </w:num>
  <w:num w:numId="23">
    <w:abstractNumId w:val="44"/>
  </w:num>
  <w:num w:numId="24">
    <w:abstractNumId w:val="118"/>
  </w:num>
  <w:num w:numId="25">
    <w:abstractNumId w:val="30"/>
  </w:num>
  <w:num w:numId="26">
    <w:abstractNumId w:val="97"/>
  </w:num>
  <w:num w:numId="27">
    <w:abstractNumId w:val="111"/>
  </w:num>
  <w:num w:numId="28">
    <w:abstractNumId w:val="65"/>
  </w:num>
  <w:num w:numId="29">
    <w:abstractNumId w:val="101"/>
  </w:num>
  <w:num w:numId="30">
    <w:abstractNumId w:val="74"/>
  </w:num>
  <w:num w:numId="31">
    <w:abstractNumId w:val="60"/>
  </w:num>
  <w:num w:numId="32">
    <w:abstractNumId w:val="84"/>
  </w:num>
  <w:num w:numId="33">
    <w:abstractNumId w:val="39"/>
  </w:num>
  <w:num w:numId="34">
    <w:abstractNumId w:val="73"/>
  </w:num>
  <w:num w:numId="35">
    <w:abstractNumId w:val="54"/>
  </w:num>
  <w:num w:numId="36">
    <w:abstractNumId w:val="117"/>
  </w:num>
  <w:num w:numId="37">
    <w:abstractNumId w:val="112"/>
  </w:num>
  <w:num w:numId="38">
    <w:abstractNumId w:val="67"/>
  </w:num>
  <w:num w:numId="39">
    <w:abstractNumId w:val="104"/>
  </w:num>
  <w:num w:numId="40">
    <w:abstractNumId w:val="106"/>
  </w:num>
  <w:num w:numId="41">
    <w:abstractNumId w:val="64"/>
  </w:num>
  <w:num w:numId="42">
    <w:abstractNumId w:val="63"/>
  </w:num>
  <w:num w:numId="43">
    <w:abstractNumId w:val="91"/>
  </w:num>
  <w:num w:numId="44">
    <w:abstractNumId w:val="57"/>
  </w:num>
  <w:num w:numId="45">
    <w:abstractNumId w:val="36"/>
  </w:num>
  <w:num w:numId="46">
    <w:abstractNumId w:val="71"/>
  </w:num>
  <w:num w:numId="47">
    <w:abstractNumId w:val="43"/>
  </w:num>
  <w:num w:numId="48">
    <w:abstractNumId w:val="48"/>
  </w:num>
  <w:num w:numId="49">
    <w:abstractNumId w:val="94"/>
  </w:num>
  <w:num w:numId="50">
    <w:abstractNumId w:val="113"/>
  </w:num>
  <w:num w:numId="51">
    <w:abstractNumId w:val="81"/>
  </w:num>
  <w:num w:numId="52">
    <w:abstractNumId w:val="114"/>
  </w:num>
  <w:num w:numId="53">
    <w:abstractNumId w:val="75"/>
  </w:num>
  <w:num w:numId="54">
    <w:abstractNumId w:val="79"/>
  </w:num>
  <w:num w:numId="55">
    <w:abstractNumId w:val="72"/>
  </w:num>
  <w:num w:numId="56">
    <w:abstractNumId w:val="21"/>
  </w:num>
  <w:num w:numId="57">
    <w:abstractNumId w:val="107"/>
  </w:num>
  <w:num w:numId="58">
    <w:abstractNumId w:val="25"/>
  </w:num>
  <w:num w:numId="59">
    <w:abstractNumId w:val="102"/>
  </w:num>
  <w:num w:numId="60">
    <w:abstractNumId w:val="110"/>
  </w:num>
  <w:num w:numId="61">
    <w:abstractNumId w:val="105"/>
  </w:num>
  <w:num w:numId="62">
    <w:abstractNumId w:val="85"/>
  </w:num>
  <w:num w:numId="63">
    <w:abstractNumId w:val="96"/>
  </w:num>
  <w:num w:numId="64">
    <w:abstractNumId w:val="119"/>
  </w:num>
  <w:num w:numId="65">
    <w:abstractNumId w:val="29"/>
  </w:num>
  <w:num w:numId="66">
    <w:abstractNumId w:val="38"/>
  </w:num>
  <w:num w:numId="67">
    <w:abstractNumId w:val="100"/>
  </w:num>
  <w:num w:numId="68">
    <w:abstractNumId w:val="116"/>
  </w:num>
  <w:num w:numId="69">
    <w:abstractNumId w:val="24"/>
  </w:num>
  <w:num w:numId="70">
    <w:abstractNumId w:val="78"/>
  </w:num>
  <w:num w:numId="71">
    <w:abstractNumId w:val="42"/>
  </w:num>
  <w:num w:numId="72">
    <w:abstractNumId w:val="80"/>
  </w:num>
  <w:num w:numId="73">
    <w:abstractNumId w:val="69"/>
  </w:num>
  <w:num w:numId="74">
    <w:abstractNumId w:val="83"/>
  </w:num>
  <w:num w:numId="75">
    <w:abstractNumId w:val="58"/>
  </w:num>
  <w:num w:numId="76">
    <w:abstractNumId w:val="35"/>
  </w:num>
  <w:num w:numId="77">
    <w:abstractNumId w:val="86"/>
  </w:num>
  <w:num w:numId="78">
    <w:abstractNumId w:val="31"/>
  </w:num>
  <w:num w:numId="79">
    <w:abstractNumId w:val="87"/>
  </w:num>
  <w:num w:numId="80">
    <w:abstractNumId w:val="53"/>
  </w:num>
  <w:num w:numId="81">
    <w:abstractNumId w:val="26"/>
  </w:num>
  <w:num w:numId="82">
    <w:abstractNumId w:val="23"/>
  </w:num>
  <w:num w:numId="83">
    <w:abstractNumId w:val="92"/>
  </w:num>
  <w:num w:numId="84">
    <w:abstractNumId w:val="61"/>
  </w:num>
  <w:num w:numId="85">
    <w:abstractNumId w:val="82"/>
  </w:num>
  <w:num w:numId="86">
    <w:abstractNumId w:val="98"/>
  </w:num>
  <w:num w:numId="87">
    <w:abstractNumId w:val="55"/>
  </w:num>
  <w:num w:numId="88">
    <w:abstractNumId w:val="52"/>
  </w:num>
  <w:num w:numId="89">
    <w:abstractNumId w:val="76"/>
  </w:num>
  <w:num w:numId="90">
    <w:abstractNumId w:val="103"/>
  </w:num>
  <w:num w:numId="91">
    <w:abstractNumId w:val="68"/>
  </w:num>
  <w:num w:numId="92">
    <w:abstractNumId w:val="109"/>
  </w:num>
  <w:num w:numId="93">
    <w:abstractNumId w:val="27"/>
  </w:num>
  <w:num w:numId="94">
    <w:abstractNumId w:val="66"/>
  </w:num>
  <w:num w:numId="95">
    <w:abstractNumId w:val="45"/>
  </w:num>
  <w:num w:numId="96">
    <w:abstractNumId w:val="108"/>
  </w:num>
  <w:num w:numId="97">
    <w:abstractNumId w:val="28"/>
  </w:num>
  <w:num w:numId="98">
    <w:abstractNumId w:val="33"/>
  </w:num>
  <w:num w:numId="99">
    <w:abstractNumId w:val="56"/>
  </w:num>
  <w:num w:numId="100">
    <w:abstractNumId w:val="3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o Paulo Moraes">
    <w15:presenceInfo w15:providerId="Windows Live" w15:userId="9a37c841fed0e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04796"/>
    <w:rsid w:val="0001159C"/>
    <w:rsid w:val="00025406"/>
    <w:rsid w:val="00040D39"/>
    <w:rsid w:val="000425AB"/>
    <w:rsid w:val="00054A82"/>
    <w:rsid w:val="00064935"/>
    <w:rsid w:val="00073A80"/>
    <w:rsid w:val="000A5C63"/>
    <w:rsid w:val="000B5CD5"/>
    <w:rsid w:val="000C152C"/>
    <w:rsid w:val="000D13E3"/>
    <w:rsid w:val="000D1838"/>
    <w:rsid w:val="000D62E0"/>
    <w:rsid w:val="000E0BB9"/>
    <w:rsid w:val="000F0145"/>
    <w:rsid w:val="0010119F"/>
    <w:rsid w:val="001118BB"/>
    <w:rsid w:val="00122A72"/>
    <w:rsid w:val="00131CC6"/>
    <w:rsid w:val="0014109B"/>
    <w:rsid w:val="00147E0C"/>
    <w:rsid w:val="00155ADB"/>
    <w:rsid w:val="001571D0"/>
    <w:rsid w:val="00163819"/>
    <w:rsid w:val="00180BEF"/>
    <w:rsid w:val="0018615A"/>
    <w:rsid w:val="001877DC"/>
    <w:rsid w:val="00191B50"/>
    <w:rsid w:val="00194CFD"/>
    <w:rsid w:val="00195787"/>
    <w:rsid w:val="001A6554"/>
    <w:rsid w:val="001B3F02"/>
    <w:rsid w:val="001C5C08"/>
    <w:rsid w:val="001C723F"/>
    <w:rsid w:val="001D6DD0"/>
    <w:rsid w:val="00202530"/>
    <w:rsid w:val="00210941"/>
    <w:rsid w:val="002154ED"/>
    <w:rsid w:val="00225216"/>
    <w:rsid w:val="00230969"/>
    <w:rsid w:val="00230E72"/>
    <w:rsid w:val="002318EE"/>
    <w:rsid w:val="00237EB6"/>
    <w:rsid w:val="00242E92"/>
    <w:rsid w:val="002444B6"/>
    <w:rsid w:val="002459FC"/>
    <w:rsid w:val="00252014"/>
    <w:rsid w:val="00252EE9"/>
    <w:rsid w:val="0025380C"/>
    <w:rsid w:val="00254F46"/>
    <w:rsid w:val="00266078"/>
    <w:rsid w:val="00275798"/>
    <w:rsid w:val="0027641D"/>
    <w:rsid w:val="00287FE7"/>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0C90"/>
    <w:rsid w:val="0032139D"/>
    <w:rsid w:val="00335697"/>
    <w:rsid w:val="003369A6"/>
    <w:rsid w:val="00337554"/>
    <w:rsid w:val="00340783"/>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5557"/>
    <w:rsid w:val="005262A8"/>
    <w:rsid w:val="005272D7"/>
    <w:rsid w:val="00551164"/>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B6AF9"/>
    <w:rsid w:val="006C27E6"/>
    <w:rsid w:val="006D546C"/>
    <w:rsid w:val="006E2B79"/>
    <w:rsid w:val="006E4496"/>
    <w:rsid w:val="006E7396"/>
    <w:rsid w:val="006F29AD"/>
    <w:rsid w:val="0070435E"/>
    <w:rsid w:val="00712E04"/>
    <w:rsid w:val="00720609"/>
    <w:rsid w:val="0072557C"/>
    <w:rsid w:val="007312B8"/>
    <w:rsid w:val="0074359C"/>
    <w:rsid w:val="007448AE"/>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7AE"/>
    <w:rsid w:val="007E4F4D"/>
    <w:rsid w:val="007E50AD"/>
    <w:rsid w:val="007E56F9"/>
    <w:rsid w:val="00800F2B"/>
    <w:rsid w:val="008061D1"/>
    <w:rsid w:val="008065EE"/>
    <w:rsid w:val="008078B0"/>
    <w:rsid w:val="00814931"/>
    <w:rsid w:val="008154F5"/>
    <w:rsid w:val="008227EC"/>
    <w:rsid w:val="00824928"/>
    <w:rsid w:val="0083598C"/>
    <w:rsid w:val="008540D8"/>
    <w:rsid w:val="008566DD"/>
    <w:rsid w:val="00892576"/>
    <w:rsid w:val="00896E25"/>
    <w:rsid w:val="008C23FF"/>
    <w:rsid w:val="008C5853"/>
    <w:rsid w:val="008C6744"/>
    <w:rsid w:val="008E28DC"/>
    <w:rsid w:val="008E5A78"/>
    <w:rsid w:val="008F3BD8"/>
    <w:rsid w:val="0090037C"/>
    <w:rsid w:val="00912689"/>
    <w:rsid w:val="00913EB8"/>
    <w:rsid w:val="009350A3"/>
    <w:rsid w:val="00937A6A"/>
    <w:rsid w:val="00946A34"/>
    <w:rsid w:val="009479A9"/>
    <w:rsid w:val="009502A0"/>
    <w:rsid w:val="00951247"/>
    <w:rsid w:val="0097198A"/>
    <w:rsid w:val="00973203"/>
    <w:rsid w:val="009A4E8F"/>
    <w:rsid w:val="009A60CB"/>
    <w:rsid w:val="009C1A02"/>
    <w:rsid w:val="009E113C"/>
    <w:rsid w:val="009F2EB2"/>
    <w:rsid w:val="00A05241"/>
    <w:rsid w:val="00A206AE"/>
    <w:rsid w:val="00A21E8F"/>
    <w:rsid w:val="00A30A28"/>
    <w:rsid w:val="00A33729"/>
    <w:rsid w:val="00A45504"/>
    <w:rsid w:val="00A51590"/>
    <w:rsid w:val="00A70B20"/>
    <w:rsid w:val="00A738FA"/>
    <w:rsid w:val="00A84338"/>
    <w:rsid w:val="00A85110"/>
    <w:rsid w:val="00A87093"/>
    <w:rsid w:val="00A93E08"/>
    <w:rsid w:val="00A942C3"/>
    <w:rsid w:val="00AB336E"/>
    <w:rsid w:val="00AC3B53"/>
    <w:rsid w:val="00AD321A"/>
    <w:rsid w:val="00AE0A71"/>
    <w:rsid w:val="00AE1DB4"/>
    <w:rsid w:val="00AF32BC"/>
    <w:rsid w:val="00AF3581"/>
    <w:rsid w:val="00AF781E"/>
    <w:rsid w:val="00AF7DA7"/>
    <w:rsid w:val="00B04A17"/>
    <w:rsid w:val="00B15898"/>
    <w:rsid w:val="00B45F68"/>
    <w:rsid w:val="00B522BC"/>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5CE1"/>
    <w:rsid w:val="00D166E7"/>
    <w:rsid w:val="00D16949"/>
    <w:rsid w:val="00D20659"/>
    <w:rsid w:val="00D23FF7"/>
    <w:rsid w:val="00D24004"/>
    <w:rsid w:val="00D40051"/>
    <w:rsid w:val="00D4570A"/>
    <w:rsid w:val="00D52F83"/>
    <w:rsid w:val="00D72CFE"/>
    <w:rsid w:val="00D734D3"/>
    <w:rsid w:val="00D7605E"/>
    <w:rsid w:val="00D83B02"/>
    <w:rsid w:val="00D901EE"/>
    <w:rsid w:val="00D902D6"/>
    <w:rsid w:val="00D945C1"/>
    <w:rsid w:val="00DA568D"/>
    <w:rsid w:val="00DB435A"/>
    <w:rsid w:val="00DB6F67"/>
    <w:rsid w:val="00DC2B67"/>
    <w:rsid w:val="00DC6924"/>
    <w:rsid w:val="00DE596B"/>
    <w:rsid w:val="00DF5E89"/>
    <w:rsid w:val="00E03B99"/>
    <w:rsid w:val="00E1163C"/>
    <w:rsid w:val="00E23909"/>
    <w:rsid w:val="00E343C7"/>
    <w:rsid w:val="00E44B0C"/>
    <w:rsid w:val="00E52524"/>
    <w:rsid w:val="00E578A6"/>
    <w:rsid w:val="00E63BB9"/>
    <w:rsid w:val="00EA06C5"/>
    <w:rsid w:val="00EB6AF5"/>
    <w:rsid w:val="00EB7F69"/>
    <w:rsid w:val="00ED4EB4"/>
    <w:rsid w:val="00F02B18"/>
    <w:rsid w:val="00F12161"/>
    <w:rsid w:val="00F12A88"/>
    <w:rsid w:val="00F147BA"/>
    <w:rsid w:val="00F233BA"/>
    <w:rsid w:val="00F35B8E"/>
    <w:rsid w:val="00F43482"/>
    <w:rsid w:val="00F4673F"/>
    <w:rsid w:val="00F559A1"/>
    <w:rsid w:val="00F6478A"/>
    <w:rsid w:val="00F672BD"/>
    <w:rsid w:val="00F713B3"/>
    <w:rsid w:val="00F72F84"/>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ormal1">
    <w:name w:val="Normal1"/>
    <w:rsid w:val="00A51590"/>
  </w:style>
  <w:style w:type="character" w:styleId="MenoPendente">
    <w:name w:val="Unresolved Mention"/>
    <w:basedOn w:val="Fontepargpadro"/>
    <w:uiPriority w:val="99"/>
    <w:semiHidden/>
    <w:unhideWhenUsed/>
    <w:rsid w:val="0055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805127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20824304">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dware.redhat.com/hwcert/index.cgi" TargetMode="External"/><Relationship Id="rId18" Type="http://schemas.openxmlformats.org/officeDocument/2006/relationships/hyperlink" Target="http://www.windowsservercatalog.com/" TargetMode="External"/><Relationship Id="rId26" Type="http://schemas.openxmlformats.org/officeDocument/2006/relationships/hyperlink" Target="http://www.windowsservercatalog.com/" TargetMode="External"/><Relationship Id="rId3" Type="http://schemas.openxmlformats.org/officeDocument/2006/relationships/styles" Target="styles.xml"/><Relationship Id="rId21" Type="http://schemas.openxmlformats.org/officeDocument/2006/relationships/hyperlink" Target="http://www.spec.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www.spec.org/" TargetMode="External"/><Relationship Id="rId25" Type="http://schemas.openxmlformats.org/officeDocument/2006/relationships/hyperlink" Target="http://www.spec.org/" TargetMode="External"/><Relationship Id="rId33" Type="http://schemas.openxmlformats.org/officeDocument/2006/relationships/hyperlink" Target="https://servicos.ibama.gov.br/ctf/publico/certificado_regularidade_consulta.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rdware.redhat.com/hwcert/index.cgi" TargetMode="External"/><Relationship Id="rId20" Type="http://schemas.openxmlformats.org/officeDocument/2006/relationships/hyperlink" Target="http://www.vmware.com/resources/compatibility" TargetMode="External"/><Relationship Id="rId29" Type="http://schemas.openxmlformats.org/officeDocument/2006/relationships/hyperlink" Target="http://www.s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vmware.com/resources/compatibility" TargetMode="External"/><Relationship Id="rId32" Type="http://schemas.openxmlformats.org/officeDocument/2006/relationships/hyperlink" Target="http://www.vmware.com/resources/compatibility"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pec.org/" TargetMode="External"/><Relationship Id="rId23" Type="http://schemas.openxmlformats.org/officeDocument/2006/relationships/hyperlink" Target="https://hardware.redhat.com/hwcert/index.cgi" TargetMode="External"/><Relationship Id="rId28" Type="http://schemas.openxmlformats.org/officeDocument/2006/relationships/hyperlink" Target="http://www.vmware.com/resources/compatibility"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hardware.redhat.com/hwcert/index.cgi" TargetMode="External"/><Relationship Id="rId31" Type="http://schemas.openxmlformats.org/officeDocument/2006/relationships/hyperlink" Target="https://hardware.redhat.com/hwcert/index.cgi"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vmware.com/resources/compatibility" TargetMode="External"/><Relationship Id="rId22" Type="http://schemas.openxmlformats.org/officeDocument/2006/relationships/hyperlink" Target="http://www.windowsservercatalog.com/" TargetMode="External"/><Relationship Id="rId27" Type="http://schemas.openxmlformats.org/officeDocument/2006/relationships/hyperlink" Target="https://hardware.redhat.com/hwcert/index.cgi" TargetMode="External"/><Relationship Id="rId30" Type="http://schemas.openxmlformats.org/officeDocument/2006/relationships/hyperlink" Target="http://www.windowsservercatalog.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97B6-46EB-4C62-A380-81468093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Pages>
  <Words>20663</Words>
  <Characters>111586</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6</cp:revision>
  <cp:lastPrinted>2019-06-11T23:15:00Z</cp:lastPrinted>
  <dcterms:created xsi:type="dcterms:W3CDTF">2019-12-02T02:52:00Z</dcterms:created>
  <dcterms:modified xsi:type="dcterms:W3CDTF">2019-12-02T04:25:00Z</dcterms:modified>
  <dc:language>pt-BR</dc:language>
</cp:coreProperties>
</file>