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proofErr w:type="gramStart"/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</w:t>
      </w:r>
      <w:proofErr w:type="gramEnd"/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RDC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CA58DB">
        <w:rPr>
          <w:rFonts w:ascii="Verdana" w:hAnsi="Verdana"/>
          <w:b/>
          <w:color w:val="FF0000"/>
          <w:sz w:val="24"/>
          <w:szCs w:val="24"/>
        </w:rPr>
        <w:t>08/2019/AD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CA58DB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proofErr w:type="gramStart"/>
      <w:r w:rsidR="00FC2908" w:rsidRPr="00D82B5B">
        <w:rPr>
          <w:rFonts w:ascii="Verdana" w:hAnsi="Verdana"/>
          <w:b/>
          <w:color w:val="FF0000"/>
        </w:rPr>
        <w:t>20</w:t>
      </w:r>
      <w:r w:rsidR="001E1DF4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  <w:proofErr w:type="gramEnd"/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proofErr w:type="gramStart"/>
      <w:r w:rsidR="00FC2908">
        <w:rPr>
          <w:rFonts w:ascii="Verdana" w:hAnsi="Verdana"/>
          <w:b/>
          <w:sz w:val="18"/>
          <w:szCs w:val="18"/>
        </w:rPr>
        <w:t>20</w:t>
      </w:r>
      <w:r w:rsidR="001E1DF4">
        <w:rPr>
          <w:rFonts w:ascii="Verdana" w:hAnsi="Verdana"/>
          <w:b/>
          <w:sz w:val="18"/>
          <w:szCs w:val="18"/>
        </w:rPr>
        <w:t>A</w:t>
      </w:r>
      <w:r w:rsidR="000837E4">
        <w:rPr>
          <w:rFonts w:ascii="Verdana" w:hAnsi="Verdana"/>
          <w:b/>
          <w:sz w:val="18"/>
          <w:szCs w:val="18"/>
        </w:rPr>
        <w:t>A</w:t>
      </w:r>
      <w:proofErr w:type="gramEnd"/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</w:t>
      </w:r>
      <w:proofErr w:type="gramStart"/>
      <w:r w:rsidR="00486FCA" w:rsidRPr="00600566">
        <w:rPr>
          <w:rFonts w:ascii="Verdana" w:hAnsi="Verdana"/>
          <w:sz w:val="18"/>
          <w:szCs w:val="18"/>
        </w:rPr>
        <w:t xml:space="preserve">nº </w:t>
      </w:r>
      <w:r w:rsidR="001E1DF4">
        <w:rPr>
          <w:rFonts w:ascii="Verdana" w:hAnsi="Verdana"/>
          <w:sz w:val="18"/>
          <w:szCs w:val="18"/>
        </w:rPr>
        <w:t>,</w:t>
      </w:r>
      <w:proofErr w:type="gramEnd"/>
      <w:r w:rsidR="001E1DF4">
        <w:rPr>
          <w:rFonts w:ascii="Verdana" w:hAnsi="Verdana"/>
          <w:sz w:val="18"/>
          <w:szCs w:val="18"/>
        </w:rPr>
        <w:t xml:space="preserve"> de </w:t>
      </w:r>
      <w:proofErr w:type="spellStart"/>
      <w:r w:rsidR="001E1DF4">
        <w:rPr>
          <w:rFonts w:ascii="Verdana" w:hAnsi="Verdana"/>
          <w:sz w:val="18"/>
          <w:szCs w:val="18"/>
        </w:rPr>
        <w:t>dd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mmm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aaaa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proofErr w:type="spellStart"/>
      <w:r w:rsidR="001E1DF4">
        <w:rPr>
          <w:rFonts w:ascii="Verdana" w:hAnsi="Verdana"/>
          <w:sz w:val="18"/>
          <w:szCs w:val="18"/>
        </w:rPr>
        <w:t>xxxxxxxxxxx-xx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proofErr w:type="spellStart"/>
      <w:r w:rsidR="001E1DF4">
        <w:rPr>
          <w:rFonts w:ascii="Verdana" w:hAnsi="Verdana"/>
          <w:sz w:val="18"/>
          <w:szCs w:val="18"/>
        </w:rPr>
        <w:t>xxxxxxxxx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proofErr w:type="spellStart"/>
      <w:r w:rsidR="001E1DF4">
        <w:rPr>
          <w:rFonts w:ascii="Verdana" w:hAnsi="Verdana"/>
          <w:sz w:val="18"/>
          <w:szCs w:val="18"/>
        </w:rPr>
        <w:t>xxx.xxx.xxx</w:t>
      </w:r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proofErr w:type="spellEnd"/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CA58DB">
        <w:rPr>
          <w:rFonts w:ascii="Verdana" w:hAnsi="Verdana"/>
          <w:sz w:val="18"/>
          <w:szCs w:val="18"/>
        </w:rPr>
        <w:t>23069.022.914/2019-51</w:t>
      </w:r>
      <w:r w:rsidR="001E1DF4">
        <w:rPr>
          <w:rFonts w:ascii="Verdana" w:hAnsi="Verdana"/>
          <w:sz w:val="18"/>
          <w:szCs w:val="18"/>
        </w:rPr>
        <w:t>xxx.xxx/</w:t>
      </w:r>
      <w:proofErr w:type="spellStart"/>
      <w:r w:rsidR="001E1DF4">
        <w:rPr>
          <w:rFonts w:ascii="Verdana" w:hAnsi="Verdana"/>
          <w:sz w:val="18"/>
          <w:szCs w:val="18"/>
        </w:rPr>
        <w:t>xxx-xx</w:t>
      </w:r>
      <w:proofErr w:type="spellEnd"/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 w:rsidRPr="006F4C8F">
        <w:rPr>
          <w:rFonts w:ascii="Verdana" w:hAnsi="Verdana"/>
          <w:b/>
          <w:sz w:val="18"/>
          <w:szCs w:val="18"/>
          <w:u w:val="words"/>
        </w:rPr>
        <w:t>RDC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Eletrôn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i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CA58DB">
        <w:rPr>
          <w:rFonts w:ascii="Verdana" w:hAnsi="Verdana"/>
          <w:b/>
          <w:sz w:val="18"/>
          <w:szCs w:val="18"/>
          <w:u w:val="words"/>
        </w:rPr>
        <w:t>08/2019/AD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</w:t>
      </w:r>
      <w:r w:rsidR="001E1DF4" w:rsidRPr="006F4C8F">
        <w:rPr>
          <w:rFonts w:ascii="Verdana" w:hAnsi="Verdana" w:cs="Times-Roman"/>
          <w:sz w:val="18"/>
          <w:szCs w:val="18"/>
        </w:rPr>
        <w:t>a</w:t>
      </w:r>
      <w:r w:rsidR="001E1DF4" w:rsidRPr="006F4C8F">
        <w:rPr>
          <w:rFonts w:ascii="Verdana" w:hAnsi="Verdana" w:cs="Times-Roman"/>
          <w:sz w:val="18"/>
          <w:szCs w:val="18"/>
        </w:rPr>
        <w:t>mentada pelo Decreto nº 7.581, de 11 de outubro de 2011, da Lei Complementar nº 123, de 14 de deze</w:t>
      </w:r>
      <w:r w:rsidR="001E1DF4" w:rsidRPr="006F4C8F">
        <w:rPr>
          <w:rFonts w:ascii="Verdana" w:hAnsi="Verdana" w:cs="Times-Roman"/>
          <w:sz w:val="18"/>
          <w:szCs w:val="18"/>
        </w:rPr>
        <w:t>m</w:t>
      </w:r>
      <w:r w:rsidR="001E1DF4" w:rsidRPr="006F4C8F">
        <w:rPr>
          <w:rFonts w:ascii="Verdana" w:hAnsi="Verdana" w:cs="Times-Roman"/>
          <w:sz w:val="18"/>
          <w:szCs w:val="18"/>
        </w:rPr>
        <w:t>bro de 2006, da Lei Complementar nº 147, de 7 de agosto de 2014, do Decreto nº 8.538, de 6 de outubro de 2015, e às disposições estabelec</w:t>
      </w:r>
      <w:r w:rsidR="001E1DF4" w:rsidRPr="006F4C8F">
        <w:rPr>
          <w:rFonts w:ascii="Verdana" w:hAnsi="Verdana" w:cs="Times-Roman"/>
          <w:sz w:val="18"/>
          <w:szCs w:val="18"/>
        </w:rPr>
        <w:t>i</w:t>
      </w:r>
      <w:r w:rsidR="001E1DF4" w:rsidRPr="006F4C8F">
        <w:rPr>
          <w:rFonts w:ascii="Verdana" w:hAnsi="Verdana" w:cs="Times-Roman"/>
          <w:sz w:val="18"/>
          <w:szCs w:val="18"/>
        </w:rPr>
        <w:t>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proposta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>, de serviços de engenharia</w:t>
      </w:r>
      <w:r w:rsidR="00CA58DB">
        <w:rPr>
          <w:rFonts w:ascii="Verdana" w:hAnsi="Verdana"/>
          <w:sz w:val="18"/>
          <w:szCs w:val="18"/>
        </w:rPr>
        <w:t xml:space="preserve">, </w:t>
      </w:r>
      <w:r w:rsidR="00CA58DB" w:rsidRPr="004A1364">
        <w:rPr>
          <w:rFonts w:ascii="Verdana" w:hAnsi="Verdana" w:cs="Times-Bold"/>
          <w:bCs/>
          <w:sz w:val="18"/>
          <w:szCs w:val="18"/>
        </w:rPr>
        <w:t xml:space="preserve">fornecimento de </w:t>
      </w:r>
      <w:r w:rsidR="00CA58DB">
        <w:rPr>
          <w:rFonts w:ascii="Verdana" w:hAnsi="Verdana" w:cs="Times-Bold"/>
          <w:bCs/>
          <w:sz w:val="18"/>
          <w:szCs w:val="18"/>
        </w:rPr>
        <w:t xml:space="preserve">equipamento, </w:t>
      </w:r>
      <w:r w:rsidR="00CA58DB" w:rsidRPr="004A1364">
        <w:rPr>
          <w:rFonts w:ascii="Verdana" w:hAnsi="Verdana" w:cs="Times-Bold"/>
          <w:bCs/>
          <w:sz w:val="18"/>
          <w:szCs w:val="18"/>
        </w:rPr>
        <w:t xml:space="preserve">material e mão de </w:t>
      </w:r>
      <w:proofErr w:type="gramStart"/>
      <w:r w:rsidR="00CA58DB" w:rsidRPr="004A1364">
        <w:rPr>
          <w:rFonts w:ascii="Verdana" w:hAnsi="Verdana" w:cs="Times-Bold"/>
          <w:bCs/>
          <w:sz w:val="18"/>
          <w:szCs w:val="18"/>
        </w:rPr>
        <w:t>obra destinado</w:t>
      </w:r>
      <w:proofErr w:type="gramEnd"/>
      <w:r w:rsidR="00CA58DB" w:rsidRPr="004A1364">
        <w:rPr>
          <w:rFonts w:ascii="Verdana" w:hAnsi="Verdana" w:cs="Times-Bold"/>
          <w:bCs/>
          <w:sz w:val="18"/>
          <w:szCs w:val="18"/>
        </w:rPr>
        <w:t xml:space="preserve"> à </w:t>
      </w:r>
      <w:r w:rsidR="00CA58DB">
        <w:rPr>
          <w:rFonts w:ascii="Verdana" w:hAnsi="Verdana" w:cs="Times-Bold"/>
          <w:bCs/>
          <w:sz w:val="18"/>
          <w:szCs w:val="18"/>
        </w:rPr>
        <w:t>conclusão do prédio da Faculdade de Medicina da Universidade Federal Fluminense</w:t>
      </w:r>
      <w:r w:rsidR="00CA58DB">
        <w:rPr>
          <w:rFonts w:ascii="Verdana" w:hAnsi="Verdana"/>
          <w:sz w:val="18"/>
          <w:szCs w:val="18"/>
        </w:rPr>
        <w:t>.</w:t>
      </w:r>
    </w:p>
    <w:p w:rsidR="00CA58DB" w:rsidRDefault="00CA58DB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9B33C2">
        <w:rPr>
          <w:rFonts w:ascii="Verdana" w:hAnsi="Verdana"/>
          <w:sz w:val="18"/>
          <w:szCs w:val="18"/>
        </w:rPr>
        <w:t>– Localização da obra:</w:t>
      </w:r>
      <w:r>
        <w:rPr>
          <w:rFonts w:ascii="Verdana" w:hAnsi="Verdana"/>
          <w:sz w:val="18"/>
          <w:szCs w:val="18"/>
        </w:rPr>
        <w:t xml:space="preserve"> Rua Desembargador Ataíde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Parreiras n.º 100, bairro de Fát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ma, Nit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rói-RJ.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 xml:space="preserve">conforme </w:t>
      </w:r>
      <w:r w:rsidR="00F622E4">
        <w:rPr>
          <w:rFonts w:ascii="Verdana" w:hAnsi="Verdana"/>
          <w:sz w:val="18"/>
          <w:szCs w:val="18"/>
        </w:rPr>
        <w:t xml:space="preserve">condições e </w:t>
      </w:r>
      <w:r w:rsidR="00E9516A" w:rsidRPr="00DD7B13">
        <w:rPr>
          <w:rFonts w:ascii="Verdana" w:hAnsi="Verdana"/>
          <w:sz w:val="18"/>
          <w:szCs w:val="18"/>
        </w:rPr>
        <w:t>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>Ed</w:t>
      </w:r>
      <w:r w:rsidR="00E9516A" w:rsidRPr="00465E73">
        <w:rPr>
          <w:rFonts w:ascii="Verdana" w:hAnsi="Verdana"/>
          <w:b/>
          <w:sz w:val="18"/>
          <w:szCs w:val="18"/>
        </w:rPr>
        <w:t>i</w:t>
      </w:r>
      <w:r w:rsidR="00E9516A" w:rsidRPr="00465E73">
        <w:rPr>
          <w:rFonts w:ascii="Verdana" w:hAnsi="Verdana"/>
          <w:b/>
          <w:sz w:val="18"/>
          <w:szCs w:val="18"/>
        </w:rPr>
        <w:t xml:space="preserve">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CA58DB">
        <w:rPr>
          <w:rFonts w:ascii="Verdana" w:hAnsi="Verdana"/>
          <w:b/>
          <w:sz w:val="18"/>
          <w:szCs w:val="18"/>
        </w:rPr>
        <w:t>08/2019/AD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</w:t>
      </w:r>
      <w:r w:rsidR="00E9516A" w:rsidRPr="00465E73">
        <w:rPr>
          <w:rFonts w:ascii="Verdana" w:hAnsi="Verdana"/>
          <w:sz w:val="18"/>
          <w:szCs w:val="18"/>
        </w:rPr>
        <w:t>n</w:t>
      </w:r>
      <w:r w:rsidR="00E9516A" w:rsidRPr="00465E73">
        <w:rPr>
          <w:rFonts w:ascii="Verdana" w:hAnsi="Verdana"/>
          <w:sz w:val="18"/>
          <w:szCs w:val="18"/>
        </w:rPr>
        <w:t>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0B2FA1" w:rsidRPr="006F4C8F">
        <w:rPr>
          <w:rFonts w:ascii="Verdana" w:hAnsi="Verdana"/>
          <w:sz w:val="18"/>
          <w:szCs w:val="18"/>
        </w:rPr>
        <w:t>RDC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CA58DB">
        <w:rPr>
          <w:rFonts w:ascii="Verdana" w:hAnsi="Verdana"/>
          <w:sz w:val="18"/>
          <w:szCs w:val="18"/>
        </w:rPr>
        <w:t>08/2019/AD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946A5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6A55">
        <w:rPr>
          <w:rFonts w:ascii="Verdana" w:hAnsi="Verdana"/>
          <w:sz w:val="18"/>
          <w:szCs w:val="18"/>
        </w:rPr>
        <w:t xml:space="preserve">- O prazo de </w:t>
      </w:r>
      <w:r w:rsidRPr="00946A55">
        <w:rPr>
          <w:rFonts w:ascii="Verdana" w:hAnsi="Verdana"/>
          <w:b/>
          <w:sz w:val="18"/>
          <w:szCs w:val="18"/>
        </w:rPr>
        <w:t>vigência do Contrato</w:t>
      </w:r>
      <w:r w:rsidRPr="00946A55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946A55" w:rsidRPr="00946A55">
        <w:rPr>
          <w:rFonts w:ascii="Verdana" w:hAnsi="Verdana"/>
          <w:b/>
          <w:sz w:val="18"/>
          <w:szCs w:val="18"/>
        </w:rPr>
        <w:t>18</w:t>
      </w:r>
      <w:r w:rsidRPr="00946A55">
        <w:rPr>
          <w:rFonts w:ascii="Verdana" w:hAnsi="Verdana"/>
          <w:b/>
          <w:sz w:val="18"/>
          <w:szCs w:val="18"/>
        </w:rPr>
        <w:t xml:space="preserve"> (</w:t>
      </w:r>
      <w:r w:rsidR="00946A55" w:rsidRPr="00946A55">
        <w:rPr>
          <w:rFonts w:ascii="Verdana" w:hAnsi="Verdana"/>
          <w:b/>
          <w:sz w:val="18"/>
          <w:szCs w:val="18"/>
        </w:rPr>
        <w:t>dezoito</w:t>
      </w:r>
      <w:r w:rsidRPr="00946A55">
        <w:rPr>
          <w:rFonts w:ascii="Verdana" w:hAnsi="Verdana"/>
          <w:b/>
          <w:sz w:val="18"/>
          <w:szCs w:val="18"/>
        </w:rPr>
        <w:t>) meses</w:t>
      </w:r>
      <w:r w:rsidRPr="00946A55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46A55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946A55">
        <w:rPr>
          <w:rFonts w:ascii="Verdana" w:hAnsi="Verdana"/>
          <w:b/>
          <w:sz w:val="18"/>
          <w:szCs w:val="18"/>
        </w:rPr>
        <w:t xml:space="preserve"> </w:t>
      </w:r>
      <w:r w:rsidR="00946A55" w:rsidRPr="00946A55">
        <w:rPr>
          <w:rFonts w:ascii="Verdana" w:hAnsi="Verdana"/>
          <w:b/>
          <w:sz w:val="18"/>
          <w:szCs w:val="18"/>
        </w:rPr>
        <w:t>15</w:t>
      </w:r>
      <w:r w:rsidRPr="00946A55">
        <w:rPr>
          <w:rFonts w:ascii="Verdana" w:hAnsi="Verdana"/>
          <w:bCs/>
          <w:sz w:val="18"/>
          <w:szCs w:val="18"/>
        </w:rPr>
        <w:t xml:space="preserve"> </w:t>
      </w:r>
      <w:r w:rsidRPr="00946A55">
        <w:rPr>
          <w:rFonts w:ascii="Verdana" w:hAnsi="Verdana"/>
          <w:b/>
          <w:sz w:val="18"/>
          <w:szCs w:val="18"/>
        </w:rPr>
        <w:t>(</w:t>
      </w:r>
      <w:r w:rsidR="00946A55" w:rsidRPr="00946A55">
        <w:rPr>
          <w:rFonts w:ascii="Verdana" w:hAnsi="Verdana"/>
          <w:b/>
          <w:sz w:val="18"/>
          <w:szCs w:val="18"/>
        </w:rPr>
        <w:t>quinze</w:t>
      </w:r>
      <w:r w:rsidRPr="00946A55">
        <w:rPr>
          <w:rFonts w:ascii="Verdana" w:hAnsi="Verdana"/>
          <w:b/>
          <w:sz w:val="18"/>
          <w:szCs w:val="18"/>
        </w:rPr>
        <w:t xml:space="preserve">) meses, </w:t>
      </w:r>
      <w:r w:rsidRPr="00946A55">
        <w:rPr>
          <w:rFonts w:ascii="Verdana" w:hAnsi="Verdana"/>
          <w:sz w:val="18"/>
          <w:szCs w:val="18"/>
        </w:rPr>
        <w:t>a contar da data do recebimento da Ordem de Inicio dos Serviços (OS), co</w:t>
      </w:r>
      <w:r w:rsidRPr="00946A5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 xml:space="preserve">forme consta na Carta Proposta da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Engenharia/S</w:t>
      </w:r>
      <w:r w:rsidR="0050048D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</w:t>
      </w:r>
      <w:proofErr w:type="gramStart"/>
      <w:r w:rsidRPr="00AC0AB5">
        <w:rPr>
          <w:rFonts w:ascii="Verdana" w:hAnsi="Verdana"/>
          <w:sz w:val="18"/>
          <w:szCs w:val="18"/>
        </w:rPr>
        <w:t>5</w:t>
      </w:r>
      <w:proofErr w:type="gramEnd"/>
      <w:r w:rsidRPr="00AC0AB5">
        <w:rPr>
          <w:rFonts w:ascii="Verdana" w:hAnsi="Verdana"/>
          <w:sz w:val="18"/>
          <w:szCs w:val="18"/>
        </w:rPr>
        <w:t xml:space="preserve">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Pr="001C4616" w:rsidRDefault="00311ABE" w:rsidP="00946A55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lang w:eastAsia="ar-SA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</w:t>
      </w:r>
      <w:r w:rsidR="00946A55">
        <w:rPr>
          <w:rFonts w:ascii="Verdana" w:hAnsi="Verdana"/>
          <w:sz w:val="18"/>
          <w:szCs w:val="18"/>
        </w:rPr>
        <w:t>conforme cond</w:t>
      </w:r>
      <w:r w:rsidR="00946A55">
        <w:rPr>
          <w:rFonts w:ascii="Verdana" w:hAnsi="Verdana"/>
          <w:sz w:val="18"/>
          <w:szCs w:val="18"/>
        </w:rPr>
        <w:t>i</w:t>
      </w:r>
      <w:r w:rsidR="00946A55">
        <w:rPr>
          <w:rFonts w:ascii="Verdana" w:hAnsi="Verdana"/>
          <w:sz w:val="18"/>
          <w:szCs w:val="18"/>
        </w:rPr>
        <w:t>ções contidas no Termo de Referência.</w:t>
      </w:r>
      <w:r w:rsidR="00946A55" w:rsidRPr="001C4616">
        <w:rPr>
          <w:rFonts w:ascii="Verdana" w:hAnsi="Verdana"/>
          <w:lang w:eastAsia="ar-SA"/>
        </w:rPr>
        <w:t xml:space="preserve"> </w:t>
      </w:r>
    </w:p>
    <w:p w:rsidR="00946A55" w:rsidRPr="00946A55" w:rsidRDefault="00946A55" w:rsidP="00946A55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387ADE" w:rsidRPr="00946A55" w:rsidRDefault="00387ADE" w:rsidP="00D87A9C">
      <w:pPr>
        <w:pStyle w:val="Corpodetexto"/>
        <w:numPr>
          <w:ilvl w:val="0"/>
          <w:numId w:val="3"/>
        </w:numPr>
        <w:spacing w:before="120"/>
        <w:jc w:val="both"/>
        <w:rPr>
          <w:rFonts w:ascii="Verdana" w:hAnsi="Verdana"/>
          <w:sz w:val="18"/>
          <w:szCs w:val="18"/>
          <w:highlight w:val="yellow"/>
        </w:rPr>
      </w:pPr>
      <w:r w:rsidRPr="00946A55">
        <w:rPr>
          <w:rFonts w:ascii="Verdana" w:hAnsi="Verdana"/>
          <w:b/>
          <w:sz w:val="18"/>
          <w:szCs w:val="18"/>
          <w:highlight w:val="yellow"/>
        </w:rPr>
        <w:t>CLAUSUL</w:t>
      </w:r>
      <w:r w:rsidR="00CD6805" w:rsidRPr="00946A55">
        <w:rPr>
          <w:rFonts w:ascii="Verdana" w:hAnsi="Verdana"/>
          <w:b/>
          <w:sz w:val="18"/>
          <w:szCs w:val="18"/>
          <w:highlight w:val="yellow"/>
        </w:rPr>
        <w:t>A</w:t>
      </w:r>
      <w:r w:rsidRPr="00946A55">
        <w:rPr>
          <w:rFonts w:ascii="Verdana" w:hAnsi="Verdana"/>
          <w:b/>
          <w:sz w:val="18"/>
          <w:szCs w:val="18"/>
          <w:highlight w:val="yellow"/>
        </w:rPr>
        <w:t xml:space="preserve"> QU</w:t>
      </w:r>
      <w:r w:rsidR="0050048D" w:rsidRPr="00946A55">
        <w:rPr>
          <w:rFonts w:ascii="Verdana" w:hAnsi="Verdana"/>
          <w:b/>
          <w:sz w:val="18"/>
          <w:szCs w:val="18"/>
          <w:highlight w:val="yellow"/>
        </w:rPr>
        <w:t>IN</w:t>
      </w:r>
      <w:r w:rsidRPr="00946A55">
        <w:rPr>
          <w:rFonts w:ascii="Verdana" w:hAnsi="Verdana"/>
          <w:b/>
          <w:sz w:val="18"/>
          <w:szCs w:val="18"/>
          <w:highlight w:val="yellow"/>
        </w:rPr>
        <w:t xml:space="preserve">TA – </w:t>
      </w:r>
      <w:r w:rsidRPr="00946A55">
        <w:rPr>
          <w:rFonts w:ascii="Verdana" w:hAnsi="Verdana"/>
          <w:b/>
          <w:sz w:val="18"/>
          <w:szCs w:val="18"/>
          <w:highlight w:val="yellow"/>
          <w:u w:val="single"/>
        </w:rPr>
        <w:t>SEGURO</w:t>
      </w:r>
      <w:r w:rsidR="00CD6805" w:rsidRPr="00946A55">
        <w:rPr>
          <w:rFonts w:ascii="Verdana" w:hAnsi="Verdana"/>
          <w:b/>
          <w:sz w:val="18"/>
          <w:szCs w:val="18"/>
          <w:highlight w:val="yellow"/>
          <w:u w:val="single"/>
        </w:rPr>
        <w:t>:</w:t>
      </w:r>
    </w:p>
    <w:p w:rsidR="00387ADE" w:rsidRPr="00EE4D8B" w:rsidRDefault="00387ADE" w:rsidP="00387ADE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4D8B">
        <w:rPr>
          <w:rFonts w:ascii="Verdana" w:hAnsi="Verdana" w:cs="Times-Bold"/>
          <w:bCs/>
          <w:sz w:val="18"/>
          <w:szCs w:val="18"/>
        </w:rPr>
        <w:t>–</w:t>
      </w:r>
      <w:r w:rsidRPr="00EE4D8B">
        <w:rPr>
          <w:rFonts w:ascii="Verdana" w:hAnsi="Verdana" w:cs="Times-Bold"/>
          <w:b/>
          <w:bCs/>
          <w:sz w:val="18"/>
          <w:szCs w:val="18"/>
        </w:rPr>
        <w:t xml:space="preserve"> </w:t>
      </w:r>
      <w:r w:rsidRPr="00EE4D8B">
        <w:rPr>
          <w:rFonts w:ascii="Verdana" w:hAnsi="Verdana" w:cs="Times-Roman"/>
          <w:sz w:val="18"/>
          <w:szCs w:val="18"/>
        </w:rPr>
        <w:t xml:space="preserve">A Contratada deverá fazer, em companhia seguradora idônea, seguro contra </w:t>
      </w:r>
      <w:r w:rsidRPr="00EE4D8B">
        <w:rPr>
          <w:rFonts w:ascii="Verdana" w:hAnsi="Verdana" w:cs="Times-Bold"/>
          <w:b/>
          <w:bCs/>
          <w:sz w:val="18"/>
          <w:szCs w:val="18"/>
        </w:rPr>
        <w:t>Riscos de Eng</w:t>
      </w:r>
      <w:r w:rsidRPr="00EE4D8B">
        <w:rPr>
          <w:rFonts w:ascii="Verdana" w:hAnsi="Verdana" w:cs="Times-Bold"/>
          <w:b/>
          <w:bCs/>
          <w:sz w:val="18"/>
          <w:szCs w:val="18"/>
        </w:rPr>
        <w:t>e</w:t>
      </w:r>
      <w:r w:rsidRPr="00EE4D8B">
        <w:rPr>
          <w:rFonts w:ascii="Verdana" w:hAnsi="Verdana" w:cs="Times-Bold"/>
          <w:b/>
          <w:bCs/>
          <w:sz w:val="18"/>
          <w:szCs w:val="18"/>
        </w:rPr>
        <w:t xml:space="preserve">nharia </w:t>
      </w:r>
      <w:r w:rsidRPr="00EE4D8B">
        <w:rPr>
          <w:rFonts w:ascii="Verdana" w:hAnsi="Verdana" w:cs="Times-Roman"/>
          <w:sz w:val="18"/>
          <w:szCs w:val="18"/>
        </w:rPr>
        <w:t>de</w:t>
      </w:r>
      <w:r w:rsidRPr="00EE4D8B">
        <w:rPr>
          <w:rFonts w:ascii="Verdana" w:hAnsi="Verdana"/>
          <w:sz w:val="18"/>
          <w:szCs w:val="18"/>
        </w:rPr>
        <w:t xml:space="preserve"> </w:t>
      </w:r>
      <w:r w:rsidRPr="00EE4D8B">
        <w:rPr>
          <w:rFonts w:ascii="Verdana" w:hAnsi="Verdana" w:cs="Times-Roman"/>
          <w:sz w:val="18"/>
          <w:szCs w:val="18"/>
        </w:rPr>
        <w:t xml:space="preserve">obra </w:t>
      </w:r>
      <w:r w:rsidRPr="00EE4D8B">
        <w:rPr>
          <w:rFonts w:ascii="Verdana" w:hAnsi="Verdana" w:cs="Times-Bold"/>
          <w:b/>
          <w:bCs/>
          <w:sz w:val="18"/>
          <w:szCs w:val="18"/>
        </w:rPr>
        <w:t>no valor de 100% (cem por cento) do valor contratado</w:t>
      </w:r>
      <w:r w:rsidRPr="00EE4D8B">
        <w:rPr>
          <w:rFonts w:ascii="Verdana" w:hAnsi="Verdana" w:cs="Times-Roman"/>
          <w:sz w:val="18"/>
          <w:szCs w:val="18"/>
        </w:rPr>
        <w:t xml:space="preserve">, ou até o limite máximo da seguradora. </w:t>
      </w:r>
    </w:p>
    <w:p w:rsidR="00387ADE" w:rsidRPr="000E492C" w:rsidRDefault="00387ADE" w:rsidP="00387ADE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>-</w:t>
      </w:r>
      <w:r w:rsidRPr="000E492C">
        <w:rPr>
          <w:rFonts w:ascii="Verdana" w:hAnsi="Verdana" w:cs="Times-Roman"/>
          <w:sz w:val="18"/>
          <w:szCs w:val="18"/>
        </w:rPr>
        <w:t xml:space="preserve"> Deve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 xml:space="preserve">incluir a cobertura </w:t>
      </w:r>
      <w:r w:rsidRPr="000E492C">
        <w:rPr>
          <w:rFonts w:ascii="Verdana" w:hAnsi="Verdana" w:cs="Times-Bold"/>
          <w:b/>
          <w:bCs/>
          <w:sz w:val="18"/>
          <w:szCs w:val="18"/>
        </w:rPr>
        <w:t>Responsabilidade Civil Empregador</w:t>
      </w:r>
      <w:r w:rsidRPr="000E492C">
        <w:rPr>
          <w:rFonts w:ascii="Verdana" w:hAnsi="Verdana" w:cs="Times-Roman"/>
          <w:sz w:val="18"/>
          <w:szCs w:val="18"/>
        </w:rPr>
        <w:t>, cobrindo os sini</w:t>
      </w:r>
      <w:r w:rsidRPr="000E492C">
        <w:rPr>
          <w:rFonts w:ascii="Verdana" w:hAnsi="Verdana" w:cs="Times-Roman"/>
          <w:sz w:val="18"/>
          <w:szCs w:val="18"/>
        </w:rPr>
        <w:t>s</w:t>
      </w:r>
      <w:r w:rsidRPr="000E492C">
        <w:rPr>
          <w:rFonts w:ascii="Verdana" w:hAnsi="Verdana" w:cs="Times-Roman"/>
          <w:sz w:val="18"/>
          <w:szCs w:val="18"/>
        </w:rPr>
        <w:t>tros de morte e invalidez dos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 xml:space="preserve">funcionários e danos contra terceiros, </w:t>
      </w:r>
      <w:r w:rsidRPr="000E492C">
        <w:rPr>
          <w:rFonts w:ascii="Verdana" w:hAnsi="Verdana" w:cs="Times-Bold"/>
          <w:b/>
          <w:bCs/>
          <w:sz w:val="18"/>
          <w:szCs w:val="18"/>
        </w:rPr>
        <w:t>até a data final do prazo de vigência do contrato</w:t>
      </w:r>
      <w:r w:rsidRPr="000E492C">
        <w:rPr>
          <w:rFonts w:ascii="Verdana" w:hAnsi="Verdana" w:cs="Times-Roman"/>
          <w:sz w:val="18"/>
          <w:szCs w:val="18"/>
        </w:rPr>
        <w:t>, correndo à sua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 xml:space="preserve">conta as despesas não cobertas pela respectiva apólice. </w:t>
      </w:r>
    </w:p>
    <w:p w:rsidR="00387ADE" w:rsidRPr="000E492C" w:rsidRDefault="00387ADE" w:rsidP="00387ADE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>-</w:t>
      </w:r>
      <w:r w:rsidRPr="000E492C">
        <w:rPr>
          <w:rFonts w:ascii="Verdana" w:hAnsi="Verdana" w:cs="Times-Roman"/>
          <w:sz w:val="18"/>
          <w:szCs w:val="18"/>
        </w:rPr>
        <w:t xml:space="preserve"> Deve, ainda, fornecer esta apólice de seguro à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Contratante no prazo máximo de 10 (dez) dias úteis, contado da assinatura do contrato.</w:t>
      </w:r>
    </w:p>
    <w:p w:rsidR="00387ADE" w:rsidRPr="000E492C" w:rsidRDefault="00387ADE" w:rsidP="00387ADE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Pr="000E492C">
        <w:rPr>
          <w:rFonts w:ascii="Verdana" w:hAnsi="Verdana" w:cs="Times-Roman"/>
          <w:sz w:val="18"/>
          <w:szCs w:val="18"/>
        </w:rPr>
        <w:t>O prazo previsto no subitem acima poderá ser prorrogado por igual período, por solicitação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escrita e justificada da Contratada e aceita pela Contratante, devendo ser apresentada durante o período de vigência da convocação inicial.</w:t>
      </w:r>
    </w:p>
    <w:p w:rsidR="00387ADE" w:rsidRPr="000E492C" w:rsidRDefault="00387ADE" w:rsidP="00387ADE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Pr="000E492C">
        <w:rPr>
          <w:rFonts w:ascii="Verdana" w:hAnsi="Verdana" w:cs="Times-Roman"/>
          <w:sz w:val="18"/>
          <w:szCs w:val="18"/>
        </w:rPr>
        <w:t>Em caso de sinistros não cobertos pelo seguro contratado, a Contratada responderá pelos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d</w:t>
      </w:r>
      <w:r w:rsidRPr="000E492C">
        <w:rPr>
          <w:rFonts w:ascii="Verdana" w:hAnsi="Verdana" w:cs="Times-Roman"/>
          <w:sz w:val="18"/>
          <w:szCs w:val="18"/>
        </w:rPr>
        <w:t>a</w:t>
      </w:r>
      <w:r w:rsidRPr="000E492C">
        <w:rPr>
          <w:rFonts w:ascii="Verdana" w:hAnsi="Verdana" w:cs="Times-Roman"/>
          <w:sz w:val="18"/>
          <w:szCs w:val="18"/>
        </w:rPr>
        <w:t>nos e prejuízos que, eventualmente, causar a coisa pública, propriedade ou posse de terceiros, em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decorrência da execução dos serviços.</w:t>
      </w:r>
    </w:p>
    <w:p w:rsidR="00387ADE" w:rsidRPr="00387ADE" w:rsidRDefault="00387ADE" w:rsidP="00387AD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Pr="000E492C">
        <w:rPr>
          <w:rFonts w:ascii="Verdana" w:hAnsi="Verdana" w:cs="Times-Roman"/>
          <w:sz w:val="18"/>
          <w:szCs w:val="18"/>
        </w:rPr>
        <w:t>O seguro previsto deverá ser renovado, conforme houver termos aditivos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ao contrato, repa</w:t>
      </w:r>
      <w:r w:rsidRPr="000E492C">
        <w:rPr>
          <w:rFonts w:ascii="Verdana" w:hAnsi="Verdana" w:cs="Times-Roman"/>
          <w:sz w:val="18"/>
          <w:szCs w:val="18"/>
        </w:rPr>
        <w:t>c</w:t>
      </w:r>
      <w:r w:rsidRPr="000E492C">
        <w:rPr>
          <w:rFonts w:ascii="Verdana" w:hAnsi="Verdana" w:cs="Times-Roman"/>
          <w:sz w:val="18"/>
          <w:szCs w:val="18"/>
        </w:rPr>
        <w:t>tuação ou alteração efetivada no contrato, no mesmo percentual estipulado anteriormente, dev</w:t>
      </w:r>
      <w:r w:rsidRPr="000E492C">
        <w:rPr>
          <w:rFonts w:ascii="Verdana" w:hAnsi="Verdana" w:cs="Times-Roman"/>
          <w:sz w:val="18"/>
          <w:szCs w:val="18"/>
        </w:rPr>
        <w:t>i</w:t>
      </w:r>
      <w:r w:rsidRPr="000E492C">
        <w:rPr>
          <w:rFonts w:ascii="Verdana" w:hAnsi="Verdana" w:cs="Times-Roman"/>
          <w:sz w:val="18"/>
          <w:szCs w:val="18"/>
        </w:rPr>
        <w:t>damente atualizado. Os custos inerentes a esta renovação correrão por conta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exclusiva da Co</w:t>
      </w:r>
      <w:r w:rsidRPr="000E492C">
        <w:rPr>
          <w:rFonts w:ascii="Verdana" w:hAnsi="Verdana" w:cs="Times-Roman"/>
          <w:sz w:val="18"/>
          <w:szCs w:val="18"/>
        </w:rPr>
        <w:t>n</w:t>
      </w:r>
      <w:r w:rsidRPr="000E492C">
        <w:rPr>
          <w:rFonts w:ascii="Verdana" w:hAnsi="Verdana" w:cs="Times-Roman"/>
          <w:sz w:val="18"/>
          <w:szCs w:val="18"/>
        </w:rPr>
        <w:t>tratada, não cabendo qualquer reembolso, ressarcimento ou reequilíbrio financeiro à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Contrata</w:t>
      </w:r>
      <w:r w:rsidRPr="000E492C">
        <w:rPr>
          <w:rFonts w:ascii="Verdana" w:hAnsi="Verdana" w:cs="Times-Roman"/>
          <w:sz w:val="18"/>
          <w:szCs w:val="18"/>
        </w:rPr>
        <w:t>n</w:t>
      </w:r>
      <w:r w:rsidRPr="000E492C">
        <w:rPr>
          <w:rFonts w:ascii="Verdana" w:hAnsi="Verdana" w:cs="Times-Roman"/>
          <w:sz w:val="18"/>
          <w:szCs w:val="18"/>
        </w:rPr>
        <w:t>te.</w:t>
      </w: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E9516A" w:rsidRPr="00465E73" w:rsidRDefault="00946A55" w:rsidP="00946A55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obrigações da Contratada são as contidas no Termo de Referência, anexa a este Termo.</w:t>
      </w: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lastRenderedPageBreak/>
        <w:t xml:space="preserve">CLAUSULA </w:t>
      </w:r>
      <w:r w:rsidR="0050048D">
        <w:rPr>
          <w:rFonts w:ascii="Verdana" w:hAnsi="Verdana"/>
          <w:b/>
          <w:sz w:val="18"/>
          <w:szCs w:val="18"/>
        </w:rPr>
        <w:t>SÉTIMA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946A55" w:rsidRPr="00465E73" w:rsidRDefault="00E9516A" w:rsidP="00946A55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8A2915">
        <w:rPr>
          <w:rFonts w:ascii="Verdana" w:hAnsi="Verdana"/>
          <w:sz w:val="18"/>
          <w:szCs w:val="18"/>
        </w:rPr>
        <w:t xml:space="preserve">- </w:t>
      </w:r>
      <w:r w:rsidR="00946A55">
        <w:rPr>
          <w:rFonts w:ascii="Verdana" w:hAnsi="Verdana"/>
          <w:sz w:val="18"/>
          <w:szCs w:val="18"/>
        </w:rPr>
        <w:t>–</w:t>
      </w:r>
      <w:r w:rsidR="00946A55" w:rsidRPr="00465E73">
        <w:rPr>
          <w:rFonts w:ascii="Verdana" w:hAnsi="Verdana"/>
          <w:sz w:val="18"/>
          <w:szCs w:val="18"/>
        </w:rPr>
        <w:t xml:space="preserve"> </w:t>
      </w:r>
      <w:r w:rsidR="00946A55">
        <w:rPr>
          <w:rFonts w:ascii="Verdana" w:hAnsi="Verdana"/>
          <w:sz w:val="18"/>
          <w:szCs w:val="18"/>
        </w:rPr>
        <w:t>As obrigações da Contratada são as contidas no Termo de Referência, anexa a este Termo.</w:t>
      </w:r>
    </w:p>
    <w:p w:rsidR="00946A55" w:rsidRPr="00946A55" w:rsidRDefault="00946A55" w:rsidP="00946A55">
      <w:pPr>
        <w:pStyle w:val="Corpodetexto"/>
        <w:autoSpaceDE w:val="0"/>
        <w:autoSpaceDN w:val="0"/>
        <w:adjustRightInd w:val="0"/>
        <w:ind w:left="360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="00CD6805">
        <w:rPr>
          <w:rFonts w:ascii="Verdana" w:hAnsi="Verdana"/>
          <w:b/>
          <w:sz w:val="18"/>
          <w:szCs w:val="18"/>
        </w:rPr>
        <w:t>OITAV</w:t>
      </w:r>
      <w:r w:rsidR="004F5172" w:rsidRPr="008A2915">
        <w:rPr>
          <w:rFonts w:ascii="Verdana" w:hAnsi="Verdana"/>
          <w:b/>
          <w:sz w:val="18"/>
          <w:szCs w:val="18"/>
        </w:rPr>
        <w:t>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  <w:proofErr w:type="gramEnd"/>
    </w:p>
    <w:p w:rsidR="001A49E4" w:rsidRDefault="00946A55" w:rsidP="00946A55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008E2"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condições para pagamento dos serviços prestados, estão contidas no Termo de Referência.</w:t>
      </w:r>
    </w:p>
    <w:p w:rsidR="00946A55" w:rsidRPr="006F4C8F" w:rsidRDefault="00946A55" w:rsidP="00946A55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CD6805">
        <w:rPr>
          <w:rFonts w:ascii="Verdana" w:hAnsi="Verdana"/>
          <w:b/>
          <w:sz w:val="18"/>
          <w:szCs w:val="18"/>
        </w:rPr>
        <w:t>NONA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72B5E" w:rsidRPr="00A81D01" w:rsidRDefault="00946A55" w:rsidP="00372B5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307E75" w:rsidRPr="005B79C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condições de reajustamento dos preços contratados, estão contidas no Termo de Referê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cia.</w:t>
      </w:r>
    </w:p>
    <w:p w:rsidR="00A81D01" w:rsidRDefault="00A81D01" w:rsidP="00372B5E">
      <w:pPr>
        <w:autoSpaceDE w:val="0"/>
        <w:autoSpaceDN w:val="0"/>
        <w:adjustRightInd w:val="0"/>
        <w:spacing w:before="100" w:after="10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CD6805">
        <w:rPr>
          <w:rFonts w:ascii="Verdana" w:hAnsi="Verdana"/>
          <w:b/>
          <w:sz w:val="18"/>
          <w:szCs w:val="18"/>
        </w:rPr>
        <w:t>DÉCIM</w:t>
      </w:r>
      <w:r w:rsidR="00A81D01">
        <w:rPr>
          <w:rFonts w:ascii="Verdana" w:hAnsi="Verdana"/>
          <w:b/>
          <w:sz w:val="18"/>
          <w:szCs w:val="18"/>
        </w:rPr>
        <w:t>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372B5E" w:rsidRPr="00372B5E" w:rsidRDefault="00372B5E" w:rsidP="00372B5E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PRIMEIRA 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72B5E" w:rsidRPr="00AC0AB5" w:rsidRDefault="00E9516A" w:rsidP="00372B5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372B5E">
        <w:rPr>
          <w:rFonts w:ascii="Verdana" w:hAnsi="Verdana"/>
          <w:sz w:val="18"/>
          <w:szCs w:val="18"/>
        </w:rPr>
        <w:t>, e as condições previstas no Termo de Referência.</w:t>
      </w:r>
    </w:p>
    <w:p w:rsidR="002649EC" w:rsidRPr="00AC0AB5" w:rsidRDefault="002649EC" w:rsidP="00372B5E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A0C21">
        <w:rPr>
          <w:rFonts w:ascii="Verdana" w:hAnsi="Verdana"/>
          <w:b/>
          <w:sz w:val="18"/>
          <w:szCs w:val="18"/>
        </w:rPr>
        <w:t>CLAUSULA DÉCIMA S</w:t>
      </w:r>
      <w:r>
        <w:rPr>
          <w:rFonts w:ascii="Verdana" w:hAnsi="Verdana"/>
          <w:b/>
          <w:sz w:val="18"/>
          <w:szCs w:val="18"/>
        </w:rPr>
        <w:t>EGUNDA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>vas adequadas a este RDC.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</w:t>
      </w:r>
      <w:proofErr w:type="spellStart"/>
      <w:r w:rsidRPr="001A3E8C">
        <w:rPr>
          <w:rFonts w:ascii="Verdana" w:hAnsi="Verdana" w:cs="Times-Roman"/>
          <w:sz w:val="18"/>
          <w:szCs w:val="18"/>
        </w:rPr>
        <w:t>apostilamento</w:t>
      </w:r>
      <w:proofErr w:type="spellEnd"/>
      <w:r w:rsidRPr="001A3E8C">
        <w:rPr>
          <w:rFonts w:ascii="Verdana" w:hAnsi="Verdana" w:cs="Times-Roman"/>
          <w:sz w:val="18"/>
          <w:szCs w:val="18"/>
        </w:rPr>
        <w:t xml:space="preserve">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 xml:space="preserve">expressa concordância quanto à adequação do projeto que integrar o Edital de licitação e as alterações contratuais </w:t>
      </w:r>
      <w:proofErr w:type="gramStart"/>
      <w:r w:rsidRPr="001A3E8C">
        <w:rPr>
          <w:rFonts w:ascii="Verdana" w:hAnsi="Verdana" w:cs="Times-Roman"/>
          <w:sz w:val="18"/>
          <w:szCs w:val="18"/>
        </w:rPr>
        <w:t>sob alegação</w:t>
      </w:r>
      <w:proofErr w:type="gramEnd"/>
      <w:r w:rsidRPr="001A3E8C">
        <w:rPr>
          <w:rFonts w:ascii="Verdana" w:hAnsi="Verdana" w:cs="Times-Roman"/>
          <w:sz w:val="18"/>
          <w:szCs w:val="18"/>
        </w:rPr>
        <w:t xml:space="preserve">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B471DB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 xml:space="preserve">sários </w:t>
      </w:r>
      <w:proofErr w:type="gramStart"/>
      <w:r w:rsidRPr="001A3E8C">
        <w:rPr>
          <w:rFonts w:ascii="Verdana" w:hAnsi="Verdana" w:cs="Times-Roman"/>
          <w:sz w:val="18"/>
          <w:szCs w:val="18"/>
        </w:rPr>
        <w:t>a renovação/acréscimos atenuantes aos seguros exigidos neste contrato, para fins de atendimento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proofErr w:type="gramEnd"/>
      <w:r w:rsidRPr="001A3E8C">
        <w:rPr>
          <w:rFonts w:ascii="Verdana" w:hAnsi="Verdana" w:cs="Times-Roman"/>
          <w:sz w:val="18"/>
          <w:szCs w:val="18"/>
        </w:rPr>
        <w:t>.</w:t>
      </w:r>
    </w:p>
    <w:p w:rsidR="00F622E4" w:rsidRPr="00F622E4" w:rsidRDefault="00F622E4" w:rsidP="00F622E4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B471DB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F963B7" w:rsidRPr="00AC0AB5" w:rsidRDefault="00372B5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Executada a obra, a mesma será recebida nas condições previstas no Termo de Referê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cia.</w:t>
      </w: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B471DB">
        <w:rPr>
          <w:rFonts w:ascii="Verdana" w:hAnsi="Verdana"/>
          <w:b/>
          <w:sz w:val="18"/>
          <w:szCs w:val="18"/>
        </w:rPr>
        <w:t>QUART</w:t>
      </w:r>
      <w:r w:rsidR="00CD6805"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72B5E" w:rsidRPr="00372B5E" w:rsidRDefault="009639BF" w:rsidP="00372B5E">
      <w:pPr>
        <w:pStyle w:val="Corpodetexto"/>
        <w:numPr>
          <w:ilvl w:val="1"/>
          <w:numId w:val="3"/>
        </w:numPr>
        <w:jc w:val="both"/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</w:t>
      </w:r>
      <w:r w:rsidR="00372B5E">
        <w:rPr>
          <w:rFonts w:ascii="Verdana" w:hAnsi="Verdana"/>
          <w:sz w:val="18"/>
          <w:szCs w:val="18"/>
        </w:rPr>
        <w:t>sanções previstas no Termo de Referência, pela inexecução total ou parcial de qualquer das condições assumidas da Contratação.</w:t>
      </w:r>
    </w:p>
    <w:p w:rsidR="009639BF" w:rsidRPr="005A76DC" w:rsidRDefault="00372B5E" w:rsidP="00372B5E">
      <w:pPr>
        <w:pStyle w:val="Corpodetexto"/>
        <w:ind w:left="1065"/>
        <w:jc w:val="both"/>
      </w:pPr>
      <w:r w:rsidRPr="005A76DC">
        <w:t xml:space="preserve"> </w:t>
      </w: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QU</w:t>
      </w:r>
      <w:r w:rsidR="00B471DB">
        <w:rPr>
          <w:rFonts w:ascii="Verdana" w:hAnsi="Verdana"/>
          <w:b/>
          <w:sz w:val="18"/>
          <w:szCs w:val="18"/>
        </w:rPr>
        <w:t>IN</w:t>
      </w:r>
      <w:r w:rsidR="006F160B">
        <w:rPr>
          <w:rFonts w:ascii="Verdana" w:hAnsi="Verdana"/>
          <w:b/>
          <w:sz w:val="18"/>
          <w:szCs w:val="18"/>
        </w:rPr>
        <w:t>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="00DE5432" w:rsidRPr="00267B8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 de apuração de responsabilidade.</w:t>
      </w:r>
    </w:p>
    <w:p w:rsidR="00F622E4" w:rsidRDefault="00F622E4" w:rsidP="00F622E4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B471DB">
        <w:rPr>
          <w:rFonts w:ascii="Verdana" w:hAnsi="Verdana"/>
          <w:b/>
          <w:sz w:val="18"/>
          <w:szCs w:val="18"/>
        </w:rPr>
        <w:t>SEXTA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5</w:t>
      </w:r>
      <w:proofErr w:type="gramEnd"/>
      <w:r w:rsidRPr="00DE5432">
        <w:rPr>
          <w:rFonts w:ascii="Verdana" w:hAnsi="Verdana" w:cs="Arial"/>
          <w:color w:val="000000"/>
          <w:sz w:val="18"/>
          <w:szCs w:val="18"/>
        </w:rPr>
        <w:t xml:space="preserve">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 xml:space="preserve">- comportar-se de modo inidôneo ou cometer fraude fiscal;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</w:t>
      </w:r>
      <w:r>
        <w:rPr>
          <w:rFonts w:ascii="Verdana" w:hAnsi="Verdana"/>
          <w:sz w:val="18"/>
          <w:szCs w:val="18"/>
        </w:rPr>
        <w:lastRenderedPageBreak/>
        <w:t>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F622E4" w:rsidRPr="00F622E4" w:rsidRDefault="00F622E4" w:rsidP="00F622E4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B471DB">
        <w:rPr>
          <w:rFonts w:ascii="Verdana" w:hAnsi="Verdana"/>
          <w:b/>
          <w:sz w:val="18"/>
          <w:szCs w:val="18"/>
        </w:rPr>
        <w:t>ÉTIM</w:t>
      </w:r>
      <w:r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B471DB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F622E4" w:rsidRDefault="00F622E4" w:rsidP="00F622E4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1A3E8C">
        <w:rPr>
          <w:rFonts w:ascii="Verdana" w:hAnsi="Verdana"/>
          <w:b/>
          <w:sz w:val="18"/>
          <w:szCs w:val="18"/>
        </w:rPr>
        <w:t>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rem as intenções do Contrato.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F622E4" w:rsidRPr="00F622E4" w:rsidRDefault="00F622E4" w:rsidP="00F622E4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1A3E8C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 xml:space="preserve">icial da União, será </w:t>
      </w:r>
      <w:proofErr w:type="gramStart"/>
      <w:r w:rsidR="00CB6BA2">
        <w:rPr>
          <w:rFonts w:ascii="Verdana" w:hAnsi="Verdana"/>
          <w:sz w:val="18"/>
          <w:szCs w:val="18"/>
        </w:rPr>
        <w:t>promovida</w:t>
      </w:r>
      <w:proofErr w:type="gramEnd"/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F622E4" w:rsidRPr="00F622E4" w:rsidRDefault="00F622E4" w:rsidP="00F622E4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1A3E8C">
        <w:rPr>
          <w:rFonts w:ascii="Verdana" w:hAnsi="Verdana"/>
          <w:b/>
          <w:sz w:val="18"/>
          <w:szCs w:val="18"/>
        </w:rPr>
        <w:t>VIGÉSIMA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 xml:space="preserve">rói, _____ de __________ </w:t>
      </w:r>
      <w:proofErr w:type="spellStart"/>
      <w:r w:rsidR="00130872">
        <w:rPr>
          <w:rFonts w:ascii="Verdana" w:hAnsi="Verdana"/>
          <w:sz w:val="18"/>
          <w:szCs w:val="18"/>
        </w:rPr>
        <w:t>de</w:t>
      </w:r>
      <w:proofErr w:type="spellEnd"/>
      <w:r w:rsidR="00130872">
        <w:rPr>
          <w:rFonts w:ascii="Verdana" w:hAnsi="Verdana"/>
          <w:sz w:val="18"/>
          <w:szCs w:val="18"/>
        </w:rPr>
        <w:t xml:space="preserve">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73" w:rsidRDefault="00AB4D73">
      <w:r>
        <w:separator/>
      </w:r>
    </w:p>
  </w:endnote>
  <w:endnote w:type="continuationSeparator" w:id="0">
    <w:p w:rsidR="00AB4D73" w:rsidRDefault="00AB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DB" w:rsidRPr="00CE01AE" w:rsidRDefault="00CA58DB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D77282">
      <w:rPr>
        <w:rStyle w:val="Nmerodepgina"/>
        <w:rFonts w:ascii="Verdana" w:hAnsi="Verdana"/>
        <w:noProof/>
        <w:sz w:val="16"/>
        <w:szCs w:val="16"/>
      </w:rPr>
      <w:t>1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D77282">
      <w:rPr>
        <w:rStyle w:val="Nmerodepgina"/>
        <w:rFonts w:ascii="Verdana" w:hAnsi="Verdana"/>
        <w:noProof/>
        <w:sz w:val="16"/>
        <w:szCs w:val="16"/>
      </w:rPr>
      <w:t>6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73" w:rsidRDefault="00AB4D73">
      <w:r>
        <w:separator/>
      </w:r>
    </w:p>
  </w:footnote>
  <w:footnote w:type="continuationSeparator" w:id="0">
    <w:p w:rsidR="00AB4D73" w:rsidRDefault="00AB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DB" w:rsidRDefault="00CA58DB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30411637" r:id="rId2"/>
      </w:object>
    </w:r>
  </w:p>
  <w:p w:rsidR="00CA58DB" w:rsidRPr="00CE01AE" w:rsidRDefault="00CA58DB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CA58DB" w:rsidRPr="00CE01AE" w:rsidRDefault="00CA58DB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23069.022.914/2019-51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2F6310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E7C"/>
    <w:rsid w:val="0036708E"/>
    <w:rsid w:val="003717CE"/>
    <w:rsid w:val="00372B5E"/>
    <w:rsid w:val="0038481E"/>
    <w:rsid w:val="00387ADE"/>
    <w:rsid w:val="003932B8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41338"/>
    <w:rsid w:val="0044165B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6F160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52374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24C2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2915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6A55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B486B"/>
    <w:rsid w:val="00AB4D73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471DB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8DB"/>
    <w:rsid w:val="00CA5A39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77282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4AD"/>
    <w:rsid w:val="00F54970"/>
    <w:rsid w:val="00F622E4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DF2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2511</Words>
  <Characters>13563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16042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21</cp:revision>
  <cp:lastPrinted>2019-05-23T16:25:00Z</cp:lastPrinted>
  <dcterms:created xsi:type="dcterms:W3CDTF">2018-03-22T14:19:00Z</dcterms:created>
  <dcterms:modified xsi:type="dcterms:W3CDTF">2019-09-19T18:21:00Z</dcterms:modified>
</cp:coreProperties>
</file>