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2B5" w:rsidRPr="00FE4563" w:rsidRDefault="006032B5" w:rsidP="00AD41CA">
      <w:pPr>
        <w:jc w:val="center"/>
        <w:rPr>
          <w:rFonts w:ascii="Arial" w:hAnsi="Arial" w:cs="Arial"/>
          <w:b/>
          <w:szCs w:val="28"/>
        </w:rPr>
      </w:pPr>
      <w:r w:rsidRPr="00FE4563">
        <w:rPr>
          <w:rFonts w:ascii="Arial" w:hAnsi="Arial" w:cs="Arial"/>
          <w:position w:val="-39"/>
        </w:rPr>
        <w:object w:dxaOrig="2925" w:dyaOrig="2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pt;height:47.6pt" o:ole="" filled="t">
            <v:fill color2="black"/>
            <v:imagedata r:id="rId9" o:title=""/>
          </v:shape>
          <o:OLEObject Type="Embed" ProgID="Word.Picture.8" ShapeID="_x0000_i1025" DrawAspect="Content" ObjectID="_1583321566" r:id="rId10"/>
        </w:object>
      </w:r>
    </w:p>
    <w:p w:rsidR="006032B5" w:rsidRPr="00FE4563" w:rsidRDefault="006032B5" w:rsidP="00AD41CA">
      <w:pPr>
        <w:rPr>
          <w:rFonts w:ascii="Arial" w:hAnsi="Arial" w:cs="Arial"/>
          <w:b/>
          <w:szCs w:val="28"/>
        </w:rPr>
      </w:pPr>
    </w:p>
    <w:p w:rsidR="006032B5" w:rsidRPr="00FE4563" w:rsidRDefault="006032B5" w:rsidP="00AD41CA">
      <w:pPr>
        <w:jc w:val="center"/>
        <w:rPr>
          <w:rFonts w:ascii="Arial" w:hAnsi="Arial" w:cs="Arial"/>
          <w:b/>
          <w:sz w:val="36"/>
          <w:szCs w:val="28"/>
        </w:rPr>
      </w:pPr>
      <w:bookmarkStart w:id="0" w:name="_Toc484427429"/>
      <w:r w:rsidRPr="00FE4563">
        <w:rPr>
          <w:rFonts w:ascii="Arial" w:hAnsi="Arial" w:cs="Arial"/>
          <w:b/>
          <w:sz w:val="36"/>
          <w:szCs w:val="28"/>
        </w:rPr>
        <w:t>UNIVERSIDADE FEDERAL FLUMINENSE</w:t>
      </w:r>
      <w:bookmarkEnd w:id="0"/>
    </w:p>
    <w:p w:rsidR="006032B5" w:rsidRPr="00FE4563" w:rsidRDefault="006032B5" w:rsidP="006032B5">
      <w:pPr>
        <w:pStyle w:val="Cabealho"/>
        <w:spacing w:line="360" w:lineRule="auto"/>
        <w:jc w:val="center"/>
        <w:rPr>
          <w:rFonts w:ascii="Arial" w:hAnsi="Arial" w:cs="Arial"/>
          <w:sz w:val="24"/>
          <w:szCs w:val="28"/>
        </w:rPr>
      </w:pPr>
      <w:r w:rsidRPr="00FE4563">
        <w:rPr>
          <w:rFonts w:ascii="Arial" w:hAnsi="Arial" w:cs="Arial"/>
          <w:sz w:val="24"/>
          <w:szCs w:val="28"/>
        </w:rPr>
        <w:t>SUPERINTENDENCIA DE ARQUITETURA E ENGENHARIA</w:t>
      </w:r>
    </w:p>
    <w:p w:rsidR="006032B5" w:rsidRPr="00FE4563" w:rsidRDefault="006032B5" w:rsidP="006032B5">
      <w:pPr>
        <w:pStyle w:val="Cabealho"/>
        <w:spacing w:line="360" w:lineRule="auto"/>
        <w:jc w:val="center"/>
        <w:rPr>
          <w:rFonts w:ascii="Arial" w:hAnsi="Arial" w:cs="Arial"/>
          <w:sz w:val="24"/>
          <w:szCs w:val="28"/>
        </w:rPr>
      </w:pPr>
      <w:r w:rsidRPr="00FE4563">
        <w:rPr>
          <w:rFonts w:ascii="Arial" w:hAnsi="Arial" w:cs="Arial"/>
          <w:sz w:val="24"/>
          <w:szCs w:val="28"/>
        </w:rPr>
        <w:t>COORDENAÇÃO DE ARQUITETURA</w:t>
      </w:r>
    </w:p>
    <w:p w:rsidR="006032B5" w:rsidRPr="00FE4563" w:rsidRDefault="006032B5" w:rsidP="006032B5">
      <w:pPr>
        <w:spacing w:line="360" w:lineRule="auto"/>
        <w:jc w:val="center"/>
        <w:rPr>
          <w:rFonts w:ascii="Arial" w:hAnsi="Arial" w:cs="Arial"/>
          <w:sz w:val="24"/>
          <w:szCs w:val="28"/>
        </w:rPr>
      </w:pPr>
      <w:r w:rsidRPr="00FE4563">
        <w:rPr>
          <w:rFonts w:ascii="Arial" w:hAnsi="Arial" w:cs="Arial"/>
          <w:sz w:val="24"/>
          <w:szCs w:val="28"/>
        </w:rPr>
        <w:t>DIVISÃO DE DESENVOLVIMENTO DE PROJETOS</w:t>
      </w:r>
    </w:p>
    <w:p w:rsidR="006032B5" w:rsidRPr="00FE4563" w:rsidRDefault="006032B5" w:rsidP="006032B5">
      <w:pPr>
        <w:spacing w:line="360" w:lineRule="auto"/>
        <w:jc w:val="center"/>
        <w:rPr>
          <w:rFonts w:ascii="Arial" w:hAnsi="Arial" w:cs="Arial"/>
          <w:b/>
        </w:rPr>
      </w:pPr>
    </w:p>
    <w:p w:rsidR="006032B5" w:rsidRPr="00FE4563" w:rsidRDefault="006032B5" w:rsidP="006032B5">
      <w:pPr>
        <w:spacing w:line="360" w:lineRule="auto"/>
        <w:jc w:val="center"/>
        <w:rPr>
          <w:rFonts w:ascii="Arial" w:hAnsi="Arial" w:cs="Arial"/>
          <w:b/>
        </w:rPr>
      </w:pPr>
    </w:p>
    <w:p w:rsidR="006032B5" w:rsidRPr="00FE4563" w:rsidRDefault="006032B5" w:rsidP="006032B5">
      <w:pPr>
        <w:spacing w:line="360" w:lineRule="auto"/>
        <w:jc w:val="center"/>
        <w:rPr>
          <w:rFonts w:ascii="Arial" w:hAnsi="Arial" w:cs="Arial"/>
          <w:b/>
        </w:rPr>
      </w:pPr>
    </w:p>
    <w:p w:rsidR="006032B5" w:rsidRPr="00FE4563" w:rsidRDefault="006032B5" w:rsidP="006032B5">
      <w:pPr>
        <w:spacing w:line="360" w:lineRule="auto"/>
        <w:jc w:val="center"/>
        <w:rPr>
          <w:rFonts w:ascii="Arial" w:hAnsi="Arial" w:cs="Arial"/>
          <w:b/>
          <w:sz w:val="28"/>
          <w:szCs w:val="28"/>
        </w:rPr>
      </w:pPr>
      <w:r w:rsidRPr="00FE4563">
        <w:rPr>
          <w:rFonts w:ascii="Arial" w:hAnsi="Arial" w:cs="Arial"/>
          <w:b/>
          <w:sz w:val="28"/>
          <w:szCs w:val="28"/>
        </w:rPr>
        <w:t>Projeto Executivo de Instalações Elétricas</w:t>
      </w:r>
    </w:p>
    <w:p w:rsidR="006032B5" w:rsidRPr="00FE4563" w:rsidRDefault="006032B5" w:rsidP="006032B5">
      <w:pPr>
        <w:spacing w:line="360" w:lineRule="auto"/>
        <w:jc w:val="center"/>
        <w:rPr>
          <w:rFonts w:ascii="Arial" w:hAnsi="Arial" w:cs="Arial"/>
          <w:b/>
          <w:sz w:val="28"/>
          <w:szCs w:val="28"/>
        </w:rPr>
      </w:pPr>
    </w:p>
    <w:p w:rsidR="006032B5" w:rsidRPr="00FE4563" w:rsidRDefault="00C91FB8" w:rsidP="006032B5">
      <w:pPr>
        <w:spacing w:line="360" w:lineRule="auto"/>
        <w:jc w:val="center"/>
        <w:rPr>
          <w:rFonts w:ascii="Arial" w:hAnsi="Arial" w:cs="Arial"/>
          <w:b/>
          <w:sz w:val="28"/>
          <w:szCs w:val="28"/>
        </w:rPr>
      </w:pPr>
      <w:r w:rsidRPr="00FE4563">
        <w:rPr>
          <w:rFonts w:ascii="Arial" w:hAnsi="Arial" w:cs="Arial"/>
          <w:b/>
          <w:sz w:val="28"/>
          <w:szCs w:val="28"/>
        </w:rPr>
        <w:t>Faculdade de Arquitetura</w:t>
      </w:r>
      <w:r w:rsidR="006032B5" w:rsidRPr="00FE4563">
        <w:rPr>
          <w:rFonts w:ascii="Arial" w:hAnsi="Arial" w:cs="Arial"/>
          <w:b/>
          <w:sz w:val="28"/>
          <w:szCs w:val="28"/>
        </w:rPr>
        <w:t xml:space="preserve"> - </w:t>
      </w:r>
      <w:r w:rsidRPr="00FE4563">
        <w:rPr>
          <w:rFonts w:ascii="Arial" w:hAnsi="Arial" w:cs="Arial"/>
          <w:b/>
          <w:sz w:val="28"/>
          <w:szCs w:val="28"/>
        </w:rPr>
        <w:t>Casarão</w:t>
      </w:r>
      <w:r w:rsidR="006032B5" w:rsidRPr="00FE4563">
        <w:rPr>
          <w:rFonts w:ascii="Arial" w:hAnsi="Arial" w:cs="Arial"/>
          <w:b/>
          <w:sz w:val="28"/>
          <w:szCs w:val="28"/>
        </w:rPr>
        <w:t xml:space="preserve"> </w:t>
      </w:r>
    </w:p>
    <w:p w:rsidR="006032B5" w:rsidRPr="00FE4563" w:rsidRDefault="006032B5" w:rsidP="006032B5">
      <w:pPr>
        <w:spacing w:line="360" w:lineRule="auto"/>
        <w:jc w:val="center"/>
        <w:rPr>
          <w:rFonts w:ascii="Arial" w:hAnsi="Arial" w:cs="Arial"/>
          <w:b/>
        </w:rPr>
      </w:pPr>
    </w:p>
    <w:p w:rsidR="006032B5" w:rsidRPr="00FE4563" w:rsidRDefault="006032B5" w:rsidP="006032B5">
      <w:pPr>
        <w:spacing w:line="360" w:lineRule="auto"/>
        <w:jc w:val="center"/>
        <w:rPr>
          <w:rFonts w:ascii="Arial" w:hAnsi="Arial" w:cs="Arial"/>
          <w:b/>
        </w:rPr>
      </w:pPr>
    </w:p>
    <w:p w:rsidR="006032B5" w:rsidRPr="00FE4563" w:rsidRDefault="006032B5" w:rsidP="006032B5">
      <w:pPr>
        <w:spacing w:line="360" w:lineRule="auto"/>
        <w:jc w:val="center"/>
        <w:rPr>
          <w:rFonts w:ascii="Arial" w:hAnsi="Arial" w:cs="Arial"/>
          <w:b/>
          <w:sz w:val="40"/>
          <w:szCs w:val="24"/>
        </w:rPr>
      </w:pPr>
      <w:r w:rsidRPr="00FE4563">
        <w:rPr>
          <w:rFonts w:ascii="Arial" w:hAnsi="Arial" w:cs="Arial"/>
          <w:b/>
          <w:sz w:val="40"/>
          <w:szCs w:val="24"/>
        </w:rPr>
        <w:t>MEMORIAL DESCRITIVO</w:t>
      </w:r>
      <w:r w:rsidR="008F1F05" w:rsidRPr="00FE4563">
        <w:rPr>
          <w:rFonts w:ascii="Arial" w:hAnsi="Arial" w:cs="Arial"/>
          <w:b/>
          <w:sz w:val="40"/>
          <w:szCs w:val="24"/>
        </w:rPr>
        <w:t xml:space="preserve"> DOS SERVIÇOS</w:t>
      </w:r>
    </w:p>
    <w:p w:rsidR="006032B5" w:rsidRPr="00FE4563" w:rsidRDefault="006032B5">
      <w:pPr>
        <w:rPr>
          <w:b/>
          <w:sz w:val="28"/>
          <w:u w:val="single"/>
        </w:rPr>
      </w:pPr>
    </w:p>
    <w:p w:rsidR="006032B5" w:rsidRPr="00F206E8" w:rsidRDefault="00F206E8" w:rsidP="00F206E8">
      <w:pPr>
        <w:jc w:val="center"/>
        <w:rPr>
          <w:b/>
          <w:color w:val="FF0000"/>
          <w:sz w:val="40"/>
          <w:szCs w:val="40"/>
          <w:u w:val="single"/>
        </w:rPr>
      </w:pPr>
      <w:r w:rsidRPr="00F206E8">
        <w:rPr>
          <w:b/>
          <w:color w:val="FF0000"/>
          <w:sz w:val="40"/>
          <w:szCs w:val="40"/>
          <w:u w:val="single"/>
        </w:rPr>
        <w:t>Anexo V do Edital de RDC n.º 04/2018/AD</w:t>
      </w:r>
    </w:p>
    <w:p w:rsidR="006032B5" w:rsidRPr="00FE4563" w:rsidRDefault="006032B5">
      <w:pPr>
        <w:rPr>
          <w:b/>
          <w:sz w:val="28"/>
          <w:u w:val="single"/>
        </w:rPr>
      </w:pPr>
      <w:bookmarkStart w:id="1" w:name="_GoBack"/>
      <w:bookmarkEnd w:id="1"/>
    </w:p>
    <w:p w:rsidR="006032B5" w:rsidRPr="00FE4563" w:rsidRDefault="006032B5">
      <w:pPr>
        <w:rPr>
          <w:b/>
          <w:sz w:val="28"/>
          <w:u w:val="single"/>
        </w:rPr>
      </w:pPr>
    </w:p>
    <w:p w:rsidR="006032B5" w:rsidRPr="00FE4563" w:rsidRDefault="006032B5">
      <w:pPr>
        <w:rPr>
          <w:b/>
          <w:sz w:val="28"/>
          <w:u w:val="single"/>
        </w:rPr>
      </w:pPr>
    </w:p>
    <w:p w:rsidR="0008249A" w:rsidRPr="00FE4563" w:rsidRDefault="006032B5">
      <w:pPr>
        <w:rPr>
          <w:rFonts w:ascii="Arial" w:hAnsi="Arial" w:cs="Arial"/>
          <w:b/>
        </w:rPr>
      </w:pPr>
      <w:r w:rsidRPr="00FE4563">
        <w:rPr>
          <w:rFonts w:ascii="Arial" w:hAnsi="Arial" w:cs="Arial"/>
          <w:b/>
        </w:rPr>
        <w:t>L</w:t>
      </w:r>
      <w:r w:rsidR="0099337C" w:rsidRPr="00FE4563">
        <w:rPr>
          <w:rFonts w:ascii="Arial" w:hAnsi="Arial" w:cs="Arial"/>
          <w:b/>
        </w:rPr>
        <w:t>ocal e Endereço</w:t>
      </w:r>
    </w:p>
    <w:p w:rsidR="00122EFD" w:rsidRPr="00FE4563" w:rsidRDefault="00956DBE" w:rsidP="00916A5D">
      <w:pPr>
        <w:spacing w:line="360" w:lineRule="auto"/>
        <w:rPr>
          <w:rFonts w:ascii="Arial" w:hAnsi="Arial" w:cs="Arial"/>
        </w:rPr>
      </w:pPr>
      <w:r w:rsidRPr="00FE4563">
        <w:rPr>
          <w:rFonts w:ascii="Arial" w:hAnsi="Arial" w:cs="Arial"/>
        </w:rPr>
        <w:t>Faculdade de Arquitetura</w:t>
      </w:r>
      <w:r w:rsidR="0099337C" w:rsidRPr="00FE4563">
        <w:rPr>
          <w:rFonts w:ascii="Arial" w:hAnsi="Arial" w:cs="Arial"/>
        </w:rPr>
        <w:t xml:space="preserve"> </w:t>
      </w:r>
      <w:r w:rsidR="00FE4563">
        <w:rPr>
          <w:rFonts w:ascii="Arial" w:hAnsi="Arial" w:cs="Arial"/>
        </w:rPr>
        <w:t xml:space="preserve">e Urbanismo </w:t>
      </w:r>
      <w:r w:rsidR="0099337C" w:rsidRPr="00FE4563">
        <w:rPr>
          <w:rFonts w:ascii="Arial" w:hAnsi="Arial" w:cs="Arial"/>
        </w:rPr>
        <w:t xml:space="preserve">– </w:t>
      </w:r>
      <w:r w:rsidRPr="00FE4563">
        <w:rPr>
          <w:rFonts w:ascii="Arial" w:hAnsi="Arial" w:cs="Arial"/>
        </w:rPr>
        <w:t>(Casarão)</w:t>
      </w:r>
      <w:r w:rsidR="00C64611" w:rsidRPr="00FE4563">
        <w:rPr>
          <w:rFonts w:ascii="Arial" w:hAnsi="Arial" w:cs="Arial"/>
        </w:rPr>
        <w:t xml:space="preserve"> da Universidade Federal Fluminense</w:t>
      </w:r>
      <w:r w:rsidR="00916A5D" w:rsidRPr="00FE4563">
        <w:rPr>
          <w:rFonts w:ascii="Arial" w:hAnsi="Arial" w:cs="Arial"/>
        </w:rPr>
        <w:t xml:space="preserve"> (UFF)</w:t>
      </w:r>
      <w:r w:rsidR="00C64611" w:rsidRPr="00FE4563">
        <w:rPr>
          <w:rFonts w:ascii="Arial" w:hAnsi="Arial" w:cs="Arial"/>
        </w:rPr>
        <w:t>,</w:t>
      </w:r>
      <w:r w:rsidR="0099337C" w:rsidRPr="00FE4563">
        <w:rPr>
          <w:rFonts w:ascii="Arial" w:hAnsi="Arial" w:cs="Arial"/>
        </w:rPr>
        <w:t xml:space="preserve"> localizado na </w:t>
      </w:r>
      <w:r w:rsidRPr="00FE4563">
        <w:rPr>
          <w:rFonts w:ascii="Arial" w:hAnsi="Arial" w:cs="Arial"/>
        </w:rPr>
        <w:t>Rua Passo da Pátria, 156 – São Domingos, Niterói - RJ</w:t>
      </w:r>
      <w:r w:rsidR="00122EFD" w:rsidRPr="00FE4563">
        <w:rPr>
          <w:rFonts w:ascii="Arial" w:hAnsi="Arial" w:cs="Arial"/>
        </w:rPr>
        <w:t>, CEP: 242</w:t>
      </w:r>
      <w:r w:rsidRPr="00FE4563">
        <w:rPr>
          <w:rFonts w:ascii="Arial" w:hAnsi="Arial" w:cs="Arial"/>
        </w:rPr>
        <w:t>10</w:t>
      </w:r>
      <w:r w:rsidR="00122EFD" w:rsidRPr="00FE4563">
        <w:rPr>
          <w:rFonts w:ascii="Arial" w:hAnsi="Arial" w:cs="Arial"/>
        </w:rPr>
        <w:t>-</w:t>
      </w:r>
      <w:r w:rsidRPr="00FE4563">
        <w:rPr>
          <w:rFonts w:ascii="Arial" w:hAnsi="Arial" w:cs="Arial"/>
        </w:rPr>
        <w:t>240</w:t>
      </w:r>
      <w:r w:rsidR="0099337C" w:rsidRPr="00FE4563">
        <w:rPr>
          <w:rFonts w:ascii="Arial" w:hAnsi="Arial" w:cs="Arial"/>
        </w:rPr>
        <w:t>.</w:t>
      </w:r>
    </w:p>
    <w:p w:rsidR="00AD41CA" w:rsidRPr="00FE4563" w:rsidRDefault="00AD41CA" w:rsidP="00916A5D">
      <w:pPr>
        <w:spacing w:line="360" w:lineRule="auto"/>
        <w:rPr>
          <w:rFonts w:ascii="Arial" w:hAnsi="Arial" w:cs="Arial"/>
        </w:rPr>
      </w:pPr>
    </w:p>
    <w:p w:rsidR="00AD41CA" w:rsidRPr="00FE4563" w:rsidRDefault="00AD41CA" w:rsidP="00AD41CA">
      <w:pPr>
        <w:pStyle w:val="Sumrio1"/>
        <w:rPr>
          <w:b w:val="0"/>
          <w:sz w:val="22"/>
        </w:rPr>
      </w:pPr>
      <w:r w:rsidRPr="00FE4563">
        <w:rPr>
          <w:b w:val="0"/>
          <w:sz w:val="22"/>
        </w:rPr>
        <w:t>Sumário</w:t>
      </w:r>
    </w:p>
    <w:p w:rsidR="00AD41CA" w:rsidRPr="00FE4563" w:rsidRDefault="00AD41CA" w:rsidP="00AD41CA">
      <w:pPr>
        <w:pStyle w:val="Sumrio1"/>
        <w:rPr>
          <w:b w:val="0"/>
          <w:sz w:val="22"/>
        </w:rPr>
      </w:pPr>
    </w:p>
    <w:p w:rsidR="00FE4563" w:rsidRPr="00FE4563" w:rsidRDefault="00884EBF">
      <w:pPr>
        <w:pStyle w:val="Sumrio1"/>
        <w:rPr>
          <w:rFonts w:eastAsiaTheme="minorEastAsia"/>
          <w:b w:val="0"/>
          <w:noProof/>
          <w:sz w:val="22"/>
          <w:lang w:eastAsia="pt-BR"/>
        </w:rPr>
      </w:pPr>
      <w:r w:rsidRPr="00FE4563">
        <w:rPr>
          <w:b w:val="0"/>
          <w:sz w:val="22"/>
        </w:rPr>
        <w:fldChar w:fldCharType="begin"/>
      </w:r>
      <w:r w:rsidR="00AD41CA" w:rsidRPr="00FE4563">
        <w:rPr>
          <w:b w:val="0"/>
          <w:sz w:val="22"/>
        </w:rPr>
        <w:instrText xml:space="preserve"> TOC \o "1-3" \h \z \u </w:instrText>
      </w:r>
      <w:r w:rsidRPr="00FE4563">
        <w:rPr>
          <w:b w:val="0"/>
          <w:sz w:val="22"/>
        </w:rPr>
        <w:fldChar w:fldCharType="separate"/>
      </w:r>
      <w:hyperlink w:anchor="_Toc500508902" w:history="1">
        <w:r w:rsidR="00FE4563" w:rsidRPr="00FE4563">
          <w:rPr>
            <w:rStyle w:val="Hyperlink"/>
            <w:b w:val="0"/>
            <w:noProof/>
            <w:sz w:val="22"/>
          </w:rPr>
          <w:t>1.</w:t>
        </w:r>
        <w:r w:rsidR="00FE4563" w:rsidRPr="00FE4563">
          <w:rPr>
            <w:rFonts w:eastAsiaTheme="minorEastAsia"/>
            <w:b w:val="0"/>
            <w:noProof/>
            <w:sz w:val="22"/>
            <w:lang w:eastAsia="pt-BR"/>
          </w:rPr>
          <w:tab/>
        </w:r>
        <w:r w:rsidR="00FE4563" w:rsidRPr="00FE4563">
          <w:rPr>
            <w:rStyle w:val="Hyperlink"/>
            <w:b w:val="0"/>
            <w:noProof/>
            <w:sz w:val="22"/>
          </w:rPr>
          <w:t>Objetivo</w:t>
        </w:r>
        <w:r w:rsidR="00FE4563" w:rsidRPr="00FE4563">
          <w:rPr>
            <w:b w:val="0"/>
            <w:noProof/>
            <w:webHidden/>
            <w:sz w:val="22"/>
          </w:rPr>
          <w:tab/>
        </w:r>
        <w:r w:rsidR="00FE4563" w:rsidRPr="00FE4563">
          <w:rPr>
            <w:b w:val="0"/>
            <w:noProof/>
            <w:webHidden/>
            <w:sz w:val="22"/>
          </w:rPr>
          <w:fldChar w:fldCharType="begin"/>
        </w:r>
        <w:r w:rsidR="00FE4563" w:rsidRPr="00FE4563">
          <w:rPr>
            <w:b w:val="0"/>
            <w:noProof/>
            <w:webHidden/>
            <w:sz w:val="22"/>
          </w:rPr>
          <w:instrText xml:space="preserve"> PAGEREF _Toc500508902 \h </w:instrText>
        </w:r>
        <w:r w:rsidR="00FE4563" w:rsidRPr="00FE4563">
          <w:rPr>
            <w:b w:val="0"/>
            <w:noProof/>
            <w:webHidden/>
            <w:sz w:val="22"/>
          </w:rPr>
        </w:r>
        <w:r w:rsidR="00FE4563" w:rsidRPr="00FE4563">
          <w:rPr>
            <w:b w:val="0"/>
            <w:noProof/>
            <w:webHidden/>
            <w:sz w:val="22"/>
          </w:rPr>
          <w:fldChar w:fldCharType="separate"/>
        </w:r>
        <w:r w:rsidR="000855D0">
          <w:rPr>
            <w:b w:val="0"/>
            <w:noProof/>
            <w:webHidden/>
            <w:sz w:val="22"/>
          </w:rPr>
          <w:t>3</w:t>
        </w:r>
        <w:r w:rsidR="00FE4563" w:rsidRPr="00FE4563">
          <w:rPr>
            <w:b w:val="0"/>
            <w:noProof/>
            <w:webHidden/>
            <w:sz w:val="22"/>
          </w:rPr>
          <w:fldChar w:fldCharType="end"/>
        </w:r>
      </w:hyperlink>
    </w:p>
    <w:p w:rsidR="00FE4563" w:rsidRPr="00FE4563" w:rsidRDefault="00CD376B">
      <w:pPr>
        <w:pStyle w:val="Sumrio1"/>
        <w:rPr>
          <w:rFonts w:eastAsiaTheme="minorEastAsia"/>
          <w:b w:val="0"/>
          <w:noProof/>
          <w:sz w:val="22"/>
          <w:lang w:eastAsia="pt-BR"/>
        </w:rPr>
      </w:pPr>
      <w:hyperlink w:anchor="_Toc500508903" w:history="1">
        <w:r w:rsidR="00FE4563" w:rsidRPr="00FE4563">
          <w:rPr>
            <w:rStyle w:val="Hyperlink"/>
            <w:b w:val="0"/>
            <w:noProof/>
            <w:sz w:val="22"/>
          </w:rPr>
          <w:t>2.</w:t>
        </w:r>
        <w:r w:rsidR="00FE4563" w:rsidRPr="00FE4563">
          <w:rPr>
            <w:rFonts w:eastAsiaTheme="minorEastAsia"/>
            <w:b w:val="0"/>
            <w:noProof/>
            <w:sz w:val="22"/>
            <w:lang w:eastAsia="pt-BR"/>
          </w:rPr>
          <w:tab/>
        </w:r>
        <w:r w:rsidR="00FE4563" w:rsidRPr="00FE4563">
          <w:rPr>
            <w:rStyle w:val="Hyperlink"/>
            <w:b w:val="0"/>
            <w:noProof/>
            <w:sz w:val="22"/>
          </w:rPr>
          <w:t>Situação Atual</w:t>
        </w:r>
        <w:r w:rsidR="00FE4563" w:rsidRPr="00FE4563">
          <w:rPr>
            <w:b w:val="0"/>
            <w:noProof/>
            <w:webHidden/>
            <w:sz w:val="22"/>
          </w:rPr>
          <w:tab/>
        </w:r>
        <w:r w:rsidR="00FE4563" w:rsidRPr="00FE4563">
          <w:rPr>
            <w:b w:val="0"/>
            <w:noProof/>
            <w:webHidden/>
            <w:sz w:val="22"/>
          </w:rPr>
          <w:fldChar w:fldCharType="begin"/>
        </w:r>
        <w:r w:rsidR="00FE4563" w:rsidRPr="00FE4563">
          <w:rPr>
            <w:b w:val="0"/>
            <w:noProof/>
            <w:webHidden/>
            <w:sz w:val="22"/>
          </w:rPr>
          <w:instrText xml:space="preserve"> PAGEREF _Toc500508903 \h </w:instrText>
        </w:r>
        <w:r w:rsidR="00FE4563" w:rsidRPr="00FE4563">
          <w:rPr>
            <w:b w:val="0"/>
            <w:noProof/>
            <w:webHidden/>
            <w:sz w:val="22"/>
          </w:rPr>
        </w:r>
        <w:r w:rsidR="00FE4563" w:rsidRPr="00FE4563">
          <w:rPr>
            <w:b w:val="0"/>
            <w:noProof/>
            <w:webHidden/>
            <w:sz w:val="22"/>
          </w:rPr>
          <w:fldChar w:fldCharType="separate"/>
        </w:r>
        <w:r w:rsidR="000855D0">
          <w:rPr>
            <w:b w:val="0"/>
            <w:noProof/>
            <w:webHidden/>
            <w:sz w:val="22"/>
          </w:rPr>
          <w:t>3</w:t>
        </w:r>
        <w:r w:rsidR="00FE4563" w:rsidRPr="00FE4563">
          <w:rPr>
            <w:b w:val="0"/>
            <w:noProof/>
            <w:webHidden/>
            <w:sz w:val="22"/>
          </w:rPr>
          <w:fldChar w:fldCharType="end"/>
        </w:r>
      </w:hyperlink>
    </w:p>
    <w:p w:rsidR="00FE4563" w:rsidRPr="00FE4563" w:rsidRDefault="00CD376B">
      <w:pPr>
        <w:pStyle w:val="Sumrio1"/>
        <w:rPr>
          <w:rFonts w:eastAsiaTheme="minorEastAsia"/>
          <w:b w:val="0"/>
          <w:noProof/>
          <w:sz w:val="22"/>
          <w:lang w:eastAsia="pt-BR"/>
        </w:rPr>
      </w:pPr>
      <w:hyperlink w:anchor="_Toc500508904" w:history="1">
        <w:r w:rsidR="00FE4563" w:rsidRPr="00FE4563">
          <w:rPr>
            <w:rStyle w:val="Hyperlink"/>
            <w:b w:val="0"/>
            <w:noProof/>
            <w:sz w:val="22"/>
          </w:rPr>
          <w:t>3.</w:t>
        </w:r>
        <w:r w:rsidR="00FE4563" w:rsidRPr="00FE4563">
          <w:rPr>
            <w:rFonts w:eastAsiaTheme="minorEastAsia"/>
            <w:b w:val="0"/>
            <w:noProof/>
            <w:sz w:val="22"/>
            <w:lang w:eastAsia="pt-BR"/>
          </w:rPr>
          <w:tab/>
        </w:r>
        <w:r w:rsidR="00FE4563" w:rsidRPr="00FE4563">
          <w:rPr>
            <w:rStyle w:val="Hyperlink"/>
            <w:b w:val="0"/>
            <w:noProof/>
            <w:sz w:val="22"/>
          </w:rPr>
          <w:t>Situação Futura</w:t>
        </w:r>
        <w:r w:rsidR="00FE4563" w:rsidRPr="00FE4563">
          <w:rPr>
            <w:b w:val="0"/>
            <w:noProof/>
            <w:webHidden/>
            <w:sz w:val="22"/>
          </w:rPr>
          <w:tab/>
        </w:r>
        <w:r w:rsidR="00FE4563" w:rsidRPr="00FE4563">
          <w:rPr>
            <w:b w:val="0"/>
            <w:noProof/>
            <w:webHidden/>
            <w:sz w:val="22"/>
          </w:rPr>
          <w:fldChar w:fldCharType="begin"/>
        </w:r>
        <w:r w:rsidR="00FE4563" w:rsidRPr="00FE4563">
          <w:rPr>
            <w:b w:val="0"/>
            <w:noProof/>
            <w:webHidden/>
            <w:sz w:val="22"/>
          </w:rPr>
          <w:instrText xml:space="preserve"> PAGEREF _Toc500508904 \h </w:instrText>
        </w:r>
        <w:r w:rsidR="00FE4563" w:rsidRPr="00FE4563">
          <w:rPr>
            <w:b w:val="0"/>
            <w:noProof/>
            <w:webHidden/>
            <w:sz w:val="22"/>
          </w:rPr>
        </w:r>
        <w:r w:rsidR="00FE4563" w:rsidRPr="00FE4563">
          <w:rPr>
            <w:b w:val="0"/>
            <w:noProof/>
            <w:webHidden/>
            <w:sz w:val="22"/>
          </w:rPr>
          <w:fldChar w:fldCharType="separate"/>
        </w:r>
        <w:r w:rsidR="000855D0">
          <w:rPr>
            <w:b w:val="0"/>
            <w:noProof/>
            <w:webHidden/>
            <w:sz w:val="22"/>
          </w:rPr>
          <w:t>4</w:t>
        </w:r>
        <w:r w:rsidR="00FE4563" w:rsidRPr="00FE4563">
          <w:rPr>
            <w:b w:val="0"/>
            <w:noProof/>
            <w:webHidden/>
            <w:sz w:val="22"/>
          </w:rPr>
          <w:fldChar w:fldCharType="end"/>
        </w:r>
      </w:hyperlink>
    </w:p>
    <w:p w:rsidR="00FE4563" w:rsidRPr="00FE4563" w:rsidRDefault="00CD376B">
      <w:pPr>
        <w:pStyle w:val="Sumrio1"/>
        <w:rPr>
          <w:rFonts w:eastAsiaTheme="minorEastAsia"/>
          <w:b w:val="0"/>
          <w:noProof/>
          <w:sz w:val="22"/>
          <w:lang w:eastAsia="pt-BR"/>
        </w:rPr>
      </w:pPr>
      <w:hyperlink w:anchor="_Toc500508905" w:history="1">
        <w:r w:rsidR="00FE4563" w:rsidRPr="00FE4563">
          <w:rPr>
            <w:rStyle w:val="Hyperlink"/>
            <w:b w:val="0"/>
            <w:noProof/>
            <w:sz w:val="22"/>
          </w:rPr>
          <w:t>4.</w:t>
        </w:r>
        <w:r w:rsidR="00FE4563" w:rsidRPr="00FE4563">
          <w:rPr>
            <w:rFonts w:eastAsiaTheme="minorEastAsia"/>
            <w:b w:val="0"/>
            <w:noProof/>
            <w:sz w:val="22"/>
            <w:lang w:eastAsia="pt-BR"/>
          </w:rPr>
          <w:tab/>
        </w:r>
        <w:r w:rsidR="00FE4563" w:rsidRPr="00FE4563">
          <w:rPr>
            <w:rStyle w:val="Hyperlink"/>
            <w:b w:val="0"/>
            <w:noProof/>
            <w:sz w:val="22"/>
          </w:rPr>
          <w:t>Projeto Elétrico</w:t>
        </w:r>
        <w:r w:rsidR="00FE4563" w:rsidRPr="00FE4563">
          <w:rPr>
            <w:b w:val="0"/>
            <w:noProof/>
            <w:webHidden/>
            <w:sz w:val="22"/>
          </w:rPr>
          <w:tab/>
        </w:r>
        <w:r w:rsidR="00FE4563" w:rsidRPr="00FE4563">
          <w:rPr>
            <w:b w:val="0"/>
            <w:noProof/>
            <w:webHidden/>
            <w:sz w:val="22"/>
          </w:rPr>
          <w:fldChar w:fldCharType="begin"/>
        </w:r>
        <w:r w:rsidR="00FE4563" w:rsidRPr="00FE4563">
          <w:rPr>
            <w:b w:val="0"/>
            <w:noProof/>
            <w:webHidden/>
            <w:sz w:val="22"/>
          </w:rPr>
          <w:instrText xml:space="preserve"> PAGEREF _Toc500508905 \h </w:instrText>
        </w:r>
        <w:r w:rsidR="00FE4563" w:rsidRPr="00FE4563">
          <w:rPr>
            <w:b w:val="0"/>
            <w:noProof/>
            <w:webHidden/>
            <w:sz w:val="22"/>
          </w:rPr>
        </w:r>
        <w:r w:rsidR="00FE4563" w:rsidRPr="00FE4563">
          <w:rPr>
            <w:b w:val="0"/>
            <w:noProof/>
            <w:webHidden/>
            <w:sz w:val="22"/>
          </w:rPr>
          <w:fldChar w:fldCharType="separate"/>
        </w:r>
        <w:r w:rsidR="000855D0">
          <w:rPr>
            <w:b w:val="0"/>
            <w:noProof/>
            <w:webHidden/>
            <w:sz w:val="22"/>
          </w:rPr>
          <w:t>5</w:t>
        </w:r>
        <w:r w:rsidR="00FE4563" w:rsidRPr="00FE4563">
          <w:rPr>
            <w:b w:val="0"/>
            <w:noProof/>
            <w:webHidden/>
            <w:sz w:val="22"/>
          </w:rPr>
          <w:fldChar w:fldCharType="end"/>
        </w:r>
      </w:hyperlink>
    </w:p>
    <w:p w:rsidR="00FE4563" w:rsidRPr="00FE4563" w:rsidRDefault="00CD376B" w:rsidP="00B64B44">
      <w:pPr>
        <w:pStyle w:val="Sumrio2"/>
        <w:rPr>
          <w:noProof/>
          <w:lang w:eastAsia="pt-BR"/>
        </w:rPr>
      </w:pPr>
      <w:hyperlink w:anchor="_Toc500508906" w:history="1">
        <w:r w:rsidR="00FE4563" w:rsidRPr="00FE4563">
          <w:rPr>
            <w:rStyle w:val="Hyperlink"/>
            <w:rFonts w:ascii="Arial" w:hAnsi="Arial" w:cs="Arial"/>
            <w:noProof/>
          </w:rPr>
          <w:t>4.1.</w:t>
        </w:r>
        <w:r w:rsidR="00FE4563" w:rsidRPr="00FE4563">
          <w:rPr>
            <w:noProof/>
            <w:lang w:eastAsia="pt-BR"/>
          </w:rPr>
          <w:tab/>
        </w:r>
        <w:r w:rsidR="00FE4563" w:rsidRPr="00FE4563">
          <w:rPr>
            <w:rStyle w:val="Hyperlink"/>
            <w:rFonts w:ascii="Arial" w:hAnsi="Arial" w:cs="Arial"/>
            <w:noProof/>
          </w:rPr>
          <w:t>Documentos do Projeto</w:t>
        </w:r>
        <w:r w:rsidR="00FE4563" w:rsidRPr="00FE4563">
          <w:rPr>
            <w:noProof/>
            <w:webHidden/>
          </w:rPr>
          <w:tab/>
        </w:r>
        <w:r w:rsidR="00FE4563" w:rsidRPr="00FE4563">
          <w:rPr>
            <w:noProof/>
            <w:webHidden/>
          </w:rPr>
          <w:fldChar w:fldCharType="begin"/>
        </w:r>
        <w:r w:rsidR="00FE4563" w:rsidRPr="00FE4563">
          <w:rPr>
            <w:noProof/>
            <w:webHidden/>
          </w:rPr>
          <w:instrText xml:space="preserve"> PAGEREF _Toc500508906 \h </w:instrText>
        </w:r>
        <w:r w:rsidR="00FE4563" w:rsidRPr="00FE4563">
          <w:rPr>
            <w:noProof/>
            <w:webHidden/>
          </w:rPr>
        </w:r>
        <w:r w:rsidR="00FE4563" w:rsidRPr="00FE4563">
          <w:rPr>
            <w:noProof/>
            <w:webHidden/>
          </w:rPr>
          <w:fldChar w:fldCharType="separate"/>
        </w:r>
        <w:r w:rsidR="000855D0">
          <w:rPr>
            <w:noProof/>
            <w:webHidden/>
          </w:rPr>
          <w:t>5</w:t>
        </w:r>
        <w:r w:rsidR="00FE4563" w:rsidRPr="00FE4563">
          <w:rPr>
            <w:noProof/>
            <w:webHidden/>
          </w:rPr>
          <w:fldChar w:fldCharType="end"/>
        </w:r>
      </w:hyperlink>
    </w:p>
    <w:p w:rsidR="00FE4563" w:rsidRPr="00FE4563" w:rsidRDefault="00CD376B" w:rsidP="00B64B44">
      <w:pPr>
        <w:pStyle w:val="Sumrio2"/>
        <w:rPr>
          <w:noProof/>
          <w:lang w:eastAsia="pt-BR"/>
        </w:rPr>
      </w:pPr>
      <w:hyperlink w:anchor="_Toc500508907" w:history="1">
        <w:r w:rsidR="00FE4563" w:rsidRPr="00FE4563">
          <w:rPr>
            <w:rStyle w:val="Hyperlink"/>
            <w:rFonts w:ascii="Arial" w:hAnsi="Arial" w:cs="Arial"/>
            <w:noProof/>
          </w:rPr>
          <w:t>4.2.</w:t>
        </w:r>
        <w:r w:rsidR="00FE4563" w:rsidRPr="00FE4563">
          <w:rPr>
            <w:noProof/>
            <w:lang w:eastAsia="pt-BR"/>
          </w:rPr>
          <w:tab/>
        </w:r>
        <w:r w:rsidR="00FE4563" w:rsidRPr="00FE4563">
          <w:rPr>
            <w:rStyle w:val="Hyperlink"/>
            <w:rFonts w:ascii="Arial" w:hAnsi="Arial" w:cs="Arial"/>
            <w:noProof/>
          </w:rPr>
          <w:t>Normas Técnicas</w:t>
        </w:r>
        <w:r w:rsidR="00FE4563" w:rsidRPr="00FE4563">
          <w:rPr>
            <w:noProof/>
            <w:webHidden/>
          </w:rPr>
          <w:tab/>
        </w:r>
        <w:r w:rsidR="00FE4563" w:rsidRPr="00FE4563">
          <w:rPr>
            <w:noProof/>
            <w:webHidden/>
          </w:rPr>
          <w:fldChar w:fldCharType="begin"/>
        </w:r>
        <w:r w:rsidR="00FE4563" w:rsidRPr="00FE4563">
          <w:rPr>
            <w:noProof/>
            <w:webHidden/>
          </w:rPr>
          <w:instrText xml:space="preserve"> PAGEREF _Toc500508907 \h </w:instrText>
        </w:r>
        <w:r w:rsidR="00FE4563" w:rsidRPr="00FE4563">
          <w:rPr>
            <w:noProof/>
            <w:webHidden/>
          </w:rPr>
        </w:r>
        <w:r w:rsidR="00FE4563" w:rsidRPr="00FE4563">
          <w:rPr>
            <w:noProof/>
            <w:webHidden/>
          </w:rPr>
          <w:fldChar w:fldCharType="separate"/>
        </w:r>
        <w:r w:rsidR="000855D0">
          <w:rPr>
            <w:noProof/>
            <w:webHidden/>
          </w:rPr>
          <w:t>5</w:t>
        </w:r>
        <w:r w:rsidR="00FE4563" w:rsidRPr="00FE4563">
          <w:rPr>
            <w:noProof/>
            <w:webHidden/>
          </w:rPr>
          <w:fldChar w:fldCharType="end"/>
        </w:r>
      </w:hyperlink>
    </w:p>
    <w:p w:rsidR="00FE4563" w:rsidRPr="00FE4563" w:rsidRDefault="00CD376B" w:rsidP="00B64B44">
      <w:pPr>
        <w:pStyle w:val="Sumrio2"/>
        <w:rPr>
          <w:noProof/>
          <w:lang w:eastAsia="pt-BR"/>
        </w:rPr>
      </w:pPr>
      <w:hyperlink w:anchor="_Toc500508908" w:history="1">
        <w:r w:rsidR="00FE4563" w:rsidRPr="00FE4563">
          <w:rPr>
            <w:rStyle w:val="Hyperlink"/>
            <w:rFonts w:ascii="Arial" w:hAnsi="Arial" w:cs="Arial"/>
            <w:noProof/>
          </w:rPr>
          <w:t>4.3.</w:t>
        </w:r>
        <w:r w:rsidR="00FE4563" w:rsidRPr="00FE4563">
          <w:rPr>
            <w:noProof/>
            <w:lang w:eastAsia="pt-BR"/>
          </w:rPr>
          <w:tab/>
        </w:r>
        <w:r w:rsidR="00FE4563" w:rsidRPr="00FE4563">
          <w:rPr>
            <w:rStyle w:val="Hyperlink"/>
            <w:rFonts w:ascii="Arial" w:hAnsi="Arial" w:cs="Arial"/>
            <w:noProof/>
          </w:rPr>
          <w:t>Entrada de Energia</w:t>
        </w:r>
        <w:r w:rsidR="00FE4563" w:rsidRPr="00FE4563">
          <w:rPr>
            <w:noProof/>
            <w:webHidden/>
          </w:rPr>
          <w:tab/>
        </w:r>
        <w:r w:rsidR="00FE4563" w:rsidRPr="00FE4563">
          <w:rPr>
            <w:noProof/>
            <w:webHidden/>
          </w:rPr>
          <w:fldChar w:fldCharType="begin"/>
        </w:r>
        <w:r w:rsidR="00FE4563" w:rsidRPr="00FE4563">
          <w:rPr>
            <w:noProof/>
            <w:webHidden/>
          </w:rPr>
          <w:instrText xml:space="preserve"> PAGEREF _Toc500508908 \h </w:instrText>
        </w:r>
        <w:r w:rsidR="00FE4563" w:rsidRPr="00FE4563">
          <w:rPr>
            <w:noProof/>
            <w:webHidden/>
          </w:rPr>
        </w:r>
        <w:r w:rsidR="00FE4563" w:rsidRPr="00FE4563">
          <w:rPr>
            <w:noProof/>
            <w:webHidden/>
          </w:rPr>
          <w:fldChar w:fldCharType="separate"/>
        </w:r>
        <w:r w:rsidR="000855D0">
          <w:rPr>
            <w:noProof/>
            <w:webHidden/>
          </w:rPr>
          <w:t>5</w:t>
        </w:r>
        <w:r w:rsidR="00FE4563" w:rsidRPr="00FE4563">
          <w:rPr>
            <w:noProof/>
            <w:webHidden/>
          </w:rPr>
          <w:fldChar w:fldCharType="end"/>
        </w:r>
      </w:hyperlink>
    </w:p>
    <w:p w:rsidR="00FE4563" w:rsidRPr="00FE4563" w:rsidRDefault="00CD376B" w:rsidP="00B64B44">
      <w:pPr>
        <w:pStyle w:val="Sumrio2"/>
        <w:rPr>
          <w:noProof/>
          <w:lang w:eastAsia="pt-BR"/>
        </w:rPr>
      </w:pPr>
      <w:hyperlink w:anchor="_Toc500508909" w:history="1">
        <w:r w:rsidR="00FE4563" w:rsidRPr="00FE4563">
          <w:rPr>
            <w:rStyle w:val="Hyperlink"/>
            <w:rFonts w:ascii="Arial" w:hAnsi="Arial" w:cs="Arial"/>
            <w:noProof/>
          </w:rPr>
          <w:t>5.</w:t>
        </w:r>
        <w:r w:rsidR="00FE4563" w:rsidRPr="00FE4563">
          <w:rPr>
            <w:noProof/>
            <w:lang w:eastAsia="pt-BR"/>
          </w:rPr>
          <w:tab/>
        </w:r>
        <w:r w:rsidR="00FE4563" w:rsidRPr="00FE4563">
          <w:rPr>
            <w:rStyle w:val="Hyperlink"/>
            <w:rFonts w:ascii="Arial" w:hAnsi="Arial" w:cs="Arial"/>
            <w:noProof/>
          </w:rPr>
          <w:t>Especificação Técnica</w:t>
        </w:r>
        <w:r w:rsidR="00FE4563" w:rsidRPr="00FE4563">
          <w:rPr>
            <w:noProof/>
            <w:webHidden/>
          </w:rPr>
          <w:tab/>
        </w:r>
        <w:r w:rsidR="00FE4563" w:rsidRPr="00FE4563">
          <w:rPr>
            <w:noProof/>
            <w:webHidden/>
          </w:rPr>
          <w:fldChar w:fldCharType="begin"/>
        </w:r>
        <w:r w:rsidR="00FE4563" w:rsidRPr="00FE4563">
          <w:rPr>
            <w:noProof/>
            <w:webHidden/>
          </w:rPr>
          <w:instrText xml:space="preserve"> PAGEREF _Toc500508909 \h </w:instrText>
        </w:r>
        <w:r w:rsidR="00FE4563" w:rsidRPr="00FE4563">
          <w:rPr>
            <w:noProof/>
            <w:webHidden/>
          </w:rPr>
        </w:r>
        <w:r w:rsidR="00FE4563" w:rsidRPr="00FE4563">
          <w:rPr>
            <w:noProof/>
            <w:webHidden/>
          </w:rPr>
          <w:fldChar w:fldCharType="separate"/>
        </w:r>
        <w:r w:rsidR="000855D0">
          <w:rPr>
            <w:noProof/>
            <w:webHidden/>
          </w:rPr>
          <w:t>6</w:t>
        </w:r>
        <w:r w:rsidR="00FE4563" w:rsidRPr="00FE4563">
          <w:rPr>
            <w:noProof/>
            <w:webHidden/>
          </w:rPr>
          <w:fldChar w:fldCharType="end"/>
        </w:r>
      </w:hyperlink>
    </w:p>
    <w:p w:rsidR="00FE4563" w:rsidRPr="00FE4563" w:rsidRDefault="00CD376B" w:rsidP="00B64B44">
      <w:pPr>
        <w:pStyle w:val="Sumrio2"/>
        <w:rPr>
          <w:noProof/>
          <w:lang w:eastAsia="pt-BR"/>
        </w:rPr>
      </w:pPr>
      <w:hyperlink w:anchor="_Toc500508910" w:history="1">
        <w:r w:rsidR="00FE4563" w:rsidRPr="00FE4563">
          <w:rPr>
            <w:rStyle w:val="Hyperlink"/>
            <w:rFonts w:ascii="Arial" w:hAnsi="Arial" w:cs="Arial"/>
            <w:noProof/>
          </w:rPr>
          <w:t>5.1.</w:t>
        </w:r>
        <w:r w:rsidR="00FE4563" w:rsidRPr="00FE4563">
          <w:rPr>
            <w:noProof/>
            <w:lang w:eastAsia="pt-BR"/>
          </w:rPr>
          <w:tab/>
        </w:r>
        <w:r w:rsidR="00FE4563" w:rsidRPr="00FE4563">
          <w:rPr>
            <w:rStyle w:val="Hyperlink"/>
            <w:rFonts w:ascii="Arial" w:hAnsi="Arial" w:cs="Arial"/>
            <w:noProof/>
          </w:rPr>
          <w:t>Quadros de Distribuição</w:t>
        </w:r>
        <w:r w:rsidR="00FE4563" w:rsidRPr="00FE4563">
          <w:rPr>
            <w:noProof/>
            <w:webHidden/>
          </w:rPr>
          <w:tab/>
        </w:r>
        <w:r w:rsidR="00FE4563" w:rsidRPr="00FE4563">
          <w:rPr>
            <w:noProof/>
            <w:webHidden/>
          </w:rPr>
          <w:fldChar w:fldCharType="begin"/>
        </w:r>
        <w:r w:rsidR="00FE4563" w:rsidRPr="00FE4563">
          <w:rPr>
            <w:noProof/>
            <w:webHidden/>
          </w:rPr>
          <w:instrText xml:space="preserve"> PAGEREF _Toc500508910 \h </w:instrText>
        </w:r>
        <w:r w:rsidR="00FE4563" w:rsidRPr="00FE4563">
          <w:rPr>
            <w:noProof/>
            <w:webHidden/>
          </w:rPr>
        </w:r>
        <w:r w:rsidR="00FE4563" w:rsidRPr="00FE4563">
          <w:rPr>
            <w:noProof/>
            <w:webHidden/>
          </w:rPr>
          <w:fldChar w:fldCharType="separate"/>
        </w:r>
        <w:r w:rsidR="000855D0">
          <w:rPr>
            <w:noProof/>
            <w:webHidden/>
          </w:rPr>
          <w:t>6</w:t>
        </w:r>
        <w:r w:rsidR="00FE4563" w:rsidRPr="00FE4563">
          <w:rPr>
            <w:noProof/>
            <w:webHidden/>
          </w:rPr>
          <w:fldChar w:fldCharType="end"/>
        </w:r>
      </w:hyperlink>
    </w:p>
    <w:p w:rsidR="00FE4563" w:rsidRPr="00FE4563" w:rsidRDefault="00CD376B" w:rsidP="00B64B44">
      <w:pPr>
        <w:pStyle w:val="Sumrio2"/>
        <w:rPr>
          <w:noProof/>
          <w:lang w:eastAsia="pt-BR"/>
        </w:rPr>
      </w:pPr>
      <w:hyperlink w:anchor="_Toc500508911" w:history="1">
        <w:r w:rsidR="00FE4563" w:rsidRPr="00FE4563">
          <w:rPr>
            <w:rStyle w:val="Hyperlink"/>
            <w:rFonts w:ascii="Arial" w:eastAsiaTheme="minorHAnsi" w:hAnsi="Arial" w:cs="Arial"/>
            <w:noProof/>
          </w:rPr>
          <w:t>5.2.</w:t>
        </w:r>
        <w:r w:rsidR="00FE4563" w:rsidRPr="00FE4563">
          <w:rPr>
            <w:noProof/>
            <w:lang w:eastAsia="pt-BR"/>
          </w:rPr>
          <w:tab/>
        </w:r>
        <w:r w:rsidR="00FE4563" w:rsidRPr="00FE4563">
          <w:rPr>
            <w:rStyle w:val="Hyperlink"/>
            <w:rFonts w:ascii="Arial" w:eastAsiaTheme="minorHAnsi" w:hAnsi="Arial" w:cs="Arial"/>
            <w:noProof/>
          </w:rPr>
          <w:t>Cabos Elétricos</w:t>
        </w:r>
        <w:r w:rsidR="00FE4563" w:rsidRPr="00FE4563">
          <w:rPr>
            <w:noProof/>
            <w:webHidden/>
          </w:rPr>
          <w:tab/>
        </w:r>
        <w:r w:rsidR="00FE4563" w:rsidRPr="00FE4563">
          <w:rPr>
            <w:noProof/>
            <w:webHidden/>
          </w:rPr>
          <w:fldChar w:fldCharType="begin"/>
        </w:r>
        <w:r w:rsidR="00FE4563" w:rsidRPr="00FE4563">
          <w:rPr>
            <w:noProof/>
            <w:webHidden/>
          </w:rPr>
          <w:instrText xml:space="preserve"> PAGEREF _Toc500508911 \h </w:instrText>
        </w:r>
        <w:r w:rsidR="00FE4563" w:rsidRPr="00FE4563">
          <w:rPr>
            <w:noProof/>
            <w:webHidden/>
          </w:rPr>
        </w:r>
        <w:r w:rsidR="00FE4563" w:rsidRPr="00FE4563">
          <w:rPr>
            <w:noProof/>
            <w:webHidden/>
          </w:rPr>
          <w:fldChar w:fldCharType="separate"/>
        </w:r>
        <w:r w:rsidR="000855D0">
          <w:rPr>
            <w:noProof/>
            <w:webHidden/>
          </w:rPr>
          <w:t>6</w:t>
        </w:r>
        <w:r w:rsidR="00FE4563" w:rsidRPr="00FE4563">
          <w:rPr>
            <w:noProof/>
            <w:webHidden/>
          </w:rPr>
          <w:fldChar w:fldCharType="end"/>
        </w:r>
      </w:hyperlink>
    </w:p>
    <w:p w:rsidR="00FE4563" w:rsidRPr="00FE4563" w:rsidRDefault="00CD376B" w:rsidP="00B64B44">
      <w:pPr>
        <w:pStyle w:val="Sumrio2"/>
        <w:rPr>
          <w:noProof/>
          <w:lang w:eastAsia="pt-BR"/>
        </w:rPr>
      </w:pPr>
      <w:hyperlink w:anchor="_Toc500508912" w:history="1">
        <w:r w:rsidR="00FE4563" w:rsidRPr="00FE4563">
          <w:rPr>
            <w:rStyle w:val="Hyperlink"/>
            <w:rFonts w:ascii="Arial" w:hAnsi="Arial" w:cs="Arial"/>
            <w:noProof/>
          </w:rPr>
          <w:t>5.3.</w:t>
        </w:r>
        <w:r w:rsidR="00FE4563" w:rsidRPr="00FE4563">
          <w:rPr>
            <w:noProof/>
            <w:lang w:eastAsia="pt-BR"/>
          </w:rPr>
          <w:tab/>
        </w:r>
        <w:r w:rsidR="00FE4563" w:rsidRPr="00FE4563">
          <w:rPr>
            <w:rStyle w:val="Hyperlink"/>
            <w:rFonts w:ascii="Arial" w:hAnsi="Arial" w:cs="Arial"/>
            <w:noProof/>
          </w:rPr>
          <w:t>Disjuntores</w:t>
        </w:r>
        <w:r w:rsidR="00FE4563" w:rsidRPr="00FE4563">
          <w:rPr>
            <w:noProof/>
            <w:webHidden/>
          </w:rPr>
          <w:tab/>
        </w:r>
        <w:r w:rsidR="00FE4563" w:rsidRPr="00FE4563">
          <w:rPr>
            <w:noProof/>
            <w:webHidden/>
          </w:rPr>
          <w:fldChar w:fldCharType="begin"/>
        </w:r>
        <w:r w:rsidR="00FE4563" w:rsidRPr="00FE4563">
          <w:rPr>
            <w:noProof/>
            <w:webHidden/>
          </w:rPr>
          <w:instrText xml:space="preserve"> PAGEREF _Toc500508912 \h </w:instrText>
        </w:r>
        <w:r w:rsidR="00FE4563" w:rsidRPr="00FE4563">
          <w:rPr>
            <w:noProof/>
            <w:webHidden/>
          </w:rPr>
        </w:r>
        <w:r w:rsidR="00FE4563" w:rsidRPr="00FE4563">
          <w:rPr>
            <w:noProof/>
            <w:webHidden/>
          </w:rPr>
          <w:fldChar w:fldCharType="separate"/>
        </w:r>
        <w:r w:rsidR="000855D0">
          <w:rPr>
            <w:noProof/>
            <w:webHidden/>
          </w:rPr>
          <w:t>6</w:t>
        </w:r>
        <w:r w:rsidR="00FE4563" w:rsidRPr="00FE4563">
          <w:rPr>
            <w:noProof/>
            <w:webHidden/>
          </w:rPr>
          <w:fldChar w:fldCharType="end"/>
        </w:r>
      </w:hyperlink>
    </w:p>
    <w:p w:rsidR="00FE4563" w:rsidRPr="00FE4563" w:rsidRDefault="00CD376B" w:rsidP="00B64B44">
      <w:pPr>
        <w:pStyle w:val="Sumrio2"/>
        <w:rPr>
          <w:noProof/>
          <w:lang w:eastAsia="pt-BR"/>
        </w:rPr>
      </w:pPr>
      <w:hyperlink w:anchor="_Toc500508913" w:history="1">
        <w:r w:rsidR="00FE4563" w:rsidRPr="00FE4563">
          <w:rPr>
            <w:rStyle w:val="Hyperlink"/>
            <w:rFonts w:ascii="Arial" w:hAnsi="Arial" w:cs="Arial"/>
            <w:noProof/>
          </w:rPr>
          <w:t>5.4.</w:t>
        </w:r>
        <w:r w:rsidR="00FE4563" w:rsidRPr="00FE4563">
          <w:rPr>
            <w:noProof/>
            <w:lang w:eastAsia="pt-BR"/>
          </w:rPr>
          <w:tab/>
        </w:r>
        <w:r w:rsidR="00FE4563" w:rsidRPr="00FE4563">
          <w:rPr>
            <w:rStyle w:val="Hyperlink"/>
            <w:rFonts w:ascii="Arial" w:hAnsi="Arial" w:cs="Arial"/>
            <w:noProof/>
          </w:rPr>
          <w:t>Eletrodutos</w:t>
        </w:r>
        <w:r w:rsidR="00FE4563" w:rsidRPr="00FE4563">
          <w:rPr>
            <w:noProof/>
            <w:webHidden/>
          </w:rPr>
          <w:tab/>
        </w:r>
        <w:r w:rsidR="00FE4563" w:rsidRPr="00FE4563">
          <w:rPr>
            <w:noProof/>
            <w:webHidden/>
          </w:rPr>
          <w:fldChar w:fldCharType="begin"/>
        </w:r>
        <w:r w:rsidR="00FE4563" w:rsidRPr="00FE4563">
          <w:rPr>
            <w:noProof/>
            <w:webHidden/>
          </w:rPr>
          <w:instrText xml:space="preserve"> PAGEREF _Toc500508913 \h </w:instrText>
        </w:r>
        <w:r w:rsidR="00FE4563" w:rsidRPr="00FE4563">
          <w:rPr>
            <w:noProof/>
            <w:webHidden/>
          </w:rPr>
        </w:r>
        <w:r w:rsidR="00FE4563" w:rsidRPr="00FE4563">
          <w:rPr>
            <w:noProof/>
            <w:webHidden/>
          </w:rPr>
          <w:fldChar w:fldCharType="separate"/>
        </w:r>
        <w:r w:rsidR="000855D0">
          <w:rPr>
            <w:noProof/>
            <w:webHidden/>
          </w:rPr>
          <w:t>7</w:t>
        </w:r>
        <w:r w:rsidR="00FE4563" w:rsidRPr="00FE4563">
          <w:rPr>
            <w:noProof/>
            <w:webHidden/>
          </w:rPr>
          <w:fldChar w:fldCharType="end"/>
        </w:r>
      </w:hyperlink>
    </w:p>
    <w:p w:rsidR="00FE4563" w:rsidRPr="00FE4563" w:rsidRDefault="00CD376B" w:rsidP="00B64B44">
      <w:pPr>
        <w:pStyle w:val="Sumrio2"/>
        <w:rPr>
          <w:noProof/>
          <w:lang w:eastAsia="pt-BR"/>
        </w:rPr>
      </w:pPr>
      <w:hyperlink w:anchor="_Toc500508914" w:history="1">
        <w:r w:rsidR="00FE4563" w:rsidRPr="00FE4563">
          <w:rPr>
            <w:rStyle w:val="Hyperlink"/>
            <w:rFonts w:ascii="Arial" w:hAnsi="Arial" w:cs="Arial"/>
            <w:noProof/>
          </w:rPr>
          <w:t>5.5.</w:t>
        </w:r>
        <w:r w:rsidR="00FE4563" w:rsidRPr="00FE4563">
          <w:rPr>
            <w:noProof/>
            <w:lang w:eastAsia="pt-BR"/>
          </w:rPr>
          <w:tab/>
        </w:r>
        <w:r w:rsidR="00FE4563" w:rsidRPr="00FE4563">
          <w:rPr>
            <w:rStyle w:val="Hyperlink"/>
            <w:rFonts w:ascii="Arial" w:hAnsi="Arial" w:cs="Arial"/>
            <w:noProof/>
          </w:rPr>
          <w:t>Conduletes</w:t>
        </w:r>
        <w:r w:rsidR="00FE4563" w:rsidRPr="00FE4563">
          <w:rPr>
            <w:noProof/>
            <w:webHidden/>
          </w:rPr>
          <w:tab/>
        </w:r>
        <w:r w:rsidR="00FE4563" w:rsidRPr="00FE4563">
          <w:rPr>
            <w:noProof/>
            <w:webHidden/>
          </w:rPr>
          <w:fldChar w:fldCharType="begin"/>
        </w:r>
        <w:r w:rsidR="00FE4563" w:rsidRPr="00FE4563">
          <w:rPr>
            <w:noProof/>
            <w:webHidden/>
          </w:rPr>
          <w:instrText xml:space="preserve"> PAGEREF _Toc500508914 \h </w:instrText>
        </w:r>
        <w:r w:rsidR="00FE4563" w:rsidRPr="00FE4563">
          <w:rPr>
            <w:noProof/>
            <w:webHidden/>
          </w:rPr>
        </w:r>
        <w:r w:rsidR="00FE4563" w:rsidRPr="00FE4563">
          <w:rPr>
            <w:noProof/>
            <w:webHidden/>
          </w:rPr>
          <w:fldChar w:fldCharType="separate"/>
        </w:r>
        <w:r w:rsidR="000855D0">
          <w:rPr>
            <w:noProof/>
            <w:webHidden/>
          </w:rPr>
          <w:t>7</w:t>
        </w:r>
        <w:r w:rsidR="00FE4563" w:rsidRPr="00FE4563">
          <w:rPr>
            <w:noProof/>
            <w:webHidden/>
          </w:rPr>
          <w:fldChar w:fldCharType="end"/>
        </w:r>
      </w:hyperlink>
    </w:p>
    <w:p w:rsidR="00FE4563" w:rsidRPr="00FE4563" w:rsidRDefault="00CD376B" w:rsidP="00B64B44">
      <w:pPr>
        <w:pStyle w:val="Sumrio2"/>
        <w:rPr>
          <w:noProof/>
          <w:lang w:eastAsia="pt-BR"/>
        </w:rPr>
      </w:pPr>
      <w:hyperlink w:anchor="_Toc500508915" w:history="1">
        <w:r w:rsidR="00FE4563" w:rsidRPr="00FE4563">
          <w:rPr>
            <w:rStyle w:val="Hyperlink"/>
            <w:rFonts w:ascii="Arial" w:hAnsi="Arial" w:cs="Arial"/>
            <w:noProof/>
          </w:rPr>
          <w:t>5.6.</w:t>
        </w:r>
        <w:r w:rsidR="00FE4563" w:rsidRPr="00FE4563">
          <w:rPr>
            <w:noProof/>
            <w:lang w:eastAsia="pt-BR"/>
          </w:rPr>
          <w:tab/>
        </w:r>
        <w:r w:rsidR="00FE4563" w:rsidRPr="00FE4563">
          <w:rPr>
            <w:rStyle w:val="Hyperlink"/>
            <w:rFonts w:ascii="Arial" w:hAnsi="Arial" w:cs="Arial"/>
            <w:noProof/>
          </w:rPr>
          <w:t>Eletrocalhas</w:t>
        </w:r>
        <w:r w:rsidR="00FE4563" w:rsidRPr="00FE4563">
          <w:rPr>
            <w:noProof/>
            <w:webHidden/>
          </w:rPr>
          <w:tab/>
        </w:r>
        <w:r w:rsidR="00FE4563" w:rsidRPr="00FE4563">
          <w:rPr>
            <w:noProof/>
            <w:webHidden/>
          </w:rPr>
          <w:fldChar w:fldCharType="begin"/>
        </w:r>
        <w:r w:rsidR="00FE4563" w:rsidRPr="00FE4563">
          <w:rPr>
            <w:noProof/>
            <w:webHidden/>
          </w:rPr>
          <w:instrText xml:space="preserve"> PAGEREF _Toc500508915 \h </w:instrText>
        </w:r>
        <w:r w:rsidR="00FE4563" w:rsidRPr="00FE4563">
          <w:rPr>
            <w:noProof/>
            <w:webHidden/>
          </w:rPr>
        </w:r>
        <w:r w:rsidR="00FE4563" w:rsidRPr="00FE4563">
          <w:rPr>
            <w:noProof/>
            <w:webHidden/>
          </w:rPr>
          <w:fldChar w:fldCharType="separate"/>
        </w:r>
        <w:r w:rsidR="000855D0">
          <w:rPr>
            <w:noProof/>
            <w:webHidden/>
          </w:rPr>
          <w:t>7</w:t>
        </w:r>
        <w:r w:rsidR="00FE4563" w:rsidRPr="00FE4563">
          <w:rPr>
            <w:noProof/>
            <w:webHidden/>
          </w:rPr>
          <w:fldChar w:fldCharType="end"/>
        </w:r>
      </w:hyperlink>
    </w:p>
    <w:p w:rsidR="00FE4563" w:rsidRPr="00FE4563" w:rsidRDefault="00CD376B" w:rsidP="00B64B44">
      <w:pPr>
        <w:pStyle w:val="Sumrio2"/>
        <w:rPr>
          <w:noProof/>
          <w:lang w:eastAsia="pt-BR"/>
        </w:rPr>
      </w:pPr>
      <w:hyperlink w:anchor="_Toc500508916" w:history="1">
        <w:r w:rsidR="00FE4563" w:rsidRPr="00FE4563">
          <w:rPr>
            <w:rStyle w:val="Hyperlink"/>
            <w:rFonts w:ascii="Arial" w:hAnsi="Arial" w:cs="Arial"/>
            <w:noProof/>
          </w:rPr>
          <w:t>5.7.</w:t>
        </w:r>
        <w:r w:rsidR="00FE4563" w:rsidRPr="00FE4563">
          <w:rPr>
            <w:noProof/>
            <w:lang w:eastAsia="pt-BR"/>
          </w:rPr>
          <w:tab/>
        </w:r>
        <w:r w:rsidR="00FE4563" w:rsidRPr="00FE4563">
          <w:rPr>
            <w:rStyle w:val="Hyperlink"/>
            <w:rFonts w:ascii="Arial" w:hAnsi="Arial" w:cs="Arial"/>
            <w:noProof/>
          </w:rPr>
          <w:t>Dispositivo de Proteção Diferencial Residual</w:t>
        </w:r>
        <w:r w:rsidR="00FE4563" w:rsidRPr="00FE4563">
          <w:rPr>
            <w:noProof/>
            <w:webHidden/>
          </w:rPr>
          <w:tab/>
        </w:r>
        <w:r w:rsidR="00FE4563" w:rsidRPr="00FE4563">
          <w:rPr>
            <w:noProof/>
            <w:webHidden/>
          </w:rPr>
          <w:fldChar w:fldCharType="begin"/>
        </w:r>
        <w:r w:rsidR="00FE4563" w:rsidRPr="00FE4563">
          <w:rPr>
            <w:noProof/>
            <w:webHidden/>
          </w:rPr>
          <w:instrText xml:space="preserve"> PAGEREF _Toc500508916 \h </w:instrText>
        </w:r>
        <w:r w:rsidR="00FE4563" w:rsidRPr="00FE4563">
          <w:rPr>
            <w:noProof/>
            <w:webHidden/>
          </w:rPr>
        </w:r>
        <w:r w:rsidR="00FE4563" w:rsidRPr="00FE4563">
          <w:rPr>
            <w:noProof/>
            <w:webHidden/>
          </w:rPr>
          <w:fldChar w:fldCharType="separate"/>
        </w:r>
        <w:r w:rsidR="000855D0">
          <w:rPr>
            <w:noProof/>
            <w:webHidden/>
          </w:rPr>
          <w:t>7</w:t>
        </w:r>
        <w:r w:rsidR="00FE4563" w:rsidRPr="00FE4563">
          <w:rPr>
            <w:noProof/>
            <w:webHidden/>
          </w:rPr>
          <w:fldChar w:fldCharType="end"/>
        </w:r>
      </w:hyperlink>
    </w:p>
    <w:p w:rsidR="00FE4563" w:rsidRPr="00FE4563" w:rsidRDefault="00CD376B" w:rsidP="00B64B44">
      <w:pPr>
        <w:pStyle w:val="Sumrio2"/>
        <w:rPr>
          <w:noProof/>
          <w:lang w:eastAsia="pt-BR"/>
        </w:rPr>
      </w:pPr>
      <w:hyperlink w:anchor="_Toc500508917" w:history="1">
        <w:r w:rsidR="00FE4563" w:rsidRPr="00FE4563">
          <w:rPr>
            <w:rStyle w:val="Hyperlink"/>
            <w:rFonts w:ascii="Arial" w:hAnsi="Arial" w:cs="Arial"/>
            <w:noProof/>
          </w:rPr>
          <w:t>5.8.</w:t>
        </w:r>
        <w:r w:rsidR="00FE4563" w:rsidRPr="00FE4563">
          <w:rPr>
            <w:noProof/>
            <w:lang w:eastAsia="pt-BR"/>
          </w:rPr>
          <w:tab/>
        </w:r>
        <w:r w:rsidR="00FE4563" w:rsidRPr="00FE4563">
          <w:rPr>
            <w:rStyle w:val="Hyperlink"/>
            <w:rFonts w:ascii="Arial" w:hAnsi="Arial" w:cs="Arial"/>
            <w:noProof/>
          </w:rPr>
          <w:t>Caixas de Passagem</w:t>
        </w:r>
        <w:r w:rsidR="00FE4563" w:rsidRPr="00FE4563">
          <w:rPr>
            <w:noProof/>
            <w:webHidden/>
          </w:rPr>
          <w:tab/>
        </w:r>
        <w:r w:rsidR="00FE4563" w:rsidRPr="00FE4563">
          <w:rPr>
            <w:noProof/>
            <w:webHidden/>
          </w:rPr>
          <w:fldChar w:fldCharType="begin"/>
        </w:r>
        <w:r w:rsidR="00FE4563" w:rsidRPr="00FE4563">
          <w:rPr>
            <w:noProof/>
            <w:webHidden/>
          </w:rPr>
          <w:instrText xml:space="preserve"> PAGEREF _Toc500508917 \h </w:instrText>
        </w:r>
        <w:r w:rsidR="00FE4563" w:rsidRPr="00FE4563">
          <w:rPr>
            <w:noProof/>
            <w:webHidden/>
          </w:rPr>
        </w:r>
        <w:r w:rsidR="00FE4563" w:rsidRPr="00FE4563">
          <w:rPr>
            <w:noProof/>
            <w:webHidden/>
          </w:rPr>
          <w:fldChar w:fldCharType="separate"/>
        </w:r>
        <w:r w:rsidR="000855D0">
          <w:rPr>
            <w:noProof/>
            <w:webHidden/>
          </w:rPr>
          <w:t>8</w:t>
        </w:r>
        <w:r w:rsidR="00FE4563" w:rsidRPr="00FE4563">
          <w:rPr>
            <w:noProof/>
            <w:webHidden/>
          </w:rPr>
          <w:fldChar w:fldCharType="end"/>
        </w:r>
      </w:hyperlink>
    </w:p>
    <w:p w:rsidR="00FE4563" w:rsidRPr="00FE4563" w:rsidRDefault="00CD376B" w:rsidP="00B64B44">
      <w:pPr>
        <w:pStyle w:val="Sumrio2"/>
        <w:rPr>
          <w:noProof/>
          <w:lang w:eastAsia="pt-BR"/>
        </w:rPr>
      </w:pPr>
      <w:hyperlink w:anchor="_Toc500508918" w:history="1">
        <w:r w:rsidR="00FE4563" w:rsidRPr="00FE4563">
          <w:rPr>
            <w:rStyle w:val="Hyperlink"/>
            <w:rFonts w:ascii="Arial" w:hAnsi="Arial" w:cs="Arial"/>
            <w:noProof/>
          </w:rPr>
          <w:t>5.9.</w:t>
        </w:r>
        <w:r w:rsidR="00FE4563" w:rsidRPr="00FE4563">
          <w:rPr>
            <w:noProof/>
            <w:lang w:eastAsia="pt-BR"/>
          </w:rPr>
          <w:tab/>
        </w:r>
        <w:r w:rsidR="00FE4563" w:rsidRPr="00FE4563">
          <w:rPr>
            <w:rStyle w:val="Hyperlink"/>
            <w:rFonts w:ascii="Arial" w:hAnsi="Arial" w:cs="Arial"/>
            <w:noProof/>
          </w:rPr>
          <w:t>Aterramento</w:t>
        </w:r>
        <w:r w:rsidR="00FE4563" w:rsidRPr="00FE4563">
          <w:rPr>
            <w:noProof/>
            <w:webHidden/>
          </w:rPr>
          <w:tab/>
        </w:r>
        <w:r w:rsidR="00FE4563" w:rsidRPr="00FE4563">
          <w:rPr>
            <w:noProof/>
            <w:webHidden/>
          </w:rPr>
          <w:fldChar w:fldCharType="begin"/>
        </w:r>
        <w:r w:rsidR="00FE4563" w:rsidRPr="00FE4563">
          <w:rPr>
            <w:noProof/>
            <w:webHidden/>
          </w:rPr>
          <w:instrText xml:space="preserve"> PAGEREF _Toc500508918 \h </w:instrText>
        </w:r>
        <w:r w:rsidR="00FE4563" w:rsidRPr="00FE4563">
          <w:rPr>
            <w:noProof/>
            <w:webHidden/>
          </w:rPr>
        </w:r>
        <w:r w:rsidR="00FE4563" w:rsidRPr="00FE4563">
          <w:rPr>
            <w:noProof/>
            <w:webHidden/>
          </w:rPr>
          <w:fldChar w:fldCharType="separate"/>
        </w:r>
        <w:r w:rsidR="000855D0">
          <w:rPr>
            <w:noProof/>
            <w:webHidden/>
          </w:rPr>
          <w:t>8</w:t>
        </w:r>
        <w:r w:rsidR="00FE4563" w:rsidRPr="00FE4563">
          <w:rPr>
            <w:noProof/>
            <w:webHidden/>
          </w:rPr>
          <w:fldChar w:fldCharType="end"/>
        </w:r>
      </w:hyperlink>
    </w:p>
    <w:p w:rsidR="00FE4563" w:rsidRPr="00FE4563" w:rsidRDefault="00CD376B" w:rsidP="00B64B44">
      <w:pPr>
        <w:pStyle w:val="Sumrio2"/>
        <w:rPr>
          <w:noProof/>
          <w:lang w:eastAsia="pt-BR"/>
        </w:rPr>
      </w:pPr>
      <w:hyperlink w:anchor="_Toc500508919" w:history="1">
        <w:r w:rsidR="00FE4563" w:rsidRPr="00FE4563">
          <w:rPr>
            <w:rStyle w:val="Hyperlink"/>
            <w:rFonts w:ascii="Arial" w:hAnsi="Arial" w:cs="Arial"/>
            <w:noProof/>
          </w:rPr>
          <w:t>5.10.</w:t>
        </w:r>
        <w:r w:rsidR="00FE4563" w:rsidRPr="00FE4563">
          <w:rPr>
            <w:noProof/>
            <w:lang w:eastAsia="pt-BR"/>
          </w:rPr>
          <w:tab/>
        </w:r>
        <w:r w:rsidR="00FE4563" w:rsidRPr="00FE4563">
          <w:rPr>
            <w:rStyle w:val="Hyperlink"/>
            <w:rFonts w:ascii="Arial" w:hAnsi="Arial" w:cs="Arial"/>
            <w:noProof/>
          </w:rPr>
          <w:t>Tomadas Terminais e Interruptores</w:t>
        </w:r>
        <w:r w:rsidR="00FE4563" w:rsidRPr="00FE4563">
          <w:rPr>
            <w:noProof/>
            <w:webHidden/>
          </w:rPr>
          <w:tab/>
        </w:r>
        <w:r w:rsidR="00FE4563" w:rsidRPr="00FE4563">
          <w:rPr>
            <w:noProof/>
            <w:webHidden/>
          </w:rPr>
          <w:fldChar w:fldCharType="begin"/>
        </w:r>
        <w:r w:rsidR="00FE4563" w:rsidRPr="00FE4563">
          <w:rPr>
            <w:noProof/>
            <w:webHidden/>
          </w:rPr>
          <w:instrText xml:space="preserve"> PAGEREF _Toc500508919 \h </w:instrText>
        </w:r>
        <w:r w:rsidR="00FE4563" w:rsidRPr="00FE4563">
          <w:rPr>
            <w:noProof/>
            <w:webHidden/>
          </w:rPr>
        </w:r>
        <w:r w:rsidR="00FE4563" w:rsidRPr="00FE4563">
          <w:rPr>
            <w:noProof/>
            <w:webHidden/>
          </w:rPr>
          <w:fldChar w:fldCharType="separate"/>
        </w:r>
        <w:r w:rsidR="000855D0">
          <w:rPr>
            <w:noProof/>
            <w:webHidden/>
          </w:rPr>
          <w:t>8</w:t>
        </w:r>
        <w:r w:rsidR="00FE4563" w:rsidRPr="00FE4563">
          <w:rPr>
            <w:noProof/>
            <w:webHidden/>
          </w:rPr>
          <w:fldChar w:fldCharType="end"/>
        </w:r>
      </w:hyperlink>
    </w:p>
    <w:p w:rsidR="00FE4563" w:rsidRPr="00FE4563" w:rsidRDefault="00CD376B" w:rsidP="00B64B44">
      <w:pPr>
        <w:pStyle w:val="Sumrio2"/>
        <w:rPr>
          <w:noProof/>
          <w:lang w:eastAsia="pt-BR"/>
        </w:rPr>
      </w:pPr>
      <w:hyperlink w:anchor="_Toc500508920" w:history="1">
        <w:r w:rsidR="00FE4563" w:rsidRPr="00FE4563">
          <w:rPr>
            <w:rStyle w:val="Hyperlink"/>
            <w:rFonts w:ascii="Arial" w:hAnsi="Arial" w:cs="Arial"/>
            <w:noProof/>
          </w:rPr>
          <w:t>5.11.</w:t>
        </w:r>
        <w:r w:rsidR="00FE4563" w:rsidRPr="00FE4563">
          <w:rPr>
            <w:noProof/>
            <w:lang w:eastAsia="pt-BR"/>
          </w:rPr>
          <w:tab/>
        </w:r>
        <w:r w:rsidR="00FE4563" w:rsidRPr="00FE4563">
          <w:rPr>
            <w:rStyle w:val="Hyperlink"/>
            <w:rFonts w:ascii="Arial" w:hAnsi="Arial" w:cs="Arial"/>
            <w:noProof/>
          </w:rPr>
          <w:t>Luminárias</w:t>
        </w:r>
        <w:r w:rsidR="00FE4563" w:rsidRPr="00FE4563">
          <w:rPr>
            <w:noProof/>
            <w:webHidden/>
          </w:rPr>
          <w:tab/>
        </w:r>
        <w:r w:rsidR="00FE4563" w:rsidRPr="00FE4563">
          <w:rPr>
            <w:noProof/>
            <w:webHidden/>
          </w:rPr>
          <w:fldChar w:fldCharType="begin"/>
        </w:r>
        <w:r w:rsidR="00FE4563" w:rsidRPr="00FE4563">
          <w:rPr>
            <w:noProof/>
            <w:webHidden/>
          </w:rPr>
          <w:instrText xml:space="preserve"> PAGEREF _Toc500508920 \h </w:instrText>
        </w:r>
        <w:r w:rsidR="00FE4563" w:rsidRPr="00FE4563">
          <w:rPr>
            <w:noProof/>
            <w:webHidden/>
          </w:rPr>
        </w:r>
        <w:r w:rsidR="00FE4563" w:rsidRPr="00FE4563">
          <w:rPr>
            <w:noProof/>
            <w:webHidden/>
          </w:rPr>
          <w:fldChar w:fldCharType="separate"/>
        </w:r>
        <w:r w:rsidR="000855D0">
          <w:rPr>
            <w:noProof/>
            <w:webHidden/>
          </w:rPr>
          <w:t>8</w:t>
        </w:r>
        <w:r w:rsidR="00FE4563" w:rsidRPr="00FE4563">
          <w:rPr>
            <w:noProof/>
            <w:webHidden/>
          </w:rPr>
          <w:fldChar w:fldCharType="end"/>
        </w:r>
      </w:hyperlink>
    </w:p>
    <w:p w:rsidR="00FE4563" w:rsidRPr="00FE4563" w:rsidRDefault="00CD376B">
      <w:pPr>
        <w:pStyle w:val="Sumrio1"/>
        <w:rPr>
          <w:rFonts w:eastAsiaTheme="minorEastAsia"/>
          <w:b w:val="0"/>
          <w:noProof/>
          <w:sz w:val="22"/>
          <w:lang w:eastAsia="pt-BR"/>
        </w:rPr>
      </w:pPr>
      <w:hyperlink w:anchor="_Toc500508921" w:history="1">
        <w:r w:rsidR="00FE4563" w:rsidRPr="00FE4563">
          <w:rPr>
            <w:rStyle w:val="Hyperlink"/>
            <w:b w:val="0"/>
            <w:noProof/>
            <w:sz w:val="22"/>
          </w:rPr>
          <w:t>6.</w:t>
        </w:r>
        <w:r w:rsidR="00FE4563" w:rsidRPr="00FE4563">
          <w:rPr>
            <w:rFonts w:eastAsiaTheme="minorEastAsia"/>
            <w:b w:val="0"/>
            <w:noProof/>
            <w:sz w:val="22"/>
            <w:lang w:eastAsia="pt-BR"/>
          </w:rPr>
          <w:tab/>
        </w:r>
        <w:r w:rsidR="00FE4563" w:rsidRPr="00FE4563">
          <w:rPr>
            <w:rStyle w:val="Hyperlink"/>
            <w:b w:val="0"/>
            <w:noProof/>
            <w:sz w:val="22"/>
          </w:rPr>
          <w:t>Cronograma, Orçamento e Descrição dos Serviços</w:t>
        </w:r>
        <w:r w:rsidR="00FE4563" w:rsidRPr="00FE4563">
          <w:rPr>
            <w:b w:val="0"/>
            <w:noProof/>
            <w:webHidden/>
            <w:sz w:val="22"/>
          </w:rPr>
          <w:tab/>
        </w:r>
        <w:r w:rsidR="00FE4563" w:rsidRPr="00FE4563">
          <w:rPr>
            <w:b w:val="0"/>
            <w:noProof/>
            <w:webHidden/>
            <w:sz w:val="22"/>
          </w:rPr>
          <w:fldChar w:fldCharType="begin"/>
        </w:r>
        <w:r w:rsidR="00FE4563" w:rsidRPr="00FE4563">
          <w:rPr>
            <w:b w:val="0"/>
            <w:noProof/>
            <w:webHidden/>
            <w:sz w:val="22"/>
          </w:rPr>
          <w:instrText xml:space="preserve"> PAGEREF _Toc500508921 \h </w:instrText>
        </w:r>
        <w:r w:rsidR="00FE4563" w:rsidRPr="00FE4563">
          <w:rPr>
            <w:b w:val="0"/>
            <w:noProof/>
            <w:webHidden/>
            <w:sz w:val="22"/>
          </w:rPr>
        </w:r>
        <w:r w:rsidR="00FE4563" w:rsidRPr="00FE4563">
          <w:rPr>
            <w:b w:val="0"/>
            <w:noProof/>
            <w:webHidden/>
            <w:sz w:val="22"/>
          </w:rPr>
          <w:fldChar w:fldCharType="separate"/>
        </w:r>
        <w:r w:rsidR="000855D0">
          <w:rPr>
            <w:b w:val="0"/>
            <w:noProof/>
            <w:webHidden/>
            <w:sz w:val="22"/>
          </w:rPr>
          <w:t>9</w:t>
        </w:r>
        <w:r w:rsidR="00FE4563" w:rsidRPr="00FE4563">
          <w:rPr>
            <w:b w:val="0"/>
            <w:noProof/>
            <w:webHidden/>
            <w:sz w:val="22"/>
          </w:rPr>
          <w:fldChar w:fldCharType="end"/>
        </w:r>
      </w:hyperlink>
    </w:p>
    <w:p w:rsidR="00FE4563" w:rsidRPr="00FE4563" w:rsidRDefault="00CD376B" w:rsidP="00B64B44">
      <w:pPr>
        <w:pStyle w:val="Sumrio2"/>
        <w:rPr>
          <w:noProof/>
          <w:lang w:eastAsia="pt-BR"/>
        </w:rPr>
      </w:pPr>
      <w:hyperlink w:anchor="_Toc500508922" w:history="1">
        <w:r w:rsidR="00FE4563" w:rsidRPr="00FE4563">
          <w:rPr>
            <w:rStyle w:val="Hyperlink"/>
            <w:rFonts w:ascii="Arial" w:hAnsi="Arial" w:cs="Arial"/>
            <w:noProof/>
          </w:rPr>
          <w:t>7.</w:t>
        </w:r>
        <w:r w:rsidR="00FE4563" w:rsidRPr="00FE4563">
          <w:rPr>
            <w:noProof/>
            <w:lang w:eastAsia="pt-BR"/>
          </w:rPr>
          <w:tab/>
        </w:r>
        <w:r w:rsidR="00FE4563" w:rsidRPr="00FE4563">
          <w:rPr>
            <w:rStyle w:val="Hyperlink"/>
            <w:rFonts w:ascii="Arial" w:hAnsi="Arial" w:cs="Arial"/>
            <w:noProof/>
          </w:rPr>
          <w:t>Demolição e Retirada (item 2.0)</w:t>
        </w:r>
        <w:r w:rsidR="00FE4563" w:rsidRPr="00FE4563">
          <w:rPr>
            <w:noProof/>
            <w:webHidden/>
          </w:rPr>
          <w:tab/>
        </w:r>
        <w:r w:rsidR="00FE4563" w:rsidRPr="00FE4563">
          <w:rPr>
            <w:noProof/>
            <w:webHidden/>
          </w:rPr>
          <w:fldChar w:fldCharType="begin"/>
        </w:r>
        <w:r w:rsidR="00FE4563" w:rsidRPr="00FE4563">
          <w:rPr>
            <w:noProof/>
            <w:webHidden/>
          </w:rPr>
          <w:instrText xml:space="preserve"> PAGEREF _Toc500508922 \h </w:instrText>
        </w:r>
        <w:r w:rsidR="00FE4563" w:rsidRPr="00FE4563">
          <w:rPr>
            <w:noProof/>
            <w:webHidden/>
          </w:rPr>
        </w:r>
        <w:r w:rsidR="00FE4563" w:rsidRPr="00FE4563">
          <w:rPr>
            <w:noProof/>
            <w:webHidden/>
          </w:rPr>
          <w:fldChar w:fldCharType="separate"/>
        </w:r>
        <w:r w:rsidR="000855D0">
          <w:rPr>
            <w:noProof/>
            <w:webHidden/>
          </w:rPr>
          <w:t>9</w:t>
        </w:r>
        <w:r w:rsidR="00FE4563" w:rsidRPr="00FE4563">
          <w:rPr>
            <w:noProof/>
            <w:webHidden/>
          </w:rPr>
          <w:fldChar w:fldCharType="end"/>
        </w:r>
      </w:hyperlink>
    </w:p>
    <w:p w:rsidR="00FE4563" w:rsidRPr="00FE4563" w:rsidRDefault="00CD376B" w:rsidP="00B64B44">
      <w:pPr>
        <w:pStyle w:val="Sumrio2"/>
        <w:rPr>
          <w:noProof/>
          <w:lang w:eastAsia="pt-BR"/>
        </w:rPr>
      </w:pPr>
      <w:hyperlink w:anchor="_Toc500508923" w:history="1">
        <w:r w:rsidR="00FE4563" w:rsidRPr="00FE4563">
          <w:rPr>
            <w:rStyle w:val="Hyperlink"/>
            <w:rFonts w:ascii="Arial" w:hAnsi="Arial" w:cs="Arial"/>
            <w:noProof/>
          </w:rPr>
          <w:t>8.</w:t>
        </w:r>
        <w:r w:rsidR="00FE4563" w:rsidRPr="00FE4563">
          <w:rPr>
            <w:noProof/>
            <w:lang w:eastAsia="pt-BR"/>
          </w:rPr>
          <w:tab/>
        </w:r>
        <w:r w:rsidR="00FE4563" w:rsidRPr="00FE4563">
          <w:rPr>
            <w:rStyle w:val="Hyperlink"/>
            <w:rFonts w:ascii="Arial" w:hAnsi="Arial" w:cs="Arial"/>
            <w:noProof/>
          </w:rPr>
          <w:t>Remoção e Limpeza (item 4.0)</w:t>
        </w:r>
        <w:r w:rsidR="00FE4563" w:rsidRPr="00FE4563">
          <w:rPr>
            <w:noProof/>
            <w:webHidden/>
          </w:rPr>
          <w:tab/>
        </w:r>
        <w:r w:rsidR="00FE4563" w:rsidRPr="00FE4563">
          <w:rPr>
            <w:noProof/>
            <w:webHidden/>
          </w:rPr>
          <w:fldChar w:fldCharType="begin"/>
        </w:r>
        <w:r w:rsidR="00FE4563" w:rsidRPr="00FE4563">
          <w:rPr>
            <w:noProof/>
            <w:webHidden/>
          </w:rPr>
          <w:instrText xml:space="preserve"> PAGEREF _Toc500508923 \h </w:instrText>
        </w:r>
        <w:r w:rsidR="00FE4563" w:rsidRPr="00FE4563">
          <w:rPr>
            <w:noProof/>
            <w:webHidden/>
          </w:rPr>
        </w:r>
        <w:r w:rsidR="00FE4563" w:rsidRPr="00FE4563">
          <w:rPr>
            <w:noProof/>
            <w:webHidden/>
          </w:rPr>
          <w:fldChar w:fldCharType="separate"/>
        </w:r>
        <w:r w:rsidR="000855D0">
          <w:rPr>
            <w:noProof/>
            <w:webHidden/>
          </w:rPr>
          <w:t>9</w:t>
        </w:r>
        <w:r w:rsidR="00FE4563" w:rsidRPr="00FE4563">
          <w:rPr>
            <w:noProof/>
            <w:webHidden/>
          </w:rPr>
          <w:fldChar w:fldCharType="end"/>
        </w:r>
      </w:hyperlink>
    </w:p>
    <w:p w:rsidR="00FE4563" w:rsidRPr="00FE4563" w:rsidRDefault="00CD376B">
      <w:pPr>
        <w:pStyle w:val="Sumrio1"/>
        <w:rPr>
          <w:rFonts w:eastAsiaTheme="minorEastAsia"/>
          <w:b w:val="0"/>
          <w:noProof/>
          <w:sz w:val="22"/>
          <w:lang w:eastAsia="pt-BR"/>
        </w:rPr>
      </w:pPr>
      <w:hyperlink w:anchor="_Toc500508924" w:history="1">
        <w:r w:rsidR="00FE4563" w:rsidRPr="00FE4563">
          <w:rPr>
            <w:rStyle w:val="Hyperlink"/>
            <w:b w:val="0"/>
            <w:noProof/>
            <w:sz w:val="22"/>
          </w:rPr>
          <w:t>9.</w:t>
        </w:r>
        <w:r w:rsidR="00FE4563" w:rsidRPr="00FE4563">
          <w:rPr>
            <w:rFonts w:eastAsiaTheme="minorEastAsia"/>
            <w:b w:val="0"/>
            <w:noProof/>
            <w:sz w:val="22"/>
            <w:lang w:eastAsia="pt-BR"/>
          </w:rPr>
          <w:tab/>
        </w:r>
        <w:r w:rsidR="00FE4563" w:rsidRPr="00FE4563">
          <w:rPr>
            <w:rStyle w:val="Hyperlink"/>
            <w:b w:val="0"/>
            <w:noProof/>
            <w:sz w:val="22"/>
          </w:rPr>
          <w:t>Mão de Obra</w:t>
        </w:r>
        <w:r w:rsidR="00FE4563" w:rsidRPr="00FE4563">
          <w:rPr>
            <w:b w:val="0"/>
            <w:noProof/>
            <w:webHidden/>
            <w:sz w:val="22"/>
          </w:rPr>
          <w:tab/>
        </w:r>
        <w:r w:rsidR="00FE4563" w:rsidRPr="00FE4563">
          <w:rPr>
            <w:b w:val="0"/>
            <w:noProof/>
            <w:webHidden/>
            <w:sz w:val="22"/>
          </w:rPr>
          <w:fldChar w:fldCharType="begin"/>
        </w:r>
        <w:r w:rsidR="00FE4563" w:rsidRPr="00FE4563">
          <w:rPr>
            <w:b w:val="0"/>
            <w:noProof/>
            <w:webHidden/>
            <w:sz w:val="22"/>
          </w:rPr>
          <w:instrText xml:space="preserve"> PAGEREF _Toc500508924 \h </w:instrText>
        </w:r>
        <w:r w:rsidR="00FE4563" w:rsidRPr="00FE4563">
          <w:rPr>
            <w:b w:val="0"/>
            <w:noProof/>
            <w:webHidden/>
            <w:sz w:val="22"/>
          </w:rPr>
        </w:r>
        <w:r w:rsidR="00FE4563" w:rsidRPr="00FE4563">
          <w:rPr>
            <w:b w:val="0"/>
            <w:noProof/>
            <w:webHidden/>
            <w:sz w:val="22"/>
          </w:rPr>
          <w:fldChar w:fldCharType="separate"/>
        </w:r>
        <w:r w:rsidR="000855D0">
          <w:rPr>
            <w:b w:val="0"/>
            <w:noProof/>
            <w:webHidden/>
            <w:sz w:val="22"/>
          </w:rPr>
          <w:t>10</w:t>
        </w:r>
        <w:r w:rsidR="00FE4563" w:rsidRPr="00FE4563">
          <w:rPr>
            <w:b w:val="0"/>
            <w:noProof/>
            <w:webHidden/>
            <w:sz w:val="22"/>
          </w:rPr>
          <w:fldChar w:fldCharType="end"/>
        </w:r>
      </w:hyperlink>
    </w:p>
    <w:p w:rsidR="00FE4563" w:rsidRPr="00FE4563" w:rsidRDefault="00CD376B">
      <w:pPr>
        <w:pStyle w:val="Sumrio1"/>
        <w:rPr>
          <w:rFonts w:eastAsiaTheme="minorEastAsia"/>
          <w:b w:val="0"/>
          <w:noProof/>
          <w:sz w:val="22"/>
          <w:lang w:eastAsia="pt-BR"/>
        </w:rPr>
      </w:pPr>
      <w:hyperlink w:anchor="_Toc500508925" w:history="1">
        <w:r w:rsidR="00FE4563" w:rsidRPr="00FE4563">
          <w:rPr>
            <w:rStyle w:val="Hyperlink"/>
            <w:b w:val="0"/>
            <w:noProof/>
            <w:sz w:val="22"/>
          </w:rPr>
          <w:t>10.</w:t>
        </w:r>
        <w:r w:rsidR="00FE4563" w:rsidRPr="00FE4563">
          <w:rPr>
            <w:rFonts w:eastAsiaTheme="minorEastAsia"/>
            <w:b w:val="0"/>
            <w:noProof/>
            <w:sz w:val="22"/>
            <w:lang w:eastAsia="pt-BR"/>
          </w:rPr>
          <w:tab/>
        </w:r>
        <w:r w:rsidR="00FE4563" w:rsidRPr="00FE4563">
          <w:rPr>
            <w:rStyle w:val="Hyperlink"/>
            <w:b w:val="0"/>
            <w:noProof/>
            <w:sz w:val="22"/>
          </w:rPr>
          <w:t>Garantia</w:t>
        </w:r>
        <w:r w:rsidR="00FE4563" w:rsidRPr="00FE4563">
          <w:rPr>
            <w:b w:val="0"/>
            <w:noProof/>
            <w:webHidden/>
            <w:sz w:val="22"/>
          </w:rPr>
          <w:tab/>
        </w:r>
        <w:r w:rsidR="00FE4563" w:rsidRPr="00FE4563">
          <w:rPr>
            <w:b w:val="0"/>
            <w:noProof/>
            <w:webHidden/>
            <w:sz w:val="22"/>
          </w:rPr>
          <w:fldChar w:fldCharType="begin"/>
        </w:r>
        <w:r w:rsidR="00FE4563" w:rsidRPr="00FE4563">
          <w:rPr>
            <w:b w:val="0"/>
            <w:noProof/>
            <w:webHidden/>
            <w:sz w:val="22"/>
          </w:rPr>
          <w:instrText xml:space="preserve"> PAGEREF _Toc500508925 \h </w:instrText>
        </w:r>
        <w:r w:rsidR="00FE4563" w:rsidRPr="00FE4563">
          <w:rPr>
            <w:b w:val="0"/>
            <w:noProof/>
            <w:webHidden/>
            <w:sz w:val="22"/>
          </w:rPr>
        </w:r>
        <w:r w:rsidR="00FE4563" w:rsidRPr="00FE4563">
          <w:rPr>
            <w:b w:val="0"/>
            <w:noProof/>
            <w:webHidden/>
            <w:sz w:val="22"/>
          </w:rPr>
          <w:fldChar w:fldCharType="separate"/>
        </w:r>
        <w:r w:rsidR="000855D0">
          <w:rPr>
            <w:b w:val="0"/>
            <w:noProof/>
            <w:webHidden/>
            <w:sz w:val="22"/>
          </w:rPr>
          <w:t>10</w:t>
        </w:r>
        <w:r w:rsidR="00FE4563" w:rsidRPr="00FE4563">
          <w:rPr>
            <w:b w:val="0"/>
            <w:noProof/>
            <w:webHidden/>
            <w:sz w:val="22"/>
          </w:rPr>
          <w:fldChar w:fldCharType="end"/>
        </w:r>
      </w:hyperlink>
    </w:p>
    <w:p w:rsidR="00FE4563" w:rsidRPr="00FE4563" w:rsidRDefault="00CD376B">
      <w:pPr>
        <w:pStyle w:val="Sumrio1"/>
        <w:rPr>
          <w:rFonts w:eastAsiaTheme="minorEastAsia"/>
          <w:b w:val="0"/>
          <w:noProof/>
          <w:sz w:val="22"/>
          <w:lang w:eastAsia="pt-BR"/>
        </w:rPr>
      </w:pPr>
      <w:hyperlink w:anchor="_Toc500508926" w:history="1">
        <w:r w:rsidR="00FE4563" w:rsidRPr="00FE4563">
          <w:rPr>
            <w:rStyle w:val="Hyperlink"/>
            <w:b w:val="0"/>
            <w:noProof/>
            <w:sz w:val="22"/>
          </w:rPr>
          <w:t>11.</w:t>
        </w:r>
        <w:r w:rsidR="00FE4563" w:rsidRPr="00FE4563">
          <w:rPr>
            <w:rFonts w:eastAsiaTheme="minorEastAsia"/>
            <w:b w:val="0"/>
            <w:noProof/>
            <w:sz w:val="22"/>
            <w:lang w:eastAsia="pt-BR"/>
          </w:rPr>
          <w:tab/>
        </w:r>
        <w:r w:rsidR="00FE4563" w:rsidRPr="00FE4563">
          <w:rPr>
            <w:rStyle w:val="Hyperlink"/>
            <w:b w:val="0"/>
            <w:noProof/>
            <w:sz w:val="22"/>
          </w:rPr>
          <w:t>Vistoria</w:t>
        </w:r>
        <w:r w:rsidR="00FE4563" w:rsidRPr="00FE4563">
          <w:rPr>
            <w:b w:val="0"/>
            <w:noProof/>
            <w:webHidden/>
            <w:sz w:val="22"/>
          </w:rPr>
          <w:tab/>
        </w:r>
        <w:r w:rsidR="00FE4563" w:rsidRPr="00FE4563">
          <w:rPr>
            <w:b w:val="0"/>
            <w:noProof/>
            <w:webHidden/>
            <w:sz w:val="22"/>
          </w:rPr>
          <w:fldChar w:fldCharType="begin"/>
        </w:r>
        <w:r w:rsidR="00FE4563" w:rsidRPr="00FE4563">
          <w:rPr>
            <w:b w:val="0"/>
            <w:noProof/>
            <w:webHidden/>
            <w:sz w:val="22"/>
          </w:rPr>
          <w:instrText xml:space="preserve"> PAGEREF _Toc500508926 \h </w:instrText>
        </w:r>
        <w:r w:rsidR="00FE4563" w:rsidRPr="00FE4563">
          <w:rPr>
            <w:b w:val="0"/>
            <w:noProof/>
            <w:webHidden/>
            <w:sz w:val="22"/>
          </w:rPr>
        </w:r>
        <w:r w:rsidR="00FE4563" w:rsidRPr="00FE4563">
          <w:rPr>
            <w:b w:val="0"/>
            <w:noProof/>
            <w:webHidden/>
            <w:sz w:val="22"/>
          </w:rPr>
          <w:fldChar w:fldCharType="separate"/>
        </w:r>
        <w:r w:rsidR="000855D0">
          <w:rPr>
            <w:b w:val="0"/>
            <w:noProof/>
            <w:webHidden/>
            <w:sz w:val="22"/>
          </w:rPr>
          <w:t>11</w:t>
        </w:r>
        <w:r w:rsidR="00FE4563" w:rsidRPr="00FE4563">
          <w:rPr>
            <w:b w:val="0"/>
            <w:noProof/>
            <w:webHidden/>
            <w:sz w:val="22"/>
          </w:rPr>
          <w:fldChar w:fldCharType="end"/>
        </w:r>
      </w:hyperlink>
    </w:p>
    <w:p w:rsidR="00FE4563" w:rsidRPr="00FE4563" w:rsidRDefault="00CD376B">
      <w:pPr>
        <w:pStyle w:val="Sumrio1"/>
        <w:rPr>
          <w:rFonts w:eastAsiaTheme="minorEastAsia"/>
          <w:b w:val="0"/>
          <w:noProof/>
          <w:sz w:val="22"/>
          <w:lang w:eastAsia="pt-BR"/>
        </w:rPr>
      </w:pPr>
      <w:hyperlink w:anchor="_Toc500508927" w:history="1">
        <w:r w:rsidR="00FE4563" w:rsidRPr="00FE4563">
          <w:rPr>
            <w:rStyle w:val="Hyperlink"/>
            <w:b w:val="0"/>
            <w:noProof/>
            <w:sz w:val="22"/>
          </w:rPr>
          <w:t>12.</w:t>
        </w:r>
        <w:r w:rsidR="00FE4563" w:rsidRPr="00FE4563">
          <w:rPr>
            <w:rFonts w:eastAsiaTheme="minorEastAsia"/>
            <w:b w:val="0"/>
            <w:noProof/>
            <w:sz w:val="22"/>
            <w:lang w:eastAsia="pt-BR"/>
          </w:rPr>
          <w:tab/>
        </w:r>
        <w:r w:rsidR="00FE4563" w:rsidRPr="00FE4563">
          <w:rPr>
            <w:rStyle w:val="Hyperlink"/>
            <w:b w:val="0"/>
            <w:noProof/>
            <w:sz w:val="22"/>
          </w:rPr>
          <w:t>Alterações dos Serviços</w:t>
        </w:r>
        <w:r w:rsidR="00FE4563" w:rsidRPr="00FE4563">
          <w:rPr>
            <w:b w:val="0"/>
            <w:noProof/>
            <w:webHidden/>
            <w:sz w:val="22"/>
          </w:rPr>
          <w:tab/>
        </w:r>
        <w:r w:rsidR="00FE4563" w:rsidRPr="00FE4563">
          <w:rPr>
            <w:b w:val="0"/>
            <w:noProof/>
            <w:webHidden/>
            <w:sz w:val="22"/>
          </w:rPr>
          <w:fldChar w:fldCharType="begin"/>
        </w:r>
        <w:r w:rsidR="00FE4563" w:rsidRPr="00FE4563">
          <w:rPr>
            <w:b w:val="0"/>
            <w:noProof/>
            <w:webHidden/>
            <w:sz w:val="22"/>
          </w:rPr>
          <w:instrText xml:space="preserve"> PAGEREF _Toc500508927 \h </w:instrText>
        </w:r>
        <w:r w:rsidR="00FE4563" w:rsidRPr="00FE4563">
          <w:rPr>
            <w:b w:val="0"/>
            <w:noProof/>
            <w:webHidden/>
            <w:sz w:val="22"/>
          </w:rPr>
        </w:r>
        <w:r w:rsidR="00FE4563" w:rsidRPr="00FE4563">
          <w:rPr>
            <w:b w:val="0"/>
            <w:noProof/>
            <w:webHidden/>
            <w:sz w:val="22"/>
          </w:rPr>
          <w:fldChar w:fldCharType="separate"/>
        </w:r>
        <w:r w:rsidR="000855D0">
          <w:rPr>
            <w:b w:val="0"/>
            <w:noProof/>
            <w:webHidden/>
            <w:sz w:val="22"/>
          </w:rPr>
          <w:t>11</w:t>
        </w:r>
        <w:r w:rsidR="00FE4563" w:rsidRPr="00FE4563">
          <w:rPr>
            <w:b w:val="0"/>
            <w:noProof/>
            <w:webHidden/>
            <w:sz w:val="22"/>
          </w:rPr>
          <w:fldChar w:fldCharType="end"/>
        </w:r>
      </w:hyperlink>
    </w:p>
    <w:p w:rsidR="00FE4563" w:rsidRPr="00FE4563" w:rsidRDefault="00CD376B">
      <w:pPr>
        <w:pStyle w:val="Sumrio1"/>
        <w:rPr>
          <w:rFonts w:eastAsiaTheme="minorEastAsia"/>
          <w:b w:val="0"/>
          <w:noProof/>
          <w:sz w:val="22"/>
          <w:lang w:eastAsia="pt-BR"/>
        </w:rPr>
      </w:pPr>
      <w:hyperlink w:anchor="_Toc500508928" w:history="1">
        <w:r w:rsidR="00FE4563" w:rsidRPr="00FE4563">
          <w:rPr>
            <w:rStyle w:val="Hyperlink"/>
            <w:b w:val="0"/>
            <w:noProof/>
            <w:sz w:val="22"/>
          </w:rPr>
          <w:t>13.</w:t>
        </w:r>
        <w:r w:rsidR="00FE4563" w:rsidRPr="00FE4563">
          <w:rPr>
            <w:rFonts w:eastAsiaTheme="minorEastAsia"/>
            <w:b w:val="0"/>
            <w:noProof/>
            <w:sz w:val="22"/>
            <w:lang w:eastAsia="pt-BR"/>
          </w:rPr>
          <w:tab/>
        </w:r>
        <w:r w:rsidR="00FE4563" w:rsidRPr="00FE4563">
          <w:rPr>
            <w:rStyle w:val="Hyperlink"/>
            <w:b w:val="0"/>
            <w:noProof/>
            <w:sz w:val="22"/>
          </w:rPr>
          <w:t>Equipamentos de Segurança</w:t>
        </w:r>
        <w:r w:rsidR="00FE4563" w:rsidRPr="00FE4563">
          <w:rPr>
            <w:b w:val="0"/>
            <w:noProof/>
            <w:webHidden/>
            <w:sz w:val="22"/>
          </w:rPr>
          <w:tab/>
        </w:r>
        <w:r w:rsidR="00FE4563" w:rsidRPr="00FE4563">
          <w:rPr>
            <w:b w:val="0"/>
            <w:noProof/>
            <w:webHidden/>
            <w:sz w:val="22"/>
          </w:rPr>
          <w:fldChar w:fldCharType="begin"/>
        </w:r>
        <w:r w:rsidR="00FE4563" w:rsidRPr="00FE4563">
          <w:rPr>
            <w:b w:val="0"/>
            <w:noProof/>
            <w:webHidden/>
            <w:sz w:val="22"/>
          </w:rPr>
          <w:instrText xml:space="preserve"> PAGEREF _Toc500508928 \h </w:instrText>
        </w:r>
        <w:r w:rsidR="00FE4563" w:rsidRPr="00FE4563">
          <w:rPr>
            <w:b w:val="0"/>
            <w:noProof/>
            <w:webHidden/>
            <w:sz w:val="22"/>
          </w:rPr>
        </w:r>
        <w:r w:rsidR="00FE4563" w:rsidRPr="00FE4563">
          <w:rPr>
            <w:b w:val="0"/>
            <w:noProof/>
            <w:webHidden/>
            <w:sz w:val="22"/>
          </w:rPr>
          <w:fldChar w:fldCharType="separate"/>
        </w:r>
        <w:r w:rsidR="000855D0">
          <w:rPr>
            <w:b w:val="0"/>
            <w:noProof/>
            <w:webHidden/>
            <w:sz w:val="22"/>
          </w:rPr>
          <w:t>11</w:t>
        </w:r>
        <w:r w:rsidR="00FE4563" w:rsidRPr="00FE4563">
          <w:rPr>
            <w:b w:val="0"/>
            <w:noProof/>
            <w:webHidden/>
            <w:sz w:val="22"/>
          </w:rPr>
          <w:fldChar w:fldCharType="end"/>
        </w:r>
      </w:hyperlink>
    </w:p>
    <w:p w:rsidR="00FE4563" w:rsidRPr="00FE4563" w:rsidRDefault="00CD376B">
      <w:pPr>
        <w:pStyle w:val="Sumrio1"/>
        <w:rPr>
          <w:rFonts w:eastAsiaTheme="minorEastAsia"/>
          <w:b w:val="0"/>
          <w:noProof/>
          <w:sz w:val="22"/>
          <w:lang w:eastAsia="pt-BR"/>
        </w:rPr>
      </w:pPr>
      <w:hyperlink w:anchor="_Toc500508929" w:history="1">
        <w:r w:rsidR="00FE4563" w:rsidRPr="00FE4563">
          <w:rPr>
            <w:rStyle w:val="Hyperlink"/>
            <w:b w:val="0"/>
            <w:noProof/>
            <w:sz w:val="22"/>
          </w:rPr>
          <w:t>14.</w:t>
        </w:r>
        <w:r w:rsidR="00FE4563" w:rsidRPr="00FE4563">
          <w:rPr>
            <w:rFonts w:eastAsiaTheme="minorEastAsia"/>
            <w:b w:val="0"/>
            <w:noProof/>
            <w:sz w:val="22"/>
            <w:lang w:eastAsia="pt-BR"/>
          </w:rPr>
          <w:tab/>
        </w:r>
        <w:r w:rsidR="00FE4563" w:rsidRPr="00FE4563">
          <w:rPr>
            <w:rStyle w:val="Hyperlink"/>
            <w:b w:val="0"/>
            <w:noProof/>
            <w:sz w:val="22"/>
          </w:rPr>
          <w:t>Considerações Finais</w:t>
        </w:r>
        <w:r w:rsidR="00FE4563" w:rsidRPr="00FE4563">
          <w:rPr>
            <w:b w:val="0"/>
            <w:noProof/>
            <w:webHidden/>
            <w:sz w:val="22"/>
          </w:rPr>
          <w:tab/>
        </w:r>
        <w:r w:rsidR="00FE4563" w:rsidRPr="00FE4563">
          <w:rPr>
            <w:b w:val="0"/>
            <w:noProof/>
            <w:webHidden/>
            <w:sz w:val="22"/>
          </w:rPr>
          <w:fldChar w:fldCharType="begin"/>
        </w:r>
        <w:r w:rsidR="00FE4563" w:rsidRPr="00FE4563">
          <w:rPr>
            <w:b w:val="0"/>
            <w:noProof/>
            <w:webHidden/>
            <w:sz w:val="22"/>
          </w:rPr>
          <w:instrText xml:space="preserve"> PAGEREF _Toc500508929 \h </w:instrText>
        </w:r>
        <w:r w:rsidR="00FE4563" w:rsidRPr="00FE4563">
          <w:rPr>
            <w:b w:val="0"/>
            <w:noProof/>
            <w:webHidden/>
            <w:sz w:val="22"/>
          </w:rPr>
        </w:r>
        <w:r w:rsidR="00FE4563" w:rsidRPr="00FE4563">
          <w:rPr>
            <w:b w:val="0"/>
            <w:noProof/>
            <w:webHidden/>
            <w:sz w:val="22"/>
          </w:rPr>
          <w:fldChar w:fldCharType="separate"/>
        </w:r>
        <w:r w:rsidR="000855D0">
          <w:rPr>
            <w:b w:val="0"/>
            <w:noProof/>
            <w:webHidden/>
            <w:sz w:val="22"/>
          </w:rPr>
          <w:t>11</w:t>
        </w:r>
        <w:r w:rsidR="00FE4563" w:rsidRPr="00FE4563">
          <w:rPr>
            <w:b w:val="0"/>
            <w:noProof/>
            <w:webHidden/>
            <w:sz w:val="22"/>
          </w:rPr>
          <w:fldChar w:fldCharType="end"/>
        </w:r>
      </w:hyperlink>
    </w:p>
    <w:p w:rsidR="0079742E" w:rsidRPr="00FE4563" w:rsidRDefault="00884EBF" w:rsidP="009E6D1A">
      <w:pPr>
        <w:spacing w:line="360" w:lineRule="auto"/>
        <w:rPr>
          <w:rFonts w:ascii="Arial" w:hAnsi="Arial" w:cs="Arial"/>
        </w:rPr>
      </w:pPr>
      <w:r w:rsidRPr="00FE4563">
        <w:rPr>
          <w:rFonts w:ascii="Arial" w:hAnsi="Arial" w:cs="Arial"/>
        </w:rPr>
        <w:fldChar w:fldCharType="end"/>
      </w:r>
    </w:p>
    <w:p w:rsidR="0079742E" w:rsidRPr="00FE4563" w:rsidRDefault="0079742E" w:rsidP="00916A5D">
      <w:pPr>
        <w:spacing w:line="360" w:lineRule="auto"/>
        <w:rPr>
          <w:rFonts w:ascii="Arial" w:hAnsi="Arial" w:cs="Arial"/>
        </w:rPr>
      </w:pPr>
    </w:p>
    <w:p w:rsidR="009E6D1A" w:rsidRPr="00FE4563" w:rsidRDefault="009E6D1A" w:rsidP="00916A5D">
      <w:pPr>
        <w:spacing w:line="360" w:lineRule="auto"/>
        <w:rPr>
          <w:rFonts w:ascii="Arial" w:hAnsi="Arial" w:cs="Arial"/>
        </w:rPr>
      </w:pPr>
    </w:p>
    <w:p w:rsidR="0008249A" w:rsidRPr="00FE4563" w:rsidRDefault="0060005B" w:rsidP="00AD41CA">
      <w:pPr>
        <w:pStyle w:val="PargrafodaLista"/>
        <w:numPr>
          <w:ilvl w:val="0"/>
          <w:numId w:val="3"/>
        </w:numPr>
        <w:spacing w:line="360" w:lineRule="auto"/>
        <w:outlineLvl w:val="0"/>
        <w:rPr>
          <w:rFonts w:ascii="Arial" w:hAnsi="Arial" w:cs="Arial"/>
          <w:b/>
        </w:rPr>
      </w:pPr>
      <w:bookmarkStart w:id="2" w:name="_Toc500508902"/>
      <w:r w:rsidRPr="00FE4563">
        <w:rPr>
          <w:rFonts w:ascii="Arial" w:hAnsi="Arial" w:cs="Arial"/>
          <w:b/>
        </w:rPr>
        <w:t>Objetivo</w:t>
      </w:r>
      <w:bookmarkEnd w:id="2"/>
    </w:p>
    <w:p w:rsidR="0008249A" w:rsidRPr="00FE4563" w:rsidRDefault="00257B93" w:rsidP="00916A5D">
      <w:pPr>
        <w:spacing w:after="0" w:line="360" w:lineRule="auto"/>
        <w:ind w:firstLine="708"/>
        <w:jc w:val="both"/>
        <w:rPr>
          <w:rFonts w:ascii="Arial" w:hAnsi="Arial" w:cs="Arial"/>
        </w:rPr>
      </w:pPr>
      <w:r w:rsidRPr="00FE4563">
        <w:rPr>
          <w:rFonts w:ascii="Arial" w:hAnsi="Arial" w:cs="Arial"/>
        </w:rPr>
        <w:t xml:space="preserve">Este Projeto </w:t>
      </w:r>
      <w:r w:rsidR="0008249A" w:rsidRPr="00FE4563">
        <w:rPr>
          <w:rFonts w:ascii="Arial" w:hAnsi="Arial" w:cs="Arial"/>
        </w:rPr>
        <w:t xml:space="preserve">tem por finalidade </w:t>
      </w:r>
      <w:r w:rsidRPr="00FE4563">
        <w:rPr>
          <w:rFonts w:ascii="Arial" w:hAnsi="Arial" w:cs="Arial"/>
        </w:rPr>
        <w:t>construir uma nova infraestrutura (quadros, eletrodutos, cabos, alimentadores, tomadas, etc.) d</w:t>
      </w:r>
      <w:r w:rsidR="00956DBE" w:rsidRPr="00FE4563">
        <w:rPr>
          <w:rFonts w:ascii="Arial" w:hAnsi="Arial" w:cs="Arial"/>
        </w:rPr>
        <w:t xml:space="preserve">as Instalações Elétricas </w:t>
      </w:r>
      <w:r w:rsidRPr="00FE4563">
        <w:rPr>
          <w:rFonts w:ascii="Arial" w:hAnsi="Arial" w:cs="Arial"/>
        </w:rPr>
        <w:t>presente no prédio da</w:t>
      </w:r>
      <w:r w:rsidR="00956DBE" w:rsidRPr="00FE4563">
        <w:rPr>
          <w:rFonts w:ascii="Arial" w:hAnsi="Arial" w:cs="Arial"/>
        </w:rPr>
        <w:t xml:space="preserve"> Faculdade de Arquitetura (Casarão)</w:t>
      </w:r>
      <w:r w:rsidR="0099337C" w:rsidRPr="00FE4563">
        <w:rPr>
          <w:rFonts w:ascii="Arial" w:hAnsi="Arial" w:cs="Arial"/>
        </w:rPr>
        <w:t xml:space="preserve">, </w:t>
      </w:r>
      <w:r w:rsidR="00956DBE" w:rsidRPr="00FE4563">
        <w:rPr>
          <w:rFonts w:ascii="Arial" w:hAnsi="Arial" w:cs="Arial"/>
        </w:rPr>
        <w:t>com intervenções</w:t>
      </w:r>
      <w:r w:rsidRPr="00FE4563">
        <w:rPr>
          <w:rFonts w:ascii="Arial" w:hAnsi="Arial" w:cs="Arial"/>
        </w:rPr>
        <w:t xml:space="preserve"> que vão</w:t>
      </w:r>
      <w:r w:rsidR="00956DBE" w:rsidRPr="00FE4563">
        <w:rPr>
          <w:rFonts w:ascii="Arial" w:hAnsi="Arial" w:cs="Arial"/>
        </w:rPr>
        <w:t xml:space="preserve"> desde a </w:t>
      </w:r>
      <w:r w:rsidRPr="00FE4563">
        <w:rPr>
          <w:rFonts w:ascii="Arial" w:hAnsi="Arial" w:cs="Arial"/>
        </w:rPr>
        <w:t>S</w:t>
      </w:r>
      <w:r w:rsidR="00956DBE" w:rsidRPr="00FE4563">
        <w:rPr>
          <w:rFonts w:ascii="Arial" w:hAnsi="Arial" w:cs="Arial"/>
        </w:rPr>
        <w:t xml:space="preserve">ubestação localizada no bloco E, perpassando </w:t>
      </w:r>
      <w:r w:rsidRPr="00FE4563">
        <w:rPr>
          <w:rFonts w:ascii="Arial" w:hAnsi="Arial" w:cs="Arial"/>
        </w:rPr>
        <w:t>pelo</w:t>
      </w:r>
      <w:r w:rsidR="00956DBE" w:rsidRPr="00FE4563">
        <w:rPr>
          <w:rFonts w:ascii="Arial" w:hAnsi="Arial" w:cs="Arial"/>
        </w:rPr>
        <w:t xml:space="preserve"> </w:t>
      </w:r>
      <w:r w:rsidRPr="00FE4563">
        <w:rPr>
          <w:rFonts w:ascii="Arial" w:hAnsi="Arial" w:cs="Arial"/>
        </w:rPr>
        <w:t>Q</w:t>
      </w:r>
      <w:r w:rsidR="00956DBE" w:rsidRPr="00FE4563">
        <w:rPr>
          <w:rFonts w:ascii="Arial" w:hAnsi="Arial" w:cs="Arial"/>
        </w:rPr>
        <w:t xml:space="preserve">uadro </w:t>
      </w:r>
      <w:r w:rsidRPr="00FE4563">
        <w:rPr>
          <w:rFonts w:ascii="Arial" w:hAnsi="Arial" w:cs="Arial"/>
        </w:rPr>
        <w:t>G</w:t>
      </w:r>
      <w:r w:rsidR="00956DBE" w:rsidRPr="00FE4563">
        <w:rPr>
          <w:rFonts w:ascii="Arial" w:hAnsi="Arial" w:cs="Arial"/>
        </w:rPr>
        <w:t xml:space="preserve">eral de </w:t>
      </w:r>
      <w:r w:rsidRPr="00FE4563">
        <w:rPr>
          <w:rFonts w:ascii="Arial" w:hAnsi="Arial" w:cs="Arial"/>
        </w:rPr>
        <w:t>D</w:t>
      </w:r>
      <w:r w:rsidR="00956DBE" w:rsidRPr="00FE4563">
        <w:rPr>
          <w:rFonts w:ascii="Arial" w:hAnsi="Arial" w:cs="Arial"/>
        </w:rPr>
        <w:t>istribuição</w:t>
      </w:r>
      <w:r w:rsidRPr="00FE4563">
        <w:rPr>
          <w:rFonts w:ascii="Arial" w:hAnsi="Arial" w:cs="Arial"/>
        </w:rPr>
        <w:t xml:space="preserve"> e Q</w:t>
      </w:r>
      <w:r w:rsidR="00956DBE" w:rsidRPr="00FE4563">
        <w:rPr>
          <w:rFonts w:ascii="Arial" w:hAnsi="Arial" w:cs="Arial"/>
        </w:rPr>
        <w:t xml:space="preserve">uadros </w:t>
      </w:r>
      <w:r w:rsidRPr="00FE4563">
        <w:rPr>
          <w:rFonts w:ascii="Arial" w:hAnsi="Arial" w:cs="Arial"/>
        </w:rPr>
        <w:t>T</w:t>
      </w:r>
      <w:r w:rsidR="00956DBE" w:rsidRPr="00FE4563">
        <w:rPr>
          <w:rFonts w:ascii="Arial" w:hAnsi="Arial" w:cs="Arial"/>
        </w:rPr>
        <w:t>erminais</w:t>
      </w:r>
      <w:r w:rsidRPr="00FE4563">
        <w:rPr>
          <w:rFonts w:ascii="Arial" w:hAnsi="Arial" w:cs="Arial"/>
        </w:rPr>
        <w:t xml:space="preserve"> dos pavimentos</w:t>
      </w:r>
      <w:r w:rsidR="00956DBE" w:rsidRPr="00FE4563">
        <w:rPr>
          <w:rFonts w:ascii="Arial" w:hAnsi="Arial" w:cs="Arial"/>
        </w:rPr>
        <w:t xml:space="preserve"> até o ponto </w:t>
      </w:r>
      <w:r w:rsidRPr="00FE4563">
        <w:rPr>
          <w:rFonts w:ascii="Arial" w:hAnsi="Arial" w:cs="Arial"/>
        </w:rPr>
        <w:t xml:space="preserve">final </w:t>
      </w:r>
      <w:r w:rsidR="00956DBE" w:rsidRPr="00FE4563">
        <w:rPr>
          <w:rFonts w:ascii="Arial" w:hAnsi="Arial" w:cs="Arial"/>
        </w:rPr>
        <w:t>de utilização.</w:t>
      </w:r>
      <w:r w:rsidR="0099337C" w:rsidRPr="00FE4563">
        <w:rPr>
          <w:rFonts w:ascii="Arial" w:hAnsi="Arial" w:cs="Arial"/>
        </w:rPr>
        <w:t xml:space="preserve"> </w:t>
      </w:r>
    </w:p>
    <w:p w:rsidR="00916A5D" w:rsidRPr="00FE4563" w:rsidRDefault="00916A5D" w:rsidP="00916A5D">
      <w:pPr>
        <w:spacing w:after="0" w:line="360" w:lineRule="auto"/>
        <w:jc w:val="both"/>
        <w:rPr>
          <w:rFonts w:ascii="Arial" w:hAnsi="Arial" w:cs="Arial"/>
          <w:b/>
        </w:rPr>
      </w:pPr>
    </w:p>
    <w:p w:rsidR="0008249A" w:rsidRPr="00FE4563" w:rsidRDefault="00F651D9" w:rsidP="00AD41CA">
      <w:pPr>
        <w:pStyle w:val="PargrafodaLista"/>
        <w:numPr>
          <w:ilvl w:val="0"/>
          <w:numId w:val="3"/>
        </w:numPr>
        <w:spacing w:after="0" w:line="360" w:lineRule="auto"/>
        <w:jc w:val="both"/>
        <w:outlineLvl w:val="0"/>
        <w:rPr>
          <w:rFonts w:ascii="Arial" w:hAnsi="Arial" w:cs="Arial"/>
          <w:b/>
        </w:rPr>
      </w:pPr>
      <w:bookmarkStart w:id="3" w:name="_Toc500508903"/>
      <w:r w:rsidRPr="00FE4563">
        <w:rPr>
          <w:rFonts w:ascii="Arial" w:hAnsi="Arial" w:cs="Arial"/>
          <w:b/>
        </w:rPr>
        <w:t>Situação A</w:t>
      </w:r>
      <w:r w:rsidR="0008249A" w:rsidRPr="00FE4563">
        <w:rPr>
          <w:rFonts w:ascii="Arial" w:hAnsi="Arial" w:cs="Arial"/>
          <w:b/>
        </w:rPr>
        <w:t>tual</w:t>
      </w:r>
      <w:bookmarkEnd w:id="3"/>
    </w:p>
    <w:p w:rsidR="00F047E7" w:rsidRPr="00FE4563" w:rsidRDefault="00F047E7" w:rsidP="00F047E7">
      <w:pPr>
        <w:pStyle w:val="PargrafodaLista"/>
        <w:spacing w:after="0" w:line="360" w:lineRule="auto"/>
        <w:ind w:left="360"/>
        <w:jc w:val="both"/>
        <w:outlineLvl w:val="0"/>
        <w:rPr>
          <w:rFonts w:ascii="Arial" w:hAnsi="Arial" w:cs="Arial"/>
          <w:b/>
        </w:rPr>
      </w:pPr>
    </w:p>
    <w:p w:rsidR="001F0B8E" w:rsidRPr="00FE4563" w:rsidRDefault="0008249A" w:rsidP="00916A5D">
      <w:pPr>
        <w:spacing w:after="0" w:line="360" w:lineRule="auto"/>
        <w:ind w:firstLine="708"/>
        <w:jc w:val="both"/>
        <w:rPr>
          <w:rFonts w:ascii="Arial" w:hAnsi="Arial" w:cs="Arial"/>
        </w:rPr>
      </w:pPr>
      <w:r w:rsidRPr="00FE4563">
        <w:rPr>
          <w:rFonts w:ascii="Arial" w:hAnsi="Arial" w:cs="Arial"/>
        </w:rPr>
        <w:t xml:space="preserve">Atualmente </w:t>
      </w:r>
      <w:r w:rsidR="001F0B8E" w:rsidRPr="00FE4563">
        <w:rPr>
          <w:rFonts w:ascii="Arial" w:hAnsi="Arial" w:cs="Arial"/>
        </w:rPr>
        <w:t xml:space="preserve">o fornecimento de energia </w:t>
      </w:r>
      <w:r w:rsidR="00B63DAF" w:rsidRPr="00FE4563">
        <w:rPr>
          <w:rFonts w:ascii="Arial" w:hAnsi="Arial" w:cs="Arial"/>
        </w:rPr>
        <w:t>deriva</w:t>
      </w:r>
      <w:r w:rsidR="00F73422" w:rsidRPr="00FE4563">
        <w:rPr>
          <w:rFonts w:ascii="Arial" w:hAnsi="Arial" w:cs="Arial"/>
        </w:rPr>
        <w:t xml:space="preserve"> da </w:t>
      </w:r>
      <w:r w:rsidR="0011532F" w:rsidRPr="00FE4563">
        <w:rPr>
          <w:rFonts w:ascii="Arial" w:hAnsi="Arial" w:cs="Arial"/>
        </w:rPr>
        <w:t>Subestação localizada no Bloco E através de um alimentador</w:t>
      </w:r>
      <w:r w:rsidR="00F73422" w:rsidRPr="00FE4563">
        <w:rPr>
          <w:rFonts w:ascii="Arial" w:hAnsi="Arial" w:cs="Arial"/>
        </w:rPr>
        <w:t xml:space="preserve"> parte de forma aérea e </w:t>
      </w:r>
      <w:r w:rsidR="0011532F" w:rsidRPr="00FE4563">
        <w:rPr>
          <w:rFonts w:ascii="Arial" w:hAnsi="Arial" w:cs="Arial"/>
        </w:rPr>
        <w:t>parte subterrânea</w:t>
      </w:r>
      <w:r w:rsidR="00F73422" w:rsidRPr="00FE4563">
        <w:rPr>
          <w:rFonts w:ascii="Arial" w:hAnsi="Arial" w:cs="Arial"/>
        </w:rPr>
        <w:t>. O Quadro Geral de Entrada</w:t>
      </w:r>
      <w:r w:rsidR="00B63DAF" w:rsidRPr="00FE4563">
        <w:rPr>
          <w:rFonts w:ascii="Arial" w:hAnsi="Arial" w:cs="Arial"/>
        </w:rPr>
        <w:t xml:space="preserve"> do Casarão</w:t>
      </w:r>
      <w:r w:rsidR="00F73422" w:rsidRPr="00FE4563">
        <w:rPr>
          <w:rFonts w:ascii="Arial" w:hAnsi="Arial" w:cs="Arial"/>
        </w:rPr>
        <w:t xml:space="preserve"> está em péssimo es</w:t>
      </w:r>
      <w:r w:rsidR="00475117" w:rsidRPr="00FE4563">
        <w:rPr>
          <w:rFonts w:ascii="Arial" w:hAnsi="Arial" w:cs="Arial"/>
        </w:rPr>
        <w:t>t</w:t>
      </w:r>
      <w:r w:rsidR="00F73422" w:rsidRPr="00FE4563">
        <w:rPr>
          <w:rFonts w:ascii="Arial" w:hAnsi="Arial" w:cs="Arial"/>
        </w:rPr>
        <w:t>ado de conservação e se mostrando em condiç</w:t>
      </w:r>
      <w:r w:rsidR="00B63DAF" w:rsidRPr="00FE4563">
        <w:rPr>
          <w:rFonts w:ascii="Arial" w:hAnsi="Arial" w:cs="Arial"/>
        </w:rPr>
        <w:t>ões de</w:t>
      </w:r>
      <w:r w:rsidR="00F73422" w:rsidRPr="00FE4563">
        <w:rPr>
          <w:rFonts w:ascii="Arial" w:hAnsi="Arial" w:cs="Arial"/>
        </w:rPr>
        <w:t xml:space="preserve"> insegura</w:t>
      </w:r>
      <w:r w:rsidR="00B63DAF" w:rsidRPr="00FE4563">
        <w:rPr>
          <w:rFonts w:ascii="Arial" w:hAnsi="Arial" w:cs="Arial"/>
        </w:rPr>
        <w:t>nça</w:t>
      </w:r>
      <w:r w:rsidR="00F73422" w:rsidRPr="00FE4563">
        <w:rPr>
          <w:rFonts w:ascii="Arial" w:hAnsi="Arial" w:cs="Arial"/>
        </w:rPr>
        <w:t xml:space="preserve"> tanto para o</w:t>
      </w:r>
      <w:r w:rsidR="00B63DAF" w:rsidRPr="00FE4563">
        <w:rPr>
          <w:rFonts w:ascii="Arial" w:hAnsi="Arial" w:cs="Arial"/>
        </w:rPr>
        <w:t xml:space="preserve"> pessoal</w:t>
      </w:r>
      <w:r w:rsidR="00F73422" w:rsidRPr="00FE4563">
        <w:rPr>
          <w:rFonts w:ascii="Arial" w:hAnsi="Arial" w:cs="Arial"/>
        </w:rPr>
        <w:t xml:space="preserve"> da manutenção quanto para os usuários (figura</w:t>
      </w:r>
      <w:r w:rsidR="0011532F" w:rsidRPr="00FE4563">
        <w:rPr>
          <w:rFonts w:ascii="Arial" w:hAnsi="Arial" w:cs="Arial"/>
        </w:rPr>
        <w:t>s</w:t>
      </w:r>
      <w:r w:rsidR="00F73422" w:rsidRPr="00FE4563">
        <w:rPr>
          <w:rFonts w:ascii="Arial" w:hAnsi="Arial" w:cs="Arial"/>
        </w:rPr>
        <w:t xml:space="preserve"> 01</w:t>
      </w:r>
      <w:r w:rsidR="0011532F" w:rsidRPr="00FE4563">
        <w:rPr>
          <w:rFonts w:ascii="Arial" w:hAnsi="Arial" w:cs="Arial"/>
        </w:rPr>
        <w:t xml:space="preserve"> e 02</w:t>
      </w:r>
      <w:r w:rsidR="00F73422" w:rsidRPr="00FE4563">
        <w:rPr>
          <w:rFonts w:ascii="Arial" w:hAnsi="Arial" w:cs="Arial"/>
        </w:rPr>
        <w:t>).</w:t>
      </w:r>
      <w:r w:rsidR="0011532F" w:rsidRPr="00FE4563">
        <w:rPr>
          <w:rFonts w:ascii="Arial" w:hAnsi="Arial" w:cs="Arial"/>
        </w:rPr>
        <w:t xml:space="preserve"> </w:t>
      </w:r>
    </w:p>
    <w:p w:rsidR="0011532F" w:rsidRPr="00FE4563" w:rsidRDefault="0011532F" w:rsidP="00916A5D">
      <w:pPr>
        <w:spacing w:after="0" w:line="360" w:lineRule="auto"/>
        <w:ind w:firstLine="708"/>
        <w:jc w:val="both"/>
        <w:rPr>
          <w:rFonts w:ascii="Arial" w:hAnsi="Arial" w:cs="Arial"/>
        </w:rPr>
      </w:pPr>
    </w:p>
    <w:p w:rsidR="0011532F" w:rsidRPr="00FE4563" w:rsidRDefault="0011532F" w:rsidP="0011532F">
      <w:pPr>
        <w:spacing w:after="0" w:line="240" w:lineRule="auto"/>
        <w:ind w:firstLine="708"/>
        <w:jc w:val="center"/>
        <w:rPr>
          <w:rFonts w:ascii="Arial" w:hAnsi="Arial" w:cs="Arial"/>
        </w:rPr>
      </w:pPr>
      <w:r w:rsidRPr="00FE4563">
        <w:rPr>
          <w:rFonts w:ascii="Arial" w:hAnsi="Arial" w:cs="Arial"/>
          <w:noProof/>
          <w:lang w:eastAsia="pt-BR"/>
        </w:rPr>
        <w:drawing>
          <wp:inline distT="0" distB="0" distL="0" distR="0">
            <wp:extent cx="2164579" cy="2060369"/>
            <wp:effectExtent l="19050" t="0" r="7121"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165040" cy="2060808"/>
                    </a:xfrm>
                    <a:prstGeom prst="rect">
                      <a:avLst/>
                    </a:prstGeom>
                    <a:noFill/>
                    <a:ln w="9525">
                      <a:noFill/>
                      <a:miter lim="800000"/>
                      <a:headEnd/>
                      <a:tailEnd/>
                    </a:ln>
                  </pic:spPr>
                </pic:pic>
              </a:graphicData>
            </a:graphic>
          </wp:inline>
        </w:drawing>
      </w:r>
    </w:p>
    <w:p w:rsidR="00F047E7" w:rsidRPr="00FE4563" w:rsidRDefault="0011532F" w:rsidP="0011532F">
      <w:pPr>
        <w:pStyle w:val="Legenda"/>
        <w:jc w:val="center"/>
        <w:rPr>
          <w:rFonts w:ascii="Arial" w:hAnsi="Arial" w:cs="Arial"/>
          <w:b w:val="0"/>
        </w:rPr>
      </w:pPr>
      <w:r w:rsidRPr="00FE4563">
        <w:t xml:space="preserve">Figura </w:t>
      </w:r>
      <w:r w:rsidR="00884EBF" w:rsidRPr="00FE4563">
        <w:fldChar w:fldCharType="begin"/>
      </w:r>
      <w:r w:rsidR="00A421F3" w:rsidRPr="00FE4563">
        <w:instrText xml:space="preserve"> SEQ Figura \* ARABIC </w:instrText>
      </w:r>
      <w:r w:rsidR="00884EBF" w:rsidRPr="00FE4563">
        <w:fldChar w:fldCharType="separate"/>
      </w:r>
      <w:r w:rsidR="000855D0">
        <w:rPr>
          <w:noProof/>
        </w:rPr>
        <w:t>1</w:t>
      </w:r>
      <w:r w:rsidR="00884EBF" w:rsidRPr="00FE4563">
        <w:fldChar w:fldCharType="end"/>
      </w:r>
      <w:r w:rsidRPr="00FE4563">
        <w:t xml:space="preserve"> - Quadro Geral de Entrada</w:t>
      </w:r>
    </w:p>
    <w:p w:rsidR="0011532F" w:rsidRPr="00FE4563" w:rsidRDefault="0011532F" w:rsidP="0011532F">
      <w:pPr>
        <w:pStyle w:val="PargrafodaLista"/>
        <w:spacing w:line="240" w:lineRule="auto"/>
        <w:ind w:left="360"/>
        <w:jc w:val="center"/>
        <w:outlineLvl w:val="0"/>
        <w:rPr>
          <w:rFonts w:ascii="Arial" w:hAnsi="Arial" w:cs="Arial"/>
          <w:b/>
        </w:rPr>
      </w:pPr>
      <w:r w:rsidRPr="00FE4563">
        <w:rPr>
          <w:rFonts w:ascii="Arial" w:hAnsi="Arial" w:cs="Arial"/>
          <w:noProof/>
          <w:lang w:eastAsia="pt-BR"/>
        </w:rPr>
        <w:drawing>
          <wp:inline distT="0" distB="0" distL="0" distR="0">
            <wp:extent cx="2670711" cy="1748578"/>
            <wp:effectExtent l="19050" t="0" r="0" b="0"/>
            <wp:docPr id="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669116" cy="1747534"/>
                    </a:xfrm>
                    <a:prstGeom prst="rect">
                      <a:avLst/>
                    </a:prstGeom>
                    <a:noFill/>
                    <a:ln w="9525">
                      <a:noFill/>
                      <a:miter lim="800000"/>
                      <a:headEnd/>
                      <a:tailEnd/>
                    </a:ln>
                  </pic:spPr>
                </pic:pic>
              </a:graphicData>
            </a:graphic>
          </wp:inline>
        </w:drawing>
      </w:r>
    </w:p>
    <w:p w:rsidR="0011532F" w:rsidRPr="00FE4563" w:rsidRDefault="0011532F" w:rsidP="0011532F">
      <w:pPr>
        <w:pStyle w:val="Legenda"/>
        <w:jc w:val="center"/>
        <w:rPr>
          <w:rFonts w:ascii="Arial" w:hAnsi="Arial" w:cs="Arial"/>
          <w:b w:val="0"/>
        </w:rPr>
      </w:pPr>
      <w:r w:rsidRPr="00FE4563">
        <w:t xml:space="preserve">Figura </w:t>
      </w:r>
      <w:r w:rsidR="00884EBF" w:rsidRPr="00FE4563">
        <w:fldChar w:fldCharType="begin"/>
      </w:r>
      <w:r w:rsidR="00A421F3" w:rsidRPr="00FE4563">
        <w:instrText xml:space="preserve"> SEQ Figura \* ARABIC </w:instrText>
      </w:r>
      <w:r w:rsidR="00884EBF" w:rsidRPr="00FE4563">
        <w:fldChar w:fldCharType="separate"/>
      </w:r>
      <w:r w:rsidR="000855D0">
        <w:rPr>
          <w:noProof/>
        </w:rPr>
        <w:t>2</w:t>
      </w:r>
      <w:r w:rsidR="00884EBF" w:rsidRPr="00FE4563">
        <w:fldChar w:fldCharType="end"/>
      </w:r>
      <w:r w:rsidRPr="00FE4563">
        <w:t xml:space="preserve"> - Quadro Geral de Entrada</w:t>
      </w:r>
    </w:p>
    <w:p w:rsidR="0011532F" w:rsidRPr="00FE4563" w:rsidRDefault="0011532F" w:rsidP="000F1C39">
      <w:pPr>
        <w:spacing w:after="0" w:line="360" w:lineRule="auto"/>
        <w:ind w:firstLine="708"/>
        <w:jc w:val="both"/>
        <w:rPr>
          <w:rFonts w:ascii="Arial" w:hAnsi="Arial" w:cs="Arial"/>
        </w:rPr>
      </w:pPr>
      <w:r w:rsidRPr="00FE4563">
        <w:rPr>
          <w:rFonts w:ascii="Arial" w:hAnsi="Arial" w:cs="Arial"/>
        </w:rPr>
        <w:lastRenderedPageBreak/>
        <w:tab/>
        <w:t>Os quadros elétricos</w:t>
      </w:r>
      <w:r w:rsidR="000F1C39" w:rsidRPr="00FE4563">
        <w:rPr>
          <w:rFonts w:ascii="Arial" w:hAnsi="Arial" w:cs="Arial"/>
        </w:rPr>
        <w:t xml:space="preserve"> (figuras 03, 04 e 05) internos não apresentam conceito definido de distribuição, além de não estar em acordo com as normas de segurança em instalações elétricas</w:t>
      </w:r>
      <w:r w:rsidR="00CC3259" w:rsidRPr="00FE4563">
        <w:rPr>
          <w:rFonts w:ascii="Arial" w:hAnsi="Arial" w:cs="Arial"/>
        </w:rPr>
        <w:t>, ou seja, sem identificação dos circuitos, etiqueta de aviso de risco elétrico, sem diagrama unifilar, falta de identificação dos circuitos elétricos</w:t>
      </w:r>
      <w:r w:rsidR="00137E8D" w:rsidRPr="00FE4563">
        <w:rPr>
          <w:rFonts w:ascii="Arial" w:hAnsi="Arial" w:cs="Arial"/>
        </w:rPr>
        <w:t xml:space="preserve"> entre outros problemas.</w:t>
      </w:r>
    </w:p>
    <w:p w:rsidR="000F1C39" w:rsidRPr="00FE4563" w:rsidRDefault="000F1C39" w:rsidP="00CC3259">
      <w:pPr>
        <w:spacing w:after="0" w:line="360" w:lineRule="auto"/>
        <w:ind w:firstLine="708"/>
        <w:jc w:val="center"/>
        <w:rPr>
          <w:rFonts w:ascii="Arial" w:hAnsi="Arial" w:cs="Arial"/>
        </w:rPr>
      </w:pPr>
      <w:r w:rsidRPr="00FE4563">
        <w:rPr>
          <w:rFonts w:ascii="Arial" w:hAnsi="Arial" w:cs="Arial"/>
          <w:noProof/>
          <w:lang w:eastAsia="pt-BR"/>
        </w:rPr>
        <w:drawing>
          <wp:inline distT="0" distB="0" distL="0" distR="0">
            <wp:extent cx="1670232" cy="1282501"/>
            <wp:effectExtent l="19050" t="0" r="6168"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1672962" cy="1284597"/>
                    </a:xfrm>
                    <a:prstGeom prst="rect">
                      <a:avLst/>
                    </a:prstGeom>
                    <a:noFill/>
                    <a:ln w="9525">
                      <a:noFill/>
                      <a:miter lim="800000"/>
                      <a:headEnd/>
                      <a:tailEnd/>
                    </a:ln>
                  </pic:spPr>
                </pic:pic>
              </a:graphicData>
            </a:graphic>
          </wp:inline>
        </w:drawing>
      </w:r>
    </w:p>
    <w:p w:rsidR="000F1C39" w:rsidRPr="00FE4563" w:rsidRDefault="00C15BEF" w:rsidP="00CC3259">
      <w:pPr>
        <w:pStyle w:val="Legenda"/>
        <w:jc w:val="center"/>
        <w:rPr>
          <w:rFonts w:ascii="Arial" w:hAnsi="Arial" w:cs="Arial"/>
        </w:rPr>
      </w:pPr>
      <w:r w:rsidRPr="00FE4563">
        <w:t xml:space="preserve">Figura </w:t>
      </w:r>
      <w:r w:rsidR="00884EBF" w:rsidRPr="00FE4563">
        <w:fldChar w:fldCharType="begin"/>
      </w:r>
      <w:r w:rsidR="00A421F3" w:rsidRPr="00FE4563">
        <w:instrText xml:space="preserve"> SEQ Figura \* ARABIC </w:instrText>
      </w:r>
      <w:r w:rsidR="00884EBF" w:rsidRPr="00FE4563">
        <w:fldChar w:fldCharType="separate"/>
      </w:r>
      <w:r w:rsidR="000855D0">
        <w:rPr>
          <w:noProof/>
        </w:rPr>
        <w:t>3</w:t>
      </w:r>
      <w:r w:rsidR="00884EBF" w:rsidRPr="00FE4563">
        <w:fldChar w:fldCharType="end"/>
      </w:r>
      <w:r w:rsidRPr="00FE4563">
        <w:t xml:space="preserve"> - Quadro Elétrico sem identificação dos circuitos</w:t>
      </w:r>
    </w:p>
    <w:p w:rsidR="000F1C39" w:rsidRPr="00FE4563" w:rsidRDefault="000F1C39" w:rsidP="00CC3259">
      <w:pPr>
        <w:spacing w:after="0" w:line="360" w:lineRule="auto"/>
        <w:ind w:firstLine="708"/>
        <w:jc w:val="center"/>
        <w:rPr>
          <w:rFonts w:ascii="Arial" w:hAnsi="Arial" w:cs="Arial"/>
        </w:rPr>
      </w:pPr>
      <w:r w:rsidRPr="00FE4563">
        <w:rPr>
          <w:rFonts w:ascii="Arial" w:hAnsi="Arial" w:cs="Arial"/>
          <w:noProof/>
          <w:lang w:eastAsia="pt-BR"/>
        </w:rPr>
        <w:drawing>
          <wp:inline distT="0" distB="0" distL="0" distR="0">
            <wp:extent cx="1667366" cy="1318161"/>
            <wp:effectExtent l="19050" t="0" r="9034"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1667607" cy="1318352"/>
                    </a:xfrm>
                    <a:prstGeom prst="rect">
                      <a:avLst/>
                    </a:prstGeom>
                    <a:noFill/>
                    <a:ln w="9525">
                      <a:noFill/>
                      <a:miter lim="800000"/>
                      <a:headEnd/>
                      <a:tailEnd/>
                    </a:ln>
                  </pic:spPr>
                </pic:pic>
              </a:graphicData>
            </a:graphic>
          </wp:inline>
        </w:drawing>
      </w:r>
    </w:p>
    <w:p w:rsidR="000F1C39" w:rsidRPr="00FE4563" w:rsidRDefault="00C15BEF" w:rsidP="00CC3259">
      <w:pPr>
        <w:pStyle w:val="Legenda"/>
        <w:jc w:val="center"/>
        <w:rPr>
          <w:rFonts w:ascii="Arial" w:hAnsi="Arial" w:cs="Arial"/>
        </w:rPr>
      </w:pPr>
      <w:r w:rsidRPr="00FE4563">
        <w:t xml:space="preserve">Figura </w:t>
      </w:r>
      <w:r w:rsidR="00884EBF" w:rsidRPr="00FE4563">
        <w:fldChar w:fldCharType="begin"/>
      </w:r>
      <w:r w:rsidR="00A421F3" w:rsidRPr="00FE4563">
        <w:instrText xml:space="preserve"> SEQ Figura \* ARABIC </w:instrText>
      </w:r>
      <w:r w:rsidR="00884EBF" w:rsidRPr="00FE4563">
        <w:fldChar w:fldCharType="separate"/>
      </w:r>
      <w:r w:rsidR="000855D0">
        <w:rPr>
          <w:noProof/>
        </w:rPr>
        <w:t>4</w:t>
      </w:r>
      <w:r w:rsidR="00884EBF" w:rsidRPr="00FE4563">
        <w:fldChar w:fldCharType="end"/>
      </w:r>
      <w:r w:rsidRPr="00FE4563">
        <w:t xml:space="preserve"> - Quadros elétricos sem conceito de distribuição</w:t>
      </w:r>
    </w:p>
    <w:p w:rsidR="000F1C39" w:rsidRPr="00FE4563" w:rsidRDefault="000F1C39" w:rsidP="00CC3259">
      <w:pPr>
        <w:spacing w:after="0" w:line="360" w:lineRule="auto"/>
        <w:ind w:firstLine="708"/>
        <w:jc w:val="center"/>
        <w:rPr>
          <w:rFonts w:ascii="Arial" w:hAnsi="Arial" w:cs="Arial"/>
        </w:rPr>
      </w:pPr>
      <w:r w:rsidRPr="00FE4563">
        <w:rPr>
          <w:rFonts w:ascii="Arial" w:hAnsi="Arial" w:cs="Arial"/>
          <w:noProof/>
          <w:lang w:eastAsia="pt-BR"/>
        </w:rPr>
        <w:drawing>
          <wp:inline distT="0" distB="0" distL="0" distR="0">
            <wp:extent cx="1613808" cy="1520775"/>
            <wp:effectExtent l="19050" t="0" r="5442"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1616596" cy="1523403"/>
                    </a:xfrm>
                    <a:prstGeom prst="rect">
                      <a:avLst/>
                    </a:prstGeom>
                    <a:noFill/>
                    <a:ln w="9525">
                      <a:noFill/>
                      <a:miter lim="800000"/>
                      <a:headEnd/>
                      <a:tailEnd/>
                    </a:ln>
                  </pic:spPr>
                </pic:pic>
              </a:graphicData>
            </a:graphic>
          </wp:inline>
        </w:drawing>
      </w:r>
    </w:p>
    <w:p w:rsidR="00C15BEF" w:rsidRPr="00FE4563" w:rsidRDefault="00CC3259" w:rsidP="00CC3259">
      <w:pPr>
        <w:pStyle w:val="Legenda"/>
        <w:jc w:val="center"/>
        <w:rPr>
          <w:rFonts w:ascii="Arial" w:hAnsi="Arial" w:cs="Arial"/>
        </w:rPr>
      </w:pPr>
      <w:r w:rsidRPr="00FE4563">
        <w:t xml:space="preserve">Figura </w:t>
      </w:r>
      <w:r w:rsidR="00884EBF" w:rsidRPr="00FE4563">
        <w:fldChar w:fldCharType="begin"/>
      </w:r>
      <w:r w:rsidR="00A421F3" w:rsidRPr="00FE4563">
        <w:instrText xml:space="preserve"> SEQ Figura \* ARABIC </w:instrText>
      </w:r>
      <w:r w:rsidR="00884EBF" w:rsidRPr="00FE4563">
        <w:fldChar w:fldCharType="separate"/>
      </w:r>
      <w:r w:rsidR="000855D0">
        <w:rPr>
          <w:noProof/>
        </w:rPr>
        <w:t>5</w:t>
      </w:r>
      <w:r w:rsidR="00884EBF" w:rsidRPr="00FE4563">
        <w:fldChar w:fldCharType="end"/>
      </w:r>
      <w:r w:rsidRPr="00FE4563">
        <w:t xml:space="preserve"> - Quadro elétrico sem identificação</w:t>
      </w:r>
    </w:p>
    <w:p w:rsidR="001F0B8E" w:rsidRPr="00FE4563" w:rsidRDefault="001F0B8E" w:rsidP="00AD41CA">
      <w:pPr>
        <w:pStyle w:val="PargrafodaLista"/>
        <w:numPr>
          <w:ilvl w:val="0"/>
          <w:numId w:val="3"/>
        </w:numPr>
        <w:spacing w:line="360" w:lineRule="auto"/>
        <w:jc w:val="both"/>
        <w:outlineLvl w:val="0"/>
        <w:rPr>
          <w:rFonts w:ascii="Arial" w:hAnsi="Arial" w:cs="Arial"/>
          <w:b/>
        </w:rPr>
      </w:pPr>
      <w:bookmarkStart w:id="4" w:name="_Toc500508904"/>
      <w:r w:rsidRPr="00FE4563">
        <w:rPr>
          <w:rFonts w:ascii="Arial" w:hAnsi="Arial" w:cs="Arial"/>
          <w:b/>
        </w:rPr>
        <w:t>Situação Futura</w:t>
      </w:r>
      <w:bookmarkEnd w:id="4"/>
    </w:p>
    <w:p w:rsidR="003C0B44" w:rsidRDefault="00B63DAF" w:rsidP="00916A5D">
      <w:pPr>
        <w:spacing w:line="360" w:lineRule="auto"/>
        <w:ind w:firstLine="708"/>
        <w:jc w:val="both"/>
        <w:rPr>
          <w:rFonts w:ascii="Arial" w:hAnsi="Arial" w:cs="Arial"/>
        </w:rPr>
      </w:pPr>
      <w:r w:rsidRPr="00FE4563">
        <w:rPr>
          <w:rFonts w:ascii="Arial" w:hAnsi="Arial" w:cs="Arial"/>
        </w:rPr>
        <w:t xml:space="preserve">Espera-se com a execução deste projeto que o edifício </w:t>
      </w:r>
      <w:r w:rsidR="00EB2BFD" w:rsidRPr="00FE4563">
        <w:rPr>
          <w:rFonts w:ascii="Arial" w:hAnsi="Arial" w:cs="Arial"/>
        </w:rPr>
        <w:t>passe a possuir</w:t>
      </w:r>
      <w:r w:rsidRPr="00FE4563">
        <w:rPr>
          <w:rFonts w:ascii="Arial" w:hAnsi="Arial" w:cs="Arial"/>
        </w:rPr>
        <w:t xml:space="preserve"> um conceito definido d</w:t>
      </w:r>
      <w:r w:rsidR="00EB2BFD" w:rsidRPr="00FE4563">
        <w:rPr>
          <w:rFonts w:ascii="Arial" w:hAnsi="Arial" w:cs="Arial"/>
        </w:rPr>
        <w:t>a</w:t>
      </w:r>
      <w:r w:rsidRPr="00FE4563">
        <w:rPr>
          <w:rFonts w:ascii="Arial" w:hAnsi="Arial" w:cs="Arial"/>
        </w:rPr>
        <w:t xml:space="preserve"> instalação elétrica com quadros elétricos próximos ao centro</w:t>
      </w:r>
      <w:r w:rsidR="00EB2BFD" w:rsidRPr="00FE4563">
        <w:rPr>
          <w:rFonts w:ascii="Arial" w:hAnsi="Arial" w:cs="Arial"/>
        </w:rPr>
        <w:t xml:space="preserve"> da circulação</w:t>
      </w:r>
      <w:r w:rsidRPr="00FE4563">
        <w:rPr>
          <w:rFonts w:ascii="Arial" w:hAnsi="Arial" w:cs="Arial"/>
        </w:rPr>
        <w:t xml:space="preserve"> dos pavimentos com uma nova distribuição da fiação</w:t>
      </w:r>
      <w:r w:rsidR="002E0F73" w:rsidRPr="00FE4563">
        <w:rPr>
          <w:rFonts w:ascii="Arial" w:hAnsi="Arial" w:cs="Arial"/>
        </w:rPr>
        <w:t>, eliminado os quadros elétricos espalhados pela edificação</w:t>
      </w:r>
      <w:r w:rsidR="00F047E7" w:rsidRPr="00FE4563">
        <w:rPr>
          <w:rFonts w:ascii="Arial" w:hAnsi="Arial" w:cs="Arial"/>
        </w:rPr>
        <w:t>.</w:t>
      </w:r>
      <w:r w:rsidR="002E0F73" w:rsidRPr="00FE4563">
        <w:rPr>
          <w:rFonts w:ascii="Arial" w:hAnsi="Arial" w:cs="Arial"/>
        </w:rPr>
        <w:t xml:space="preserve"> O alimentador e a proteção do edifício serão trocados, a</w:t>
      </w:r>
      <w:r w:rsidR="00FF5FA5" w:rsidRPr="00FE4563">
        <w:rPr>
          <w:rFonts w:ascii="Arial" w:hAnsi="Arial" w:cs="Arial"/>
        </w:rPr>
        <w:t>lém disso, o Quadro Geral</w:t>
      </w:r>
      <w:r w:rsidR="002E0F73" w:rsidRPr="00FE4563">
        <w:rPr>
          <w:rFonts w:ascii="Arial" w:hAnsi="Arial" w:cs="Arial"/>
        </w:rPr>
        <w:t xml:space="preserve"> de Distribuição será realocado</w:t>
      </w:r>
      <w:r w:rsidR="00EB2BFD" w:rsidRPr="00FE4563">
        <w:rPr>
          <w:rFonts w:ascii="Arial" w:hAnsi="Arial" w:cs="Arial"/>
        </w:rPr>
        <w:t>,</w:t>
      </w:r>
      <w:r w:rsidR="002E0F73" w:rsidRPr="00FE4563">
        <w:rPr>
          <w:rFonts w:ascii="Arial" w:hAnsi="Arial" w:cs="Arial"/>
        </w:rPr>
        <w:t xml:space="preserve"> saindo </w:t>
      </w:r>
      <w:r w:rsidR="00EB2BFD" w:rsidRPr="00FE4563">
        <w:rPr>
          <w:rFonts w:ascii="Arial" w:hAnsi="Arial" w:cs="Arial"/>
        </w:rPr>
        <w:t>da área</w:t>
      </w:r>
      <w:r w:rsidR="002E0F73" w:rsidRPr="00FE4563">
        <w:rPr>
          <w:rFonts w:ascii="Arial" w:hAnsi="Arial" w:cs="Arial"/>
        </w:rPr>
        <w:t xml:space="preserve"> externa para o interior do prédio. De forma geral a instalação elétrica </w:t>
      </w:r>
      <w:r w:rsidR="00EB2BFD" w:rsidRPr="00FE4563">
        <w:rPr>
          <w:rFonts w:ascii="Arial" w:hAnsi="Arial" w:cs="Arial"/>
        </w:rPr>
        <w:t xml:space="preserve">será </w:t>
      </w:r>
      <w:r w:rsidR="002E0F73" w:rsidRPr="00FE4563">
        <w:rPr>
          <w:rFonts w:ascii="Arial" w:hAnsi="Arial" w:cs="Arial"/>
        </w:rPr>
        <w:t>mais segura e confiável.</w:t>
      </w:r>
    </w:p>
    <w:p w:rsidR="003C0B44" w:rsidRDefault="003C0B44" w:rsidP="00916A5D">
      <w:pPr>
        <w:spacing w:line="360" w:lineRule="auto"/>
        <w:ind w:firstLine="708"/>
        <w:jc w:val="both"/>
        <w:rPr>
          <w:rFonts w:ascii="Arial" w:hAnsi="Arial" w:cs="Arial"/>
        </w:rPr>
      </w:pPr>
    </w:p>
    <w:p w:rsidR="001F0B8E" w:rsidRPr="00FE4563" w:rsidRDefault="002E0F73" w:rsidP="00916A5D">
      <w:pPr>
        <w:spacing w:line="360" w:lineRule="auto"/>
        <w:ind w:firstLine="708"/>
        <w:jc w:val="both"/>
        <w:rPr>
          <w:rFonts w:ascii="Arial" w:hAnsi="Arial" w:cs="Arial"/>
        </w:rPr>
      </w:pPr>
      <w:r w:rsidRPr="00FE4563">
        <w:rPr>
          <w:rFonts w:ascii="Arial" w:hAnsi="Arial" w:cs="Arial"/>
        </w:rPr>
        <w:t xml:space="preserve"> </w:t>
      </w:r>
    </w:p>
    <w:p w:rsidR="002178E9" w:rsidRPr="00FE4563" w:rsidRDefault="002178E9" w:rsidP="00AD41CA">
      <w:pPr>
        <w:pStyle w:val="PargrafodaLista"/>
        <w:numPr>
          <w:ilvl w:val="0"/>
          <w:numId w:val="3"/>
        </w:numPr>
        <w:spacing w:line="360" w:lineRule="auto"/>
        <w:jc w:val="both"/>
        <w:outlineLvl w:val="0"/>
        <w:rPr>
          <w:rFonts w:ascii="Arial" w:hAnsi="Arial" w:cs="Arial"/>
          <w:b/>
        </w:rPr>
      </w:pPr>
      <w:bookmarkStart w:id="5" w:name="_Toc500508905"/>
      <w:r w:rsidRPr="00FE4563">
        <w:rPr>
          <w:rFonts w:ascii="Arial" w:hAnsi="Arial" w:cs="Arial"/>
          <w:b/>
        </w:rPr>
        <w:lastRenderedPageBreak/>
        <w:t>Projeto Elétrico</w:t>
      </w:r>
      <w:bookmarkEnd w:id="5"/>
    </w:p>
    <w:p w:rsidR="00AC2CA1" w:rsidRPr="00FE4563" w:rsidRDefault="00AC2CA1" w:rsidP="00916A5D">
      <w:pPr>
        <w:spacing w:line="360" w:lineRule="auto"/>
        <w:ind w:firstLine="708"/>
        <w:jc w:val="both"/>
        <w:rPr>
          <w:rFonts w:ascii="Arial" w:hAnsi="Arial" w:cs="Arial"/>
          <w:b/>
        </w:rPr>
      </w:pPr>
      <w:r w:rsidRPr="00FE4563">
        <w:rPr>
          <w:rFonts w:ascii="Arial" w:hAnsi="Arial" w:cs="Arial"/>
        </w:rPr>
        <w:t xml:space="preserve">A execução dos serviços de elétrica deverá obedecer </w:t>
      </w:r>
      <w:proofErr w:type="gramStart"/>
      <w:r w:rsidRPr="00FE4563">
        <w:rPr>
          <w:rFonts w:ascii="Arial" w:hAnsi="Arial" w:cs="Arial"/>
        </w:rPr>
        <w:t>a</w:t>
      </w:r>
      <w:proofErr w:type="gramEnd"/>
      <w:r w:rsidRPr="00FE4563">
        <w:rPr>
          <w:rFonts w:ascii="Arial" w:hAnsi="Arial" w:cs="Arial"/>
        </w:rPr>
        <w:t xml:space="preserve"> aplicação da melhor técnica por profissionais qualificados e habilitados pelo Conselho Regional de Engenharia e Agronomia - CREA. As instalações deverão ser executadas de acordo com as plantas fornecidas, obedecendo </w:t>
      </w:r>
      <w:proofErr w:type="gramStart"/>
      <w:r w:rsidRPr="00FE4563">
        <w:rPr>
          <w:rFonts w:ascii="Arial" w:hAnsi="Arial" w:cs="Arial"/>
        </w:rPr>
        <w:t>as</w:t>
      </w:r>
      <w:proofErr w:type="gramEnd"/>
      <w:r w:rsidRPr="00FE4563">
        <w:rPr>
          <w:rFonts w:ascii="Arial" w:hAnsi="Arial" w:cs="Arial"/>
        </w:rPr>
        <w:t xml:space="preserve"> indicações e as especificações constantes neste Memorial Descritivo, bem como, as Normas Técnicas vigentes.</w:t>
      </w:r>
      <w:r w:rsidRPr="00FE4563">
        <w:rPr>
          <w:rFonts w:ascii="Arial" w:hAnsi="Arial" w:cs="Arial"/>
          <w:b/>
        </w:rPr>
        <w:t xml:space="preserve">  </w:t>
      </w:r>
    </w:p>
    <w:p w:rsidR="00AC2CA1" w:rsidRPr="00FE4563" w:rsidRDefault="00AC2CA1" w:rsidP="00AD41CA">
      <w:pPr>
        <w:pStyle w:val="PargrafodaLista"/>
        <w:numPr>
          <w:ilvl w:val="1"/>
          <w:numId w:val="3"/>
        </w:numPr>
        <w:spacing w:line="360" w:lineRule="auto"/>
        <w:jc w:val="both"/>
        <w:outlineLvl w:val="1"/>
        <w:rPr>
          <w:rFonts w:ascii="Arial" w:hAnsi="Arial" w:cs="Arial"/>
          <w:b/>
        </w:rPr>
      </w:pPr>
      <w:bookmarkStart w:id="6" w:name="_Toc500508906"/>
      <w:r w:rsidRPr="00FE4563">
        <w:rPr>
          <w:rFonts w:ascii="Arial" w:hAnsi="Arial" w:cs="Arial"/>
          <w:b/>
        </w:rPr>
        <w:t>Documentos do Projeto</w:t>
      </w:r>
      <w:bookmarkEnd w:id="6"/>
    </w:p>
    <w:p w:rsidR="00446F46" w:rsidRPr="00FE4563" w:rsidRDefault="00446F46" w:rsidP="00446F46">
      <w:pPr>
        <w:pStyle w:val="PargrafodaLista"/>
        <w:spacing w:line="360" w:lineRule="auto"/>
        <w:ind w:left="792"/>
        <w:jc w:val="both"/>
        <w:outlineLvl w:val="1"/>
        <w:rPr>
          <w:rFonts w:ascii="Arial" w:hAnsi="Arial" w:cs="Arial"/>
          <w:b/>
        </w:rPr>
      </w:pPr>
    </w:p>
    <w:p w:rsidR="005B4DF5" w:rsidRPr="00FE4563" w:rsidRDefault="005B4DF5" w:rsidP="005B4DF5">
      <w:pPr>
        <w:pStyle w:val="PargrafodaLista"/>
        <w:numPr>
          <w:ilvl w:val="3"/>
          <w:numId w:val="10"/>
        </w:numPr>
        <w:spacing w:line="360" w:lineRule="auto"/>
        <w:jc w:val="both"/>
        <w:rPr>
          <w:rFonts w:ascii="Arial" w:hAnsi="Arial" w:cs="Arial"/>
          <w:sz w:val="20"/>
        </w:rPr>
      </w:pPr>
      <w:r w:rsidRPr="00FE4563">
        <w:rPr>
          <w:rFonts w:ascii="Arial" w:hAnsi="Arial" w:cs="Arial"/>
          <w:sz w:val="20"/>
        </w:rPr>
        <w:t>Memorial Descritivo de Projeto-</w:t>
      </w:r>
      <w:r w:rsidR="00EB2F76" w:rsidRPr="00FE4563">
        <w:rPr>
          <w:rFonts w:ascii="Arial" w:hAnsi="Arial" w:cs="Arial"/>
          <w:sz w:val="20"/>
        </w:rPr>
        <w:t>CASARÃO</w:t>
      </w:r>
      <w:r w:rsidRPr="00FE4563">
        <w:rPr>
          <w:rFonts w:ascii="Arial" w:hAnsi="Arial" w:cs="Arial"/>
          <w:sz w:val="20"/>
        </w:rPr>
        <w:t>-ELE-R00</w:t>
      </w:r>
    </w:p>
    <w:p w:rsidR="005B4DF5" w:rsidRPr="00FE4563" w:rsidRDefault="00446F46" w:rsidP="00446F46">
      <w:pPr>
        <w:pStyle w:val="PargrafodaLista"/>
        <w:numPr>
          <w:ilvl w:val="3"/>
          <w:numId w:val="10"/>
        </w:numPr>
        <w:spacing w:line="360" w:lineRule="auto"/>
        <w:jc w:val="both"/>
        <w:rPr>
          <w:rFonts w:ascii="Arial" w:hAnsi="Arial" w:cs="Arial"/>
          <w:sz w:val="20"/>
        </w:rPr>
      </w:pPr>
      <w:r w:rsidRPr="00FE4563">
        <w:rPr>
          <w:rFonts w:ascii="Arial" w:hAnsi="Arial" w:cs="Arial"/>
          <w:sz w:val="20"/>
        </w:rPr>
        <w:t xml:space="preserve">Planta Baixa TUG TUE e Quadros QDAR01 e QDLT01 </w:t>
      </w:r>
      <w:r w:rsidR="00476389" w:rsidRPr="00FE4563">
        <w:rPr>
          <w:rFonts w:ascii="Arial" w:hAnsi="Arial" w:cs="Arial"/>
          <w:sz w:val="20"/>
        </w:rPr>
        <w:t>1º Pavimento - Térreo</w:t>
      </w:r>
      <w:r w:rsidR="00EB2F76" w:rsidRPr="00FE4563">
        <w:rPr>
          <w:rFonts w:ascii="Arial" w:hAnsi="Arial" w:cs="Arial"/>
          <w:sz w:val="20"/>
        </w:rPr>
        <w:t xml:space="preserve"> – </w:t>
      </w:r>
      <w:r w:rsidR="00476389" w:rsidRPr="00FE4563">
        <w:rPr>
          <w:rFonts w:ascii="Arial" w:hAnsi="Arial" w:cs="Arial"/>
          <w:sz w:val="20"/>
        </w:rPr>
        <w:t>prancha 01/07</w:t>
      </w:r>
    </w:p>
    <w:p w:rsidR="00446F46" w:rsidRPr="00FE4563" w:rsidRDefault="00446F46" w:rsidP="00446F46">
      <w:pPr>
        <w:pStyle w:val="PargrafodaLista"/>
        <w:numPr>
          <w:ilvl w:val="3"/>
          <w:numId w:val="10"/>
        </w:numPr>
        <w:spacing w:line="360" w:lineRule="auto"/>
        <w:jc w:val="both"/>
        <w:rPr>
          <w:rFonts w:ascii="Arial" w:hAnsi="Arial" w:cs="Arial"/>
          <w:sz w:val="20"/>
        </w:rPr>
      </w:pPr>
      <w:r w:rsidRPr="00FE4563">
        <w:rPr>
          <w:rFonts w:ascii="Arial" w:hAnsi="Arial" w:cs="Arial"/>
          <w:sz w:val="20"/>
        </w:rPr>
        <w:t>Planta Baixa TUG TUE e Quadros QDAR02 e QDLT02 2º Pavimento – prancha 02/07</w:t>
      </w:r>
    </w:p>
    <w:p w:rsidR="00446F46" w:rsidRPr="00FE4563" w:rsidRDefault="00446F46" w:rsidP="00446F46">
      <w:pPr>
        <w:pStyle w:val="PargrafodaLista"/>
        <w:numPr>
          <w:ilvl w:val="3"/>
          <w:numId w:val="10"/>
        </w:numPr>
        <w:spacing w:line="360" w:lineRule="auto"/>
        <w:jc w:val="both"/>
        <w:rPr>
          <w:rFonts w:ascii="Arial" w:hAnsi="Arial" w:cs="Arial"/>
          <w:sz w:val="20"/>
        </w:rPr>
      </w:pPr>
      <w:r w:rsidRPr="00FE4563">
        <w:rPr>
          <w:rFonts w:ascii="Arial" w:hAnsi="Arial" w:cs="Arial"/>
          <w:sz w:val="20"/>
        </w:rPr>
        <w:t>Planta Baixa TUG TUE e Quadros QDAR03 e QDLT03 3º Pavimento – prancha 03/07</w:t>
      </w:r>
    </w:p>
    <w:p w:rsidR="00446F46" w:rsidRPr="00FE4563" w:rsidRDefault="00446F46" w:rsidP="00446F46">
      <w:pPr>
        <w:pStyle w:val="PargrafodaLista"/>
        <w:numPr>
          <w:ilvl w:val="3"/>
          <w:numId w:val="10"/>
        </w:numPr>
        <w:spacing w:line="360" w:lineRule="auto"/>
        <w:jc w:val="both"/>
        <w:rPr>
          <w:rFonts w:ascii="Arial" w:hAnsi="Arial" w:cs="Arial"/>
          <w:sz w:val="20"/>
        </w:rPr>
      </w:pPr>
      <w:r w:rsidRPr="00FE4563">
        <w:rPr>
          <w:rFonts w:ascii="Arial" w:hAnsi="Arial" w:cs="Arial"/>
          <w:sz w:val="20"/>
        </w:rPr>
        <w:t>Planta Baixa Iluminação 1º Pavimento – prancha 04/07</w:t>
      </w:r>
    </w:p>
    <w:p w:rsidR="00446F46" w:rsidRPr="00FE4563" w:rsidRDefault="00446F46" w:rsidP="00446F46">
      <w:pPr>
        <w:pStyle w:val="PargrafodaLista"/>
        <w:numPr>
          <w:ilvl w:val="3"/>
          <w:numId w:val="10"/>
        </w:numPr>
        <w:spacing w:line="360" w:lineRule="auto"/>
        <w:jc w:val="both"/>
        <w:rPr>
          <w:rFonts w:ascii="Arial" w:hAnsi="Arial" w:cs="Arial"/>
          <w:sz w:val="20"/>
        </w:rPr>
      </w:pPr>
      <w:r w:rsidRPr="00FE4563">
        <w:rPr>
          <w:rFonts w:ascii="Arial" w:hAnsi="Arial" w:cs="Arial"/>
          <w:sz w:val="20"/>
        </w:rPr>
        <w:t>Planta Baixa Iluminação 2º Pavimento – prancha 05/07</w:t>
      </w:r>
    </w:p>
    <w:p w:rsidR="00446F46" w:rsidRPr="00FE4563" w:rsidRDefault="00446F46" w:rsidP="00446F46">
      <w:pPr>
        <w:pStyle w:val="PargrafodaLista"/>
        <w:numPr>
          <w:ilvl w:val="3"/>
          <w:numId w:val="10"/>
        </w:numPr>
        <w:spacing w:line="360" w:lineRule="auto"/>
        <w:jc w:val="both"/>
        <w:rPr>
          <w:rFonts w:ascii="Arial" w:hAnsi="Arial" w:cs="Arial"/>
          <w:sz w:val="20"/>
        </w:rPr>
      </w:pPr>
      <w:r w:rsidRPr="00FE4563">
        <w:rPr>
          <w:rFonts w:ascii="Arial" w:hAnsi="Arial" w:cs="Arial"/>
          <w:sz w:val="20"/>
        </w:rPr>
        <w:t>Planta Baixa Iluminação 3º Pavimento – prancha 06/07</w:t>
      </w:r>
    </w:p>
    <w:p w:rsidR="00446F46" w:rsidRPr="00FE4563" w:rsidRDefault="00446F46" w:rsidP="00EB2F76">
      <w:pPr>
        <w:pStyle w:val="PargrafodaLista"/>
        <w:numPr>
          <w:ilvl w:val="3"/>
          <w:numId w:val="10"/>
        </w:numPr>
        <w:spacing w:line="360" w:lineRule="auto"/>
        <w:jc w:val="both"/>
        <w:rPr>
          <w:rFonts w:ascii="Arial" w:hAnsi="Arial" w:cs="Arial"/>
          <w:sz w:val="20"/>
        </w:rPr>
      </w:pPr>
      <w:r w:rsidRPr="00FE4563">
        <w:rPr>
          <w:rFonts w:ascii="Arial" w:hAnsi="Arial" w:cs="Arial"/>
          <w:sz w:val="20"/>
        </w:rPr>
        <w:t xml:space="preserve">Diagrama </w:t>
      </w:r>
      <w:proofErr w:type="spellStart"/>
      <w:r w:rsidRPr="00FE4563">
        <w:rPr>
          <w:rFonts w:ascii="Arial" w:hAnsi="Arial" w:cs="Arial"/>
          <w:sz w:val="20"/>
        </w:rPr>
        <w:t>Unifilar</w:t>
      </w:r>
      <w:proofErr w:type="spellEnd"/>
      <w:r w:rsidRPr="00FE4563">
        <w:rPr>
          <w:rFonts w:ascii="Arial" w:hAnsi="Arial" w:cs="Arial"/>
          <w:sz w:val="20"/>
        </w:rPr>
        <w:t>, Quadros de Cargas QDG, Alimentador Geral e Esquema Vertical – Prancha 07/07.</w:t>
      </w:r>
    </w:p>
    <w:p w:rsidR="005B4DF5" w:rsidRPr="00FE4563" w:rsidRDefault="005B4DF5" w:rsidP="00EB2F76">
      <w:pPr>
        <w:pStyle w:val="PargrafodaLista"/>
        <w:numPr>
          <w:ilvl w:val="3"/>
          <w:numId w:val="10"/>
        </w:numPr>
        <w:spacing w:line="360" w:lineRule="auto"/>
        <w:jc w:val="both"/>
        <w:rPr>
          <w:rFonts w:ascii="Arial" w:hAnsi="Arial" w:cs="Arial"/>
          <w:sz w:val="20"/>
        </w:rPr>
      </w:pPr>
      <w:r w:rsidRPr="00FE4563">
        <w:rPr>
          <w:rFonts w:ascii="Arial" w:hAnsi="Arial" w:cs="Arial"/>
          <w:sz w:val="20"/>
        </w:rPr>
        <w:t xml:space="preserve">Orçamento Básico </w:t>
      </w:r>
      <w:r w:rsidR="00EB2F76" w:rsidRPr="00FE4563">
        <w:rPr>
          <w:rFonts w:ascii="Arial" w:hAnsi="Arial" w:cs="Arial"/>
          <w:sz w:val="20"/>
        </w:rPr>
        <w:t xml:space="preserve">– ELE – </w:t>
      </w:r>
      <w:r w:rsidRPr="00FE4563">
        <w:rPr>
          <w:rFonts w:ascii="Arial" w:hAnsi="Arial" w:cs="Arial"/>
          <w:sz w:val="20"/>
        </w:rPr>
        <w:t>R00</w:t>
      </w:r>
    </w:p>
    <w:p w:rsidR="005B4DF5" w:rsidRPr="00FE4563" w:rsidRDefault="005B4DF5" w:rsidP="005B4DF5">
      <w:pPr>
        <w:pStyle w:val="PargrafodaLista"/>
        <w:spacing w:line="360" w:lineRule="auto"/>
        <w:ind w:left="1440"/>
        <w:jc w:val="both"/>
        <w:rPr>
          <w:rFonts w:ascii="Arial" w:hAnsi="Arial" w:cs="Arial"/>
        </w:rPr>
      </w:pPr>
    </w:p>
    <w:p w:rsidR="002178E9" w:rsidRPr="00FE4563" w:rsidRDefault="002178E9" w:rsidP="00AD41CA">
      <w:pPr>
        <w:pStyle w:val="PargrafodaLista"/>
        <w:numPr>
          <w:ilvl w:val="1"/>
          <w:numId w:val="3"/>
        </w:numPr>
        <w:spacing w:line="360" w:lineRule="auto"/>
        <w:jc w:val="both"/>
        <w:outlineLvl w:val="1"/>
        <w:rPr>
          <w:rFonts w:ascii="Arial" w:hAnsi="Arial" w:cs="Arial"/>
          <w:b/>
        </w:rPr>
      </w:pPr>
      <w:bookmarkStart w:id="7" w:name="_Toc500508907"/>
      <w:r w:rsidRPr="00FE4563">
        <w:rPr>
          <w:rFonts w:ascii="Arial" w:hAnsi="Arial" w:cs="Arial"/>
          <w:b/>
        </w:rPr>
        <w:t>Normas Técnicas</w:t>
      </w:r>
      <w:bookmarkEnd w:id="7"/>
    </w:p>
    <w:p w:rsidR="00F047E7" w:rsidRPr="00FE4563" w:rsidRDefault="00F047E7" w:rsidP="00F047E7">
      <w:pPr>
        <w:pStyle w:val="PargrafodaLista"/>
        <w:spacing w:line="360" w:lineRule="auto"/>
        <w:ind w:left="792"/>
        <w:jc w:val="both"/>
        <w:outlineLvl w:val="1"/>
        <w:rPr>
          <w:rFonts w:ascii="Arial" w:hAnsi="Arial" w:cs="Arial"/>
          <w:b/>
        </w:rPr>
      </w:pPr>
    </w:p>
    <w:p w:rsidR="002178E9" w:rsidRPr="00FE4563" w:rsidRDefault="002178E9" w:rsidP="00FE14B4">
      <w:pPr>
        <w:pStyle w:val="PargrafodaLista"/>
        <w:numPr>
          <w:ilvl w:val="0"/>
          <w:numId w:val="1"/>
        </w:numPr>
        <w:spacing w:line="360" w:lineRule="auto"/>
        <w:ind w:left="1134"/>
        <w:jc w:val="both"/>
        <w:rPr>
          <w:rFonts w:ascii="Arial" w:hAnsi="Arial" w:cs="Arial"/>
        </w:rPr>
      </w:pPr>
      <w:r w:rsidRPr="00FE4563">
        <w:rPr>
          <w:rFonts w:ascii="Arial" w:hAnsi="Arial" w:cs="Arial"/>
        </w:rPr>
        <w:t>NBR 5410</w:t>
      </w:r>
      <w:r w:rsidR="00FE14B4" w:rsidRPr="00FE4563">
        <w:rPr>
          <w:rFonts w:ascii="Arial" w:hAnsi="Arial" w:cs="Arial"/>
        </w:rPr>
        <w:t>:2008</w:t>
      </w:r>
      <w:r w:rsidRPr="00FE4563">
        <w:rPr>
          <w:rFonts w:ascii="Arial" w:hAnsi="Arial" w:cs="Arial"/>
        </w:rPr>
        <w:t xml:space="preserve"> –</w:t>
      </w:r>
      <w:r w:rsidR="00916A5D" w:rsidRPr="00FE4563">
        <w:rPr>
          <w:rFonts w:ascii="Arial" w:hAnsi="Arial" w:cs="Arial"/>
        </w:rPr>
        <w:t xml:space="preserve"> </w:t>
      </w:r>
      <w:r w:rsidR="00FE14B4" w:rsidRPr="00FE4563">
        <w:rPr>
          <w:rFonts w:ascii="Arial" w:hAnsi="Arial" w:cs="Arial"/>
        </w:rPr>
        <w:t>Instalações Elétricas de Baixa Tensão</w:t>
      </w:r>
      <w:r w:rsidR="00A97DF2" w:rsidRPr="00FE4563">
        <w:rPr>
          <w:rFonts w:ascii="Arial" w:hAnsi="Arial" w:cs="Arial"/>
        </w:rPr>
        <w:t>.</w:t>
      </w:r>
    </w:p>
    <w:p w:rsidR="00FE14B4" w:rsidRPr="00FE4563" w:rsidRDefault="00FE14B4" w:rsidP="00FE14B4">
      <w:pPr>
        <w:pStyle w:val="PargrafodaLista"/>
        <w:numPr>
          <w:ilvl w:val="0"/>
          <w:numId w:val="1"/>
        </w:numPr>
        <w:spacing w:line="360" w:lineRule="auto"/>
        <w:ind w:left="1134"/>
        <w:jc w:val="both"/>
        <w:rPr>
          <w:rFonts w:ascii="Arial" w:hAnsi="Arial" w:cs="Arial"/>
        </w:rPr>
      </w:pPr>
      <w:r w:rsidRPr="00FE4563">
        <w:rPr>
          <w:rFonts w:ascii="Arial" w:hAnsi="Arial" w:cs="Arial"/>
        </w:rPr>
        <w:t>NBR IEC 60947-</w:t>
      </w:r>
      <w:proofErr w:type="gramStart"/>
      <w:r w:rsidRPr="00FE4563">
        <w:rPr>
          <w:rFonts w:ascii="Arial" w:hAnsi="Arial" w:cs="Arial"/>
        </w:rPr>
        <w:t>2:2013</w:t>
      </w:r>
      <w:proofErr w:type="gramEnd"/>
      <w:r w:rsidRPr="00FE4563">
        <w:rPr>
          <w:rFonts w:ascii="Arial" w:hAnsi="Arial" w:cs="Arial"/>
        </w:rPr>
        <w:t xml:space="preserve"> – Dispositivo de Manobra e Comando de Baixa Tensão.</w:t>
      </w:r>
    </w:p>
    <w:p w:rsidR="00F053D0" w:rsidRPr="00FE4563" w:rsidRDefault="00F053D0" w:rsidP="00FE14B4">
      <w:pPr>
        <w:pStyle w:val="PargrafodaLista"/>
        <w:numPr>
          <w:ilvl w:val="0"/>
          <w:numId w:val="1"/>
        </w:numPr>
        <w:spacing w:line="360" w:lineRule="auto"/>
        <w:ind w:left="1134"/>
        <w:jc w:val="both"/>
        <w:rPr>
          <w:rFonts w:ascii="Arial" w:hAnsi="Arial" w:cs="Arial"/>
        </w:rPr>
      </w:pPr>
      <w:r w:rsidRPr="00FE4563">
        <w:rPr>
          <w:rFonts w:ascii="Arial" w:hAnsi="Arial" w:cs="Arial"/>
        </w:rPr>
        <w:t>NBR IEC 60439-</w:t>
      </w:r>
      <w:proofErr w:type="gramStart"/>
      <w:r w:rsidRPr="00FE4563">
        <w:rPr>
          <w:rFonts w:ascii="Arial" w:hAnsi="Arial" w:cs="Arial"/>
        </w:rPr>
        <w:t>3:2004</w:t>
      </w:r>
      <w:proofErr w:type="gramEnd"/>
      <w:r w:rsidRPr="00FE4563">
        <w:rPr>
          <w:rFonts w:ascii="Arial" w:hAnsi="Arial" w:cs="Arial"/>
        </w:rPr>
        <w:t xml:space="preserve"> – Conjunto de Manobra e Controle de Baixa Tensão.</w:t>
      </w:r>
    </w:p>
    <w:p w:rsidR="007F4440" w:rsidRPr="00FE4563" w:rsidRDefault="007F4440" w:rsidP="00FE14B4">
      <w:pPr>
        <w:pStyle w:val="PargrafodaLista"/>
        <w:numPr>
          <w:ilvl w:val="0"/>
          <w:numId w:val="1"/>
        </w:numPr>
        <w:spacing w:line="360" w:lineRule="auto"/>
        <w:ind w:left="1134"/>
        <w:jc w:val="both"/>
        <w:rPr>
          <w:rFonts w:ascii="Arial" w:hAnsi="Arial" w:cs="Arial"/>
        </w:rPr>
      </w:pPr>
      <w:r w:rsidRPr="00FE4563">
        <w:rPr>
          <w:rFonts w:ascii="Arial" w:hAnsi="Arial" w:cs="Arial"/>
        </w:rPr>
        <w:t>NBR 15465:2008 – Sistemas de Eletrodutos Plásticos para Instalação Elétrica de Baixa Tensão.</w:t>
      </w:r>
    </w:p>
    <w:p w:rsidR="002178E9" w:rsidRPr="00FE4563" w:rsidRDefault="00A97DF2" w:rsidP="00FE14B4">
      <w:pPr>
        <w:pStyle w:val="PargrafodaLista"/>
        <w:numPr>
          <w:ilvl w:val="0"/>
          <w:numId w:val="1"/>
        </w:numPr>
        <w:spacing w:line="360" w:lineRule="auto"/>
        <w:ind w:left="1134"/>
        <w:jc w:val="both"/>
        <w:rPr>
          <w:rFonts w:ascii="Arial" w:hAnsi="Arial" w:cs="Arial"/>
        </w:rPr>
      </w:pPr>
      <w:r w:rsidRPr="00FE4563">
        <w:rPr>
          <w:rFonts w:ascii="Arial" w:hAnsi="Arial" w:cs="Arial"/>
        </w:rPr>
        <w:t xml:space="preserve">Norma Regulamentadora Nº10 – Segurança em Instalações Elétricas </w:t>
      </w:r>
      <w:r w:rsidR="002178E9" w:rsidRPr="00FE4563">
        <w:rPr>
          <w:rFonts w:ascii="Arial" w:hAnsi="Arial" w:cs="Arial"/>
        </w:rPr>
        <w:t>do Ministério do Trabalho e Emprego</w:t>
      </w:r>
      <w:r w:rsidRPr="00FE4563">
        <w:rPr>
          <w:rFonts w:ascii="Arial" w:hAnsi="Arial" w:cs="Arial"/>
        </w:rPr>
        <w:t xml:space="preserve"> (MT</w:t>
      </w:r>
      <w:r w:rsidR="00293D96" w:rsidRPr="00FE4563">
        <w:rPr>
          <w:rFonts w:ascii="Arial" w:hAnsi="Arial" w:cs="Arial"/>
        </w:rPr>
        <w:t>E</w:t>
      </w:r>
      <w:r w:rsidRPr="00FE4563">
        <w:rPr>
          <w:rFonts w:ascii="Arial" w:hAnsi="Arial" w:cs="Arial"/>
        </w:rPr>
        <w:t>).</w:t>
      </w:r>
    </w:p>
    <w:p w:rsidR="007F4440" w:rsidRPr="00FE4563" w:rsidRDefault="007F4440" w:rsidP="007F4440">
      <w:pPr>
        <w:pStyle w:val="PargrafodaLista"/>
        <w:spacing w:line="360" w:lineRule="auto"/>
        <w:ind w:left="1134"/>
        <w:jc w:val="both"/>
        <w:rPr>
          <w:rFonts w:ascii="Arial" w:hAnsi="Arial" w:cs="Arial"/>
        </w:rPr>
      </w:pPr>
    </w:p>
    <w:p w:rsidR="001F0B8E" w:rsidRPr="00FE4563" w:rsidRDefault="00AC2CA1" w:rsidP="00AD41CA">
      <w:pPr>
        <w:pStyle w:val="PargrafodaLista"/>
        <w:numPr>
          <w:ilvl w:val="1"/>
          <w:numId w:val="3"/>
        </w:numPr>
        <w:spacing w:line="360" w:lineRule="auto"/>
        <w:jc w:val="both"/>
        <w:outlineLvl w:val="1"/>
        <w:rPr>
          <w:rFonts w:ascii="Arial" w:hAnsi="Arial" w:cs="Arial"/>
          <w:b/>
        </w:rPr>
      </w:pPr>
      <w:bookmarkStart w:id="8" w:name="_Toc500508908"/>
      <w:r w:rsidRPr="00FE4563">
        <w:rPr>
          <w:rFonts w:ascii="Arial" w:hAnsi="Arial" w:cs="Arial"/>
          <w:b/>
        </w:rPr>
        <w:t>Entrada de Energia</w:t>
      </w:r>
      <w:bookmarkEnd w:id="8"/>
    </w:p>
    <w:p w:rsidR="0000091E" w:rsidRPr="00FE4563" w:rsidRDefault="007F4440" w:rsidP="00916A5D">
      <w:pPr>
        <w:spacing w:line="360" w:lineRule="auto"/>
        <w:ind w:firstLine="708"/>
        <w:jc w:val="both"/>
        <w:rPr>
          <w:rFonts w:ascii="Arial" w:hAnsi="Arial" w:cs="Arial"/>
        </w:rPr>
      </w:pPr>
      <w:r w:rsidRPr="00FE4563">
        <w:rPr>
          <w:rFonts w:ascii="Arial" w:hAnsi="Arial" w:cs="Arial"/>
        </w:rPr>
        <w:t>A edificação utiliza uma f</w:t>
      </w:r>
      <w:r w:rsidR="0000091E" w:rsidRPr="00FE4563">
        <w:rPr>
          <w:rFonts w:ascii="Arial" w:hAnsi="Arial" w:cs="Arial"/>
        </w:rPr>
        <w:t>onte de alimentação trifásica</w:t>
      </w:r>
      <w:r w:rsidR="00122EFD" w:rsidRPr="00FE4563">
        <w:rPr>
          <w:rFonts w:ascii="Arial" w:hAnsi="Arial" w:cs="Arial"/>
        </w:rPr>
        <w:t xml:space="preserve"> de</w:t>
      </w:r>
      <w:r w:rsidR="0000091E" w:rsidRPr="00FE4563">
        <w:rPr>
          <w:rFonts w:ascii="Arial" w:hAnsi="Arial" w:cs="Arial"/>
        </w:rPr>
        <w:t xml:space="preserve"> baixa tensão 220/</w:t>
      </w:r>
      <w:proofErr w:type="gramStart"/>
      <w:r w:rsidR="0000091E" w:rsidRPr="00FE4563">
        <w:rPr>
          <w:rFonts w:ascii="Arial" w:hAnsi="Arial" w:cs="Arial"/>
        </w:rPr>
        <w:t>127V</w:t>
      </w:r>
      <w:proofErr w:type="gramEnd"/>
      <w:r w:rsidR="00064F27" w:rsidRPr="00FE4563">
        <w:rPr>
          <w:rFonts w:ascii="Arial" w:hAnsi="Arial" w:cs="Arial"/>
        </w:rPr>
        <w:t xml:space="preserve"> (</w:t>
      </w:r>
      <w:r w:rsidR="0099337C" w:rsidRPr="00FE4563">
        <w:rPr>
          <w:rFonts w:ascii="Arial" w:hAnsi="Arial" w:cs="Arial"/>
        </w:rPr>
        <w:t>3</w:t>
      </w:r>
      <w:r w:rsidR="00064F27" w:rsidRPr="00FE4563">
        <w:rPr>
          <w:rFonts w:ascii="Arial" w:hAnsi="Arial" w:cs="Arial"/>
        </w:rPr>
        <w:t>F</w:t>
      </w:r>
      <w:r w:rsidR="0099337C" w:rsidRPr="00FE4563">
        <w:rPr>
          <w:rFonts w:ascii="Arial" w:hAnsi="Arial" w:cs="Arial"/>
        </w:rPr>
        <w:t xml:space="preserve"> + 1</w:t>
      </w:r>
      <w:r w:rsidR="00064F27" w:rsidRPr="00FE4563">
        <w:rPr>
          <w:rFonts w:ascii="Arial" w:hAnsi="Arial" w:cs="Arial"/>
        </w:rPr>
        <w:t xml:space="preserve">N + </w:t>
      </w:r>
      <w:r w:rsidR="0099337C" w:rsidRPr="00FE4563">
        <w:rPr>
          <w:rFonts w:ascii="Arial" w:hAnsi="Arial" w:cs="Arial"/>
        </w:rPr>
        <w:t>1</w:t>
      </w:r>
      <w:r w:rsidR="00064F27" w:rsidRPr="00FE4563">
        <w:rPr>
          <w:rFonts w:ascii="Arial" w:hAnsi="Arial" w:cs="Arial"/>
        </w:rPr>
        <w:t>PE)</w:t>
      </w:r>
      <w:r w:rsidR="00EB2F76" w:rsidRPr="00FE4563">
        <w:rPr>
          <w:rFonts w:ascii="Arial" w:hAnsi="Arial" w:cs="Arial"/>
        </w:rPr>
        <w:t>, transformada,</w:t>
      </w:r>
      <w:r w:rsidR="00F047E7" w:rsidRPr="00FE4563">
        <w:rPr>
          <w:rFonts w:ascii="Arial" w:hAnsi="Arial" w:cs="Arial"/>
        </w:rPr>
        <w:t xml:space="preserve"> </w:t>
      </w:r>
      <w:r w:rsidR="00EB2F76" w:rsidRPr="00FE4563">
        <w:rPr>
          <w:rFonts w:ascii="Arial" w:hAnsi="Arial" w:cs="Arial"/>
        </w:rPr>
        <w:t xml:space="preserve">vinda parte aérea e parte subterrânea, </w:t>
      </w:r>
      <w:r w:rsidR="0064528C" w:rsidRPr="00FE4563">
        <w:rPr>
          <w:rFonts w:ascii="Arial" w:hAnsi="Arial" w:cs="Arial"/>
        </w:rPr>
        <w:t>através de um</w:t>
      </w:r>
      <w:r w:rsidR="007446FF" w:rsidRPr="00FE4563">
        <w:rPr>
          <w:rFonts w:ascii="Arial" w:hAnsi="Arial" w:cs="Arial"/>
        </w:rPr>
        <w:t>a subestação</w:t>
      </w:r>
      <w:r w:rsidR="00EB2F76" w:rsidRPr="00FE4563">
        <w:rPr>
          <w:rFonts w:ascii="Arial" w:hAnsi="Arial" w:cs="Arial"/>
        </w:rPr>
        <w:t xml:space="preserve"> existente</w:t>
      </w:r>
      <w:r w:rsidR="007446FF" w:rsidRPr="00FE4563">
        <w:rPr>
          <w:rFonts w:ascii="Arial" w:hAnsi="Arial" w:cs="Arial"/>
        </w:rPr>
        <w:t xml:space="preserve"> </w:t>
      </w:r>
      <w:r w:rsidR="00EB2F76" w:rsidRPr="00FE4563">
        <w:rPr>
          <w:rFonts w:ascii="Arial" w:hAnsi="Arial" w:cs="Arial"/>
        </w:rPr>
        <w:t>localizada no térreo do Bloco E no campus da Praia Vermelha.</w:t>
      </w:r>
      <w:r w:rsidR="00476389" w:rsidRPr="00FE4563">
        <w:rPr>
          <w:rFonts w:ascii="Arial" w:hAnsi="Arial" w:cs="Arial"/>
        </w:rPr>
        <w:t xml:space="preserve"> Será feito um caminho </w:t>
      </w:r>
      <w:r w:rsidR="00476389" w:rsidRPr="00FE4563">
        <w:rPr>
          <w:rFonts w:ascii="Arial" w:hAnsi="Arial" w:cs="Arial"/>
        </w:rPr>
        <w:lastRenderedPageBreak/>
        <w:t xml:space="preserve">novo do Casarão até a Subestação do Bloco E, conforme indicado na prancha de Diagrama </w:t>
      </w:r>
      <w:proofErr w:type="spellStart"/>
      <w:r w:rsidR="00476389" w:rsidRPr="00FE4563">
        <w:rPr>
          <w:rFonts w:ascii="Arial" w:hAnsi="Arial" w:cs="Arial"/>
        </w:rPr>
        <w:t>Unifilar</w:t>
      </w:r>
      <w:proofErr w:type="spellEnd"/>
      <w:r w:rsidR="00476389" w:rsidRPr="00FE4563">
        <w:rPr>
          <w:rFonts w:ascii="Arial" w:hAnsi="Arial" w:cs="Arial"/>
        </w:rPr>
        <w:t>, Quadro de Cargas QDG, Alimentador Geral e Esquema vertical (prancha 07/07).</w:t>
      </w:r>
    </w:p>
    <w:p w:rsidR="00FA44C7" w:rsidRPr="00FE4563" w:rsidRDefault="00802CAD" w:rsidP="00802CAD">
      <w:pPr>
        <w:pStyle w:val="PargrafodaLista"/>
        <w:numPr>
          <w:ilvl w:val="0"/>
          <w:numId w:val="3"/>
        </w:numPr>
        <w:spacing w:line="360" w:lineRule="auto"/>
        <w:jc w:val="both"/>
        <w:outlineLvl w:val="1"/>
        <w:rPr>
          <w:rFonts w:ascii="Arial" w:hAnsi="Arial" w:cs="Arial"/>
          <w:b/>
        </w:rPr>
      </w:pPr>
      <w:bookmarkStart w:id="9" w:name="_Toc500508909"/>
      <w:r w:rsidRPr="00FE4563">
        <w:rPr>
          <w:rFonts w:ascii="Arial" w:hAnsi="Arial" w:cs="Arial"/>
          <w:b/>
        </w:rPr>
        <w:t>Especificação Técnica</w:t>
      </w:r>
      <w:bookmarkEnd w:id="9"/>
    </w:p>
    <w:p w:rsidR="00802CAD" w:rsidRPr="00FE4563" w:rsidRDefault="00802CAD" w:rsidP="00802CAD">
      <w:pPr>
        <w:pStyle w:val="PargrafodaLista"/>
        <w:spacing w:after="0" w:line="360" w:lineRule="auto"/>
        <w:ind w:left="0" w:firstLine="708"/>
        <w:jc w:val="both"/>
        <w:rPr>
          <w:rFonts w:ascii="Arial" w:hAnsi="Arial" w:cs="Arial"/>
        </w:rPr>
      </w:pPr>
    </w:p>
    <w:p w:rsidR="00802CAD" w:rsidRPr="00FE4563" w:rsidRDefault="00802CAD" w:rsidP="00802CAD">
      <w:pPr>
        <w:pStyle w:val="PargrafodaLista"/>
        <w:numPr>
          <w:ilvl w:val="1"/>
          <w:numId w:val="3"/>
        </w:numPr>
        <w:spacing w:line="360" w:lineRule="auto"/>
        <w:jc w:val="both"/>
        <w:outlineLvl w:val="1"/>
        <w:rPr>
          <w:rFonts w:ascii="Arial" w:hAnsi="Arial" w:cs="Arial"/>
          <w:b/>
        </w:rPr>
      </w:pPr>
      <w:bookmarkStart w:id="10" w:name="_Toc500508910"/>
      <w:r w:rsidRPr="00FE4563">
        <w:rPr>
          <w:rFonts w:ascii="Arial" w:hAnsi="Arial" w:cs="Arial"/>
          <w:b/>
        </w:rPr>
        <w:t>Quadros de Distribuição</w:t>
      </w:r>
      <w:bookmarkEnd w:id="10"/>
    </w:p>
    <w:p w:rsidR="00802CAD" w:rsidRPr="00FE4563" w:rsidRDefault="00802CAD" w:rsidP="00802CAD">
      <w:pPr>
        <w:pStyle w:val="Recuodecorpodetexto"/>
        <w:spacing w:line="360" w:lineRule="auto"/>
        <w:ind w:right="0" w:firstLine="708"/>
        <w:jc w:val="both"/>
        <w:rPr>
          <w:rFonts w:ascii="Arial" w:eastAsiaTheme="minorHAnsi" w:hAnsi="Arial" w:cs="Arial"/>
          <w:sz w:val="22"/>
          <w:szCs w:val="22"/>
          <w:lang w:eastAsia="en-US"/>
        </w:rPr>
      </w:pPr>
      <w:r w:rsidRPr="00FE4563">
        <w:rPr>
          <w:rFonts w:ascii="Arial" w:eastAsiaTheme="minorHAnsi" w:hAnsi="Arial" w:cs="Arial"/>
          <w:sz w:val="22"/>
          <w:szCs w:val="22"/>
          <w:lang w:eastAsia="en-US"/>
        </w:rPr>
        <w:t xml:space="preserve">Quadros em chapa metálica ou material termoplástico, tipo sobrepor, com porta, grau de proteção mínimo </w:t>
      </w:r>
      <w:proofErr w:type="gramStart"/>
      <w:r w:rsidRPr="00FE4563">
        <w:rPr>
          <w:rFonts w:ascii="Arial" w:eastAsiaTheme="minorHAnsi" w:hAnsi="Arial" w:cs="Arial"/>
          <w:sz w:val="22"/>
          <w:szCs w:val="22"/>
          <w:lang w:eastAsia="en-US"/>
        </w:rPr>
        <w:t>IP45,</w:t>
      </w:r>
      <w:proofErr w:type="gramEnd"/>
      <w:r w:rsidRPr="00FE4563">
        <w:rPr>
          <w:rFonts w:ascii="Arial" w:eastAsiaTheme="minorHAnsi" w:hAnsi="Arial" w:cs="Arial"/>
          <w:sz w:val="22"/>
          <w:szCs w:val="22"/>
          <w:lang w:eastAsia="en-US"/>
        </w:rPr>
        <w:t>fornecidos com suportes e barramentos devidamente dimensionados para atender às correntes nominais de projeto, ou seja, capacidades mínimas de 500A p/QDG, 200A p/QDAR01 e QDLT02 e 100A p/ QDAR02, QDAR03, QDLT01 e QDLT03, bem como os disjuntores, que deverão estar montados em trilhos DIN, instalados e devidamente identificados. Deverá possuir dimensões suficientes para acomodar todos os circuitos, incluindo aqueles denominados “reserva”, bem como os eletrodutos de interligação.</w:t>
      </w:r>
    </w:p>
    <w:p w:rsidR="00802CAD" w:rsidRPr="00FE4563" w:rsidRDefault="00802CAD" w:rsidP="00802CAD">
      <w:pPr>
        <w:jc w:val="both"/>
        <w:rPr>
          <w:rFonts w:ascii="Arial" w:hAnsi="Arial"/>
          <w:b/>
        </w:rPr>
      </w:pPr>
    </w:p>
    <w:p w:rsidR="00802CAD" w:rsidRPr="000855D0" w:rsidRDefault="00802CAD" w:rsidP="002129BA">
      <w:pPr>
        <w:pStyle w:val="Recuodecorpodetexto"/>
        <w:numPr>
          <w:ilvl w:val="1"/>
          <w:numId w:val="3"/>
        </w:numPr>
        <w:spacing w:line="360" w:lineRule="auto"/>
        <w:ind w:right="0"/>
        <w:jc w:val="both"/>
        <w:outlineLvl w:val="1"/>
        <w:rPr>
          <w:rFonts w:ascii="Arial" w:eastAsiaTheme="minorHAnsi" w:hAnsi="Arial" w:cs="Arial"/>
          <w:b/>
          <w:sz w:val="22"/>
          <w:szCs w:val="22"/>
          <w:lang w:eastAsia="en-US"/>
        </w:rPr>
      </w:pPr>
      <w:bookmarkStart w:id="11" w:name="_Toc500508911"/>
      <w:r w:rsidRPr="000855D0">
        <w:rPr>
          <w:rFonts w:ascii="Arial" w:eastAsiaTheme="minorHAnsi" w:hAnsi="Arial" w:cs="Arial"/>
          <w:b/>
          <w:sz w:val="22"/>
          <w:szCs w:val="22"/>
          <w:lang w:eastAsia="en-US"/>
        </w:rPr>
        <w:t>Cabos Elétricos</w:t>
      </w:r>
      <w:bookmarkEnd w:id="11"/>
      <w:r w:rsidRPr="000855D0">
        <w:rPr>
          <w:rFonts w:ascii="Arial" w:eastAsiaTheme="minorHAnsi" w:hAnsi="Arial" w:cs="Arial"/>
          <w:b/>
          <w:sz w:val="22"/>
          <w:szCs w:val="22"/>
          <w:lang w:eastAsia="en-US"/>
        </w:rPr>
        <w:t xml:space="preserve"> </w:t>
      </w:r>
    </w:p>
    <w:p w:rsidR="00802CAD" w:rsidRPr="00FE4563" w:rsidRDefault="00802CAD" w:rsidP="00802CAD">
      <w:pPr>
        <w:pStyle w:val="Recuodecorpodetexto"/>
        <w:spacing w:line="360" w:lineRule="auto"/>
        <w:ind w:left="792" w:right="0" w:firstLine="0"/>
        <w:jc w:val="both"/>
        <w:rPr>
          <w:rFonts w:ascii="Arial" w:eastAsiaTheme="minorHAnsi" w:hAnsi="Arial" w:cs="Arial"/>
          <w:sz w:val="22"/>
          <w:szCs w:val="22"/>
          <w:lang w:eastAsia="en-US"/>
        </w:rPr>
      </w:pPr>
    </w:p>
    <w:p w:rsidR="00802CAD" w:rsidRPr="00FE4563" w:rsidRDefault="00802CAD" w:rsidP="00802CAD">
      <w:pPr>
        <w:pStyle w:val="Recuodecorpodetexto"/>
        <w:spacing w:line="360" w:lineRule="auto"/>
        <w:ind w:right="0" w:firstLine="708"/>
        <w:jc w:val="both"/>
        <w:rPr>
          <w:rFonts w:ascii="Arial" w:eastAsiaTheme="minorHAnsi" w:hAnsi="Arial" w:cs="Arial"/>
          <w:sz w:val="22"/>
          <w:szCs w:val="22"/>
          <w:lang w:eastAsia="en-US"/>
        </w:rPr>
      </w:pPr>
      <w:r w:rsidRPr="00FE4563">
        <w:rPr>
          <w:rFonts w:ascii="Arial" w:eastAsiaTheme="minorHAnsi" w:hAnsi="Arial" w:cs="Arial"/>
          <w:sz w:val="22"/>
          <w:szCs w:val="22"/>
          <w:lang w:eastAsia="en-US"/>
        </w:rPr>
        <w:t xml:space="preserve">    Condutores unipolares, formados por fios de cobre eletrolítico, têmpera mole, encordoamento classe </w:t>
      </w:r>
      <w:proofErr w:type="gramStart"/>
      <w:r w:rsidRPr="00FE4563">
        <w:rPr>
          <w:rFonts w:ascii="Arial" w:eastAsiaTheme="minorHAnsi" w:hAnsi="Arial" w:cs="Arial"/>
          <w:sz w:val="22"/>
          <w:szCs w:val="22"/>
          <w:lang w:eastAsia="en-US"/>
        </w:rPr>
        <w:t>2</w:t>
      </w:r>
      <w:proofErr w:type="gramEnd"/>
      <w:r w:rsidRPr="00FE4563">
        <w:rPr>
          <w:rFonts w:ascii="Arial" w:eastAsiaTheme="minorHAnsi" w:hAnsi="Arial" w:cs="Arial"/>
          <w:sz w:val="22"/>
          <w:szCs w:val="22"/>
          <w:lang w:eastAsia="en-US"/>
        </w:rPr>
        <w:t xml:space="preserve"> (NBR NM-280), tensão de isolamento 0,6/1,0 kV, camada isolante de composto termofixo de borracha de etileno-</w:t>
      </w:r>
      <w:proofErr w:type="spellStart"/>
      <w:r w:rsidRPr="00FE4563">
        <w:rPr>
          <w:rFonts w:ascii="Arial" w:eastAsiaTheme="minorHAnsi" w:hAnsi="Arial" w:cs="Arial"/>
          <w:sz w:val="22"/>
          <w:szCs w:val="22"/>
          <w:lang w:eastAsia="en-US"/>
        </w:rPr>
        <w:t>propileno</w:t>
      </w:r>
      <w:proofErr w:type="spellEnd"/>
      <w:r w:rsidRPr="00FE4563">
        <w:rPr>
          <w:rFonts w:ascii="Arial" w:eastAsiaTheme="minorHAnsi" w:hAnsi="Arial" w:cs="Arial"/>
          <w:sz w:val="22"/>
          <w:szCs w:val="22"/>
          <w:lang w:eastAsia="en-US"/>
        </w:rPr>
        <w:t xml:space="preserve"> (EPR) e cobertura de composto termoplástico de PVC (</w:t>
      </w:r>
      <w:proofErr w:type="spellStart"/>
      <w:r w:rsidRPr="00FE4563">
        <w:rPr>
          <w:rFonts w:ascii="Arial" w:eastAsiaTheme="minorHAnsi" w:hAnsi="Arial" w:cs="Arial"/>
          <w:sz w:val="22"/>
          <w:szCs w:val="22"/>
          <w:lang w:eastAsia="en-US"/>
        </w:rPr>
        <w:t>policlo</w:t>
      </w:r>
      <w:proofErr w:type="spellEnd"/>
      <w:r w:rsidRPr="00FE4563">
        <w:rPr>
          <w:rFonts w:ascii="Arial" w:eastAsiaTheme="minorHAnsi" w:hAnsi="Arial" w:cs="Arial"/>
          <w:sz w:val="22"/>
          <w:szCs w:val="22"/>
          <w:lang w:eastAsia="en-US"/>
        </w:rPr>
        <w:t xml:space="preserve">- reto de </w:t>
      </w:r>
      <w:proofErr w:type="spellStart"/>
      <w:r w:rsidRPr="00FE4563">
        <w:rPr>
          <w:rFonts w:ascii="Arial" w:eastAsiaTheme="minorHAnsi" w:hAnsi="Arial" w:cs="Arial"/>
          <w:sz w:val="22"/>
          <w:szCs w:val="22"/>
          <w:lang w:eastAsia="en-US"/>
        </w:rPr>
        <w:t>polivinila</w:t>
      </w:r>
      <w:proofErr w:type="spellEnd"/>
      <w:r w:rsidRPr="00FE4563">
        <w:rPr>
          <w:rFonts w:ascii="Arial" w:eastAsiaTheme="minorHAnsi" w:hAnsi="Arial" w:cs="Arial"/>
          <w:sz w:val="22"/>
          <w:szCs w:val="22"/>
          <w:lang w:eastAsia="en-US"/>
        </w:rPr>
        <w:t xml:space="preserve">), temperatura máxima de 90º C (regime contínuo), 130º C (sobrecarga) e 250º C (curto circuito), com propriedades de não propagação e auto extinção de chamas (tipo BWF), de acordo com a norma NBR NM-247, parte 1 (Requisitos Gerais) e parte 3 (Condutores isolados para instalações fixas). Deverão ser observadas as cores padronizadas pela ABNT (Fases – </w:t>
      </w:r>
      <w:proofErr w:type="gramStart"/>
      <w:r w:rsidRPr="00FE4563">
        <w:rPr>
          <w:rFonts w:ascii="Arial" w:eastAsiaTheme="minorHAnsi" w:hAnsi="Arial" w:cs="Arial"/>
          <w:sz w:val="22"/>
          <w:szCs w:val="22"/>
          <w:lang w:eastAsia="en-US"/>
        </w:rPr>
        <w:t>preta, Neutro</w:t>
      </w:r>
      <w:proofErr w:type="gramEnd"/>
      <w:r w:rsidRPr="00FE4563">
        <w:rPr>
          <w:rFonts w:ascii="Arial" w:eastAsiaTheme="minorHAnsi" w:hAnsi="Arial" w:cs="Arial"/>
          <w:sz w:val="22"/>
          <w:szCs w:val="22"/>
          <w:lang w:eastAsia="en-US"/>
        </w:rPr>
        <w:t xml:space="preserve"> – azul claro, Retorno – amarela e Terra – verde).  </w:t>
      </w:r>
    </w:p>
    <w:p w:rsidR="00802CAD" w:rsidRPr="00FE4563" w:rsidRDefault="00802CAD" w:rsidP="00802CAD">
      <w:pPr>
        <w:jc w:val="both"/>
        <w:rPr>
          <w:rFonts w:ascii="Arial" w:hAnsi="Arial"/>
        </w:rPr>
      </w:pPr>
    </w:p>
    <w:p w:rsidR="00802CAD" w:rsidRPr="00FE4563" w:rsidRDefault="00802CAD" w:rsidP="002129BA">
      <w:pPr>
        <w:pStyle w:val="PargrafodaLista"/>
        <w:numPr>
          <w:ilvl w:val="1"/>
          <w:numId w:val="3"/>
        </w:numPr>
        <w:jc w:val="both"/>
        <w:outlineLvl w:val="1"/>
        <w:rPr>
          <w:rFonts w:ascii="Arial" w:hAnsi="Arial"/>
          <w:b/>
        </w:rPr>
      </w:pPr>
      <w:bookmarkStart w:id="12" w:name="_Toc500508912"/>
      <w:r w:rsidRPr="00FE4563">
        <w:rPr>
          <w:rFonts w:ascii="Arial" w:hAnsi="Arial"/>
          <w:b/>
        </w:rPr>
        <w:t>Disjuntores</w:t>
      </w:r>
      <w:bookmarkEnd w:id="12"/>
    </w:p>
    <w:p w:rsidR="00802CAD" w:rsidRPr="00FE4563" w:rsidRDefault="00802CAD" w:rsidP="00802CAD">
      <w:pPr>
        <w:jc w:val="both"/>
        <w:rPr>
          <w:rFonts w:ascii="Arial" w:hAnsi="Arial"/>
          <w:b/>
        </w:rPr>
      </w:pPr>
    </w:p>
    <w:p w:rsidR="00802CAD" w:rsidRPr="00FE4563" w:rsidRDefault="00802CAD" w:rsidP="00802CAD">
      <w:pPr>
        <w:pStyle w:val="Recuodecorpodetexto"/>
        <w:spacing w:line="360" w:lineRule="auto"/>
        <w:ind w:right="0" w:firstLine="708"/>
        <w:jc w:val="both"/>
        <w:rPr>
          <w:rFonts w:ascii="Arial" w:eastAsiaTheme="minorHAnsi" w:hAnsi="Arial" w:cs="Arial"/>
          <w:sz w:val="22"/>
          <w:szCs w:val="22"/>
          <w:lang w:eastAsia="en-US"/>
        </w:rPr>
      </w:pPr>
      <w:r w:rsidRPr="00FE4563">
        <w:rPr>
          <w:rFonts w:ascii="Arial" w:eastAsiaTheme="minorHAnsi" w:hAnsi="Arial" w:cs="Arial"/>
          <w:sz w:val="22"/>
          <w:szCs w:val="22"/>
          <w:lang w:eastAsia="en-US"/>
        </w:rPr>
        <w:t>Dispositivos com disparadores térmicos-</w:t>
      </w:r>
      <w:proofErr w:type="spellStart"/>
      <w:r w:rsidRPr="00FE4563">
        <w:rPr>
          <w:rFonts w:ascii="Arial" w:eastAsiaTheme="minorHAnsi" w:hAnsi="Arial" w:cs="Arial"/>
          <w:sz w:val="22"/>
          <w:szCs w:val="22"/>
          <w:lang w:eastAsia="en-US"/>
        </w:rPr>
        <w:t>magneticos</w:t>
      </w:r>
      <w:proofErr w:type="spellEnd"/>
      <w:r w:rsidRPr="00FE4563">
        <w:rPr>
          <w:rFonts w:ascii="Arial" w:eastAsiaTheme="minorHAnsi" w:hAnsi="Arial" w:cs="Arial"/>
          <w:sz w:val="22"/>
          <w:szCs w:val="22"/>
          <w:lang w:eastAsia="en-US"/>
        </w:rPr>
        <w:t xml:space="preserve"> para a proteção de instalações e aparelhos elétricos contra sobrecargas e curto-circuito, fabricados com faixas de atuações </w:t>
      </w:r>
      <w:proofErr w:type="spellStart"/>
      <w:r w:rsidRPr="00FE4563">
        <w:rPr>
          <w:rFonts w:ascii="Arial" w:eastAsiaTheme="minorHAnsi" w:hAnsi="Arial" w:cs="Arial"/>
          <w:sz w:val="22"/>
          <w:szCs w:val="22"/>
          <w:lang w:eastAsia="en-US"/>
        </w:rPr>
        <w:t>diferen</w:t>
      </w:r>
      <w:proofErr w:type="spellEnd"/>
      <w:r w:rsidRPr="00FE4563">
        <w:rPr>
          <w:rFonts w:ascii="Arial" w:eastAsiaTheme="minorHAnsi" w:hAnsi="Arial" w:cs="Arial"/>
          <w:sz w:val="22"/>
          <w:szCs w:val="22"/>
          <w:lang w:eastAsia="en-US"/>
        </w:rPr>
        <w:t xml:space="preserve">- ciadas (curvas características) e projetados conforme norma NBR5361 – “Disjuntores de Baixa Tensão”. Serão padronizados pelo modelo DIN IEC, com correntes nominais indicadas no desenho </w:t>
      </w:r>
      <w:proofErr w:type="gramStart"/>
      <w:r w:rsidRPr="00FE4563">
        <w:rPr>
          <w:rFonts w:ascii="Arial" w:eastAsiaTheme="minorHAnsi" w:hAnsi="Arial" w:cs="Arial"/>
          <w:sz w:val="22"/>
          <w:szCs w:val="22"/>
          <w:lang w:eastAsia="en-US"/>
        </w:rPr>
        <w:t>supra citado</w:t>
      </w:r>
      <w:proofErr w:type="gramEnd"/>
      <w:r w:rsidRPr="00FE4563">
        <w:rPr>
          <w:rFonts w:ascii="Arial" w:eastAsiaTheme="minorHAnsi" w:hAnsi="Arial" w:cs="Arial"/>
          <w:sz w:val="22"/>
          <w:szCs w:val="22"/>
          <w:lang w:eastAsia="en-US"/>
        </w:rPr>
        <w:t xml:space="preserve">. A tensão de trabalho é de </w:t>
      </w:r>
      <w:proofErr w:type="gramStart"/>
      <w:r w:rsidRPr="00FE4563">
        <w:rPr>
          <w:rFonts w:ascii="Arial" w:eastAsiaTheme="minorHAnsi" w:hAnsi="Arial" w:cs="Arial"/>
          <w:sz w:val="22"/>
          <w:szCs w:val="22"/>
          <w:lang w:eastAsia="en-US"/>
        </w:rPr>
        <w:t>127V</w:t>
      </w:r>
      <w:proofErr w:type="gramEnd"/>
      <w:r w:rsidRPr="00FE4563">
        <w:rPr>
          <w:rFonts w:ascii="Arial" w:eastAsiaTheme="minorHAnsi" w:hAnsi="Arial" w:cs="Arial"/>
          <w:sz w:val="22"/>
          <w:szCs w:val="22"/>
          <w:lang w:eastAsia="en-US"/>
        </w:rPr>
        <w:t xml:space="preserve"> para os disjuntores unipolares e de 220V para os bi e tripolares. A capacidade de interrupção de corrente mínima deve ser de </w:t>
      </w:r>
      <w:proofErr w:type="gramStart"/>
      <w:r w:rsidRPr="00FE4563">
        <w:rPr>
          <w:rFonts w:ascii="Arial" w:eastAsiaTheme="minorHAnsi" w:hAnsi="Arial" w:cs="Arial"/>
          <w:sz w:val="22"/>
          <w:szCs w:val="22"/>
          <w:lang w:eastAsia="en-US"/>
        </w:rPr>
        <w:t>9kA</w:t>
      </w:r>
      <w:proofErr w:type="gramEnd"/>
      <w:r w:rsidRPr="00FE4563">
        <w:rPr>
          <w:rFonts w:ascii="Arial" w:eastAsiaTheme="minorHAnsi" w:hAnsi="Arial" w:cs="Arial"/>
          <w:sz w:val="22"/>
          <w:szCs w:val="22"/>
          <w:lang w:eastAsia="en-US"/>
        </w:rPr>
        <w:t xml:space="preserve"> (quadros de distribuição e geral) e 25 kA (geral a ser instalado no QGBT da SE </w:t>
      </w:r>
      <w:proofErr w:type="spellStart"/>
      <w:r w:rsidRPr="00FE4563">
        <w:rPr>
          <w:rFonts w:ascii="Arial" w:eastAsiaTheme="minorHAnsi" w:hAnsi="Arial" w:cs="Arial"/>
          <w:sz w:val="22"/>
          <w:szCs w:val="22"/>
          <w:lang w:eastAsia="en-US"/>
        </w:rPr>
        <w:t>Bl</w:t>
      </w:r>
      <w:proofErr w:type="spellEnd"/>
      <w:r w:rsidRPr="00FE4563">
        <w:rPr>
          <w:rFonts w:ascii="Arial" w:eastAsiaTheme="minorHAnsi" w:hAnsi="Arial" w:cs="Arial"/>
          <w:sz w:val="22"/>
          <w:szCs w:val="22"/>
          <w:lang w:eastAsia="en-US"/>
        </w:rPr>
        <w:t>. E) na tensão de trabalho do mesmo.</w:t>
      </w:r>
    </w:p>
    <w:p w:rsidR="00802CAD" w:rsidRPr="00FE4563" w:rsidRDefault="00802CAD" w:rsidP="00802CAD">
      <w:pPr>
        <w:jc w:val="both"/>
        <w:rPr>
          <w:rFonts w:ascii="Arial" w:hAnsi="Arial"/>
          <w:b/>
        </w:rPr>
      </w:pPr>
    </w:p>
    <w:p w:rsidR="00802CAD" w:rsidRPr="00FE4563" w:rsidRDefault="00802CAD" w:rsidP="002129BA">
      <w:pPr>
        <w:pStyle w:val="PargrafodaLista"/>
        <w:numPr>
          <w:ilvl w:val="1"/>
          <w:numId w:val="3"/>
        </w:numPr>
        <w:jc w:val="both"/>
        <w:outlineLvl w:val="1"/>
        <w:rPr>
          <w:rFonts w:ascii="Arial" w:hAnsi="Arial"/>
          <w:b/>
        </w:rPr>
      </w:pPr>
      <w:bookmarkStart w:id="13" w:name="_Toc500508913"/>
      <w:r w:rsidRPr="00FE4563">
        <w:rPr>
          <w:rFonts w:ascii="Arial" w:hAnsi="Arial"/>
          <w:b/>
        </w:rPr>
        <w:t>Eletrodutos</w:t>
      </w:r>
      <w:bookmarkEnd w:id="13"/>
      <w:r w:rsidRPr="00FE4563">
        <w:rPr>
          <w:rFonts w:ascii="Arial" w:hAnsi="Arial"/>
          <w:b/>
        </w:rPr>
        <w:t xml:space="preserve"> </w:t>
      </w:r>
    </w:p>
    <w:p w:rsidR="00802CAD" w:rsidRPr="00FE4563" w:rsidRDefault="00802CAD" w:rsidP="00802CAD">
      <w:pPr>
        <w:pStyle w:val="Recuodecorpodetexto"/>
        <w:spacing w:line="360" w:lineRule="auto"/>
        <w:ind w:right="0" w:firstLine="708"/>
        <w:jc w:val="both"/>
        <w:rPr>
          <w:rFonts w:ascii="Arial" w:eastAsiaTheme="minorHAnsi" w:hAnsi="Arial" w:cs="Arial"/>
          <w:sz w:val="22"/>
          <w:szCs w:val="22"/>
          <w:lang w:eastAsia="en-US"/>
        </w:rPr>
      </w:pPr>
      <w:r w:rsidRPr="00FE4563">
        <w:rPr>
          <w:rFonts w:ascii="Arial" w:eastAsiaTheme="minorHAnsi" w:hAnsi="Arial" w:cs="Arial"/>
          <w:sz w:val="22"/>
          <w:szCs w:val="22"/>
          <w:lang w:eastAsia="en-US"/>
        </w:rPr>
        <w:t xml:space="preserve">Os eletrodutos a serem empregados pela contratada deverão ser de PVC rígido </w:t>
      </w:r>
      <w:proofErr w:type="spellStart"/>
      <w:r w:rsidRPr="00FE4563">
        <w:rPr>
          <w:rFonts w:ascii="Arial" w:eastAsiaTheme="minorHAnsi" w:hAnsi="Arial" w:cs="Arial"/>
          <w:sz w:val="22"/>
          <w:szCs w:val="22"/>
          <w:lang w:eastAsia="en-US"/>
        </w:rPr>
        <w:t>rosqueável</w:t>
      </w:r>
      <w:proofErr w:type="spellEnd"/>
      <w:r w:rsidRPr="00FE4563">
        <w:rPr>
          <w:rFonts w:ascii="Arial" w:eastAsiaTheme="minorHAnsi" w:hAnsi="Arial" w:cs="Arial"/>
          <w:sz w:val="22"/>
          <w:szCs w:val="22"/>
          <w:lang w:eastAsia="en-US"/>
        </w:rPr>
        <w:t xml:space="preserve"> de alta qualidade, confeccionados de acordo com a NBR 15465 e com certificação de conformidade, em varas de 3m. Acessórios como: luvas devem ser do mesmo material e qualidade, buchas e arruelas, devem ser de alumínio, as abraçadeiras deverão ser de ferro galvanizado, tipo D, fixadas à estrutura (alvenaria ou madeira) por bucha de expansão e parafusos. Aquele que acomodará o circuito alimentador geral poderá ser tipo PEAD, polietileno de alta densidade, flexível, parede simples e </w:t>
      </w:r>
      <w:proofErr w:type="spellStart"/>
      <w:r w:rsidRPr="00FE4563">
        <w:rPr>
          <w:rFonts w:ascii="Arial" w:eastAsiaTheme="minorHAnsi" w:hAnsi="Arial" w:cs="Arial"/>
          <w:sz w:val="22"/>
          <w:szCs w:val="22"/>
          <w:lang w:eastAsia="en-US"/>
        </w:rPr>
        <w:t>corrugação</w:t>
      </w:r>
      <w:proofErr w:type="spellEnd"/>
      <w:r w:rsidRPr="00FE4563">
        <w:rPr>
          <w:rFonts w:ascii="Arial" w:eastAsiaTheme="minorHAnsi" w:hAnsi="Arial" w:cs="Arial"/>
          <w:sz w:val="22"/>
          <w:szCs w:val="22"/>
          <w:lang w:eastAsia="en-US"/>
        </w:rPr>
        <w:t xml:space="preserve"> helicoidal, de 100 mm (</w:t>
      </w:r>
      <w:proofErr w:type="gramStart"/>
      <w:r w:rsidRPr="00FE4563">
        <w:rPr>
          <w:rFonts w:ascii="Arial" w:eastAsiaTheme="minorHAnsi" w:hAnsi="Arial" w:cs="Arial"/>
          <w:sz w:val="22"/>
          <w:szCs w:val="22"/>
          <w:lang w:eastAsia="en-US"/>
        </w:rPr>
        <w:t>4”</w:t>
      </w:r>
      <w:proofErr w:type="gramEnd"/>
      <w:r w:rsidRPr="00FE4563">
        <w:rPr>
          <w:rFonts w:ascii="Arial" w:eastAsiaTheme="minorHAnsi" w:hAnsi="Arial" w:cs="Arial"/>
          <w:sz w:val="22"/>
          <w:szCs w:val="22"/>
          <w:lang w:eastAsia="en-US"/>
        </w:rPr>
        <w:t xml:space="preserve">). Acessórios como luvas devem ser do mesmo material e qualidade, buchas e arruelas devem ser de alumínio.    </w:t>
      </w:r>
    </w:p>
    <w:p w:rsidR="00802CAD" w:rsidRPr="00FE4563" w:rsidRDefault="00802CAD" w:rsidP="00802CAD">
      <w:pPr>
        <w:pStyle w:val="Recuodecorpodetexto"/>
        <w:spacing w:line="360" w:lineRule="auto"/>
        <w:ind w:right="0" w:firstLine="708"/>
        <w:jc w:val="both"/>
        <w:rPr>
          <w:rFonts w:ascii="Arial" w:eastAsiaTheme="minorHAnsi" w:hAnsi="Arial" w:cs="Arial"/>
          <w:sz w:val="22"/>
          <w:szCs w:val="22"/>
          <w:lang w:eastAsia="en-US"/>
        </w:rPr>
      </w:pPr>
      <w:r w:rsidRPr="00FE4563">
        <w:rPr>
          <w:rFonts w:ascii="Arial" w:eastAsiaTheme="minorHAnsi" w:hAnsi="Arial" w:cs="Arial"/>
          <w:sz w:val="22"/>
          <w:szCs w:val="22"/>
          <w:lang w:eastAsia="en-US"/>
        </w:rPr>
        <w:t>O caminho dos eletrodutos deverá estar de acordo com a localização dos interruptores,</w:t>
      </w:r>
      <w:proofErr w:type="gramStart"/>
      <w:r w:rsidRPr="00FE4563">
        <w:rPr>
          <w:rFonts w:ascii="Arial" w:eastAsiaTheme="minorHAnsi" w:hAnsi="Arial" w:cs="Arial"/>
          <w:sz w:val="22"/>
          <w:szCs w:val="22"/>
          <w:lang w:eastAsia="en-US"/>
        </w:rPr>
        <w:t xml:space="preserve">  </w:t>
      </w:r>
      <w:proofErr w:type="gramEnd"/>
      <w:r w:rsidRPr="00FE4563">
        <w:rPr>
          <w:rFonts w:ascii="Arial" w:eastAsiaTheme="minorHAnsi" w:hAnsi="Arial" w:cs="Arial"/>
          <w:sz w:val="22"/>
          <w:szCs w:val="22"/>
          <w:lang w:eastAsia="en-US"/>
        </w:rPr>
        <w:t xml:space="preserve">luminárias, tomadas e  quadro de distribuição de luz e de força, indicados nos desenhos de projeto, podendo ser modificado se houver necessidade na execução da obra, mediante autorização da FISCALIZAÇÃO.      </w:t>
      </w:r>
    </w:p>
    <w:p w:rsidR="006C1583" w:rsidRPr="00FE4563" w:rsidRDefault="006C1583" w:rsidP="006C1583">
      <w:pPr>
        <w:pStyle w:val="PargrafodaLista"/>
        <w:ind w:left="792"/>
        <w:jc w:val="both"/>
        <w:rPr>
          <w:rFonts w:ascii="Arial" w:hAnsi="Arial" w:cs="Arial"/>
          <w:b/>
        </w:rPr>
      </w:pPr>
    </w:p>
    <w:p w:rsidR="00802CAD" w:rsidRPr="00FE4563" w:rsidRDefault="002129BA" w:rsidP="002129BA">
      <w:pPr>
        <w:pStyle w:val="PargrafodaLista"/>
        <w:numPr>
          <w:ilvl w:val="1"/>
          <w:numId w:val="3"/>
        </w:numPr>
        <w:jc w:val="both"/>
        <w:outlineLvl w:val="1"/>
        <w:rPr>
          <w:rFonts w:ascii="Arial" w:hAnsi="Arial" w:cs="Arial"/>
          <w:b/>
        </w:rPr>
      </w:pPr>
      <w:bookmarkStart w:id="14" w:name="_Toc500508914"/>
      <w:proofErr w:type="spellStart"/>
      <w:r w:rsidRPr="00FE4563">
        <w:rPr>
          <w:rFonts w:ascii="Arial" w:hAnsi="Arial" w:cs="Arial"/>
          <w:b/>
        </w:rPr>
        <w:t>Conduletes</w:t>
      </w:r>
      <w:bookmarkEnd w:id="14"/>
      <w:proofErr w:type="spellEnd"/>
    </w:p>
    <w:p w:rsidR="00802CAD" w:rsidRPr="00FE4563" w:rsidRDefault="00802CAD" w:rsidP="006C1583">
      <w:pPr>
        <w:spacing w:after="0"/>
        <w:jc w:val="both"/>
        <w:rPr>
          <w:rFonts w:ascii="Arial" w:hAnsi="Arial" w:cs="Arial"/>
          <w:b/>
        </w:rPr>
      </w:pPr>
    </w:p>
    <w:p w:rsidR="00802CAD" w:rsidRPr="00FE4563" w:rsidRDefault="00802CAD" w:rsidP="00802CAD">
      <w:pPr>
        <w:pStyle w:val="Recuodecorpodetexto"/>
        <w:spacing w:line="360" w:lineRule="auto"/>
        <w:ind w:right="0" w:firstLine="708"/>
        <w:jc w:val="both"/>
        <w:rPr>
          <w:rFonts w:ascii="Arial" w:eastAsiaTheme="minorHAnsi" w:hAnsi="Arial" w:cs="Arial"/>
          <w:sz w:val="22"/>
          <w:szCs w:val="22"/>
          <w:lang w:eastAsia="en-US"/>
        </w:rPr>
      </w:pPr>
      <w:r w:rsidRPr="00FE4563">
        <w:rPr>
          <w:rFonts w:ascii="Arial" w:eastAsiaTheme="minorHAnsi" w:hAnsi="Arial" w:cs="Arial"/>
          <w:sz w:val="22"/>
          <w:szCs w:val="22"/>
          <w:lang w:eastAsia="en-US"/>
        </w:rPr>
        <w:t>Caixas de passagem e ou derivação</w:t>
      </w:r>
      <w:proofErr w:type="gramStart"/>
      <w:r w:rsidRPr="00FE4563">
        <w:rPr>
          <w:rFonts w:ascii="Arial" w:eastAsiaTheme="minorHAnsi" w:hAnsi="Arial" w:cs="Arial"/>
          <w:sz w:val="22"/>
          <w:szCs w:val="22"/>
          <w:lang w:eastAsia="en-US"/>
        </w:rPr>
        <w:t xml:space="preserve">  </w:t>
      </w:r>
      <w:proofErr w:type="gramEnd"/>
      <w:r w:rsidRPr="00FE4563">
        <w:rPr>
          <w:rFonts w:ascii="Arial" w:eastAsiaTheme="minorHAnsi" w:hAnsi="Arial" w:cs="Arial"/>
          <w:sz w:val="22"/>
          <w:szCs w:val="22"/>
          <w:lang w:eastAsia="en-US"/>
        </w:rPr>
        <w:t xml:space="preserve">fabricadas PVC, com  conexão direta a eletrodutos rígidos, modelos T, E, LR ou C, conforme determinado nos desenhos de projeto, fornecidas com tampas em PVC e parafusos de aço inox. </w:t>
      </w:r>
    </w:p>
    <w:p w:rsidR="00802CAD" w:rsidRPr="00FE4563" w:rsidRDefault="00802CAD" w:rsidP="006C1583">
      <w:pPr>
        <w:spacing w:after="0"/>
        <w:jc w:val="both"/>
        <w:rPr>
          <w:rFonts w:ascii="Arial" w:hAnsi="Arial" w:cs="Arial"/>
        </w:rPr>
      </w:pPr>
    </w:p>
    <w:p w:rsidR="00802CAD" w:rsidRPr="00FE4563" w:rsidRDefault="006C1583" w:rsidP="006C1583">
      <w:pPr>
        <w:pStyle w:val="PargrafodaLista"/>
        <w:numPr>
          <w:ilvl w:val="1"/>
          <w:numId w:val="3"/>
        </w:numPr>
        <w:spacing w:after="0"/>
        <w:jc w:val="both"/>
        <w:outlineLvl w:val="1"/>
        <w:rPr>
          <w:rFonts w:ascii="Arial" w:hAnsi="Arial" w:cs="Arial"/>
          <w:b/>
        </w:rPr>
      </w:pPr>
      <w:bookmarkStart w:id="15" w:name="_Toc500508915"/>
      <w:r w:rsidRPr="00FE4563">
        <w:rPr>
          <w:rFonts w:ascii="Arial" w:hAnsi="Arial" w:cs="Arial"/>
          <w:b/>
        </w:rPr>
        <w:t>Eletrocalhas</w:t>
      </w:r>
      <w:bookmarkEnd w:id="15"/>
    </w:p>
    <w:p w:rsidR="00802CAD" w:rsidRPr="00FE4563" w:rsidRDefault="00802CAD" w:rsidP="006C1583">
      <w:pPr>
        <w:spacing w:after="0"/>
        <w:jc w:val="both"/>
        <w:rPr>
          <w:rFonts w:ascii="Arial" w:hAnsi="Arial" w:cs="Arial"/>
          <w:b/>
        </w:rPr>
      </w:pPr>
    </w:p>
    <w:p w:rsidR="00802CAD" w:rsidRPr="00FE4563" w:rsidRDefault="00802CAD" w:rsidP="006C1583">
      <w:pPr>
        <w:pStyle w:val="Recuodecorpodetexto"/>
        <w:spacing w:line="360" w:lineRule="auto"/>
        <w:ind w:right="0" w:firstLine="708"/>
        <w:jc w:val="both"/>
        <w:rPr>
          <w:rFonts w:ascii="Arial" w:eastAsiaTheme="minorHAnsi" w:hAnsi="Arial" w:cs="Arial"/>
          <w:sz w:val="22"/>
          <w:szCs w:val="22"/>
          <w:lang w:eastAsia="en-US"/>
        </w:rPr>
      </w:pPr>
      <w:r w:rsidRPr="00FE4563">
        <w:rPr>
          <w:rFonts w:ascii="Arial" w:eastAsiaTheme="minorHAnsi" w:hAnsi="Arial" w:cs="Arial"/>
          <w:sz w:val="22"/>
          <w:szCs w:val="22"/>
          <w:lang w:eastAsia="en-US"/>
        </w:rPr>
        <w:t>Bandejas metálicas fabricadas em chapas de aço com baixo teor de carbono, SAE 1008/1010, sem costuras, galvanizadas a quente, dobradas em U com virolas (abas voltadas para dentro), possuindo perfurações regulares</w:t>
      </w:r>
      <w:proofErr w:type="gramStart"/>
      <w:r w:rsidRPr="00FE4563">
        <w:rPr>
          <w:rFonts w:ascii="Arial" w:eastAsiaTheme="minorHAnsi" w:hAnsi="Arial" w:cs="Arial"/>
          <w:sz w:val="22"/>
          <w:szCs w:val="22"/>
          <w:lang w:eastAsia="en-US"/>
        </w:rPr>
        <w:t xml:space="preserve">  </w:t>
      </w:r>
      <w:proofErr w:type="gramEnd"/>
      <w:r w:rsidRPr="00FE4563">
        <w:rPr>
          <w:rFonts w:ascii="Arial" w:eastAsiaTheme="minorHAnsi" w:hAnsi="Arial" w:cs="Arial"/>
          <w:sz w:val="22"/>
          <w:szCs w:val="22"/>
          <w:lang w:eastAsia="en-US"/>
        </w:rPr>
        <w:t xml:space="preserve">para melhor ventilação dos cabos acomodados e com tampa lisa, em peças com </w:t>
      </w:r>
      <w:smartTag w:uri="urn:schemas-microsoft-com:office:smarttags" w:element="metricconverter">
        <w:smartTagPr>
          <w:attr w:name="ProductID" w:val="3,0 metros"/>
        </w:smartTagPr>
        <w:r w:rsidRPr="00FE4563">
          <w:rPr>
            <w:rFonts w:ascii="Arial" w:eastAsiaTheme="minorHAnsi" w:hAnsi="Arial" w:cs="Arial"/>
            <w:sz w:val="22"/>
            <w:szCs w:val="22"/>
            <w:lang w:eastAsia="en-US"/>
          </w:rPr>
          <w:t>3,0 metros</w:t>
        </w:r>
      </w:smartTag>
      <w:r w:rsidRPr="00FE4563">
        <w:rPr>
          <w:rFonts w:ascii="Arial" w:eastAsiaTheme="minorHAnsi" w:hAnsi="Arial" w:cs="Arial"/>
          <w:sz w:val="22"/>
          <w:szCs w:val="22"/>
          <w:lang w:eastAsia="en-US"/>
        </w:rPr>
        <w:t xml:space="preserve"> de comprimento e dimensões 100x100 e 38x38 mm.</w:t>
      </w:r>
    </w:p>
    <w:p w:rsidR="00802CAD" w:rsidRPr="00FE4563" w:rsidRDefault="00802CAD" w:rsidP="006C1583">
      <w:pPr>
        <w:spacing w:after="0"/>
        <w:jc w:val="both"/>
        <w:rPr>
          <w:rFonts w:ascii="Arial" w:hAnsi="Arial" w:cs="Arial"/>
          <w:b/>
        </w:rPr>
      </w:pPr>
    </w:p>
    <w:p w:rsidR="00802CAD" w:rsidRPr="00FE4563" w:rsidRDefault="00802CAD" w:rsidP="006C1583">
      <w:pPr>
        <w:spacing w:after="0"/>
        <w:jc w:val="both"/>
        <w:rPr>
          <w:rFonts w:ascii="Arial" w:hAnsi="Arial" w:cs="Arial"/>
          <w:b/>
        </w:rPr>
      </w:pPr>
    </w:p>
    <w:p w:rsidR="00802CAD" w:rsidRPr="00FE4563" w:rsidRDefault="006C1583" w:rsidP="002129BA">
      <w:pPr>
        <w:pStyle w:val="PargrafodaLista"/>
        <w:numPr>
          <w:ilvl w:val="1"/>
          <w:numId w:val="3"/>
        </w:numPr>
        <w:spacing w:after="0"/>
        <w:jc w:val="both"/>
        <w:outlineLvl w:val="1"/>
        <w:rPr>
          <w:rFonts w:ascii="Arial" w:hAnsi="Arial" w:cs="Arial"/>
          <w:b/>
        </w:rPr>
      </w:pPr>
      <w:bookmarkStart w:id="16" w:name="_Toc500508916"/>
      <w:r w:rsidRPr="00FE4563">
        <w:rPr>
          <w:rFonts w:ascii="Arial" w:hAnsi="Arial" w:cs="Arial"/>
          <w:b/>
        </w:rPr>
        <w:t>Dispositivo de Proteção Diferencial Residual</w:t>
      </w:r>
      <w:bookmarkEnd w:id="16"/>
    </w:p>
    <w:p w:rsidR="00802CAD" w:rsidRPr="00FE4563" w:rsidRDefault="00802CAD" w:rsidP="00802CAD">
      <w:pPr>
        <w:jc w:val="both"/>
        <w:rPr>
          <w:rFonts w:ascii="Arial" w:hAnsi="Arial" w:cs="Arial"/>
        </w:rPr>
      </w:pPr>
    </w:p>
    <w:p w:rsidR="00802CAD" w:rsidRPr="00FE4563" w:rsidRDefault="00802CAD" w:rsidP="006C1583">
      <w:pPr>
        <w:pStyle w:val="Recuodecorpodetexto"/>
        <w:spacing w:line="360" w:lineRule="auto"/>
        <w:ind w:right="0" w:firstLine="708"/>
        <w:jc w:val="both"/>
        <w:rPr>
          <w:rFonts w:ascii="Arial" w:eastAsiaTheme="minorHAnsi" w:hAnsi="Arial" w:cs="Arial"/>
          <w:sz w:val="22"/>
          <w:szCs w:val="22"/>
          <w:lang w:eastAsia="en-US"/>
        </w:rPr>
      </w:pPr>
      <w:r w:rsidRPr="00FE4563">
        <w:rPr>
          <w:rFonts w:ascii="Arial" w:eastAsiaTheme="minorHAnsi" w:hAnsi="Arial" w:cs="Arial"/>
          <w:sz w:val="22"/>
          <w:szCs w:val="22"/>
          <w:lang w:eastAsia="en-US"/>
        </w:rPr>
        <w:t xml:space="preserve">Em conjunto com os disjuntores de proteção dos circuitos alimentadores dos condicionadores de ar deverão ser instalados dispositivos de proteção residual (DR), podendo também, ser do tipo incorporado aos disjuntores, com capacidade nominal indicada nos desenhos de projeto e sensibilidade de surto de 30 </w:t>
      </w:r>
      <w:proofErr w:type="gramStart"/>
      <w:r w:rsidRPr="00FE4563">
        <w:rPr>
          <w:rFonts w:ascii="Arial" w:eastAsiaTheme="minorHAnsi" w:hAnsi="Arial" w:cs="Arial"/>
          <w:sz w:val="22"/>
          <w:szCs w:val="22"/>
          <w:lang w:eastAsia="en-US"/>
        </w:rPr>
        <w:t>mA</w:t>
      </w:r>
      <w:proofErr w:type="gramEnd"/>
      <w:r w:rsidRPr="00FE4563">
        <w:rPr>
          <w:rFonts w:ascii="Arial" w:eastAsiaTheme="minorHAnsi" w:hAnsi="Arial" w:cs="Arial"/>
          <w:sz w:val="22"/>
          <w:szCs w:val="22"/>
          <w:lang w:eastAsia="en-US"/>
        </w:rPr>
        <w:t>.</w:t>
      </w:r>
    </w:p>
    <w:p w:rsidR="00802CAD" w:rsidRPr="00FE4563" w:rsidRDefault="00802CAD" w:rsidP="006C1583">
      <w:pPr>
        <w:pStyle w:val="Recuodecorpodetexto"/>
        <w:spacing w:line="360" w:lineRule="auto"/>
        <w:ind w:right="0" w:firstLine="708"/>
        <w:jc w:val="both"/>
        <w:rPr>
          <w:rFonts w:ascii="Arial" w:eastAsiaTheme="minorHAnsi" w:hAnsi="Arial" w:cs="Arial"/>
          <w:sz w:val="22"/>
          <w:szCs w:val="22"/>
          <w:lang w:eastAsia="en-US"/>
        </w:rPr>
      </w:pPr>
      <w:r w:rsidRPr="00FE4563">
        <w:rPr>
          <w:rFonts w:ascii="Arial" w:eastAsiaTheme="minorHAnsi" w:hAnsi="Arial" w:cs="Arial"/>
          <w:sz w:val="22"/>
          <w:szCs w:val="22"/>
          <w:lang w:eastAsia="en-US"/>
        </w:rPr>
        <w:t xml:space="preserve">A fim de que não haja atuação indevida dos dispositivos </w:t>
      </w:r>
      <w:proofErr w:type="spellStart"/>
      <w:r w:rsidRPr="00FE4563">
        <w:rPr>
          <w:rFonts w:ascii="Arial" w:eastAsiaTheme="minorHAnsi" w:hAnsi="Arial" w:cs="Arial"/>
          <w:sz w:val="22"/>
          <w:szCs w:val="22"/>
          <w:lang w:eastAsia="en-US"/>
        </w:rPr>
        <w:t>DR’s</w:t>
      </w:r>
      <w:proofErr w:type="spellEnd"/>
      <w:r w:rsidRPr="00FE4563">
        <w:rPr>
          <w:rFonts w:ascii="Arial" w:eastAsiaTheme="minorHAnsi" w:hAnsi="Arial" w:cs="Arial"/>
          <w:sz w:val="22"/>
          <w:szCs w:val="22"/>
          <w:lang w:eastAsia="en-US"/>
        </w:rPr>
        <w:t xml:space="preserve"> dos circuitos dos chuveiros, recomenda-se fortemente que, ao adquiri-los, seja verificado se possuem a seguinte informação: </w:t>
      </w:r>
      <w:r w:rsidRPr="00FE4563">
        <w:rPr>
          <w:rFonts w:ascii="Arial" w:eastAsiaTheme="minorHAnsi" w:hAnsi="Arial" w:cs="Arial"/>
          <w:sz w:val="22"/>
          <w:szCs w:val="22"/>
          <w:lang w:eastAsia="en-US"/>
        </w:rPr>
        <w:lastRenderedPageBreak/>
        <w:t>“Compatível com dispositivos DR”, pois as resistências de modelos mais simples podem realizar fugas de corrente ao entrarem em contato com a água.</w:t>
      </w:r>
    </w:p>
    <w:p w:rsidR="00802CAD" w:rsidRPr="00FE4563" w:rsidRDefault="00802CAD" w:rsidP="00802CAD">
      <w:pPr>
        <w:jc w:val="both"/>
        <w:rPr>
          <w:rFonts w:ascii="Arial" w:hAnsi="Arial" w:cs="Arial"/>
        </w:rPr>
      </w:pPr>
    </w:p>
    <w:p w:rsidR="00802CAD" w:rsidRPr="00FE4563" w:rsidRDefault="002129BA" w:rsidP="002129BA">
      <w:pPr>
        <w:pStyle w:val="PargrafodaLista"/>
        <w:numPr>
          <w:ilvl w:val="1"/>
          <w:numId w:val="3"/>
        </w:numPr>
        <w:jc w:val="both"/>
        <w:outlineLvl w:val="1"/>
        <w:rPr>
          <w:rFonts w:ascii="Arial" w:hAnsi="Arial"/>
          <w:b/>
        </w:rPr>
      </w:pPr>
      <w:bookmarkStart w:id="17" w:name="_Toc500508917"/>
      <w:r w:rsidRPr="00FE4563">
        <w:rPr>
          <w:rFonts w:ascii="Arial" w:hAnsi="Arial"/>
          <w:b/>
        </w:rPr>
        <w:t>C</w:t>
      </w:r>
      <w:r w:rsidR="006C1583" w:rsidRPr="00FE4563">
        <w:rPr>
          <w:rFonts w:ascii="Arial" w:hAnsi="Arial"/>
          <w:b/>
        </w:rPr>
        <w:t xml:space="preserve">aixas de </w:t>
      </w:r>
      <w:r w:rsidRPr="00FE4563">
        <w:rPr>
          <w:rFonts w:ascii="Arial" w:hAnsi="Arial"/>
          <w:b/>
        </w:rPr>
        <w:t>P</w:t>
      </w:r>
      <w:r w:rsidR="006C1583" w:rsidRPr="00FE4563">
        <w:rPr>
          <w:rFonts w:ascii="Arial" w:hAnsi="Arial"/>
          <w:b/>
        </w:rPr>
        <w:t>assagem</w:t>
      </w:r>
      <w:bookmarkEnd w:id="17"/>
    </w:p>
    <w:p w:rsidR="00802CAD" w:rsidRPr="00FE4563" w:rsidRDefault="00802CAD" w:rsidP="00802CAD">
      <w:pPr>
        <w:jc w:val="both"/>
        <w:rPr>
          <w:rFonts w:ascii="Arial" w:hAnsi="Arial"/>
          <w:b/>
        </w:rPr>
      </w:pPr>
    </w:p>
    <w:p w:rsidR="00802CAD" w:rsidRPr="00FE4563" w:rsidRDefault="00802CAD" w:rsidP="006C1583">
      <w:pPr>
        <w:pStyle w:val="Recuodecorpodetexto"/>
        <w:spacing w:line="360" w:lineRule="auto"/>
        <w:ind w:right="0" w:firstLine="708"/>
        <w:jc w:val="both"/>
        <w:rPr>
          <w:rFonts w:ascii="Arial" w:eastAsiaTheme="minorHAnsi" w:hAnsi="Arial" w:cs="Arial"/>
          <w:sz w:val="22"/>
          <w:szCs w:val="22"/>
          <w:lang w:eastAsia="en-US"/>
        </w:rPr>
      </w:pPr>
      <w:r w:rsidRPr="00FE4563">
        <w:rPr>
          <w:rFonts w:ascii="Arial" w:eastAsiaTheme="minorHAnsi" w:hAnsi="Arial" w:cs="Arial"/>
          <w:sz w:val="22"/>
          <w:szCs w:val="22"/>
          <w:lang w:eastAsia="en-US"/>
        </w:rPr>
        <w:t xml:space="preserve">Serão do tipo chapa metálica ou material termoplástico, tipo sobrepor, com porta, grau de proteção mínimo IP45, exceto aquelas instaladas no piso, próprias para instalação em terreno natural, montadas em alvenaria ou concreto, com as dimensões adequadas para o manuseio dos condutores (60x60x70 cm para o alimentador geral) e com dispositivos que impeçam o acesso de pessoas não autorizadas e garantam a devida estanqueidade das </w:t>
      </w:r>
      <w:proofErr w:type="gramStart"/>
      <w:r w:rsidRPr="00FE4563">
        <w:rPr>
          <w:rFonts w:ascii="Arial" w:eastAsiaTheme="minorHAnsi" w:hAnsi="Arial" w:cs="Arial"/>
          <w:sz w:val="22"/>
          <w:szCs w:val="22"/>
          <w:lang w:eastAsia="en-US"/>
        </w:rPr>
        <w:t>mesmas</w:t>
      </w:r>
      <w:proofErr w:type="gramEnd"/>
    </w:p>
    <w:p w:rsidR="00802CAD" w:rsidRPr="00FE4563" w:rsidRDefault="00802CAD" w:rsidP="00802CAD">
      <w:pPr>
        <w:jc w:val="both"/>
        <w:rPr>
          <w:rFonts w:ascii="Arial" w:hAnsi="Arial"/>
        </w:rPr>
      </w:pPr>
      <w:r w:rsidRPr="00FE4563">
        <w:rPr>
          <w:rFonts w:ascii="Arial" w:hAnsi="Arial"/>
        </w:rPr>
        <w:t xml:space="preserve"> </w:t>
      </w:r>
    </w:p>
    <w:p w:rsidR="00802CAD" w:rsidRPr="00FE4563" w:rsidRDefault="006C1583" w:rsidP="006C1583">
      <w:pPr>
        <w:pStyle w:val="PargrafodaLista"/>
        <w:numPr>
          <w:ilvl w:val="1"/>
          <w:numId w:val="3"/>
        </w:numPr>
        <w:jc w:val="both"/>
        <w:outlineLvl w:val="1"/>
        <w:rPr>
          <w:rFonts w:ascii="Arial" w:hAnsi="Arial"/>
          <w:b/>
        </w:rPr>
      </w:pPr>
      <w:bookmarkStart w:id="18" w:name="_Toc500508918"/>
      <w:r w:rsidRPr="00FE4563">
        <w:rPr>
          <w:rFonts w:ascii="Arial" w:hAnsi="Arial"/>
          <w:b/>
        </w:rPr>
        <w:t>Aterramento</w:t>
      </w:r>
      <w:bookmarkEnd w:id="18"/>
    </w:p>
    <w:p w:rsidR="00802CAD" w:rsidRPr="00FE4563" w:rsidRDefault="00802CAD" w:rsidP="006C1583">
      <w:pPr>
        <w:pStyle w:val="Recuodecorpodetexto"/>
        <w:spacing w:line="360" w:lineRule="auto"/>
        <w:ind w:right="0" w:firstLine="708"/>
        <w:jc w:val="both"/>
        <w:rPr>
          <w:rFonts w:ascii="Arial" w:eastAsiaTheme="minorHAnsi" w:hAnsi="Arial" w:cs="Arial"/>
          <w:sz w:val="22"/>
          <w:szCs w:val="22"/>
          <w:lang w:eastAsia="en-US"/>
        </w:rPr>
      </w:pPr>
      <w:proofErr w:type="gramStart"/>
      <w:r w:rsidRPr="00FE4563">
        <w:rPr>
          <w:rFonts w:ascii="Arial" w:eastAsiaTheme="minorHAnsi" w:hAnsi="Arial" w:cs="Arial"/>
          <w:sz w:val="22"/>
          <w:szCs w:val="22"/>
          <w:lang w:eastAsia="en-US"/>
        </w:rPr>
        <w:t xml:space="preserve">Haste de terra, tipo </w:t>
      </w:r>
      <w:proofErr w:type="spellStart"/>
      <w:r w:rsidRPr="00FE4563">
        <w:rPr>
          <w:rFonts w:ascii="Arial" w:eastAsiaTheme="minorHAnsi" w:hAnsi="Arial" w:cs="Arial"/>
          <w:sz w:val="22"/>
          <w:szCs w:val="22"/>
          <w:lang w:eastAsia="en-US"/>
        </w:rPr>
        <w:t>copperweld</w:t>
      </w:r>
      <w:proofErr w:type="spellEnd"/>
      <w:r w:rsidRPr="00FE4563">
        <w:rPr>
          <w:rFonts w:ascii="Arial" w:eastAsiaTheme="minorHAnsi" w:hAnsi="Arial" w:cs="Arial"/>
          <w:sz w:val="22"/>
          <w:szCs w:val="22"/>
          <w:lang w:eastAsia="en-US"/>
        </w:rPr>
        <w:t>, fabricada com núcleo de aço SEA 1045, revestido com espessa camada de cobre eletrolítico (mínimo de 200 micras), diâmetro de 3/4”</w:t>
      </w:r>
      <w:proofErr w:type="gramEnd"/>
      <w:r w:rsidRPr="00FE4563">
        <w:rPr>
          <w:rFonts w:ascii="Arial" w:eastAsiaTheme="minorHAnsi" w:hAnsi="Arial" w:cs="Arial"/>
          <w:sz w:val="22"/>
          <w:szCs w:val="22"/>
          <w:lang w:eastAsia="en-US"/>
        </w:rPr>
        <w:t xml:space="preserve"> e comprimento de 3,0m. com terminais de compressão em cobre estanhado e parafuso para fixação. As caixas de inspeção serão próprias para instalação em solo, redondas em PVC ou concreto </w:t>
      </w:r>
      <w:proofErr w:type="spellStart"/>
      <w:r w:rsidRPr="00FE4563">
        <w:rPr>
          <w:rFonts w:ascii="Arial" w:eastAsiaTheme="minorHAnsi" w:hAnsi="Arial" w:cs="Arial"/>
          <w:sz w:val="22"/>
          <w:szCs w:val="22"/>
          <w:lang w:eastAsia="en-US"/>
        </w:rPr>
        <w:t>premoldado</w:t>
      </w:r>
      <w:proofErr w:type="spellEnd"/>
      <w:r w:rsidRPr="00FE4563">
        <w:rPr>
          <w:rFonts w:ascii="Arial" w:eastAsiaTheme="minorHAnsi" w:hAnsi="Arial" w:cs="Arial"/>
          <w:sz w:val="22"/>
          <w:szCs w:val="22"/>
          <w:lang w:eastAsia="en-US"/>
        </w:rPr>
        <w:t xml:space="preserve"> com tampa de aço inoxidável e dimensões mínimas de 40x40x60cm.</w:t>
      </w:r>
    </w:p>
    <w:p w:rsidR="006C1583" w:rsidRPr="00FE4563" w:rsidRDefault="006C1583" w:rsidP="00802CAD">
      <w:pPr>
        <w:jc w:val="both"/>
        <w:rPr>
          <w:rFonts w:ascii="Arial" w:hAnsi="Arial"/>
        </w:rPr>
      </w:pPr>
    </w:p>
    <w:p w:rsidR="00802CAD" w:rsidRPr="00FE4563" w:rsidRDefault="006C1583" w:rsidP="006C1583">
      <w:pPr>
        <w:pStyle w:val="PargrafodaLista"/>
        <w:numPr>
          <w:ilvl w:val="1"/>
          <w:numId w:val="3"/>
        </w:numPr>
        <w:jc w:val="both"/>
        <w:outlineLvl w:val="1"/>
        <w:rPr>
          <w:rFonts w:ascii="Arial" w:hAnsi="Arial"/>
          <w:b/>
        </w:rPr>
      </w:pPr>
      <w:bookmarkStart w:id="19" w:name="_Toc500508919"/>
      <w:r w:rsidRPr="00FE4563">
        <w:rPr>
          <w:rFonts w:ascii="Arial" w:hAnsi="Arial"/>
          <w:b/>
        </w:rPr>
        <w:t>Tomadas Terminais e Interruptores</w:t>
      </w:r>
      <w:bookmarkEnd w:id="19"/>
    </w:p>
    <w:p w:rsidR="00802CAD" w:rsidRPr="00FE4563" w:rsidRDefault="00802CAD" w:rsidP="006C1583">
      <w:pPr>
        <w:pStyle w:val="Recuodecorpodetexto"/>
        <w:spacing w:line="360" w:lineRule="auto"/>
        <w:ind w:right="0" w:firstLine="708"/>
        <w:jc w:val="both"/>
        <w:rPr>
          <w:rFonts w:ascii="Arial" w:eastAsiaTheme="minorHAnsi" w:hAnsi="Arial" w:cs="Arial"/>
          <w:sz w:val="22"/>
          <w:szCs w:val="22"/>
          <w:lang w:eastAsia="en-US"/>
        </w:rPr>
      </w:pPr>
      <w:r w:rsidRPr="00FE4563">
        <w:rPr>
          <w:rFonts w:ascii="Arial" w:hAnsi="Arial"/>
          <w:sz w:val="22"/>
          <w:szCs w:val="22"/>
        </w:rPr>
        <w:t xml:space="preserve">   </w:t>
      </w:r>
      <w:r w:rsidRPr="00FE4563">
        <w:rPr>
          <w:rFonts w:ascii="Arial" w:eastAsiaTheme="minorHAnsi" w:hAnsi="Arial" w:cs="Arial"/>
          <w:sz w:val="22"/>
          <w:szCs w:val="22"/>
          <w:lang w:eastAsia="en-US"/>
        </w:rPr>
        <w:t xml:space="preserve">Tomadas multipolares fixas, tipo embutir, 2P+T, corrente nominal 20 A, 250 V, reforçadas, a serem instaladas em </w:t>
      </w:r>
      <w:proofErr w:type="spellStart"/>
      <w:r w:rsidRPr="00FE4563">
        <w:rPr>
          <w:rFonts w:ascii="Arial" w:eastAsiaTheme="minorHAnsi" w:hAnsi="Arial" w:cs="Arial"/>
          <w:sz w:val="22"/>
          <w:szCs w:val="22"/>
          <w:lang w:eastAsia="en-US"/>
        </w:rPr>
        <w:t>conduletes</w:t>
      </w:r>
      <w:proofErr w:type="spellEnd"/>
      <w:r w:rsidRPr="00FE4563">
        <w:rPr>
          <w:rFonts w:ascii="Arial" w:eastAsiaTheme="minorHAnsi" w:hAnsi="Arial" w:cs="Arial"/>
          <w:sz w:val="22"/>
          <w:szCs w:val="22"/>
          <w:lang w:eastAsia="en-US"/>
        </w:rPr>
        <w:t>. Todas as tomadas deverão possuir identificação distinta para as tensões de trabalho (etiquetas e coloração diferenciada). Os interruptores serão dos tipos simples com uma seção,</w:t>
      </w:r>
      <w:proofErr w:type="gramStart"/>
      <w:r w:rsidRPr="00FE4563">
        <w:rPr>
          <w:rFonts w:ascii="Arial" w:eastAsiaTheme="minorHAnsi" w:hAnsi="Arial" w:cs="Arial"/>
          <w:sz w:val="22"/>
          <w:szCs w:val="22"/>
          <w:lang w:eastAsia="en-US"/>
        </w:rPr>
        <w:t xml:space="preserve">  </w:t>
      </w:r>
      <w:proofErr w:type="spellStart"/>
      <w:proofErr w:type="gramEnd"/>
      <w:r w:rsidRPr="00FE4563">
        <w:rPr>
          <w:rFonts w:ascii="Arial" w:eastAsiaTheme="minorHAnsi" w:hAnsi="Arial" w:cs="Arial"/>
          <w:sz w:val="22"/>
          <w:szCs w:val="22"/>
          <w:lang w:eastAsia="en-US"/>
        </w:rPr>
        <w:t>three-way</w:t>
      </w:r>
      <w:proofErr w:type="spellEnd"/>
      <w:r w:rsidRPr="00FE4563">
        <w:rPr>
          <w:rFonts w:ascii="Arial" w:eastAsiaTheme="minorHAnsi" w:hAnsi="Arial" w:cs="Arial"/>
          <w:sz w:val="22"/>
          <w:szCs w:val="22"/>
          <w:lang w:eastAsia="en-US"/>
        </w:rPr>
        <w:t xml:space="preserve"> e four-</w:t>
      </w:r>
      <w:proofErr w:type="spellStart"/>
      <w:r w:rsidRPr="00FE4563">
        <w:rPr>
          <w:rFonts w:ascii="Arial" w:eastAsiaTheme="minorHAnsi" w:hAnsi="Arial" w:cs="Arial"/>
          <w:sz w:val="22"/>
          <w:szCs w:val="22"/>
          <w:lang w:eastAsia="en-US"/>
        </w:rPr>
        <w:t>way</w:t>
      </w:r>
      <w:proofErr w:type="spellEnd"/>
      <w:r w:rsidRPr="00FE4563">
        <w:rPr>
          <w:rFonts w:ascii="Arial" w:eastAsiaTheme="minorHAnsi" w:hAnsi="Arial" w:cs="Arial"/>
          <w:sz w:val="22"/>
          <w:szCs w:val="22"/>
          <w:lang w:eastAsia="en-US"/>
        </w:rPr>
        <w:t xml:space="preserve">, embutir em </w:t>
      </w:r>
      <w:proofErr w:type="spellStart"/>
      <w:r w:rsidRPr="00FE4563">
        <w:rPr>
          <w:rFonts w:ascii="Arial" w:eastAsiaTheme="minorHAnsi" w:hAnsi="Arial" w:cs="Arial"/>
          <w:sz w:val="22"/>
          <w:szCs w:val="22"/>
          <w:lang w:eastAsia="en-US"/>
        </w:rPr>
        <w:t>conduletes</w:t>
      </w:r>
      <w:proofErr w:type="spellEnd"/>
      <w:r w:rsidRPr="00FE4563">
        <w:rPr>
          <w:rFonts w:ascii="Arial" w:eastAsiaTheme="minorHAnsi" w:hAnsi="Arial" w:cs="Arial"/>
          <w:sz w:val="22"/>
          <w:szCs w:val="22"/>
          <w:lang w:eastAsia="en-US"/>
        </w:rPr>
        <w:t>, 10 A, 250 V.</w:t>
      </w:r>
    </w:p>
    <w:p w:rsidR="00802CAD" w:rsidRPr="00FE4563" w:rsidRDefault="00802CAD" w:rsidP="00802CAD">
      <w:pPr>
        <w:jc w:val="both"/>
        <w:rPr>
          <w:rFonts w:ascii="Arial" w:hAnsi="Arial"/>
        </w:rPr>
      </w:pPr>
    </w:p>
    <w:p w:rsidR="00802CAD" w:rsidRPr="00FE4563" w:rsidRDefault="006C1583" w:rsidP="006C1583">
      <w:pPr>
        <w:pStyle w:val="PargrafodaLista"/>
        <w:numPr>
          <w:ilvl w:val="1"/>
          <w:numId w:val="3"/>
        </w:numPr>
        <w:jc w:val="both"/>
        <w:outlineLvl w:val="1"/>
        <w:rPr>
          <w:rFonts w:ascii="Arial" w:hAnsi="Arial"/>
          <w:b/>
        </w:rPr>
      </w:pPr>
      <w:bookmarkStart w:id="20" w:name="_Toc500508920"/>
      <w:r w:rsidRPr="00FE4563">
        <w:rPr>
          <w:rFonts w:ascii="Arial" w:hAnsi="Arial"/>
          <w:b/>
        </w:rPr>
        <w:t>Luminárias</w:t>
      </w:r>
      <w:bookmarkEnd w:id="20"/>
    </w:p>
    <w:p w:rsidR="00802CAD" w:rsidRDefault="00802CAD" w:rsidP="006C1583">
      <w:pPr>
        <w:pStyle w:val="Recuodecorpodetexto"/>
        <w:spacing w:line="360" w:lineRule="auto"/>
        <w:ind w:right="0" w:firstLine="708"/>
        <w:jc w:val="both"/>
        <w:rPr>
          <w:rFonts w:ascii="Arial" w:eastAsiaTheme="minorHAnsi" w:hAnsi="Arial" w:cs="Arial"/>
          <w:sz w:val="22"/>
          <w:szCs w:val="22"/>
          <w:lang w:eastAsia="en-US"/>
        </w:rPr>
      </w:pPr>
      <w:r w:rsidRPr="00FE4563">
        <w:rPr>
          <w:rFonts w:ascii="Arial" w:eastAsiaTheme="minorHAnsi" w:hAnsi="Arial" w:cs="Arial"/>
          <w:sz w:val="22"/>
          <w:szCs w:val="22"/>
          <w:lang w:eastAsia="en-US"/>
        </w:rPr>
        <w:t xml:space="preserve">Construídas em chapas de aço, pintura eletrostática e aletas </w:t>
      </w:r>
      <w:proofErr w:type="spellStart"/>
      <w:r w:rsidRPr="00FE4563">
        <w:rPr>
          <w:rFonts w:ascii="Arial" w:eastAsiaTheme="minorHAnsi" w:hAnsi="Arial" w:cs="Arial"/>
          <w:sz w:val="22"/>
          <w:szCs w:val="22"/>
          <w:lang w:eastAsia="en-US"/>
        </w:rPr>
        <w:t>anti-ofuscamento</w:t>
      </w:r>
      <w:proofErr w:type="spellEnd"/>
      <w:r w:rsidRPr="00FE4563">
        <w:rPr>
          <w:rFonts w:ascii="Arial" w:eastAsiaTheme="minorHAnsi" w:hAnsi="Arial" w:cs="Arial"/>
          <w:sz w:val="22"/>
          <w:szCs w:val="22"/>
          <w:lang w:eastAsia="en-US"/>
        </w:rPr>
        <w:t xml:space="preserve">, fornecidas com duas lâmpadas Tipo T8, LED, com as seguintes características mínimas: fluxo luminoso 1650 </w:t>
      </w:r>
      <w:proofErr w:type="spellStart"/>
      <w:r w:rsidRPr="00FE4563">
        <w:rPr>
          <w:rFonts w:ascii="Arial" w:eastAsiaTheme="minorHAnsi" w:hAnsi="Arial" w:cs="Arial"/>
          <w:sz w:val="22"/>
          <w:szCs w:val="22"/>
          <w:lang w:eastAsia="en-US"/>
        </w:rPr>
        <w:t>lm</w:t>
      </w:r>
      <w:proofErr w:type="spellEnd"/>
      <w:r w:rsidRPr="00FE4563">
        <w:rPr>
          <w:rFonts w:ascii="Arial" w:eastAsiaTheme="minorHAnsi" w:hAnsi="Arial" w:cs="Arial"/>
          <w:sz w:val="22"/>
          <w:szCs w:val="22"/>
          <w:lang w:eastAsia="en-US"/>
        </w:rPr>
        <w:t xml:space="preserve">, temperatura de cor relacionada </w:t>
      </w:r>
      <w:proofErr w:type="gramStart"/>
      <w:r w:rsidRPr="00FE4563">
        <w:rPr>
          <w:rFonts w:ascii="Arial" w:eastAsiaTheme="minorHAnsi" w:hAnsi="Arial" w:cs="Arial"/>
          <w:sz w:val="22"/>
          <w:szCs w:val="22"/>
          <w:lang w:eastAsia="en-US"/>
        </w:rPr>
        <w:t>6500K ,</w:t>
      </w:r>
      <w:proofErr w:type="gramEnd"/>
      <w:r w:rsidRPr="00FE4563">
        <w:rPr>
          <w:rFonts w:ascii="Arial" w:eastAsiaTheme="minorHAnsi" w:hAnsi="Arial" w:cs="Arial"/>
          <w:sz w:val="22"/>
          <w:szCs w:val="22"/>
          <w:lang w:eastAsia="en-US"/>
        </w:rPr>
        <w:t xml:space="preserve"> índice de reprodução de cor 80% a 70%(final vida útil), 18 Watts, bivolt, diâmetro 26 mm, comprimento 1200 mm e base G13. Os bulbos deverão ser isentos de impurezas, manchas ou defeitos que prejudiquem o desempenho da lâmpada, ao longo de sua vida útil.</w:t>
      </w:r>
    </w:p>
    <w:p w:rsidR="003C0B44" w:rsidRPr="00FE4563" w:rsidRDefault="003C0B44" w:rsidP="006C1583">
      <w:pPr>
        <w:pStyle w:val="Recuodecorpodetexto"/>
        <w:spacing w:line="360" w:lineRule="auto"/>
        <w:ind w:right="0" w:firstLine="708"/>
        <w:jc w:val="both"/>
        <w:rPr>
          <w:rFonts w:ascii="Arial" w:eastAsiaTheme="minorHAnsi" w:hAnsi="Arial" w:cs="Arial"/>
          <w:sz w:val="22"/>
          <w:szCs w:val="22"/>
          <w:lang w:eastAsia="en-US"/>
        </w:rPr>
      </w:pPr>
    </w:p>
    <w:p w:rsidR="00EA57F6" w:rsidRPr="00FE4563" w:rsidRDefault="00802CAD" w:rsidP="00802CAD">
      <w:pPr>
        <w:pStyle w:val="PargrafodaLista"/>
        <w:spacing w:after="0" w:line="360" w:lineRule="auto"/>
        <w:ind w:left="0" w:firstLine="708"/>
        <w:jc w:val="both"/>
        <w:rPr>
          <w:rFonts w:ascii="Arial" w:hAnsi="Arial" w:cs="Arial"/>
        </w:rPr>
      </w:pPr>
      <w:r w:rsidRPr="00FE4563">
        <w:rPr>
          <w:rFonts w:ascii="Arial" w:hAnsi="Arial" w:cs="Arial"/>
        </w:rPr>
        <w:t xml:space="preserve">    </w:t>
      </w:r>
    </w:p>
    <w:p w:rsidR="00FE4563" w:rsidRPr="00FE4563" w:rsidRDefault="00FE4563" w:rsidP="00FE4563">
      <w:pPr>
        <w:pStyle w:val="PargrafodaLista"/>
        <w:numPr>
          <w:ilvl w:val="0"/>
          <w:numId w:val="3"/>
        </w:numPr>
        <w:spacing w:line="360" w:lineRule="auto"/>
        <w:jc w:val="both"/>
        <w:outlineLvl w:val="0"/>
        <w:rPr>
          <w:rFonts w:ascii="Arial" w:hAnsi="Arial" w:cs="Arial"/>
          <w:b/>
        </w:rPr>
      </w:pPr>
      <w:bookmarkStart w:id="21" w:name="_Toc500508921"/>
      <w:r w:rsidRPr="00FE4563">
        <w:rPr>
          <w:rFonts w:ascii="Arial" w:hAnsi="Arial" w:cs="Arial"/>
          <w:b/>
        </w:rPr>
        <w:lastRenderedPageBreak/>
        <w:t xml:space="preserve">Cronograma, Orçamento e Descrição dos </w:t>
      </w:r>
      <w:proofErr w:type="gramStart"/>
      <w:r w:rsidRPr="00FE4563">
        <w:rPr>
          <w:rFonts w:ascii="Arial" w:hAnsi="Arial" w:cs="Arial"/>
          <w:b/>
        </w:rPr>
        <w:t>Serviços</w:t>
      </w:r>
      <w:bookmarkEnd w:id="21"/>
      <w:proofErr w:type="gramEnd"/>
    </w:p>
    <w:p w:rsidR="00FE4563" w:rsidRPr="00FE4563" w:rsidRDefault="00FE4563" w:rsidP="00FE4563">
      <w:pPr>
        <w:pStyle w:val="Recuodecorpodetexto"/>
        <w:spacing w:line="360" w:lineRule="auto"/>
        <w:ind w:right="0" w:firstLine="708"/>
        <w:jc w:val="both"/>
        <w:rPr>
          <w:rFonts w:ascii="Arial" w:eastAsiaTheme="minorHAnsi" w:hAnsi="Arial" w:cs="Arial"/>
          <w:sz w:val="22"/>
          <w:szCs w:val="22"/>
          <w:lang w:eastAsia="en-US"/>
        </w:rPr>
      </w:pPr>
      <w:r w:rsidRPr="00FE4563">
        <w:rPr>
          <w:rFonts w:ascii="Arial" w:eastAsiaTheme="minorHAnsi" w:hAnsi="Arial" w:cs="Arial"/>
          <w:sz w:val="22"/>
          <w:szCs w:val="22"/>
          <w:lang w:eastAsia="en-US"/>
        </w:rPr>
        <w:t>O Orçamento que acompanha este memorial é básico e é fonte de referência para a licitação. Para cotação realística dos serviços as licitantes deverão vistoriar o local a fim de que não possam isentar-se de responsabilidades futuras, devido às condições atualmente existentes. Para os casos omissos neste memorial descritivo, dever-se-á seguir as indicações do desenho e vice-versa.</w:t>
      </w:r>
    </w:p>
    <w:p w:rsidR="00FE4563" w:rsidRPr="00FE4563" w:rsidRDefault="00FE4563" w:rsidP="00FE4563">
      <w:pPr>
        <w:pStyle w:val="Recuodecorpodetexto"/>
        <w:spacing w:line="360" w:lineRule="auto"/>
        <w:ind w:right="0" w:firstLine="708"/>
        <w:jc w:val="both"/>
        <w:rPr>
          <w:rFonts w:ascii="Arial" w:eastAsiaTheme="minorHAnsi" w:hAnsi="Arial" w:cs="Arial"/>
          <w:sz w:val="22"/>
          <w:szCs w:val="22"/>
          <w:lang w:eastAsia="en-US"/>
        </w:rPr>
      </w:pPr>
      <w:r w:rsidRPr="00FE4563">
        <w:rPr>
          <w:rFonts w:ascii="Arial" w:eastAsiaTheme="minorHAnsi" w:hAnsi="Arial" w:cs="Arial"/>
          <w:sz w:val="22"/>
          <w:szCs w:val="22"/>
          <w:lang w:eastAsia="en-US"/>
        </w:rPr>
        <w:t>A CONTRATADA deverá apresentar o seu orçamento de forma completa e de modo a contemplar todos os serviços e materiais para que atenda à obra, conforme o projeto básico fornecido. Não serão aceitas reclamações e ou solicitações de serviços adicionais de itens que não estejam inicialmente no orçamento “BÁSICO”.</w:t>
      </w:r>
    </w:p>
    <w:p w:rsidR="00FE4563" w:rsidRPr="00FE4563" w:rsidRDefault="00FE4563" w:rsidP="00FE4563">
      <w:pPr>
        <w:pStyle w:val="Recuodecorpodetexto"/>
        <w:spacing w:line="360" w:lineRule="auto"/>
        <w:ind w:right="0" w:firstLine="708"/>
        <w:jc w:val="both"/>
        <w:rPr>
          <w:rFonts w:ascii="Arial" w:eastAsiaTheme="minorHAnsi" w:hAnsi="Arial" w:cs="Arial"/>
          <w:sz w:val="22"/>
          <w:szCs w:val="22"/>
          <w:lang w:eastAsia="en-US"/>
        </w:rPr>
      </w:pPr>
      <w:r w:rsidRPr="00FE4563">
        <w:rPr>
          <w:rFonts w:ascii="Arial" w:eastAsiaTheme="minorHAnsi" w:hAnsi="Arial" w:cs="Arial"/>
          <w:sz w:val="22"/>
          <w:szCs w:val="22"/>
          <w:lang w:eastAsia="en-US"/>
        </w:rPr>
        <w:t>O projeto, a planilha e esta especificação/descrição dos serviços se complementam e deverão ser obedecidos.</w:t>
      </w:r>
    </w:p>
    <w:p w:rsidR="00FE4563" w:rsidRPr="00FE4563" w:rsidRDefault="00FE4563" w:rsidP="00FE4563">
      <w:pPr>
        <w:pStyle w:val="Recuodecorpodetexto"/>
        <w:spacing w:line="360" w:lineRule="auto"/>
        <w:ind w:right="0" w:firstLine="708"/>
        <w:jc w:val="both"/>
        <w:rPr>
          <w:rFonts w:ascii="Arial" w:eastAsiaTheme="minorHAnsi" w:hAnsi="Arial" w:cs="Arial"/>
          <w:sz w:val="22"/>
          <w:szCs w:val="22"/>
          <w:lang w:eastAsia="en-US"/>
        </w:rPr>
      </w:pPr>
      <w:r w:rsidRPr="00FE4563">
        <w:rPr>
          <w:rFonts w:ascii="Arial" w:eastAsiaTheme="minorHAnsi" w:hAnsi="Arial" w:cs="Arial"/>
          <w:sz w:val="22"/>
          <w:szCs w:val="22"/>
          <w:lang w:eastAsia="en-US"/>
        </w:rPr>
        <w:t>Todos os serviços constantes destas especificações e da planilha orçamentária englobam o fornecimento de materiais e a mão de obra.</w:t>
      </w:r>
    </w:p>
    <w:p w:rsidR="00FE4563" w:rsidRPr="00FE4563" w:rsidRDefault="00FE4563" w:rsidP="00802CAD">
      <w:pPr>
        <w:pStyle w:val="PargrafodaLista"/>
        <w:spacing w:after="0" w:line="360" w:lineRule="auto"/>
        <w:ind w:left="0" w:firstLine="708"/>
        <w:jc w:val="both"/>
        <w:rPr>
          <w:rFonts w:ascii="Calibri" w:eastAsia="Times New Roman" w:hAnsi="Calibri" w:cs="Times New Roman"/>
          <w:i/>
          <w:u w:val="single"/>
          <w:lang w:eastAsia="ar-SA"/>
        </w:rPr>
      </w:pPr>
    </w:p>
    <w:p w:rsidR="00FA44C7" w:rsidRPr="00FE4563" w:rsidRDefault="00D14CE7" w:rsidP="00FE4563">
      <w:pPr>
        <w:pStyle w:val="PargrafodaLista"/>
        <w:numPr>
          <w:ilvl w:val="0"/>
          <w:numId w:val="3"/>
        </w:numPr>
        <w:spacing w:after="240" w:line="360" w:lineRule="auto"/>
        <w:jc w:val="both"/>
        <w:outlineLvl w:val="1"/>
        <w:rPr>
          <w:rFonts w:ascii="Arial" w:hAnsi="Arial" w:cs="Arial"/>
          <w:b/>
        </w:rPr>
      </w:pPr>
      <w:bookmarkStart w:id="22" w:name="_Toc500508922"/>
      <w:r w:rsidRPr="00FE4563">
        <w:rPr>
          <w:rFonts w:ascii="Arial" w:hAnsi="Arial" w:cs="Arial"/>
          <w:b/>
        </w:rPr>
        <w:t>Demolição e Retirada</w:t>
      </w:r>
      <w:r w:rsidR="00FA44C7" w:rsidRPr="00FE4563">
        <w:rPr>
          <w:rFonts w:ascii="Arial" w:hAnsi="Arial" w:cs="Arial"/>
          <w:b/>
        </w:rPr>
        <w:t xml:space="preserve"> (item 2.0)</w:t>
      </w:r>
      <w:bookmarkEnd w:id="22"/>
    </w:p>
    <w:p w:rsidR="00D8341A" w:rsidRPr="00FE4563" w:rsidRDefault="00D8341A" w:rsidP="00D14CE7">
      <w:pPr>
        <w:pStyle w:val="PargrafodaLista"/>
        <w:spacing w:after="0" w:line="360" w:lineRule="auto"/>
        <w:ind w:left="0" w:firstLine="709"/>
        <w:jc w:val="both"/>
        <w:rPr>
          <w:rFonts w:ascii="Arial" w:hAnsi="Arial" w:cs="Arial"/>
        </w:rPr>
      </w:pPr>
    </w:p>
    <w:p w:rsidR="00D14CE7" w:rsidRPr="00FE4563" w:rsidRDefault="00D14CE7" w:rsidP="00D14CE7">
      <w:pPr>
        <w:pStyle w:val="PargrafodaLista"/>
        <w:spacing w:after="0" w:line="360" w:lineRule="auto"/>
        <w:ind w:left="0" w:firstLine="709"/>
        <w:jc w:val="both"/>
        <w:rPr>
          <w:rFonts w:ascii="Arial" w:hAnsi="Arial" w:cs="Arial"/>
        </w:rPr>
      </w:pPr>
      <w:r w:rsidRPr="00FE4563">
        <w:rPr>
          <w:rFonts w:ascii="Arial" w:hAnsi="Arial" w:cs="Arial"/>
        </w:rPr>
        <w:t>As demolições deverão ser feitas dentro da mais perfeita técnica, de forma a evitar danos à integridade do prédio.</w:t>
      </w:r>
    </w:p>
    <w:p w:rsidR="00D14CE7" w:rsidRPr="00FE4563" w:rsidRDefault="00D14CE7" w:rsidP="00D14CE7">
      <w:pPr>
        <w:pStyle w:val="PargrafodaLista"/>
        <w:spacing w:after="0" w:line="360" w:lineRule="auto"/>
        <w:ind w:left="0" w:firstLine="709"/>
        <w:jc w:val="both"/>
        <w:rPr>
          <w:rFonts w:ascii="Arial" w:hAnsi="Arial" w:cs="Arial"/>
        </w:rPr>
      </w:pPr>
      <w:r w:rsidRPr="00FE4563">
        <w:rPr>
          <w:rFonts w:ascii="Arial" w:hAnsi="Arial" w:cs="Arial"/>
        </w:rPr>
        <w:t>Toda demolição e/ou remoção que implique em reaproveitamento dos materiais será executada cuidadosamente.</w:t>
      </w:r>
    </w:p>
    <w:p w:rsidR="00D14CE7" w:rsidRPr="00FE4563" w:rsidRDefault="00D14CE7" w:rsidP="00D14CE7">
      <w:pPr>
        <w:pStyle w:val="PargrafodaLista"/>
        <w:spacing w:after="0" w:line="360" w:lineRule="auto"/>
        <w:ind w:left="0" w:firstLine="709"/>
        <w:jc w:val="both"/>
        <w:rPr>
          <w:rFonts w:ascii="Arial" w:hAnsi="Arial" w:cs="Arial"/>
        </w:rPr>
      </w:pPr>
      <w:r w:rsidRPr="00FE4563">
        <w:rPr>
          <w:rFonts w:ascii="Arial" w:hAnsi="Arial" w:cs="Arial"/>
        </w:rPr>
        <w:t>As sobras de material de possível reaproveitamento, oriundas das demolições, indicadas no projeto e planilha, deverão ser vistoriadas e selecionadas, ficando a cargo da FISCALIZAÇÃO a definição sobre seu destino.</w:t>
      </w:r>
    </w:p>
    <w:p w:rsidR="00D8341A" w:rsidRPr="00FE4563" w:rsidRDefault="00D8341A" w:rsidP="00D14CE7">
      <w:pPr>
        <w:pStyle w:val="PargrafodaLista"/>
        <w:spacing w:after="0" w:line="360" w:lineRule="auto"/>
        <w:ind w:left="0" w:firstLine="709"/>
        <w:jc w:val="both"/>
        <w:rPr>
          <w:rFonts w:ascii="Arial" w:hAnsi="Arial" w:cs="Arial"/>
        </w:rPr>
      </w:pPr>
    </w:p>
    <w:p w:rsidR="00FA44C7" w:rsidRPr="00FE4563" w:rsidRDefault="00FA44C7" w:rsidP="00FE4563">
      <w:pPr>
        <w:pStyle w:val="PargrafodaLista"/>
        <w:numPr>
          <w:ilvl w:val="0"/>
          <w:numId w:val="3"/>
        </w:numPr>
        <w:spacing w:line="360" w:lineRule="auto"/>
        <w:jc w:val="both"/>
        <w:outlineLvl w:val="1"/>
        <w:rPr>
          <w:rFonts w:ascii="Arial" w:hAnsi="Arial" w:cs="Arial"/>
          <w:b/>
        </w:rPr>
      </w:pPr>
      <w:bookmarkStart w:id="23" w:name="_Toc500508923"/>
      <w:r w:rsidRPr="00FE4563">
        <w:rPr>
          <w:rFonts w:ascii="Arial" w:hAnsi="Arial" w:cs="Arial"/>
          <w:b/>
        </w:rPr>
        <w:t>Remoção e Limpeza</w:t>
      </w:r>
      <w:r w:rsidR="004B2DAE" w:rsidRPr="00FE4563">
        <w:rPr>
          <w:rFonts w:ascii="Arial" w:hAnsi="Arial" w:cs="Arial"/>
          <w:b/>
        </w:rPr>
        <w:t xml:space="preserve"> </w:t>
      </w:r>
      <w:r w:rsidR="00CD7A97" w:rsidRPr="00FE4563">
        <w:rPr>
          <w:rFonts w:ascii="Arial" w:hAnsi="Arial" w:cs="Arial"/>
          <w:b/>
        </w:rPr>
        <w:t>(item 4.0)</w:t>
      </w:r>
      <w:bookmarkEnd w:id="23"/>
    </w:p>
    <w:p w:rsidR="00FA44C7" w:rsidRPr="00FE4563" w:rsidRDefault="008201E8" w:rsidP="00FA44C7">
      <w:pPr>
        <w:pStyle w:val="Corpodetexto21"/>
        <w:tabs>
          <w:tab w:val="left" w:pos="567"/>
        </w:tabs>
        <w:spacing w:line="360" w:lineRule="auto"/>
        <w:rPr>
          <w:rFonts w:ascii="Arial" w:hAnsi="Arial" w:cs="Arial"/>
          <w:sz w:val="22"/>
          <w:szCs w:val="22"/>
        </w:rPr>
      </w:pPr>
      <w:r w:rsidRPr="00FE4563">
        <w:rPr>
          <w:rFonts w:ascii="Calibri" w:hAnsi="Calibri"/>
          <w:sz w:val="22"/>
          <w:szCs w:val="22"/>
        </w:rPr>
        <w:tab/>
      </w:r>
      <w:r w:rsidR="00FA44C7" w:rsidRPr="00FE4563">
        <w:rPr>
          <w:rFonts w:ascii="Arial" w:hAnsi="Arial" w:cs="Arial"/>
          <w:sz w:val="22"/>
          <w:szCs w:val="22"/>
        </w:rPr>
        <w:t>Os serviços de limpeza geral deverão satisfazer ao que estabelece as especificações abaixo:</w:t>
      </w:r>
    </w:p>
    <w:p w:rsidR="00FA44C7" w:rsidRPr="00FE4563" w:rsidRDefault="00FA44C7" w:rsidP="00FA44C7">
      <w:pPr>
        <w:numPr>
          <w:ilvl w:val="0"/>
          <w:numId w:val="8"/>
        </w:numPr>
        <w:tabs>
          <w:tab w:val="left" w:pos="567"/>
        </w:tabs>
        <w:suppressAutoHyphens/>
        <w:spacing w:after="0" w:line="360" w:lineRule="auto"/>
        <w:jc w:val="both"/>
        <w:rPr>
          <w:rFonts w:ascii="Arial" w:hAnsi="Arial" w:cs="Arial"/>
        </w:rPr>
      </w:pPr>
      <w:r w:rsidRPr="00FE4563">
        <w:rPr>
          <w:rFonts w:ascii="Arial" w:hAnsi="Arial" w:cs="Arial"/>
        </w:rPr>
        <w:t>Será removido todo entulho, sendo cuidadosamente limpos e varridos os acessos;</w:t>
      </w:r>
    </w:p>
    <w:p w:rsidR="00FA44C7" w:rsidRPr="00FE4563" w:rsidRDefault="00FA44C7" w:rsidP="00FA44C7">
      <w:pPr>
        <w:numPr>
          <w:ilvl w:val="0"/>
          <w:numId w:val="8"/>
        </w:numPr>
        <w:tabs>
          <w:tab w:val="left" w:pos="567"/>
        </w:tabs>
        <w:suppressAutoHyphens/>
        <w:spacing w:after="0" w:line="360" w:lineRule="auto"/>
        <w:jc w:val="both"/>
        <w:rPr>
          <w:rFonts w:ascii="Arial" w:hAnsi="Arial" w:cs="Arial"/>
        </w:rPr>
      </w:pPr>
      <w:r w:rsidRPr="00FE4563">
        <w:rPr>
          <w:rFonts w:ascii="Arial" w:hAnsi="Arial" w:cs="Arial"/>
        </w:rPr>
        <w:t xml:space="preserve">Todas as pavimentações, revestimentos, pisos, vidros, </w:t>
      </w:r>
      <w:proofErr w:type="spellStart"/>
      <w:r w:rsidRPr="00FE4563">
        <w:rPr>
          <w:rFonts w:ascii="Arial" w:hAnsi="Arial" w:cs="Arial"/>
        </w:rPr>
        <w:t>etc</w:t>
      </w:r>
      <w:proofErr w:type="spellEnd"/>
      <w:r w:rsidRPr="00FE4563">
        <w:rPr>
          <w:rFonts w:ascii="Arial" w:hAnsi="Arial" w:cs="Arial"/>
        </w:rPr>
        <w:t>, serão cuidadosamente limpos, abundantemente lavados, de modo a não serem danificadas outras partes da obra por estes serviços de limpeza;</w:t>
      </w:r>
    </w:p>
    <w:p w:rsidR="00FA44C7" w:rsidRPr="00FE4563" w:rsidRDefault="00FA44C7" w:rsidP="00FA44C7">
      <w:pPr>
        <w:numPr>
          <w:ilvl w:val="0"/>
          <w:numId w:val="8"/>
        </w:numPr>
        <w:tabs>
          <w:tab w:val="left" w:pos="567"/>
        </w:tabs>
        <w:suppressAutoHyphens/>
        <w:spacing w:after="0" w:line="360" w:lineRule="auto"/>
        <w:jc w:val="both"/>
        <w:rPr>
          <w:rFonts w:ascii="Arial" w:hAnsi="Arial" w:cs="Arial"/>
        </w:rPr>
      </w:pPr>
      <w:r w:rsidRPr="00FE4563">
        <w:rPr>
          <w:rFonts w:ascii="Arial" w:hAnsi="Arial" w:cs="Arial"/>
        </w:rPr>
        <w:t>Haverá particular cuidado em remover quaisquer detritos ou respingos de argamassa endurecida das superfícies sobre todos os revestimentos e pisos;</w:t>
      </w:r>
    </w:p>
    <w:p w:rsidR="00FA44C7" w:rsidRPr="00FE4563" w:rsidRDefault="00FA44C7" w:rsidP="00FA44C7">
      <w:pPr>
        <w:numPr>
          <w:ilvl w:val="0"/>
          <w:numId w:val="8"/>
        </w:numPr>
        <w:tabs>
          <w:tab w:val="left" w:pos="567"/>
        </w:tabs>
        <w:suppressAutoHyphens/>
        <w:spacing w:after="0" w:line="360" w:lineRule="auto"/>
        <w:jc w:val="both"/>
        <w:rPr>
          <w:rFonts w:ascii="Arial" w:hAnsi="Arial" w:cs="Arial"/>
        </w:rPr>
      </w:pPr>
      <w:r w:rsidRPr="00FE4563">
        <w:rPr>
          <w:rFonts w:ascii="Arial" w:hAnsi="Arial" w:cs="Arial"/>
        </w:rPr>
        <w:lastRenderedPageBreak/>
        <w:t>Todas as manchas e respingos de tinta serão cuidadosamente removidos, dando-se especial cuidado à perfeita execução dessa limpeza nos vidros e ferragens das esquadrias.</w:t>
      </w:r>
    </w:p>
    <w:p w:rsidR="00FA44C7" w:rsidRPr="00FE4563" w:rsidRDefault="00FA44C7" w:rsidP="00FA44C7">
      <w:pPr>
        <w:tabs>
          <w:tab w:val="left" w:pos="567"/>
        </w:tabs>
        <w:spacing w:after="0" w:line="360" w:lineRule="auto"/>
        <w:jc w:val="both"/>
        <w:rPr>
          <w:rFonts w:ascii="Arial" w:hAnsi="Arial" w:cs="Arial"/>
        </w:rPr>
      </w:pPr>
      <w:r w:rsidRPr="00FE4563">
        <w:rPr>
          <w:rFonts w:ascii="Arial" w:hAnsi="Arial" w:cs="Arial"/>
        </w:rPr>
        <w:tab/>
        <w:t>Durante a obra, não serão permitidos acúmulos de materiais e entulhos, que possam ocasionar acidentes e/ou atrapalhar o bom andamento dos serviços, ficando a CONTRATADA obrigada a atender, de pronto, a quaisquer exigências da CONTRATANTE, quando notificada, sobre serviços gerais de limpeza.</w:t>
      </w:r>
    </w:p>
    <w:p w:rsidR="00784F13" w:rsidRPr="00FE4563" w:rsidRDefault="00784F13" w:rsidP="00FA44C7">
      <w:pPr>
        <w:tabs>
          <w:tab w:val="left" w:pos="567"/>
        </w:tabs>
        <w:spacing w:after="0" w:line="360" w:lineRule="auto"/>
        <w:jc w:val="both"/>
        <w:rPr>
          <w:i/>
          <w:u w:val="single"/>
        </w:rPr>
      </w:pPr>
    </w:p>
    <w:p w:rsidR="008D6F26" w:rsidRPr="00FE4563" w:rsidRDefault="008201E8" w:rsidP="008201E8">
      <w:pPr>
        <w:tabs>
          <w:tab w:val="left" w:pos="567"/>
        </w:tabs>
        <w:spacing w:after="0" w:line="360" w:lineRule="auto"/>
        <w:jc w:val="both"/>
        <w:rPr>
          <w:rFonts w:ascii="Arial" w:hAnsi="Arial" w:cs="Arial"/>
        </w:rPr>
      </w:pPr>
      <w:r w:rsidRPr="00FE4563">
        <w:tab/>
      </w:r>
      <w:r w:rsidR="00784F13" w:rsidRPr="00FE4563">
        <w:tab/>
      </w:r>
      <w:r w:rsidR="00843247" w:rsidRPr="00FE4563">
        <w:rPr>
          <w:rFonts w:ascii="Arial" w:hAnsi="Arial" w:cs="Arial"/>
        </w:rPr>
        <w:t xml:space="preserve">Remoção de todo entulho acumulado na obra, incluindo carga manual, ensacadas ou não (quando não for possível ensacar), decorrentes das demolições e retiradas, que serão transportados em caminhão basculante ou similar, sendo o carregamento e transporte de inteira responsabilidade da contratada. </w:t>
      </w:r>
      <w:r w:rsidR="009E6D1A" w:rsidRPr="00FE4563">
        <w:rPr>
          <w:rFonts w:ascii="Arial" w:hAnsi="Arial" w:cs="Arial"/>
        </w:rPr>
        <w:tab/>
      </w:r>
    </w:p>
    <w:p w:rsidR="00FE4563" w:rsidRPr="00FE4563" w:rsidRDefault="00FE4563" w:rsidP="008201E8">
      <w:pPr>
        <w:tabs>
          <w:tab w:val="left" w:pos="567"/>
        </w:tabs>
        <w:spacing w:after="0" w:line="360" w:lineRule="auto"/>
        <w:jc w:val="both"/>
        <w:rPr>
          <w:rFonts w:ascii="Arial" w:hAnsi="Arial" w:cs="Arial"/>
        </w:rPr>
      </w:pPr>
    </w:p>
    <w:p w:rsidR="00FE4563" w:rsidRPr="00FE4563" w:rsidRDefault="00FE4563" w:rsidP="00FE4563">
      <w:pPr>
        <w:pStyle w:val="PargrafodaLista"/>
        <w:numPr>
          <w:ilvl w:val="0"/>
          <w:numId w:val="3"/>
        </w:numPr>
        <w:spacing w:line="360" w:lineRule="auto"/>
        <w:jc w:val="both"/>
        <w:outlineLvl w:val="0"/>
        <w:rPr>
          <w:rFonts w:ascii="Arial" w:hAnsi="Arial" w:cs="Arial"/>
          <w:b/>
        </w:rPr>
      </w:pPr>
      <w:bookmarkStart w:id="24" w:name="_Toc500508924"/>
      <w:r w:rsidRPr="00FE4563">
        <w:rPr>
          <w:rFonts w:ascii="Arial" w:hAnsi="Arial" w:cs="Arial"/>
          <w:b/>
        </w:rPr>
        <w:t>Mão de Obra</w:t>
      </w:r>
      <w:bookmarkEnd w:id="24"/>
    </w:p>
    <w:p w:rsidR="00FE4563" w:rsidRPr="00FE4563" w:rsidRDefault="00FE4563" w:rsidP="00FE4563">
      <w:pPr>
        <w:pStyle w:val="PargrafodaLista"/>
        <w:spacing w:line="360" w:lineRule="auto"/>
        <w:ind w:left="360"/>
        <w:jc w:val="both"/>
        <w:outlineLvl w:val="0"/>
        <w:rPr>
          <w:rFonts w:ascii="Arial" w:hAnsi="Arial" w:cs="Arial"/>
          <w:b/>
        </w:rPr>
      </w:pPr>
    </w:p>
    <w:p w:rsidR="00FE4563" w:rsidRPr="00FE4563" w:rsidRDefault="00FE4563" w:rsidP="00FE4563">
      <w:pPr>
        <w:pStyle w:val="PargrafodaLista"/>
        <w:spacing w:after="0" w:line="360" w:lineRule="auto"/>
        <w:ind w:left="0" w:firstLine="708"/>
        <w:jc w:val="both"/>
        <w:rPr>
          <w:rFonts w:ascii="Arial" w:hAnsi="Arial" w:cs="Arial"/>
        </w:rPr>
      </w:pPr>
      <w:r w:rsidRPr="00FE4563">
        <w:rPr>
          <w:rFonts w:ascii="Arial" w:hAnsi="Arial" w:cs="Arial"/>
        </w:rPr>
        <w:t>Os serviços serão executados com mão de obra qualificada, com especialização para cada tipo de serviço.</w:t>
      </w:r>
    </w:p>
    <w:p w:rsidR="00FE4563" w:rsidRPr="00FE4563" w:rsidRDefault="00FE4563" w:rsidP="00FE4563">
      <w:pPr>
        <w:pStyle w:val="PargrafodaLista"/>
        <w:spacing w:after="0" w:line="360" w:lineRule="auto"/>
        <w:ind w:left="0" w:firstLine="708"/>
        <w:jc w:val="both"/>
        <w:rPr>
          <w:rFonts w:ascii="Arial" w:hAnsi="Arial" w:cs="Arial"/>
        </w:rPr>
      </w:pPr>
      <w:r w:rsidRPr="00FE4563">
        <w:rPr>
          <w:rFonts w:ascii="Arial" w:hAnsi="Arial" w:cs="Arial"/>
        </w:rPr>
        <w:t>A CONTRATADA deverá fornecer à FISCALIZAÇÃO, antes do início das obras, a relação dos funcionários que irão prestar serviço naquele local, com os respectivos números de identificação.</w:t>
      </w:r>
    </w:p>
    <w:p w:rsidR="00FE4563" w:rsidRPr="00FE4563" w:rsidRDefault="00FE4563" w:rsidP="00FE4563">
      <w:pPr>
        <w:pStyle w:val="PargrafodaLista"/>
        <w:spacing w:after="0" w:line="360" w:lineRule="auto"/>
        <w:ind w:left="0" w:firstLine="708"/>
        <w:jc w:val="both"/>
        <w:rPr>
          <w:rFonts w:ascii="Arial" w:hAnsi="Arial" w:cs="Arial"/>
        </w:rPr>
      </w:pPr>
      <w:r w:rsidRPr="00FE4563">
        <w:rPr>
          <w:rFonts w:ascii="Arial" w:hAnsi="Arial" w:cs="Arial"/>
        </w:rPr>
        <w:t>Todos os funcionários da CONTRATADA deverão estar, necessariamente, com os respectivos crachás de identificação, bem como, uniforme completo com logomarca da empresa.</w:t>
      </w:r>
    </w:p>
    <w:p w:rsidR="00FE4563" w:rsidRPr="00FE4563" w:rsidRDefault="00FE4563" w:rsidP="00FE4563">
      <w:pPr>
        <w:pStyle w:val="PargrafodaLista"/>
        <w:spacing w:after="0" w:line="360" w:lineRule="auto"/>
        <w:ind w:left="0" w:firstLine="708"/>
        <w:jc w:val="both"/>
        <w:rPr>
          <w:rFonts w:ascii="Arial" w:hAnsi="Arial" w:cs="Arial"/>
        </w:rPr>
      </w:pPr>
      <w:r w:rsidRPr="00FE4563">
        <w:rPr>
          <w:rFonts w:ascii="Arial" w:hAnsi="Arial" w:cs="Arial"/>
        </w:rPr>
        <w:t>Deverão ser previstos horários normais de trabalho e caso seja necessário à execução dos serviços em finais de semana e feriados estes horários deverão ser combinados previamente com a administração do Núcleo de Animais de Laboratório (NAL) e com a FISCALIZAÇÃO.</w:t>
      </w:r>
    </w:p>
    <w:p w:rsidR="00FE4563" w:rsidRPr="00FE4563" w:rsidRDefault="00FE4563" w:rsidP="00FE4563">
      <w:pPr>
        <w:pStyle w:val="PargrafodaLista"/>
        <w:spacing w:line="360" w:lineRule="auto"/>
        <w:ind w:left="360"/>
        <w:jc w:val="both"/>
        <w:outlineLvl w:val="0"/>
        <w:rPr>
          <w:rFonts w:ascii="Arial" w:hAnsi="Arial" w:cs="Arial"/>
          <w:b/>
        </w:rPr>
      </w:pPr>
    </w:p>
    <w:p w:rsidR="00FE4563" w:rsidRPr="00FE4563" w:rsidRDefault="003C0B44" w:rsidP="00FE4563">
      <w:pPr>
        <w:pStyle w:val="PargrafodaLista"/>
        <w:numPr>
          <w:ilvl w:val="0"/>
          <w:numId w:val="3"/>
        </w:numPr>
        <w:spacing w:line="360" w:lineRule="auto"/>
        <w:jc w:val="both"/>
        <w:outlineLvl w:val="0"/>
        <w:rPr>
          <w:rFonts w:ascii="Arial" w:hAnsi="Arial" w:cs="Arial"/>
          <w:b/>
        </w:rPr>
      </w:pPr>
      <w:bookmarkStart w:id="25" w:name="_Toc500508925"/>
      <w:r>
        <w:rPr>
          <w:rFonts w:ascii="Arial" w:hAnsi="Arial" w:cs="Arial"/>
          <w:b/>
        </w:rPr>
        <w:t>G</w:t>
      </w:r>
      <w:r w:rsidR="00FE4563" w:rsidRPr="00FE4563">
        <w:rPr>
          <w:rFonts w:ascii="Arial" w:hAnsi="Arial" w:cs="Arial"/>
          <w:b/>
        </w:rPr>
        <w:t>arantia</w:t>
      </w:r>
      <w:bookmarkEnd w:id="25"/>
    </w:p>
    <w:p w:rsidR="00FE4563" w:rsidRPr="00FE4563" w:rsidRDefault="00FE4563" w:rsidP="00FE4563">
      <w:pPr>
        <w:pStyle w:val="PargrafodaLista"/>
        <w:spacing w:after="0" w:line="360" w:lineRule="auto"/>
        <w:ind w:left="0" w:firstLine="708"/>
        <w:jc w:val="both"/>
        <w:rPr>
          <w:rFonts w:ascii="Arial" w:hAnsi="Arial" w:cs="Arial"/>
        </w:rPr>
      </w:pPr>
    </w:p>
    <w:p w:rsidR="00FE4563" w:rsidRPr="00FE4563" w:rsidRDefault="00FE4563" w:rsidP="00FE4563">
      <w:pPr>
        <w:pStyle w:val="PargrafodaLista"/>
        <w:spacing w:after="0" w:line="360" w:lineRule="auto"/>
        <w:ind w:left="0" w:firstLine="708"/>
        <w:jc w:val="both"/>
        <w:rPr>
          <w:rFonts w:ascii="Arial" w:hAnsi="Arial" w:cs="Arial"/>
        </w:rPr>
      </w:pPr>
      <w:r w:rsidRPr="00FE4563">
        <w:rPr>
          <w:rFonts w:ascii="Arial" w:hAnsi="Arial" w:cs="Arial"/>
        </w:rPr>
        <w:t>Compete à CONTRATADA garantir e responsabilizar-se pela perfeita na execução dos serviços listados, nos termos da legislação em vigor, obrigando-se a substituir e / ou refazer, sem ônus para a Contratante, quaisquer serviços ou materiais que não esteja de acordo com as condições deste Memorial e Projeto; bem como, não executados a contento.</w:t>
      </w:r>
    </w:p>
    <w:p w:rsidR="00FE4563" w:rsidRDefault="00FE4563" w:rsidP="00FE4563">
      <w:pPr>
        <w:pStyle w:val="PargrafodaLista"/>
        <w:spacing w:line="360" w:lineRule="auto"/>
        <w:ind w:left="360"/>
        <w:jc w:val="both"/>
        <w:rPr>
          <w:rFonts w:ascii="Arial" w:hAnsi="Arial" w:cs="Arial"/>
          <w:b/>
        </w:rPr>
      </w:pPr>
    </w:p>
    <w:p w:rsidR="003C0B44" w:rsidRDefault="003C0B44" w:rsidP="00FE4563">
      <w:pPr>
        <w:pStyle w:val="PargrafodaLista"/>
        <w:spacing w:line="360" w:lineRule="auto"/>
        <w:ind w:left="360"/>
        <w:jc w:val="both"/>
        <w:rPr>
          <w:rFonts w:ascii="Arial" w:hAnsi="Arial" w:cs="Arial"/>
          <w:b/>
        </w:rPr>
      </w:pPr>
    </w:p>
    <w:p w:rsidR="003C0B44" w:rsidRDefault="003C0B44" w:rsidP="00FE4563">
      <w:pPr>
        <w:pStyle w:val="PargrafodaLista"/>
        <w:spacing w:line="360" w:lineRule="auto"/>
        <w:ind w:left="360"/>
        <w:jc w:val="both"/>
        <w:rPr>
          <w:rFonts w:ascii="Arial" w:hAnsi="Arial" w:cs="Arial"/>
          <w:b/>
        </w:rPr>
      </w:pPr>
    </w:p>
    <w:p w:rsidR="003C0B44" w:rsidRDefault="003C0B44" w:rsidP="00FE4563">
      <w:pPr>
        <w:pStyle w:val="PargrafodaLista"/>
        <w:spacing w:line="360" w:lineRule="auto"/>
        <w:ind w:left="360"/>
        <w:jc w:val="both"/>
        <w:rPr>
          <w:rFonts w:ascii="Arial" w:hAnsi="Arial" w:cs="Arial"/>
          <w:b/>
        </w:rPr>
      </w:pPr>
    </w:p>
    <w:p w:rsidR="00FE4563" w:rsidRPr="00FE4563" w:rsidRDefault="00FE4563" w:rsidP="00FE4563">
      <w:pPr>
        <w:pStyle w:val="PargrafodaLista"/>
        <w:numPr>
          <w:ilvl w:val="0"/>
          <w:numId w:val="3"/>
        </w:numPr>
        <w:spacing w:line="360" w:lineRule="auto"/>
        <w:jc w:val="both"/>
        <w:outlineLvl w:val="0"/>
        <w:rPr>
          <w:rFonts w:ascii="Arial" w:hAnsi="Arial" w:cs="Arial"/>
          <w:b/>
        </w:rPr>
      </w:pPr>
      <w:bookmarkStart w:id="26" w:name="_Toc500508926"/>
      <w:r w:rsidRPr="00FE4563">
        <w:rPr>
          <w:rFonts w:ascii="Arial" w:hAnsi="Arial" w:cs="Arial"/>
          <w:b/>
        </w:rPr>
        <w:lastRenderedPageBreak/>
        <w:t>Vistoria</w:t>
      </w:r>
      <w:bookmarkEnd w:id="26"/>
    </w:p>
    <w:p w:rsidR="00FE4563" w:rsidRPr="00FE4563" w:rsidRDefault="00FE4563" w:rsidP="00FE4563">
      <w:pPr>
        <w:pStyle w:val="PargrafodaLista"/>
        <w:spacing w:line="360" w:lineRule="auto"/>
        <w:ind w:left="360"/>
        <w:jc w:val="both"/>
        <w:rPr>
          <w:rFonts w:ascii="Arial" w:hAnsi="Arial" w:cs="Arial"/>
          <w:b/>
        </w:rPr>
      </w:pPr>
    </w:p>
    <w:p w:rsidR="00FE4563" w:rsidRPr="00FE4563" w:rsidRDefault="00FE4563" w:rsidP="00FE4563">
      <w:pPr>
        <w:pStyle w:val="PargrafodaLista"/>
        <w:spacing w:after="0" w:line="360" w:lineRule="auto"/>
        <w:ind w:left="0" w:firstLine="708"/>
        <w:jc w:val="both"/>
        <w:rPr>
          <w:rFonts w:ascii="Arial" w:hAnsi="Arial" w:cs="Arial"/>
        </w:rPr>
      </w:pPr>
      <w:r w:rsidRPr="00FE4563">
        <w:rPr>
          <w:rFonts w:ascii="Arial" w:hAnsi="Arial" w:cs="Arial"/>
        </w:rPr>
        <w:t>Antes da apresentação da proposta, a CONTRATADA deverá examinar os desenhos, as especificações e os demais elementos técnicos fornecidos para execução dos serviços, bem como vistoriar previamente o local da obra a fim de levantar quantidades, verificar a complexidade dos serviços e também, eventuais dúvidas, omissões ou falhas, as quais deverão ser sanadas antes da licitação.</w:t>
      </w:r>
    </w:p>
    <w:p w:rsidR="00FE4563" w:rsidRPr="00FE4563" w:rsidRDefault="00FE4563" w:rsidP="00FE4563">
      <w:pPr>
        <w:pStyle w:val="PargrafodaLista"/>
        <w:spacing w:after="0" w:line="360" w:lineRule="auto"/>
        <w:ind w:left="0" w:firstLine="708"/>
        <w:jc w:val="both"/>
        <w:rPr>
          <w:rFonts w:ascii="Arial" w:hAnsi="Arial" w:cs="Arial"/>
        </w:rPr>
      </w:pPr>
      <w:r w:rsidRPr="00FE4563">
        <w:rPr>
          <w:rFonts w:ascii="Arial" w:hAnsi="Arial" w:cs="Arial"/>
        </w:rPr>
        <w:t>A CONTRATADA deverá comunicar imediatamente e por escrito, eventuais discrepâncias, erros ou omissões que porventura tenha observado de forma a sanar aqueles que possam trazer embaraços ao perfeito desenvolvimento da obra antes da licitação.</w:t>
      </w:r>
    </w:p>
    <w:p w:rsidR="00FE4563" w:rsidRPr="00FE4563" w:rsidRDefault="00FE4563" w:rsidP="00FE4563">
      <w:pPr>
        <w:pStyle w:val="PargrafodaLista"/>
        <w:spacing w:line="360" w:lineRule="auto"/>
        <w:ind w:left="360"/>
        <w:jc w:val="both"/>
        <w:rPr>
          <w:rFonts w:ascii="Arial" w:hAnsi="Arial" w:cs="Arial"/>
          <w:b/>
        </w:rPr>
      </w:pPr>
    </w:p>
    <w:p w:rsidR="00FE4563" w:rsidRPr="00FE4563" w:rsidRDefault="00FE4563" w:rsidP="00FE4563">
      <w:pPr>
        <w:pStyle w:val="PargrafodaLista"/>
        <w:numPr>
          <w:ilvl w:val="0"/>
          <w:numId w:val="3"/>
        </w:numPr>
        <w:spacing w:line="360" w:lineRule="auto"/>
        <w:jc w:val="both"/>
        <w:outlineLvl w:val="0"/>
        <w:rPr>
          <w:rFonts w:ascii="Arial" w:hAnsi="Arial" w:cs="Arial"/>
          <w:b/>
        </w:rPr>
      </w:pPr>
      <w:bookmarkStart w:id="27" w:name="_Toc500508927"/>
      <w:r w:rsidRPr="00FE4563">
        <w:rPr>
          <w:rFonts w:ascii="Arial" w:hAnsi="Arial" w:cs="Arial"/>
          <w:b/>
        </w:rPr>
        <w:t>Alterações dos Serviços</w:t>
      </w:r>
      <w:bookmarkEnd w:id="27"/>
    </w:p>
    <w:p w:rsidR="00FE4563" w:rsidRPr="00FE4563" w:rsidRDefault="00FE4563" w:rsidP="00FE4563">
      <w:pPr>
        <w:pStyle w:val="PargrafodaLista"/>
        <w:spacing w:after="0" w:line="360" w:lineRule="auto"/>
        <w:ind w:left="0" w:firstLine="708"/>
        <w:jc w:val="both"/>
        <w:rPr>
          <w:rFonts w:ascii="Arial" w:hAnsi="Arial" w:cs="Arial"/>
        </w:rPr>
      </w:pPr>
    </w:p>
    <w:p w:rsidR="00FE4563" w:rsidRPr="00FE4563" w:rsidRDefault="00FE4563" w:rsidP="00FE4563">
      <w:pPr>
        <w:pStyle w:val="PargrafodaLista"/>
        <w:spacing w:after="0" w:line="360" w:lineRule="auto"/>
        <w:ind w:left="0" w:firstLine="708"/>
        <w:jc w:val="both"/>
        <w:rPr>
          <w:rFonts w:ascii="Arial" w:hAnsi="Arial" w:cs="Arial"/>
        </w:rPr>
      </w:pPr>
      <w:r w:rsidRPr="00FE4563">
        <w:rPr>
          <w:rFonts w:ascii="Arial" w:hAnsi="Arial" w:cs="Arial"/>
        </w:rPr>
        <w:t>Se, por qualquer motivo, houver necessidade de alteração das obras, serviços e/ou especificações do projeto ou, se surgirem problemas durante o transcorrer das mesmas, não possíveis de serem previstos com antecedência, a CONTRATADA deverá justificar, por escrito, tais alterações e/ou problemas, submetendo-os, previamente, à fiscalização.</w:t>
      </w:r>
    </w:p>
    <w:p w:rsidR="006C1583" w:rsidRPr="00FE4563" w:rsidRDefault="006C1583" w:rsidP="008201E8">
      <w:pPr>
        <w:tabs>
          <w:tab w:val="left" w:pos="567"/>
        </w:tabs>
        <w:spacing w:after="0" w:line="360" w:lineRule="auto"/>
        <w:jc w:val="both"/>
        <w:rPr>
          <w:rFonts w:ascii="Arial" w:hAnsi="Arial" w:cs="Arial"/>
        </w:rPr>
      </w:pPr>
    </w:p>
    <w:p w:rsidR="009F2F9B" w:rsidRPr="00FE4563" w:rsidRDefault="00BF3AFA" w:rsidP="00AD41CA">
      <w:pPr>
        <w:pStyle w:val="PargrafodaLista"/>
        <w:numPr>
          <w:ilvl w:val="0"/>
          <w:numId w:val="3"/>
        </w:numPr>
        <w:spacing w:line="360" w:lineRule="auto"/>
        <w:jc w:val="both"/>
        <w:outlineLvl w:val="0"/>
        <w:rPr>
          <w:rFonts w:ascii="Arial" w:hAnsi="Arial" w:cs="Arial"/>
          <w:b/>
        </w:rPr>
      </w:pPr>
      <w:bookmarkStart w:id="28" w:name="_Toc500508928"/>
      <w:r w:rsidRPr="00FE4563">
        <w:rPr>
          <w:rFonts w:ascii="Arial" w:hAnsi="Arial" w:cs="Arial"/>
          <w:b/>
        </w:rPr>
        <w:t>Equipamentos de Segurança</w:t>
      </w:r>
      <w:bookmarkEnd w:id="28"/>
    </w:p>
    <w:p w:rsidR="009F2F9B" w:rsidRPr="00FE4563" w:rsidRDefault="009F2F9B" w:rsidP="009F2F9B">
      <w:pPr>
        <w:pStyle w:val="Recuodecorpodetexto"/>
        <w:spacing w:line="360" w:lineRule="auto"/>
        <w:ind w:right="0" w:firstLine="708"/>
        <w:jc w:val="both"/>
        <w:rPr>
          <w:rFonts w:ascii="Arial" w:eastAsiaTheme="minorHAnsi" w:hAnsi="Arial" w:cs="Arial"/>
          <w:sz w:val="22"/>
          <w:szCs w:val="22"/>
          <w:lang w:eastAsia="en-US"/>
        </w:rPr>
      </w:pPr>
      <w:r w:rsidRPr="00FE4563">
        <w:rPr>
          <w:rFonts w:ascii="Arial" w:eastAsiaTheme="minorHAnsi" w:hAnsi="Arial" w:cs="Arial"/>
          <w:sz w:val="22"/>
          <w:szCs w:val="22"/>
          <w:lang w:eastAsia="en-US"/>
        </w:rPr>
        <w:t xml:space="preserve">É de inteira responsabilidade da </w:t>
      </w:r>
      <w:r w:rsidR="00695FF3" w:rsidRPr="00FE4563">
        <w:rPr>
          <w:rFonts w:ascii="Arial" w:eastAsiaTheme="minorHAnsi" w:hAnsi="Arial" w:cs="Arial"/>
          <w:sz w:val="22"/>
          <w:szCs w:val="22"/>
          <w:lang w:eastAsia="en-US"/>
        </w:rPr>
        <w:t>CONTRATADA</w:t>
      </w:r>
      <w:r w:rsidRPr="00FE4563">
        <w:rPr>
          <w:rFonts w:ascii="Arial" w:eastAsiaTheme="minorHAnsi" w:hAnsi="Arial" w:cs="Arial"/>
          <w:sz w:val="22"/>
          <w:szCs w:val="22"/>
          <w:lang w:eastAsia="en-US"/>
        </w:rPr>
        <w:t xml:space="preserve"> a observação e adoção dos equipamentos de segurança adequados, visando não permitir a ocorrência de danos físicos e materiais, não só em relação aos seus funcionários, como também, com relação aos funcionários da UFF, alunos e demais usuários.</w:t>
      </w:r>
    </w:p>
    <w:p w:rsidR="009F2F9B" w:rsidRPr="00FE4563" w:rsidRDefault="009F2F9B" w:rsidP="009F2F9B">
      <w:pPr>
        <w:pStyle w:val="Recuodecorpodetexto"/>
        <w:spacing w:line="360" w:lineRule="auto"/>
        <w:ind w:right="0" w:firstLine="708"/>
        <w:jc w:val="both"/>
        <w:rPr>
          <w:rFonts w:ascii="Arial" w:eastAsiaTheme="minorHAnsi" w:hAnsi="Arial" w:cs="Arial"/>
          <w:sz w:val="22"/>
          <w:szCs w:val="22"/>
          <w:lang w:eastAsia="en-US"/>
        </w:rPr>
      </w:pPr>
      <w:proofErr w:type="gramStart"/>
      <w:r w:rsidRPr="00FE4563">
        <w:rPr>
          <w:rFonts w:ascii="Arial" w:eastAsiaTheme="minorHAnsi" w:hAnsi="Arial" w:cs="Arial"/>
          <w:sz w:val="22"/>
          <w:szCs w:val="22"/>
          <w:lang w:eastAsia="en-US"/>
        </w:rPr>
        <w:t>Caberá</w:t>
      </w:r>
      <w:proofErr w:type="gramEnd"/>
      <w:r w:rsidRPr="00FE4563">
        <w:rPr>
          <w:rFonts w:ascii="Arial" w:eastAsiaTheme="minorHAnsi" w:hAnsi="Arial" w:cs="Arial"/>
          <w:sz w:val="22"/>
          <w:szCs w:val="22"/>
          <w:lang w:eastAsia="en-US"/>
        </w:rPr>
        <w:t xml:space="preserve"> à </w:t>
      </w:r>
      <w:r w:rsidR="00695FF3" w:rsidRPr="00FE4563">
        <w:rPr>
          <w:rFonts w:ascii="Arial" w:eastAsiaTheme="minorHAnsi" w:hAnsi="Arial" w:cs="Arial"/>
          <w:sz w:val="22"/>
          <w:szCs w:val="22"/>
          <w:lang w:eastAsia="en-US"/>
        </w:rPr>
        <w:t>CONTRATADA</w:t>
      </w:r>
      <w:r w:rsidRPr="00FE4563">
        <w:rPr>
          <w:rFonts w:ascii="Arial" w:eastAsiaTheme="minorHAnsi" w:hAnsi="Arial" w:cs="Arial"/>
          <w:sz w:val="22"/>
          <w:szCs w:val="22"/>
          <w:lang w:eastAsia="en-US"/>
        </w:rPr>
        <w:t xml:space="preserve"> a montagem e desmontagem de andaimes, assim como assumir a responsabilidade do isolamento das áreas, próximo do local onde estiverem sendo executados os serviços.</w:t>
      </w:r>
    </w:p>
    <w:p w:rsidR="00FE4563" w:rsidRPr="00FE4563" w:rsidRDefault="00FE4563" w:rsidP="009F2F9B">
      <w:pPr>
        <w:pStyle w:val="Recuodecorpodetexto"/>
        <w:spacing w:line="360" w:lineRule="auto"/>
        <w:ind w:right="0" w:firstLine="708"/>
        <w:jc w:val="both"/>
        <w:rPr>
          <w:rFonts w:ascii="Arial" w:hAnsi="Arial" w:cs="Arial"/>
          <w:b/>
        </w:rPr>
      </w:pPr>
    </w:p>
    <w:p w:rsidR="00513D03" w:rsidRPr="00FE4563" w:rsidRDefault="00513D03" w:rsidP="00AD41CA">
      <w:pPr>
        <w:pStyle w:val="PargrafodaLista"/>
        <w:numPr>
          <w:ilvl w:val="0"/>
          <w:numId w:val="3"/>
        </w:numPr>
        <w:spacing w:line="360" w:lineRule="auto"/>
        <w:jc w:val="both"/>
        <w:outlineLvl w:val="0"/>
        <w:rPr>
          <w:rFonts w:ascii="Arial" w:hAnsi="Arial" w:cs="Arial"/>
          <w:b/>
        </w:rPr>
      </w:pPr>
      <w:bookmarkStart w:id="29" w:name="_Toc500508929"/>
      <w:r w:rsidRPr="00FE4563">
        <w:rPr>
          <w:rFonts w:ascii="Arial" w:hAnsi="Arial" w:cs="Arial"/>
          <w:b/>
        </w:rPr>
        <w:t>Considerações Finais</w:t>
      </w:r>
      <w:bookmarkEnd w:id="29"/>
    </w:p>
    <w:p w:rsidR="003E727B" w:rsidRPr="00FE4563" w:rsidRDefault="00513D03" w:rsidP="00916A5D">
      <w:pPr>
        <w:spacing w:after="0" w:line="360" w:lineRule="auto"/>
        <w:ind w:firstLine="708"/>
        <w:jc w:val="both"/>
        <w:rPr>
          <w:rFonts w:ascii="Arial" w:hAnsi="Arial" w:cs="Arial"/>
        </w:rPr>
      </w:pPr>
      <w:r w:rsidRPr="00FE4563">
        <w:rPr>
          <w:rFonts w:ascii="Arial" w:hAnsi="Arial" w:cs="Arial"/>
        </w:rPr>
        <w:t>O</w:t>
      </w:r>
      <w:r w:rsidR="00AC2CA1" w:rsidRPr="00FE4563">
        <w:rPr>
          <w:rFonts w:ascii="Arial" w:hAnsi="Arial" w:cs="Arial"/>
        </w:rPr>
        <w:t xml:space="preserve">s materiais a serem empregados na execução </w:t>
      </w:r>
      <w:r w:rsidRPr="00FE4563">
        <w:rPr>
          <w:rFonts w:ascii="Arial" w:hAnsi="Arial" w:cs="Arial"/>
        </w:rPr>
        <w:t>da obra</w:t>
      </w:r>
      <w:r w:rsidR="00AC2CA1" w:rsidRPr="00FE4563">
        <w:rPr>
          <w:rFonts w:ascii="Arial" w:hAnsi="Arial" w:cs="Arial"/>
        </w:rPr>
        <w:t xml:space="preserve"> deverão ser de primeira qualidade,</w:t>
      </w:r>
      <w:r w:rsidRPr="00FE4563">
        <w:rPr>
          <w:rFonts w:ascii="Arial" w:hAnsi="Arial" w:cs="Arial"/>
        </w:rPr>
        <w:t xml:space="preserve"> novos,</w:t>
      </w:r>
      <w:r w:rsidR="00AC2CA1" w:rsidRPr="00FE4563">
        <w:rPr>
          <w:rFonts w:ascii="Arial" w:hAnsi="Arial" w:cs="Arial"/>
        </w:rPr>
        <w:t xml:space="preserve"> obedecendo às especificações</w:t>
      </w:r>
      <w:r w:rsidRPr="00FE4563">
        <w:rPr>
          <w:rFonts w:ascii="Arial" w:hAnsi="Arial" w:cs="Arial"/>
        </w:rPr>
        <w:t xml:space="preserve"> em projeto</w:t>
      </w:r>
      <w:r w:rsidR="00AC2CA1" w:rsidRPr="00FE4563">
        <w:rPr>
          <w:rFonts w:ascii="Arial" w:hAnsi="Arial" w:cs="Arial"/>
        </w:rPr>
        <w:t xml:space="preserve">, </w:t>
      </w:r>
      <w:proofErr w:type="gramStart"/>
      <w:r w:rsidR="00AC2CA1" w:rsidRPr="00FE4563">
        <w:rPr>
          <w:rFonts w:ascii="Arial" w:hAnsi="Arial" w:cs="Arial"/>
        </w:rPr>
        <w:t>sob pena</w:t>
      </w:r>
      <w:proofErr w:type="gramEnd"/>
      <w:r w:rsidR="00AC2CA1" w:rsidRPr="00FE4563">
        <w:rPr>
          <w:rFonts w:ascii="Arial" w:hAnsi="Arial" w:cs="Arial"/>
        </w:rPr>
        <w:t xml:space="preserve"> de impugnação dos mesmos pela Fiscalização. </w:t>
      </w:r>
    </w:p>
    <w:p w:rsidR="003E727B" w:rsidRPr="00FE4563" w:rsidRDefault="00AC2CA1" w:rsidP="00916A5D">
      <w:pPr>
        <w:spacing w:after="0" w:line="360" w:lineRule="auto"/>
        <w:ind w:firstLine="708"/>
        <w:jc w:val="both"/>
        <w:rPr>
          <w:rFonts w:ascii="Arial" w:hAnsi="Arial" w:cs="Arial"/>
        </w:rPr>
      </w:pPr>
      <w:r w:rsidRPr="00FE4563">
        <w:rPr>
          <w:rFonts w:ascii="Arial" w:hAnsi="Arial" w:cs="Arial"/>
        </w:rPr>
        <w:t xml:space="preserve">A Fiscalização poderá determinar a substituição dos equipamentos e ferramental julgados deficientes, cabendo à </w:t>
      </w:r>
      <w:r w:rsidR="00695FF3" w:rsidRPr="00FE4563">
        <w:rPr>
          <w:rFonts w:ascii="Arial" w:hAnsi="Arial" w:cs="Arial"/>
        </w:rPr>
        <w:t>CONTRATADA</w:t>
      </w:r>
      <w:r w:rsidRPr="00FE4563">
        <w:rPr>
          <w:rFonts w:ascii="Arial" w:hAnsi="Arial" w:cs="Arial"/>
        </w:rPr>
        <w:t xml:space="preserve"> providenciar </w:t>
      </w:r>
      <w:r w:rsidR="00513D03" w:rsidRPr="00FE4563">
        <w:rPr>
          <w:rFonts w:ascii="Arial" w:hAnsi="Arial" w:cs="Arial"/>
        </w:rPr>
        <w:t>sua</w:t>
      </w:r>
      <w:r w:rsidRPr="00FE4563">
        <w:rPr>
          <w:rFonts w:ascii="Arial" w:hAnsi="Arial" w:cs="Arial"/>
        </w:rPr>
        <w:t xml:space="preserve"> troca, sem prejuízo no prazo</w:t>
      </w:r>
      <w:r w:rsidR="00513D03" w:rsidRPr="00FE4563">
        <w:rPr>
          <w:rFonts w:ascii="Arial" w:hAnsi="Arial" w:cs="Arial"/>
        </w:rPr>
        <w:t xml:space="preserve"> e custo</w:t>
      </w:r>
      <w:r w:rsidRPr="00FE4563">
        <w:rPr>
          <w:rFonts w:ascii="Arial" w:hAnsi="Arial" w:cs="Arial"/>
        </w:rPr>
        <w:t xml:space="preserve"> contratado. </w:t>
      </w:r>
    </w:p>
    <w:p w:rsidR="003E727B" w:rsidRPr="00FE4563" w:rsidRDefault="00AC2CA1" w:rsidP="00916A5D">
      <w:pPr>
        <w:spacing w:after="0" w:line="360" w:lineRule="auto"/>
        <w:ind w:firstLine="708"/>
        <w:jc w:val="both"/>
        <w:rPr>
          <w:rFonts w:ascii="Arial" w:hAnsi="Arial" w:cs="Arial"/>
        </w:rPr>
      </w:pPr>
      <w:r w:rsidRPr="00FE4563">
        <w:rPr>
          <w:rFonts w:ascii="Arial" w:hAnsi="Arial" w:cs="Arial"/>
        </w:rPr>
        <w:lastRenderedPageBreak/>
        <w:t xml:space="preserve">A obra será entregue sem instalações provisórias, livre de entulhos ou quaisquer outros elementos que possam impedir </w:t>
      </w:r>
      <w:proofErr w:type="gramStart"/>
      <w:r w:rsidRPr="00FE4563">
        <w:rPr>
          <w:rFonts w:ascii="Arial" w:hAnsi="Arial" w:cs="Arial"/>
        </w:rPr>
        <w:t xml:space="preserve">a utilização imediata das unidades, devendo a </w:t>
      </w:r>
      <w:r w:rsidR="00695FF3" w:rsidRPr="00FE4563">
        <w:rPr>
          <w:rFonts w:ascii="Arial" w:hAnsi="Arial" w:cs="Arial"/>
        </w:rPr>
        <w:t>CONTRATADA</w:t>
      </w:r>
      <w:r w:rsidRPr="00FE4563">
        <w:rPr>
          <w:rFonts w:ascii="Arial" w:hAnsi="Arial" w:cs="Arial"/>
        </w:rPr>
        <w:t xml:space="preserve"> comunicar, por escrito, à Fiscalização, a conclusão</w:t>
      </w:r>
      <w:proofErr w:type="gramEnd"/>
      <w:r w:rsidRPr="00FE4563">
        <w:rPr>
          <w:rFonts w:ascii="Arial" w:hAnsi="Arial" w:cs="Arial"/>
        </w:rPr>
        <w:t xml:space="preserve"> dos serviços para que esta possa proceder a vistoria da obra com vistas à aceitação provisória. </w:t>
      </w:r>
    </w:p>
    <w:p w:rsidR="003E727B" w:rsidRPr="00FE4563" w:rsidRDefault="009B0B14" w:rsidP="00916A5D">
      <w:pPr>
        <w:spacing w:after="0" w:line="360" w:lineRule="auto"/>
        <w:ind w:firstLine="708"/>
        <w:jc w:val="both"/>
        <w:rPr>
          <w:rFonts w:ascii="Arial" w:hAnsi="Arial" w:cs="Arial"/>
        </w:rPr>
      </w:pPr>
      <w:r w:rsidRPr="00FE4563">
        <w:rPr>
          <w:rFonts w:ascii="Arial" w:hAnsi="Arial" w:cs="Arial"/>
        </w:rPr>
        <w:t>Ao final da obra, todos os elementos instalados deverão estar limpos e testados</w:t>
      </w:r>
      <w:r w:rsidR="00AC2CA1" w:rsidRPr="00FE4563">
        <w:rPr>
          <w:rFonts w:ascii="Arial" w:hAnsi="Arial" w:cs="Arial"/>
        </w:rPr>
        <w:t xml:space="preserve">. A fim de que os trabalhos possam ser desenvolvidos com segurança e dentro da boa técnica, cumpre ao instalador o perfeito entendimento das condições atuais dos prédios, das respectivas especificações e do projeto apresentado. </w:t>
      </w:r>
    </w:p>
    <w:p w:rsidR="003E727B" w:rsidRPr="00FE4563" w:rsidRDefault="00AC2CA1" w:rsidP="00916A5D">
      <w:pPr>
        <w:spacing w:after="0" w:line="360" w:lineRule="auto"/>
        <w:ind w:firstLine="708"/>
        <w:jc w:val="both"/>
        <w:rPr>
          <w:rFonts w:ascii="Arial" w:hAnsi="Arial" w:cs="Arial"/>
        </w:rPr>
      </w:pPr>
      <w:r w:rsidRPr="00FE4563">
        <w:rPr>
          <w:rFonts w:ascii="Arial" w:hAnsi="Arial" w:cs="Arial"/>
        </w:rPr>
        <w:t xml:space="preserve">Em caso de dúvidas quanto à interpretação das especificações e dos desenhos será sempre consultada a Fiscalização, e, se necessário, o autor do projeto, </w:t>
      </w:r>
      <w:r w:rsidR="009B0B14" w:rsidRPr="00FE4563">
        <w:rPr>
          <w:rFonts w:ascii="Arial" w:hAnsi="Arial" w:cs="Arial"/>
        </w:rPr>
        <w:t>quem terá o parecer definitivo</w:t>
      </w:r>
      <w:r w:rsidRPr="00FE4563">
        <w:rPr>
          <w:rFonts w:ascii="Arial" w:hAnsi="Arial" w:cs="Arial"/>
        </w:rPr>
        <w:t xml:space="preserve">. </w:t>
      </w:r>
    </w:p>
    <w:p w:rsidR="0000091E" w:rsidRPr="00FE4563" w:rsidRDefault="00AC2CA1" w:rsidP="00916A5D">
      <w:pPr>
        <w:spacing w:after="0" w:line="360" w:lineRule="auto"/>
        <w:ind w:firstLine="708"/>
        <w:jc w:val="both"/>
      </w:pPr>
      <w:r w:rsidRPr="00FE4563">
        <w:rPr>
          <w:rFonts w:ascii="Arial" w:hAnsi="Arial" w:cs="Arial"/>
        </w:rPr>
        <w:t>Todos os serviços a serem executados deverão obedecer à melhor técnica, enquadrando-se rigorosamente dentro dos preceitos da</w:t>
      </w:r>
      <w:r w:rsidR="009B0B14" w:rsidRPr="00FE4563">
        <w:rPr>
          <w:rFonts w:ascii="Arial" w:hAnsi="Arial" w:cs="Arial"/>
        </w:rPr>
        <w:t>s Normas Técnicas vigentes mencionadas</w:t>
      </w:r>
      <w:r w:rsidRPr="00FE4563">
        <w:rPr>
          <w:rFonts w:ascii="Arial" w:hAnsi="Arial" w:cs="Arial"/>
        </w:rPr>
        <w:t>.</w:t>
      </w:r>
    </w:p>
    <w:p w:rsidR="000E5319" w:rsidRPr="00FE4563" w:rsidRDefault="000E5319" w:rsidP="000E5319">
      <w:pPr>
        <w:spacing w:after="0" w:line="240" w:lineRule="auto"/>
        <w:jc w:val="center"/>
        <w:rPr>
          <w:rFonts w:ascii="Arial" w:hAnsi="Arial" w:cs="Arial"/>
          <w:sz w:val="14"/>
        </w:rPr>
      </w:pPr>
    </w:p>
    <w:p w:rsidR="000E5319" w:rsidRPr="00FE4563" w:rsidRDefault="000E5319" w:rsidP="000E5319">
      <w:pPr>
        <w:spacing w:after="0" w:line="240" w:lineRule="auto"/>
        <w:jc w:val="center"/>
        <w:rPr>
          <w:rFonts w:ascii="Arial" w:hAnsi="Arial" w:cs="Arial"/>
          <w:sz w:val="14"/>
        </w:rPr>
      </w:pPr>
    </w:p>
    <w:p w:rsidR="000E5319" w:rsidRPr="00FE4563" w:rsidRDefault="000E5319" w:rsidP="000E5319">
      <w:pPr>
        <w:spacing w:after="0" w:line="240" w:lineRule="auto"/>
        <w:jc w:val="center"/>
        <w:rPr>
          <w:rFonts w:ascii="Arial" w:hAnsi="Arial" w:cs="Arial"/>
          <w:sz w:val="14"/>
        </w:rPr>
      </w:pPr>
    </w:p>
    <w:p w:rsidR="000E5319" w:rsidRDefault="000E5319" w:rsidP="000E5319">
      <w:pPr>
        <w:spacing w:after="0" w:line="240" w:lineRule="auto"/>
        <w:jc w:val="center"/>
        <w:rPr>
          <w:rFonts w:ascii="Arial" w:hAnsi="Arial" w:cs="Arial"/>
          <w:sz w:val="14"/>
        </w:rPr>
      </w:pPr>
    </w:p>
    <w:p w:rsidR="003C0B44" w:rsidRPr="00FE4563" w:rsidRDefault="003C0B44" w:rsidP="000E5319">
      <w:pPr>
        <w:spacing w:after="0" w:line="240" w:lineRule="auto"/>
        <w:jc w:val="center"/>
        <w:rPr>
          <w:rFonts w:ascii="Arial" w:hAnsi="Arial" w:cs="Arial"/>
          <w:sz w:val="14"/>
        </w:rPr>
      </w:pPr>
    </w:p>
    <w:p w:rsidR="000E5319" w:rsidRPr="00FE4563" w:rsidRDefault="000E5319" w:rsidP="000E5319">
      <w:pPr>
        <w:spacing w:after="0" w:line="240" w:lineRule="auto"/>
        <w:jc w:val="center"/>
        <w:rPr>
          <w:rFonts w:ascii="Arial" w:hAnsi="Arial" w:cs="Arial"/>
          <w:sz w:val="14"/>
        </w:rPr>
      </w:pPr>
    </w:p>
    <w:p w:rsidR="000E5319" w:rsidRPr="00FE4563" w:rsidRDefault="000E5319" w:rsidP="000E5319">
      <w:pPr>
        <w:spacing w:after="0" w:line="240" w:lineRule="auto"/>
        <w:jc w:val="center"/>
        <w:rPr>
          <w:rFonts w:ascii="Arial" w:hAnsi="Arial" w:cs="Arial"/>
          <w:sz w:val="14"/>
        </w:rPr>
      </w:pPr>
    </w:p>
    <w:p w:rsidR="000E5319" w:rsidRPr="00FE4563" w:rsidRDefault="000E5319" w:rsidP="000E5319">
      <w:pPr>
        <w:spacing w:after="0" w:line="240" w:lineRule="auto"/>
        <w:jc w:val="center"/>
        <w:rPr>
          <w:rFonts w:ascii="Arial" w:hAnsi="Arial" w:cs="Arial"/>
          <w:sz w:val="14"/>
        </w:rPr>
      </w:pPr>
    </w:p>
    <w:p w:rsidR="000E5319" w:rsidRPr="00FE4563" w:rsidRDefault="000E5319" w:rsidP="000E5319">
      <w:pPr>
        <w:spacing w:after="0" w:line="240" w:lineRule="auto"/>
        <w:jc w:val="center"/>
        <w:rPr>
          <w:rFonts w:ascii="Arial" w:hAnsi="Arial" w:cs="Arial"/>
          <w:sz w:val="14"/>
        </w:rPr>
      </w:pPr>
    </w:p>
    <w:sectPr w:rsidR="000E5319" w:rsidRPr="00FE4563" w:rsidSect="00F047E7">
      <w:headerReference w:type="default" r:id="rId16"/>
      <w:footerReference w:type="default" r:id="rId17"/>
      <w:headerReference w:type="first" r:id="rId18"/>
      <w:pgSz w:w="11906" w:h="16838"/>
      <w:pgMar w:top="1730" w:right="991" w:bottom="1135"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76B" w:rsidRDefault="00CD376B" w:rsidP="006032B5">
      <w:pPr>
        <w:spacing w:after="0" w:line="240" w:lineRule="auto"/>
      </w:pPr>
      <w:r>
        <w:separator/>
      </w:r>
    </w:p>
  </w:endnote>
  <w:endnote w:type="continuationSeparator" w:id="0">
    <w:p w:rsidR="00CD376B" w:rsidRDefault="00CD376B" w:rsidP="00603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1878"/>
      <w:docPartObj>
        <w:docPartGallery w:val="Page Numbers (Bottom of Page)"/>
        <w:docPartUnique/>
      </w:docPartObj>
    </w:sdtPr>
    <w:sdtEndPr/>
    <w:sdtContent>
      <w:p w:rsidR="00446F46" w:rsidRDefault="00CD376B">
        <w:pPr>
          <w:pStyle w:val="Rodap"/>
          <w:jc w:val="right"/>
        </w:pPr>
        <w:r>
          <w:fldChar w:fldCharType="begin"/>
        </w:r>
        <w:r>
          <w:instrText xml:space="preserve"> PAGE   \* MERGEFORMAT </w:instrText>
        </w:r>
        <w:r>
          <w:fldChar w:fldCharType="separate"/>
        </w:r>
        <w:r w:rsidR="00F206E8">
          <w:rPr>
            <w:noProof/>
          </w:rPr>
          <w:t>2</w:t>
        </w:r>
        <w:r>
          <w:rPr>
            <w:noProof/>
          </w:rPr>
          <w:fldChar w:fldCharType="end"/>
        </w:r>
      </w:p>
    </w:sdtContent>
  </w:sdt>
  <w:p w:rsidR="00446F46" w:rsidRDefault="00446F4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76B" w:rsidRDefault="00CD376B" w:rsidP="006032B5">
      <w:pPr>
        <w:spacing w:after="0" w:line="240" w:lineRule="auto"/>
      </w:pPr>
      <w:r>
        <w:separator/>
      </w:r>
    </w:p>
  </w:footnote>
  <w:footnote w:type="continuationSeparator" w:id="0">
    <w:p w:rsidR="00CD376B" w:rsidRDefault="00CD376B" w:rsidP="006032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F46" w:rsidRDefault="00446F46" w:rsidP="006032B5">
    <w:pPr>
      <w:pStyle w:val="Cabealho"/>
      <w:jc w:val="center"/>
    </w:pPr>
    <w:r w:rsidRPr="00D35A1F">
      <w:rPr>
        <w:rFonts w:ascii="Arial" w:hAnsi="Arial" w:cs="Arial"/>
        <w:position w:val="-39"/>
      </w:rPr>
      <w:object w:dxaOrig="2925" w:dyaOrig="2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7pt;height:47.6pt" o:ole="" filled="t">
          <v:fill color2="black"/>
          <v:imagedata r:id="rId1" o:title=""/>
        </v:shape>
        <o:OLEObject Type="Embed" ProgID="Word.Picture.8" ShapeID="_x0000_i1026" DrawAspect="Content" ObjectID="_1583321567" r:id="rId2"/>
      </w:object>
    </w:r>
  </w:p>
  <w:p w:rsidR="00446F46" w:rsidRDefault="00446F46">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6E8" w:rsidRPr="00F206E8" w:rsidRDefault="00F206E8" w:rsidP="00F206E8">
    <w:pPr>
      <w:pStyle w:val="Cabealho"/>
      <w:jc w:val="right"/>
      <w:rPr>
        <w:sz w:val="18"/>
        <w:szCs w:val="18"/>
      </w:rPr>
    </w:pPr>
    <w:r w:rsidRPr="00F206E8">
      <w:rPr>
        <w:sz w:val="18"/>
        <w:szCs w:val="18"/>
      </w:rPr>
      <w:t>Fls.:______</w:t>
    </w:r>
  </w:p>
  <w:p w:rsidR="00F206E8" w:rsidRPr="00F206E8" w:rsidRDefault="00F206E8" w:rsidP="00F206E8">
    <w:pPr>
      <w:pStyle w:val="Cabealho"/>
      <w:jc w:val="right"/>
      <w:rPr>
        <w:sz w:val="18"/>
        <w:szCs w:val="18"/>
      </w:rPr>
    </w:pPr>
    <w:r w:rsidRPr="00F206E8">
      <w:rPr>
        <w:sz w:val="18"/>
        <w:szCs w:val="18"/>
      </w:rPr>
      <w:t>Processo n.º 23069.010.406/2017-68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60E74C8"/>
    <w:multiLevelType w:val="hybridMultilevel"/>
    <w:tmpl w:val="B88E926E"/>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
    <w:nsid w:val="25154016"/>
    <w:multiLevelType w:val="multilevel"/>
    <w:tmpl w:val="9850AC2A"/>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
    <w:nsid w:val="37B14359"/>
    <w:multiLevelType w:val="hybridMultilevel"/>
    <w:tmpl w:val="EFA04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3DA40FB7"/>
    <w:multiLevelType w:val="multilevel"/>
    <w:tmpl w:val="0416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7EF6C8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519599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484431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C286786"/>
    <w:multiLevelType w:val="hybridMultilevel"/>
    <w:tmpl w:val="A3CAFD94"/>
    <w:lvl w:ilvl="0" w:tplc="04160001">
      <w:start w:val="1"/>
      <w:numFmt w:val="bullet"/>
      <w:lvlText w:val=""/>
      <w:lvlJc w:val="left"/>
      <w:pPr>
        <w:ind w:left="1284" w:hanging="360"/>
      </w:pPr>
      <w:rPr>
        <w:rFonts w:ascii="Symbol" w:hAnsi="Symbol" w:hint="default"/>
      </w:rPr>
    </w:lvl>
    <w:lvl w:ilvl="1" w:tplc="04160003" w:tentative="1">
      <w:start w:val="1"/>
      <w:numFmt w:val="bullet"/>
      <w:lvlText w:val="o"/>
      <w:lvlJc w:val="left"/>
      <w:pPr>
        <w:ind w:left="2004" w:hanging="360"/>
      </w:pPr>
      <w:rPr>
        <w:rFonts w:ascii="Courier New" w:hAnsi="Courier New" w:hint="default"/>
      </w:rPr>
    </w:lvl>
    <w:lvl w:ilvl="2" w:tplc="04160005" w:tentative="1">
      <w:start w:val="1"/>
      <w:numFmt w:val="bullet"/>
      <w:lvlText w:val=""/>
      <w:lvlJc w:val="left"/>
      <w:pPr>
        <w:ind w:left="2724" w:hanging="360"/>
      </w:pPr>
      <w:rPr>
        <w:rFonts w:ascii="Wingdings" w:hAnsi="Wingdings" w:hint="default"/>
      </w:rPr>
    </w:lvl>
    <w:lvl w:ilvl="3" w:tplc="04160001" w:tentative="1">
      <w:start w:val="1"/>
      <w:numFmt w:val="bullet"/>
      <w:lvlText w:val=""/>
      <w:lvlJc w:val="left"/>
      <w:pPr>
        <w:ind w:left="3444" w:hanging="360"/>
      </w:pPr>
      <w:rPr>
        <w:rFonts w:ascii="Symbol" w:hAnsi="Symbol" w:hint="default"/>
      </w:rPr>
    </w:lvl>
    <w:lvl w:ilvl="4" w:tplc="04160003" w:tentative="1">
      <w:start w:val="1"/>
      <w:numFmt w:val="bullet"/>
      <w:lvlText w:val="o"/>
      <w:lvlJc w:val="left"/>
      <w:pPr>
        <w:ind w:left="4164" w:hanging="360"/>
      </w:pPr>
      <w:rPr>
        <w:rFonts w:ascii="Courier New" w:hAnsi="Courier New" w:hint="default"/>
      </w:rPr>
    </w:lvl>
    <w:lvl w:ilvl="5" w:tplc="04160005" w:tentative="1">
      <w:start w:val="1"/>
      <w:numFmt w:val="bullet"/>
      <w:lvlText w:val=""/>
      <w:lvlJc w:val="left"/>
      <w:pPr>
        <w:ind w:left="4884" w:hanging="360"/>
      </w:pPr>
      <w:rPr>
        <w:rFonts w:ascii="Wingdings" w:hAnsi="Wingdings" w:hint="default"/>
      </w:rPr>
    </w:lvl>
    <w:lvl w:ilvl="6" w:tplc="04160001" w:tentative="1">
      <w:start w:val="1"/>
      <w:numFmt w:val="bullet"/>
      <w:lvlText w:val=""/>
      <w:lvlJc w:val="left"/>
      <w:pPr>
        <w:ind w:left="5604" w:hanging="360"/>
      </w:pPr>
      <w:rPr>
        <w:rFonts w:ascii="Symbol" w:hAnsi="Symbol" w:hint="default"/>
      </w:rPr>
    </w:lvl>
    <w:lvl w:ilvl="7" w:tplc="04160003" w:tentative="1">
      <w:start w:val="1"/>
      <w:numFmt w:val="bullet"/>
      <w:lvlText w:val="o"/>
      <w:lvlJc w:val="left"/>
      <w:pPr>
        <w:ind w:left="6324" w:hanging="360"/>
      </w:pPr>
      <w:rPr>
        <w:rFonts w:ascii="Courier New" w:hAnsi="Courier New" w:hint="default"/>
      </w:rPr>
    </w:lvl>
    <w:lvl w:ilvl="8" w:tplc="04160005" w:tentative="1">
      <w:start w:val="1"/>
      <w:numFmt w:val="bullet"/>
      <w:lvlText w:val=""/>
      <w:lvlJc w:val="left"/>
      <w:pPr>
        <w:ind w:left="7044" w:hanging="360"/>
      </w:pPr>
      <w:rPr>
        <w:rFonts w:ascii="Wingdings" w:hAnsi="Wingdings" w:hint="default"/>
      </w:rPr>
    </w:lvl>
  </w:abstractNum>
  <w:abstractNum w:abstractNumId="9">
    <w:nsid w:val="7CC970C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
  </w:num>
  <w:num w:numId="3">
    <w:abstractNumId w:val="5"/>
  </w:num>
  <w:num w:numId="4">
    <w:abstractNumId w:val="7"/>
  </w:num>
  <w:num w:numId="5">
    <w:abstractNumId w:val="9"/>
  </w:num>
  <w:num w:numId="6">
    <w:abstractNumId w:val="6"/>
  </w:num>
  <w:num w:numId="7">
    <w:abstractNumId w:val="0"/>
  </w:num>
  <w:num w:numId="8">
    <w:abstractNumId w:val="8"/>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47DFB"/>
    <w:rsid w:val="0000091E"/>
    <w:rsid w:val="00031D1E"/>
    <w:rsid w:val="000367E8"/>
    <w:rsid w:val="00064F27"/>
    <w:rsid w:val="00065BF0"/>
    <w:rsid w:val="0008249A"/>
    <w:rsid w:val="000855D0"/>
    <w:rsid w:val="000861B0"/>
    <w:rsid w:val="000E5319"/>
    <w:rsid w:val="000F1C39"/>
    <w:rsid w:val="0011532F"/>
    <w:rsid w:val="00122EFD"/>
    <w:rsid w:val="00132492"/>
    <w:rsid w:val="00137E8D"/>
    <w:rsid w:val="00187696"/>
    <w:rsid w:val="001F0B8E"/>
    <w:rsid w:val="001F2B05"/>
    <w:rsid w:val="00202BCA"/>
    <w:rsid w:val="00212273"/>
    <w:rsid w:val="002129BA"/>
    <w:rsid w:val="002178E9"/>
    <w:rsid w:val="002263CF"/>
    <w:rsid w:val="00257B93"/>
    <w:rsid w:val="002604C8"/>
    <w:rsid w:val="00293D96"/>
    <w:rsid w:val="002D1601"/>
    <w:rsid w:val="002D7979"/>
    <w:rsid w:val="002E0F73"/>
    <w:rsid w:val="002E5373"/>
    <w:rsid w:val="003138B9"/>
    <w:rsid w:val="00362A4C"/>
    <w:rsid w:val="003808E9"/>
    <w:rsid w:val="003A464B"/>
    <w:rsid w:val="003C0B44"/>
    <w:rsid w:val="003E727B"/>
    <w:rsid w:val="003F6241"/>
    <w:rsid w:val="00446F46"/>
    <w:rsid w:val="00475117"/>
    <w:rsid w:val="00476389"/>
    <w:rsid w:val="004808F1"/>
    <w:rsid w:val="004935B6"/>
    <w:rsid w:val="004B2DAE"/>
    <w:rsid w:val="004C1AA2"/>
    <w:rsid w:val="004C1B5F"/>
    <w:rsid w:val="00513D03"/>
    <w:rsid w:val="00524F2C"/>
    <w:rsid w:val="0052724B"/>
    <w:rsid w:val="00533455"/>
    <w:rsid w:val="005408E9"/>
    <w:rsid w:val="0054178F"/>
    <w:rsid w:val="00552E36"/>
    <w:rsid w:val="005B4DF5"/>
    <w:rsid w:val="005F0F00"/>
    <w:rsid w:val="0060005B"/>
    <w:rsid w:val="006032B5"/>
    <w:rsid w:val="0063561B"/>
    <w:rsid w:val="00641DCC"/>
    <w:rsid w:val="00644588"/>
    <w:rsid w:val="0064528C"/>
    <w:rsid w:val="00695FF3"/>
    <w:rsid w:val="006A0442"/>
    <w:rsid w:val="006A38BA"/>
    <w:rsid w:val="006B2636"/>
    <w:rsid w:val="006C0C51"/>
    <w:rsid w:val="006C1583"/>
    <w:rsid w:val="007036C1"/>
    <w:rsid w:val="00710C15"/>
    <w:rsid w:val="00724498"/>
    <w:rsid w:val="007446FF"/>
    <w:rsid w:val="00784F13"/>
    <w:rsid w:val="0079742E"/>
    <w:rsid w:val="007F0D86"/>
    <w:rsid w:val="007F4440"/>
    <w:rsid w:val="00802CAD"/>
    <w:rsid w:val="00816A2C"/>
    <w:rsid w:val="008201E8"/>
    <w:rsid w:val="00822BF6"/>
    <w:rsid w:val="00843247"/>
    <w:rsid w:val="00845463"/>
    <w:rsid w:val="008460D0"/>
    <w:rsid w:val="008752F1"/>
    <w:rsid w:val="00876FA2"/>
    <w:rsid w:val="00877003"/>
    <w:rsid w:val="00882FD5"/>
    <w:rsid w:val="00884EBF"/>
    <w:rsid w:val="00886796"/>
    <w:rsid w:val="0088731F"/>
    <w:rsid w:val="008A1993"/>
    <w:rsid w:val="008A4C2E"/>
    <w:rsid w:val="008A6ECC"/>
    <w:rsid w:val="008D6F26"/>
    <w:rsid w:val="008E45E9"/>
    <w:rsid w:val="008F1F05"/>
    <w:rsid w:val="00901C0C"/>
    <w:rsid w:val="00911287"/>
    <w:rsid w:val="00916A5D"/>
    <w:rsid w:val="00951179"/>
    <w:rsid w:val="009511D7"/>
    <w:rsid w:val="00956DBE"/>
    <w:rsid w:val="00962755"/>
    <w:rsid w:val="00967315"/>
    <w:rsid w:val="0099337C"/>
    <w:rsid w:val="009B0B14"/>
    <w:rsid w:val="009C7D62"/>
    <w:rsid w:val="009E6D1A"/>
    <w:rsid w:val="009F244A"/>
    <w:rsid w:val="009F2F9B"/>
    <w:rsid w:val="00A14937"/>
    <w:rsid w:val="00A421F3"/>
    <w:rsid w:val="00A64F8A"/>
    <w:rsid w:val="00A97DF2"/>
    <w:rsid w:val="00AB4871"/>
    <w:rsid w:val="00AB4914"/>
    <w:rsid w:val="00AC2CA1"/>
    <w:rsid w:val="00AD34E5"/>
    <w:rsid w:val="00AD41CA"/>
    <w:rsid w:val="00AD548B"/>
    <w:rsid w:val="00B50EEF"/>
    <w:rsid w:val="00B56412"/>
    <w:rsid w:val="00B63DAF"/>
    <w:rsid w:val="00B64B44"/>
    <w:rsid w:val="00B8222A"/>
    <w:rsid w:val="00BE42F4"/>
    <w:rsid w:val="00BF3AFA"/>
    <w:rsid w:val="00C15BEF"/>
    <w:rsid w:val="00C50E52"/>
    <w:rsid w:val="00C64611"/>
    <w:rsid w:val="00C91FB8"/>
    <w:rsid w:val="00CA69B2"/>
    <w:rsid w:val="00CC3259"/>
    <w:rsid w:val="00CD376B"/>
    <w:rsid w:val="00CD7A97"/>
    <w:rsid w:val="00D14CE7"/>
    <w:rsid w:val="00D23FB4"/>
    <w:rsid w:val="00D80A16"/>
    <w:rsid w:val="00D8341A"/>
    <w:rsid w:val="00DA0FED"/>
    <w:rsid w:val="00DF06B4"/>
    <w:rsid w:val="00E17ABC"/>
    <w:rsid w:val="00E47DFB"/>
    <w:rsid w:val="00E81F37"/>
    <w:rsid w:val="00E868DA"/>
    <w:rsid w:val="00EA57F6"/>
    <w:rsid w:val="00EB2BFD"/>
    <w:rsid w:val="00EB2F76"/>
    <w:rsid w:val="00ED2F31"/>
    <w:rsid w:val="00ED6D95"/>
    <w:rsid w:val="00F047E7"/>
    <w:rsid w:val="00F053D0"/>
    <w:rsid w:val="00F206E8"/>
    <w:rsid w:val="00F651D9"/>
    <w:rsid w:val="00F66F91"/>
    <w:rsid w:val="00F6766A"/>
    <w:rsid w:val="00F73422"/>
    <w:rsid w:val="00F8126D"/>
    <w:rsid w:val="00FA44C7"/>
    <w:rsid w:val="00FE14B4"/>
    <w:rsid w:val="00FE4563"/>
    <w:rsid w:val="00FF5F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E52"/>
  </w:style>
  <w:style w:type="paragraph" w:styleId="Ttulo1">
    <w:name w:val="heading 1"/>
    <w:basedOn w:val="Normal"/>
    <w:next w:val="Normal"/>
    <w:link w:val="Ttulo1Char"/>
    <w:qFormat/>
    <w:rsid w:val="006032B5"/>
    <w:pPr>
      <w:keepNext/>
      <w:suppressAutoHyphens/>
      <w:spacing w:after="0" w:line="240" w:lineRule="auto"/>
      <w:ind w:left="1428" w:hanging="360"/>
      <w:jc w:val="center"/>
      <w:outlineLvl w:val="0"/>
    </w:pPr>
    <w:rPr>
      <w:rFonts w:ascii="Times New Roman" w:eastAsia="Times New Roman" w:hAnsi="Times New Roman" w:cs="Times New Roman"/>
      <w:sz w:val="28"/>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178E9"/>
    <w:pPr>
      <w:ind w:left="720"/>
      <w:contextualSpacing/>
    </w:pPr>
  </w:style>
  <w:style w:type="table" w:styleId="Tabelacomgrade">
    <w:name w:val="Table Grid"/>
    <w:basedOn w:val="Tabelanormal"/>
    <w:uiPriority w:val="59"/>
    <w:rsid w:val="00AD54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Fontepargpadro"/>
    <w:uiPriority w:val="99"/>
    <w:unhideWhenUsed/>
    <w:rsid w:val="00FE14B4"/>
    <w:rPr>
      <w:color w:val="0000FF"/>
      <w:u w:val="single"/>
    </w:rPr>
  </w:style>
  <w:style w:type="character" w:customStyle="1" w:styleId="apple-converted-space">
    <w:name w:val="apple-converted-space"/>
    <w:basedOn w:val="Fontepargpadro"/>
    <w:rsid w:val="00FE14B4"/>
  </w:style>
  <w:style w:type="paragraph" w:styleId="Cabealho">
    <w:name w:val="header"/>
    <w:basedOn w:val="Normal"/>
    <w:link w:val="CabealhoChar"/>
    <w:unhideWhenUsed/>
    <w:rsid w:val="006032B5"/>
    <w:pPr>
      <w:tabs>
        <w:tab w:val="center" w:pos="4252"/>
        <w:tab w:val="right" w:pos="8504"/>
      </w:tabs>
      <w:spacing w:after="0" w:line="240" w:lineRule="auto"/>
    </w:pPr>
  </w:style>
  <w:style w:type="character" w:customStyle="1" w:styleId="CabealhoChar">
    <w:name w:val="Cabeçalho Char"/>
    <w:basedOn w:val="Fontepargpadro"/>
    <w:link w:val="Cabealho"/>
    <w:rsid w:val="006032B5"/>
  </w:style>
  <w:style w:type="paragraph" w:styleId="Rodap">
    <w:name w:val="footer"/>
    <w:basedOn w:val="Normal"/>
    <w:link w:val="RodapChar"/>
    <w:uiPriority w:val="99"/>
    <w:unhideWhenUsed/>
    <w:rsid w:val="006032B5"/>
    <w:pPr>
      <w:tabs>
        <w:tab w:val="center" w:pos="4252"/>
        <w:tab w:val="right" w:pos="8504"/>
      </w:tabs>
      <w:spacing w:after="0" w:line="240" w:lineRule="auto"/>
    </w:pPr>
  </w:style>
  <w:style w:type="character" w:customStyle="1" w:styleId="RodapChar">
    <w:name w:val="Rodapé Char"/>
    <w:basedOn w:val="Fontepargpadro"/>
    <w:link w:val="Rodap"/>
    <w:uiPriority w:val="99"/>
    <w:rsid w:val="006032B5"/>
  </w:style>
  <w:style w:type="paragraph" w:styleId="Textodebalo">
    <w:name w:val="Balloon Text"/>
    <w:basedOn w:val="Normal"/>
    <w:link w:val="TextodebaloChar"/>
    <w:uiPriority w:val="99"/>
    <w:semiHidden/>
    <w:unhideWhenUsed/>
    <w:rsid w:val="006032B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032B5"/>
    <w:rPr>
      <w:rFonts w:ascii="Tahoma" w:hAnsi="Tahoma" w:cs="Tahoma"/>
      <w:sz w:val="16"/>
      <w:szCs w:val="16"/>
    </w:rPr>
  </w:style>
  <w:style w:type="character" w:customStyle="1" w:styleId="Ttulo1Char">
    <w:name w:val="Título 1 Char"/>
    <w:basedOn w:val="Fontepargpadro"/>
    <w:link w:val="Ttulo1"/>
    <w:rsid w:val="006032B5"/>
    <w:rPr>
      <w:rFonts w:ascii="Times New Roman" w:eastAsia="Times New Roman" w:hAnsi="Times New Roman" w:cs="Times New Roman"/>
      <w:sz w:val="28"/>
      <w:szCs w:val="20"/>
      <w:lang w:eastAsia="ar-SA"/>
    </w:rPr>
  </w:style>
  <w:style w:type="paragraph" w:styleId="Recuodecorpodetexto">
    <w:name w:val="Body Text Indent"/>
    <w:basedOn w:val="Normal"/>
    <w:link w:val="RecuodecorpodetextoChar"/>
    <w:semiHidden/>
    <w:rsid w:val="00BF3AFA"/>
    <w:pPr>
      <w:suppressAutoHyphens/>
      <w:overflowPunct w:val="0"/>
      <w:autoSpaceDE w:val="0"/>
      <w:spacing w:after="0" w:line="240" w:lineRule="auto"/>
      <w:ind w:right="-999" w:firstLine="1418"/>
      <w:textAlignment w:val="baseline"/>
    </w:pPr>
    <w:rPr>
      <w:rFonts w:ascii="Times New Roman" w:eastAsia="Times New Roman" w:hAnsi="Times New Roman" w:cs="Times New Roman"/>
      <w:sz w:val="24"/>
      <w:szCs w:val="20"/>
      <w:lang w:eastAsia="ar-SA"/>
    </w:rPr>
  </w:style>
  <w:style w:type="character" w:customStyle="1" w:styleId="RecuodecorpodetextoChar">
    <w:name w:val="Recuo de corpo de texto Char"/>
    <w:basedOn w:val="Fontepargpadro"/>
    <w:link w:val="Recuodecorpodetexto"/>
    <w:rsid w:val="00BF3AFA"/>
    <w:rPr>
      <w:rFonts w:ascii="Times New Roman" w:eastAsia="Times New Roman" w:hAnsi="Times New Roman" w:cs="Times New Roman"/>
      <w:sz w:val="24"/>
      <w:szCs w:val="20"/>
      <w:lang w:eastAsia="ar-SA"/>
    </w:rPr>
  </w:style>
  <w:style w:type="paragraph" w:styleId="CabealhodoSumrio">
    <w:name w:val="TOC Heading"/>
    <w:basedOn w:val="Ttulo1"/>
    <w:next w:val="Normal"/>
    <w:uiPriority w:val="39"/>
    <w:semiHidden/>
    <w:unhideWhenUsed/>
    <w:qFormat/>
    <w:rsid w:val="00AD41CA"/>
    <w:pPr>
      <w:keepLines/>
      <w:suppressAutoHyphens w:val="0"/>
      <w:spacing w:before="480" w:line="276" w:lineRule="auto"/>
      <w:ind w:left="0" w:firstLine="0"/>
      <w:jc w:val="left"/>
      <w:outlineLvl w:val="9"/>
    </w:pPr>
    <w:rPr>
      <w:rFonts w:asciiTheme="majorHAnsi" w:eastAsiaTheme="majorEastAsia" w:hAnsiTheme="majorHAnsi" w:cstheme="majorBidi"/>
      <w:b/>
      <w:bCs/>
      <w:color w:val="365F91" w:themeColor="accent1" w:themeShade="BF"/>
      <w:szCs w:val="28"/>
      <w:lang w:eastAsia="en-US"/>
    </w:rPr>
  </w:style>
  <w:style w:type="paragraph" w:styleId="Sumrio1">
    <w:name w:val="toc 1"/>
    <w:basedOn w:val="Normal"/>
    <w:next w:val="Normal"/>
    <w:autoRedefine/>
    <w:uiPriority w:val="39"/>
    <w:unhideWhenUsed/>
    <w:qFormat/>
    <w:rsid w:val="00AD41CA"/>
    <w:pPr>
      <w:tabs>
        <w:tab w:val="left" w:pos="440"/>
        <w:tab w:val="right" w:leader="dot" w:pos="9629"/>
      </w:tabs>
      <w:spacing w:after="100"/>
      <w:jc w:val="center"/>
    </w:pPr>
    <w:rPr>
      <w:rFonts w:ascii="Arial" w:hAnsi="Arial" w:cs="Arial"/>
      <w:b/>
      <w:sz w:val="24"/>
    </w:rPr>
  </w:style>
  <w:style w:type="paragraph" w:styleId="Sumrio2">
    <w:name w:val="toc 2"/>
    <w:basedOn w:val="Normal"/>
    <w:next w:val="Normal"/>
    <w:autoRedefine/>
    <w:uiPriority w:val="39"/>
    <w:unhideWhenUsed/>
    <w:qFormat/>
    <w:rsid w:val="00B64B44"/>
    <w:pPr>
      <w:tabs>
        <w:tab w:val="left" w:pos="660"/>
        <w:tab w:val="right" w:leader="dot" w:pos="9629"/>
      </w:tabs>
      <w:spacing w:after="100"/>
    </w:pPr>
    <w:rPr>
      <w:rFonts w:eastAsiaTheme="minorEastAsia"/>
    </w:rPr>
  </w:style>
  <w:style w:type="paragraph" w:styleId="Sumrio3">
    <w:name w:val="toc 3"/>
    <w:basedOn w:val="Normal"/>
    <w:next w:val="Normal"/>
    <w:autoRedefine/>
    <w:uiPriority w:val="39"/>
    <w:unhideWhenUsed/>
    <w:qFormat/>
    <w:rsid w:val="00AD41CA"/>
    <w:pPr>
      <w:spacing w:after="100"/>
      <w:ind w:left="440"/>
    </w:pPr>
    <w:rPr>
      <w:rFonts w:eastAsiaTheme="minorEastAsia"/>
    </w:rPr>
  </w:style>
  <w:style w:type="paragraph" w:customStyle="1" w:styleId="Corpodetexto21">
    <w:name w:val="Corpo de texto 21"/>
    <w:basedOn w:val="Normal"/>
    <w:uiPriority w:val="99"/>
    <w:rsid w:val="00FA44C7"/>
    <w:pPr>
      <w:suppressAutoHyphens/>
      <w:spacing w:after="0" w:line="240" w:lineRule="auto"/>
      <w:jc w:val="both"/>
    </w:pPr>
    <w:rPr>
      <w:rFonts w:ascii="Times New Roman" w:eastAsia="Times New Roman" w:hAnsi="Times New Roman" w:cs="Times New Roman"/>
      <w:sz w:val="24"/>
      <w:szCs w:val="20"/>
      <w:lang w:eastAsia="ar-SA"/>
    </w:rPr>
  </w:style>
  <w:style w:type="paragraph" w:styleId="Legenda">
    <w:name w:val="caption"/>
    <w:basedOn w:val="Normal"/>
    <w:next w:val="Normal"/>
    <w:uiPriority w:val="35"/>
    <w:unhideWhenUsed/>
    <w:qFormat/>
    <w:rsid w:val="0011532F"/>
    <w:pPr>
      <w:spacing w:line="240" w:lineRule="auto"/>
    </w:pPr>
    <w:rPr>
      <w:b/>
      <w:bCs/>
      <w:color w:val="4F81BD" w:themeColor="accent1"/>
      <w:sz w:val="18"/>
      <w:szCs w:val="18"/>
    </w:rPr>
  </w:style>
  <w:style w:type="character" w:customStyle="1" w:styleId="WW8Num11z0">
    <w:name w:val="WW8Num11z0"/>
    <w:rsid w:val="00802CAD"/>
    <w:rPr>
      <w:rFonts w:ascii="Symbol" w:hAnsi="Symbo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208A9-B8FB-496D-9483-ED017CFC1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3099</Words>
  <Characters>16735</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17277</dc:creator>
  <cp:lastModifiedBy>User</cp:lastModifiedBy>
  <cp:revision>2</cp:revision>
  <cp:lastPrinted>2017-12-08T18:12:00Z</cp:lastPrinted>
  <dcterms:created xsi:type="dcterms:W3CDTF">2018-03-23T17:46:00Z</dcterms:created>
  <dcterms:modified xsi:type="dcterms:W3CDTF">2018-03-23T17:46:00Z</dcterms:modified>
</cp:coreProperties>
</file>