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7656" w14:textId="77777777" w:rsidR="006E4496" w:rsidRPr="00782642" w:rsidRDefault="00664143" w:rsidP="00BB0870">
      <w:pPr>
        <w:pStyle w:val="Ttulo1"/>
        <w:ind w:left="1416" w:hanging="1416"/>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1" wp14:anchorId="08D2D8E9" wp14:editId="1BD80929">
            <wp:simplePos x="0" y="0"/>
            <wp:positionH relativeFrom="column">
              <wp:posOffset>5017770</wp:posOffset>
            </wp:positionH>
            <wp:positionV relativeFrom="paragraph">
              <wp:posOffset>-19050</wp:posOffset>
            </wp:positionV>
            <wp:extent cx="1158240" cy="39624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ad.png"/>
                    <pic:cNvPicPr/>
                  </pic:nvPicPr>
                  <pic:blipFill>
                    <a:blip r:embed="rId8"/>
                    <a:stretch>
                      <a:fillRect/>
                    </a:stretch>
                  </pic:blipFill>
                  <pic:spPr>
                    <a:xfrm>
                      <a:off x="0" y="0"/>
                      <a:ext cx="1158240" cy="396240"/>
                    </a:xfrm>
                    <a:prstGeom prst="rect">
                      <a:avLst/>
                    </a:prstGeom>
                  </pic:spPr>
                </pic:pic>
              </a:graphicData>
            </a:graphic>
          </wp:anchor>
        </w:drawing>
      </w:r>
      <w:r w:rsidR="006E4496" w:rsidRPr="00782642">
        <w:rPr>
          <w:rFonts w:asciiTheme="minorHAnsi" w:hAnsiTheme="minorHAnsi" w:cstheme="minorHAnsi"/>
          <w:noProof/>
          <w:sz w:val="20"/>
          <w:szCs w:val="20"/>
        </w:rPr>
        <w:drawing>
          <wp:anchor distT="0" distB="0" distL="114300" distR="114300" simplePos="0" relativeHeight="251654144" behindDoc="0" locked="0" layoutInCell="1" allowOverlap="1" wp14:anchorId="49E42B4F" wp14:editId="515E3F21">
            <wp:simplePos x="0" y="0"/>
            <wp:positionH relativeFrom="column">
              <wp:posOffset>2870835</wp:posOffset>
            </wp:positionH>
            <wp:positionV relativeFrom="paragraph">
              <wp:posOffset>12065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006E4496" w:rsidRPr="00782642">
        <w:rPr>
          <w:rFonts w:asciiTheme="minorHAnsi" w:hAnsiTheme="minorHAnsi" w:cstheme="minorHAnsi"/>
          <w:noProof/>
          <w:sz w:val="20"/>
          <w:szCs w:val="20"/>
        </w:rPr>
        <w:drawing>
          <wp:anchor distT="0" distB="0" distL="114300" distR="114300" simplePos="0" relativeHeight="251655168" behindDoc="1" locked="0" layoutInCell="1" allowOverlap="1" wp14:anchorId="27A8AF21" wp14:editId="0D534C2C">
            <wp:simplePos x="0" y="0"/>
            <wp:positionH relativeFrom="column">
              <wp:posOffset>-180340</wp:posOffset>
            </wp:positionH>
            <wp:positionV relativeFrom="paragraph">
              <wp:posOffset>-19685</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anchor>
        </w:drawing>
      </w:r>
      <w:r w:rsidR="006E4496" w:rsidRPr="00782642">
        <w:rPr>
          <w:rFonts w:asciiTheme="minorHAnsi" w:hAnsiTheme="minorHAnsi" w:cstheme="minorHAnsi"/>
          <w:sz w:val="20"/>
          <w:szCs w:val="20"/>
        </w:rPr>
        <w:tab/>
      </w:r>
    </w:p>
    <w:p w14:paraId="3B9AAA5E" w14:textId="77777777" w:rsidR="006E4496" w:rsidRPr="00782642" w:rsidRDefault="006E4496" w:rsidP="006E4496">
      <w:pPr>
        <w:rPr>
          <w:rFonts w:asciiTheme="minorHAnsi" w:hAnsiTheme="minorHAnsi" w:cstheme="minorHAnsi"/>
          <w:szCs w:val="20"/>
        </w:rPr>
      </w:pPr>
    </w:p>
    <w:p w14:paraId="3786ABFE" w14:textId="77777777" w:rsidR="006E4496" w:rsidRPr="00782642" w:rsidRDefault="006E4496" w:rsidP="006E4496">
      <w:pPr>
        <w:rPr>
          <w:rFonts w:asciiTheme="minorHAnsi" w:hAnsiTheme="minorHAnsi" w:cstheme="minorHAnsi"/>
          <w:szCs w:val="20"/>
        </w:rPr>
      </w:pPr>
    </w:p>
    <w:p w14:paraId="448112EE" w14:textId="77777777" w:rsidR="006E4496" w:rsidRPr="00782642" w:rsidRDefault="006E4496" w:rsidP="00213AAA">
      <w:pPr>
        <w:tabs>
          <w:tab w:val="left" w:pos="6284"/>
        </w:tabs>
        <w:jc w:val="center"/>
        <w:rPr>
          <w:rFonts w:asciiTheme="minorHAnsi" w:hAnsiTheme="minorHAnsi" w:cstheme="minorHAnsi"/>
          <w:b/>
          <w:bCs/>
          <w:szCs w:val="20"/>
        </w:rPr>
      </w:pPr>
      <w:r w:rsidRPr="00782642">
        <w:rPr>
          <w:rFonts w:asciiTheme="minorHAnsi" w:hAnsiTheme="minorHAnsi" w:cstheme="minorHAnsi"/>
          <w:b/>
          <w:bCs/>
          <w:szCs w:val="20"/>
        </w:rPr>
        <w:t>MINISTÉRIO DA EDUCAÇÃO</w:t>
      </w:r>
    </w:p>
    <w:p w14:paraId="26BFFE44" w14:textId="77777777" w:rsidR="006E4496" w:rsidRPr="00782642" w:rsidRDefault="006E4496" w:rsidP="00213AAA">
      <w:pPr>
        <w:pStyle w:val="Ttulo1"/>
        <w:spacing w:before="0"/>
        <w:jc w:val="center"/>
        <w:rPr>
          <w:rFonts w:asciiTheme="minorHAnsi" w:hAnsiTheme="minorHAnsi" w:cstheme="minorHAnsi"/>
          <w:b/>
          <w:color w:val="auto"/>
          <w:sz w:val="20"/>
          <w:szCs w:val="20"/>
        </w:rPr>
      </w:pPr>
      <w:r w:rsidRPr="00782642">
        <w:rPr>
          <w:rFonts w:asciiTheme="minorHAnsi" w:hAnsiTheme="minorHAnsi" w:cstheme="minorHAnsi"/>
          <w:b/>
          <w:color w:val="auto"/>
          <w:sz w:val="20"/>
          <w:szCs w:val="20"/>
        </w:rPr>
        <w:t>UNIVERSIDADE FEDERAL FLUMINENSE</w:t>
      </w:r>
    </w:p>
    <w:p w14:paraId="2E8A4D52" w14:textId="77777777" w:rsidR="006E4496" w:rsidRPr="00782642" w:rsidRDefault="00E23909" w:rsidP="00213AAA">
      <w:pPr>
        <w:jc w:val="center"/>
        <w:rPr>
          <w:rFonts w:asciiTheme="minorHAnsi" w:hAnsiTheme="minorHAnsi" w:cstheme="minorHAnsi"/>
          <w:b/>
          <w:szCs w:val="20"/>
        </w:rPr>
      </w:pPr>
      <w:r w:rsidRPr="00782642">
        <w:rPr>
          <w:rFonts w:asciiTheme="minorHAnsi" w:hAnsiTheme="minorHAnsi" w:cstheme="minorHAnsi"/>
          <w:b/>
          <w:szCs w:val="20"/>
        </w:rPr>
        <w:t>PRO REITORIA DE ADMINISTRAÇÃO</w:t>
      </w:r>
    </w:p>
    <w:p w14:paraId="0AC51BBC" w14:textId="77777777" w:rsidR="00195787" w:rsidRPr="00782642" w:rsidRDefault="00195787" w:rsidP="00213AAA">
      <w:pPr>
        <w:jc w:val="center"/>
        <w:rPr>
          <w:rFonts w:asciiTheme="minorHAnsi" w:hAnsiTheme="minorHAnsi" w:cstheme="minorHAnsi"/>
          <w:bCs/>
          <w:color w:val="000000"/>
          <w:szCs w:val="20"/>
        </w:rPr>
      </w:pPr>
    </w:p>
    <w:p w14:paraId="46C59FB6" w14:textId="77777777" w:rsidR="0048745B" w:rsidRPr="00782642" w:rsidRDefault="0048745B" w:rsidP="00213AAA">
      <w:pPr>
        <w:pStyle w:val="Nivel10"/>
        <w:numPr>
          <w:ilvl w:val="0"/>
          <w:numId w:val="0"/>
        </w:numPr>
        <w:spacing w:before="0" w:line="240" w:lineRule="auto"/>
        <w:rPr>
          <w:rFonts w:asciiTheme="minorHAnsi" w:hAnsiTheme="minorHAnsi" w:cstheme="minorHAnsi"/>
        </w:rPr>
      </w:pPr>
      <w:r w:rsidRPr="00782642">
        <w:rPr>
          <w:rFonts w:asciiTheme="minorHAnsi" w:hAnsiTheme="minorHAnsi" w:cstheme="minorHAnsi"/>
        </w:rPr>
        <w:t>ESCLARECIMENTOS INICIAIS</w:t>
      </w:r>
    </w:p>
    <w:p w14:paraId="268CED99" w14:textId="77777777" w:rsidR="0048745B" w:rsidRPr="00782642" w:rsidRDefault="0048745B" w:rsidP="00213AAA">
      <w:pPr>
        <w:pStyle w:val="Nivel10"/>
        <w:numPr>
          <w:ilvl w:val="0"/>
          <w:numId w:val="0"/>
        </w:numPr>
        <w:spacing w:before="0" w:line="240" w:lineRule="auto"/>
        <w:rPr>
          <w:rFonts w:asciiTheme="minorHAnsi" w:hAnsiTheme="minorHAnsi" w:cstheme="minorHAnsi"/>
        </w:rPr>
      </w:pPr>
    </w:p>
    <w:p w14:paraId="0783D051" w14:textId="77777777" w:rsidR="0048745B" w:rsidRPr="00782642" w:rsidRDefault="0027641D" w:rsidP="00213AAA">
      <w:pPr>
        <w:pStyle w:val="Nivel10"/>
        <w:numPr>
          <w:ilvl w:val="0"/>
          <w:numId w:val="0"/>
        </w:numPr>
        <w:spacing w:before="0" w:line="240" w:lineRule="auto"/>
        <w:rPr>
          <w:rFonts w:asciiTheme="minorHAnsi" w:hAnsiTheme="minorHAnsi" w:cstheme="minorHAnsi"/>
        </w:rPr>
      </w:pPr>
      <w:r w:rsidRPr="00782642">
        <w:rPr>
          <w:rFonts w:asciiTheme="minorHAnsi" w:eastAsia="Times New Roman" w:hAnsiTheme="minorHAnsi" w:cstheme="minorHAnsi"/>
          <w:b w:val="0"/>
          <w:color w:val="auto"/>
        </w:rPr>
        <w:t>Tendo em vista a publicação da Instrução Normativa nº 05, de 26 de maio de 2017, com vigência a partir de 25 de setembro de 2017, foram efetuados os ajustes no modelo de Termo de Referência em relação aos artigos da Instrução Normativa nº 0</w:t>
      </w:r>
      <w:r w:rsidR="004629C6" w:rsidRPr="00782642">
        <w:rPr>
          <w:rFonts w:asciiTheme="minorHAnsi" w:eastAsia="Times New Roman" w:hAnsiTheme="minorHAnsi" w:cstheme="minorHAnsi"/>
          <w:b w:val="0"/>
          <w:color w:val="auto"/>
        </w:rPr>
        <w:t>5</w:t>
      </w:r>
      <w:r w:rsidRPr="00782642">
        <w:rPr>
          <w:rFonts w:asciiTheme="minorHAnsi" w:eastAsia="Times New Roman" w:hAnsiTheme="minorHAnsi" w:cstheme="minorHAnsi"/>
          <w:b w:val="0"/>
          <w:color w:val="auto"/>
        </w:rPr>
        <w:t xml:space="preserve">, de </w:t>
      </w:r>
      <w:r w:rsidR="004629C6" w:rsidRPr="00782642">
        <w:rPr>
          <w:rFonts w:asciiTheme="minorHAnsi" w:eastAsia="Times New Roman" w:hAnsiTheme="minorHAnsi" w:cstheme="minorHAnsi"/>
          <w:b w:val="0"/>
          <w:color w:val="auto"/>
        </w:rPr>
        <w:t>26</w:t>
      </w:r>
      <w:r w:rsidRPr="00782642">
        <w:rPr>
          <w:rFonts w:asciiTheme="minorHAnsi" w:eastAsia="Times New Roman" w:hAnsiTheme="minorHAnsi" w:cstheme="minorHAnsi"/>
          <w:b w:val="0"/>
          <w:color w:val="auto"/>
        </w:rPr>
        <w:t xml:space="preserve"> de </w:t>
      </w:r>
      <w:r w:rsidR="004629C6" w:rsidRPr="00782642">
        <w:rPr>
          <w:rFonts w:asciiTheme="minorHAnsi" w:eastAsia="Times New Roman" w:hAnsiTheme="minorHAnsi" w:cstheme="minorHAnsi"/>
          <w:b w:val="0"/>
          <w:color w:val="auto"/>
        </w:rPr>
        <w:t>maio</w:t>
      </w:r>
      <w:r w:rsidRPr="00782642">
        <w:rPr>
          <w:rFonts w:asciiTheme="minorHAnsi" w:eastAsia="Times New Roman" w:hAnsiTheme="minorHAnsi" w:cstheme="minorHAnsi"/>
          <w:b w:val="0"/>
          <w:color w:val="auto"/>
        </w:rPr>
        <w:t xml:space="preserve"> de 20</w:t>
      </w:r>
      <w:r w:rsidR="004629C6" w:rsidRPr="00782642">
        <w:rPr>
          <w:rFonts w:asciiTheme="minorHAnsi" w:eastAsia="Times New Roman" w:hAnsiTheme="minorHAnsi" w:cstheme="minorHAnsi"/>
          <w:b w:val="0"/>
          <w:color w:val="auto"/>
        </w:rPr>
        <w:t>17</w:t>
      </w:r>
      <w:r w:rsidRPr="00782642">
        <w:rPr>
          <w:rFonts w:asciiTheme="minorHAnsi" w:eastAsia="Times New Roman" w:hAnsiTheme="minorHAnsi" w:cstheme="minorHAnsi"/>
          <w:b w:val="0"/>
          <w:color w:val="auto"/>
        </w:rPr>
        <w:t>.</w:t>
      </w:r>
    </w:p>
    <w:p w14:paraId="66DB5CB6" w14:textId="77777777" w:rsidR="0048745B" w:rsidRPr="00782642" w:rsidRDefault="0048745B" w:rsidP="00213AAA">
      <w:pPr>
        <w:pStyle w:val="Nivel10"/>
        <w:numPr>
          <w:ilvl w:val="0"/>
          <w:numId w:val="0"/>
        </w:numPr>
        <w:spacing w:before="0" w:line="240" w:lineRule="auto"/>
        <w:ind w:left="567"/>
        <w:rPr>
          <w:rFonts w:asciiTheme="minorHAnsi" w:hAnsiTheme="minorHAnsi" w:cstheme="minorHAnsi"/>
        </w:rPr>
      </w:pPr>
    </w:p>
    <w:p w14:paraId="08808F2F" w14:textId="77777777" w:rsidR="0027641D" w:rsidRDefault="0027641D" w:rsidP="00213AAA">
      <w:pPr>
        <w:pStyle w:val="Nivel10"/>
        <w:numPr>
          <w:ilvl w:val="0"/>
          <w:numId w:val="0"/>
        </w:numPr>
        <w:spacing w:before="0" w:line="240" w:lineRule="auto"/>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deste Termo de Referência foi observado o disposto no art. 28 e anexo V da IN nº 05, de 2017. Por fim, de acordo com o art. 30, §2º da IN nº 5, de 2017, os documentos que compõem a fase de Planejamento da Contratação serão parte integrante do processo administrativo da licitação.</w:t>
      </w:r>
    </w:p>
    <w:p w14:paraId="4701A21D" w14:textId="77777777" w:rsidR="00DB6BC4" w:rsidRPr="00782642" w:rsidRDefault="00DB6BC4" w:rsidP="00213AAA">
      <w:pPr>
        <w:pStyle w:val="Nivel10"/>
        <w:numPr>
          <w:ilvl w:val="0"/>
          <w:numId w:val="0"/>
        </w:numPr>
        <w:spacing w:before="0" w:line="240" w:lineRule="auto"/>
        <w:rPr>
          <w:rFonts w:asciiTheme="minorHAnsi" w:eastAsia="Times New Roman" w:hAnsiTheme="minorHAnsi" w:cstheme="minorHAnsi"/>
          <w:b w:val="0"/>
          <w:color w:val="auto"/>
        </w:rPr>
      </w:pPr>
    </w:p>
    <w:p w14:paraId="24B51A8A" w14:textId="77777777" w:rsidR="00BB598F" w:rsidRDefault="00BB598F" w:rsidP="00213AAA">
      <w:pPr>
        <w:pStyle w:val="Nivel10"/>
        <w:numPr>
          <w:ilvl w:val="0"/>
          <w:numId w:val="0"/>
        </w:numPr>
        <w:spacing w:before="0" w:line="240" w:lineRule="auto"/>
        <w:rPr>
          <w:rFonts w:asciiTheme="minorHAnsi" w:hAnsiTheme="minorHAnsi" w:cstheme="minorHAnsi"/>
        </w:rPr>
      </w:pPr>
    </w:p>
    <w:p w14:paraId="52C7D81A" w14:textId="77777777" w:rsidR="00BB598F" w:rsidRPr="00EA06C5" w:rsidRDefault="00BB598F" w:rsidP="00213AAA">
      <w:pPr>
        <w:spacing w:line="276" w:lineRule="auto"/>
        <w:ind w:right="-15"/>
        <w:jc w:val="center"/>
        <w:rPr>
          <w:rFonts w:asciiTheme="minorHAnsi" w:hAnsiTheme="minorHAnsi" w:cstheme="minorHAnsi"/>
          <w:b/>
          <w:bCs/>
          <w:color w:val="000000"/>
          <w:sz w:val="24"/>
        </w:rPr>
      </w:pPr>
      <w:r w:rsidRPr="00EA06C5">
        <w:rPr>
          <w:rFonts w:asciiTheme="minorHAnsi" w:hAnsiTheme="minorHAnsi" w:cstheme="minorHAnsi"/>
          <w:b/>
          <w:bCs/>
          <w:color w:val="000000"/>
          <w:sz w:val="24"/>
        </w:rPr>
        <w:t>TERMO DE REFERÊNCIA</w:t>
      </w:r>
      <w:r w:rsidR="00EA06C5" w:rsidRPr="00EA06C5">
        <w:rPr>
          <w:rFonts w:asciiTheme="minorHAnsi" w:hAnsiTheme="minorHAnsi" w:cstheme="minorHAnsi"/>
          <w:b/>
          <w:bCs/>
          <w:color w:val="000000"/>
          <w:sz w:val="24"/>
        </w:rPr>
        <w:t xml:space="preserve"> – ANEXO I</w:t>
      </w:r>
    </w:p>
    <w:p w14:paraId="57BA5195" w14:textId="77777777" w:rsidR="00BB598F" w:rsidRPr="00782642" w:rsidRDefault="00BB598F" w:rsidP="00213AAA">
      <w:pPr>
        <w:spacing w:line="276" w:lineRule="auto"/>
        <w:ind w:right="-15"/>
        <w:jc w:val="center"/>
        <w:rPr>
          <w:rFonts w:asciiTheme="minorHAnsi" w:hAnsiTheme="minorHAnsi" w:cstheme="minorHAnsi"/>
          <w:b/>
          <w:bCs/>
          <w:iCs/>
          <w:szCs w:val="20"/>
        </w:rPr>
      </w:pPr>
      <w:r w:rsidRPr="00782642">
        <w:rPr>
          <w:rFonts w:asciiTheme="minorHAnsi" w:hAnsiTheme="minorHAnsi" w:cstheme="minorHAnsi"/>
          <w:b/>
          <w:bCs/>
          <w:iCs/>
          <w:color w:val="000000"/>
          <w:szCs w:val="20"/>
        </w:rPr>
        <w:t xml:space="preserve"> (</w:t>
      </w:r>
      <w:r w:rsidRPr="00782642">
        <w:rPr>
          <w:rFonts w:asciiTheme="minorHAnsi" w:hAnsiTheme="minorHAnsi" w:cstheme="minorHAnsi"/>
          <w:b/>
          <w:bCs/>
          <w:iCs/>
          <w:szCs w:val="20"/>
        </w:rPr>
        <w:t>PRESTAÇÃO DE SERVIÇO CONTÍNUO COM DEDICAÇÃO EXCLUSIVA DE MÃO DE OBRA)</w:t>
      </w:r>
    </w:p>
    <w:p w14:paraId="21D8AFCD" w14:textId="77777777" w:rsidR="00BB598F" w:rsidRPr="00782642" w:rsidRDefault="00BB598F" w:rsidP="00213AAA">
      <w:pPr>
        <w:jc w:val="center"/>
        <w:rPr>
          <w:rFonts w:asciiTheme="minorHAnsi" w:hAnsiTheme="minorHAnsi" w:cstheme="minorHAnsi"/>
          <w:bCs/>
          <w:szCs w:val="20"/>
        </w:rPr>
      </w:pPr>
      <w:r w:rsidRPr="00782642">
        <w:rPr>
          <w:rFonts w:asciiTheme="minorHAnsi" w:hAnsiTheme="minorHAnsi" w:cstheme="minorHAnsi"/>
          <w:bCs/>
          <w:szCs w:val="20"/>
        </w:rPr>
        <w:t>Pró-Reitoria de Administração / Universidade Federal Fluminense</w:t>
      </w:r>
    </w:p>
    <w:p w14:paraId="10DD09D1" w14:textId="77777777" w:rsidR="00A85CB6" w:rsidRDefault="00A85CB6" w:rsidP="00213AAA">
      <w:pPr>
        <w:jc w:val="center"/>
        <w:rPr>
          <w:rFonts w:asciiTheme="minorHAnsi" w:hAnsiTheme="minorHAnsi" w:cstheme="minorHAnsi"/>
          <w:bCs/>
          <w:color w:val="000000"/>
          <w:szCs w:val="20"/>
        </w:rPr>
      </w:pPr>
    </w:p>
    <w:p w14:paraId="0ACE4F33" w14:textId="6289C022" w:rsidR="00BB598F" w:rsidRPr="00782642" w:rsidRDefault="00BB598F" w:rsidP="00213AAA">
      <w:pPr>
        <w:jc w:val="center"/>
        <w:rPr>
          <w:rFonts w:asciiTheme="minorHAnsi" w:hAnsiTheme="minorHAnsi" w:cstheme="minorHAnsi"/>
          <w:bCs/>
          <w:color w:val="000000"/>
          <w:szCs w:val="20"/>
        </w:rPr>
      </w:pPr>
      <w:r w:rsidRPr="00782642">
        <w:rPr>
          <w:rFonts w:asciiTheme="minorHAnsi" w:hAnsiTheme="minorHAnsi" w:cstheme="minorHAnsi"/>
          <w:bCs/>
          <w:color w:val="000000"/>
          <w:szCs w:val="20"/>
        </w:rPr>
        <w:t xml:space="preserve">PREGÃO Nº </w:t>
      </w:r>
      <w:r w:rsidR="00EB11C2">
        <w:rPr>
          <w:rFonts w:asciiTheme="minorHAnsi" w:hAnsiTheme="minorHAnsi" w:cstheme="minorHAnsi"/>
          <w:bCs/>
          <w:color w:val="000000"/>
          <w:szCs w:val="20"/>
        </w:rPr>
        <w:t>77</w:t>
      </w:r>
      <w:bookmarkStart w:id="0" w:name="_GoBack"/>
      <w:bookmarkEnd w:id="0"/>
      <w:r w:rsidR="00BC160B">
        <w:rPr>
          <w:rFonts w:asciiTheme="minorHAnsi" w:hAnsiTheme="minorHAnsi" w:cstheme="minorHAnsi"/>
          <w:bCs/>
          <w:color w:val="000000"/>
          <w:szCs w:val="20"/>
        </w:rPr>
        <w:t>/</w:t>
      </w:r>
      <w:r w:rsidRPr="00782642">
        <w:rPr>
          <w:rFonts w:asciiTheme="minorHAnsi" w:hAnsiTheme="minorHAnsi" w:cstheme="minorHAnsi"/>
          <w:bCs/>
          <w:color w:val="000000"/>
          <w:szCs w:val="20"/>
        </w:rPr>
        <w:t>2019</w:t>
      </w:r>
    </w:p>
    <w:p w14:paraId="27C11AD1" w14:textId="3DACF409" w:rsidR="00BB598F" w:rsidRPr="00864DAD" w:rsidRDefault="00BB598F" w:rsidP="00213AAA">
      <w:pPr>
        <w:jc w:val="center"/>
        <w:rPr>
          <w:rFonts w:asciiTheme="minorHAnsi" w:hAnsiTheme="minorHAnsi" w:cstheme="minorHAnsi"/>
          <w:bCs/>
          <w:szCs w:val="20"/>
        </w:rPr>
      </w:pPr>
      <w:r w:rsidRPr="00864DAD">
        <w:rPr>
          <w:rFonts w:asciiTheme="minorHAnsi" w:hAnsiTheme="minorHAnsi" w:cstheme="minorHAnsi"/>
          <w:bCs/>
          <w:szCs w:val="20"/>
        </w:rPr>
        <w:t>Processo Administrativo 23069.00</w:t>
      </w:r>
      <w:r w:rsidR="00864DAD" w:rsidRPr="00864DAD">
        <w:rPr>
          <w:rFonts w:asciiTheme="minorHAnsi" w:hAnsiTheme="minorHAnsi" w:cstheme="minorHAnsi"/>
          <w:bCs/>
          <w:szCs w:val="20"/>
        </w:rPr>
        <w:t>7898/2019-76</w:t>
      </w:r>
    </w:p>
    <w:p w14:paraId="362E7BC0" w14:textId="77777777" w:rsidR="00DF542D" w:rsidRPr="00782642" w:rsidRDefault="00DF542D" w:rsidP="00213AAA">
      <w:pPr>
        <w:pStyle w:val="Nivel10"/>
        <w:numPr>
          <w:ilvl w:val="0"/>
          <w:numId w:val="0"/>
        </w:numPr>
        <w:spacing w:before="0" w:line="240" w:lineRule="auto"/>
        <w:ind w:firstLine="708"/>
        <w:rPr>
          <w:rFonts w:asciiTheme="minorHAnsi" w:eastAsia="Times New Roman" w:hAnsiTheme="minorHAnsi" w:cstheme="minorHAnsi"/>
          <w:b w:val="0"/>
          <w:color w:val="auto"/>
        </w:rPr>
      </w:pPr>
    </w:p>
    <w:p w14:paraId="304E3497" w14:textId="77777777" w:rsidR="0048745B" w:rsidRPr="00782642" w:rsidRDefault="00A738FA" w:rsidP="00213AAA">
      <w:pPr>
        <w:pStyle w:val="Nivel10"/>
        <w:numPr>
          <w:ilvl w:val="0"/>
          <w:numId w:val="1"/>
        </w:numPr>
        <w:spacing w:before="0" w:line="240" w:lineRule="auto"/>
        <w:ind w:left="0" w:firstLine="0"/>
        <w:rPr>
          <w:rFonts w:asciiTheme="minorHAnsi" w:hAnsiTheme="minorHAnsi" w:cstheme="minorHAnsi"/>
        </w:rPr>
      </w:pPr>
      <w:r w:rsidRPr="00782642">
        <w:rPr>
          <w:rFonts w:asciiTheme="minorHAnsi" w:hAnsiTheme="minorHAnsi" w:cstheme="minorHAnsi"/>
        </w:rPr>
        <w:t>DO OBJETO</w:t>
      </w:r>
    </w:p>
    <w:p w14:paraId="43445567" w14:textId="77777777" w:rsidR="0048745B" w:rsidRPr="00782642" w:rsidRDefault="0048745B" w:rsidP="00213AAA">
      <w:pPr>
        <w:pStyle w:val="Nivel10"/>
        <w:numPr>
          <w:ilvl w:val="0"/>
          <w:numId w:val="0"/>
        </w:numPr>
        <w:spacing w:before="0" w:line="240" w:lineRule="auto"/>
        <w:rPr>
          <w:rFonts w:asciiTheme="minorHAnsi" w:hAnsiTheme="minorHAnsi" w:cstheme="minorHAnsi"/>
        </w:rPr>
      </w:pPr>
    </w:p>
    <w:p w14:paraId="2F8D3460" w14:textId="77777777" w:rsidR="00664143" w:rsidRPr="00664143" w:rsidRDefault="00A07E22" w:rsidP="002A1C44">
      <w:pPr>
        <w:pStyle w:val="Recuodecorpodetexto2"/>
        <w:numPr>
          <w:ilvl w:val="1"/>
          <w:numId w:val="4"/>
        </w:numPr>
        <w:tabs>
          <w:tab w:val="clear" w:pos="792"/>
        </w:tabs>
        <w:suppressAutoHyphens w:val="0"/>
        <w:spacing w:line="240" w:lineRule="auto"/>
        <w:ind w:left="426"/>
        <w:jc w:val="both"/>
        <w:rPr>
          <w:rFonts w:asciiTheme="minorHAnsi" w:eastAsiaTheme="majorEastAsia" w:hAnsiTheme="minorHAnsi" w:cs="Arial"/>
          <w:iCs/>
          <w:sz w:val="20"/>
          <w:szCs w:val="20"/>
        </w:rPr>
      </w:pPr>
      <w:bookmarkStart w:id="1" w:name="_Hlk520328765"/>
      <w:r w:rsidRPr="00A07E22">
        <w:rPr>
          <w:rFonts w:asciiTheme="minorHAnsi" w:eastAsiaTheme="majorEastAsia" w:hAnsiTheme="minorHAnsi" w:cs="Arial"/>
          <w:iCs/>
          <w:sz w:val="20"/>
          <w:szCs w:val="20"/>
        </w:rPr>
        <w:t>Contratação de</w:t>
      </w:r>
      <w:r w:rsidR="00664143" w:rsidRPr="00664143">
        <w:rPr>
          <w:rFonts w:asciiTheme="minorHAnsi" w:eastAsiaTheme="majorEastAsia" w:hAnsiTheme="minorHAnsi" w:cs="Arial"/>
          <w:iCs/>
          <w:sz w:val="20"/>
          <w:szCs w:val="20"/>
        </w:rPr>
        <w:t xml:space="preserve"> empresa especializada na área de apoio </w:t>
      </w:r>
      <w:r w:rsidR="00C706A4">
        <w:rPr>
          <w:rFonts w:asciiTheme="minorHAnsi" w:eastAsiaTheme="majorEastAsia" w:hAnsiTheme="minorHAnsi" w:cs="Arial"/>
          <w:iCs/>
          <w:sz w:val="20"/>
          <w:szCs w:val="20"/>
        </w:rPr>
        <w:t>operacional</w:t>
      </w:r>
      <w:r w:rsidR="00664143" w:rsidRPr="00664143">
        <w:rPr>
          <w:rFonts w:asciiTheme="minorHAnsi" w:eastAsiaTheme="majorEastAsia" w:hAnsiTheme="minorHAnsi" w:cs="Arial"/>
          <w:iCs/>
          <w:sz w:val="20"/>
          <w:szCs w:val="20"/>
        </w:rPr>
        <w:t xml:space="preserve">, para prestação de serviços continuados auxiliares de </w:t>
      </w:r>
      <w:r w:rsidR="00C706A4">
        <w:rPr>
          <w:rFonts w:asciiTheme="minorHAnsi" w:eastAsiaTheme="majorEastAsia" w:hAnsiTheme="minorHAnsi" w:cs="Arial"/>
          <w:iCs/>
          <w:sz w:val="20"/>
          <w:szCs w:val="20"/>
        </w:rPr>
        <w:t xml:space="preserve">mecânica no Laboratório de Criogenia da </w:t>
      </w:r>
      <w:r w:rsidR="00664143" w:rsidRPr="00664143">
        <w:rPr>
          <w:rFonts w:asciiTheme="minorHAnsi" w:eastAsiaTheme="majorEastAsia" w:hAnsiTheme="minorHAnsi" w:cs="Arial"/>
          <w:iCs/>
          <w:sz w:val="20"/>
          <w:szCs w:val="20"/>
        </w:rPr>
        <w:t>Universidade Federal Fluminense.</w:t>
      </w:r>
    </w:p>
    <w:p w14:paraId="571F0630" w14:textId="77777777" w:rsidR="002D7E78" w:rsidRDefault="002D7E78" w:rsidP="00664143">
      <w:pPr>
        <w:pStyle w:val="Recuodecorpodetexto2"/>
        <w:suppressAutoHyphens w:val="0"/>
        <w:spacing w:after="0" w:line="240" w:lineRule="auto"/>
        <w:ind w:left="426"/>
        <w:jc w:val="both"/>
        <w:rPr>
          <w:rFonts w:asciiTheme="minorHAnsi" w:hAnsiTheme="minorHAnsi" w:cstheme="minorHAnsi"/>
          <w:sz w:val="20"/>
          <w:szCs w:val="20"/>
        </w:rPr>
      </w:pPr>
    </w:p>
    <w:p w14:paraId="5C3D4BEF" w14:textId="77777777" w:rsidR="00A85CB6" w:rsidRDefault="00A85CB6" w:rsidP="00A85CB6">
      <w:pPr>
        <w:pStyle w:val="Recuodecorpodetexto2"/>
        <w:suppressAutoHyphens w:val="0"/>
        <w:spacing w:after="0" w:line="240" w:lineRule="auto"/>
        <w:ind w:left="360"/>
        <w:jc w:val="center"/>
        <w:rPr>
          <w:rFonts w:ascii="Calibri" w:hAnsi="Calibri" w:cs="Calibri"/>
          <w:b/>
          <w:bCs/>
          <w:color w:val="000000"/>
          <w:sz w:val="20"/>
          <w:szCs w:val="20"/>
        </w:rPr>
      </w:pPr>
      <w:r w:rsidRPr="009D33DF">
        <w:rPr>
          <w:rFonts w:ascii="Calibri" w:hAnsi="Calibri" w:cs="Calibri"/>
          <w:b/>
          <w:bCs/>
          <w:color w:val="000000"/>
          <w:sz w:val="20"/>
          <w:szCs w:val="20"/>
        </w:rPr>
        <w:t>TOTAL GERAL DOS POSTOS - ITEM 1</w:t>
      </w:r>
    </w:p>
    <w:p w14:paraId="3696EA43" w14:textId="77777777" w:rsidR="0043327D" w:rsidRDefault="0043327D" w:rsidP="00A85CB6">
      <w:pPr>
        <w:pStyle w:val="Recuodecorpodetexto2"/>
        <w:suppressAutoHyphens w:val="0"/>
        <w:spacing w:after="0" w:line="240" w:lineRule="auto"/>
        <w:ind w:left="360"/>
        <w:jc w:val="center"/>
        <w:rPr>
          <w:rFonts w:ascii="Calibri" w:hAnsi="Calibri" w:cs="Calibri"/>
          <w:b/>
          <w:bCs/>
          <w:color w:val="000000"/>
          <w:sz w:val="20"/>
          <w:szCs w:val="20"/>
        </w:rPr>
      </w:pPr>
    </w:p>
    <w:tbl>
      <w:tblPr>
        <w:tblW w:w="8524" w:type="dxa"/>
        <w:tblCellMar>
          <w:left w:w="70" w:type="dxa"/>
          <w:right w:w="70" w:type="dxa"/>
        </w:tblCellMar>
        <w:tblLook w:val="04A0" w:firstRow="1" w:lastRow="0" w:firstColumn="1" w:lastColumn="0" w:noHBand="0" w:noVBand="1"/>
      </w:tblPr>
      <w:tblGrid>
        <w:gridCol w:w="608"/>
        <w:gridCol w:w="1185"/>
        <w:gridCol w:w="1668"/>
        <w:gridCol w:w="1399"/>
        <w:gridCol w:w="1201"/>
        <w:gridCol w:w="1151"/>
        <w:gridCol w:w="1312"/>
      </w:tblGrid>
      <w:tr w:rsidR="00CE16B6" w:rsidRPr="0043327D" w14:paraId="16656BA4" w14:textId="77777777" w:rsidTr="00CE16B6">
        <w:trPr>
          <w:trHeight w:val="504"/>
        </w:trPr>
        <w:tc>
          <w:tcPr>
            <w:tcW w:w="608"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6A5EF65" w14:textId="77777777" w:rsidR="00CE16B6" w:rsidRPr="0043327D" w:rsidRDefault="00CE16B6" w:rsidP="0043327D">
            <w:pPr>
              <w:suppressAutoHyphens w:val="0"/>
              <w:jc w:val="center"/>
              <w:rPr>
                <w:rFonts w:ascii="Calibri" w:hAnsi="Calibri" w:cs="Calibri"/>
                <w:b/>
                <w:bCs/>
                <w:color w:val="000000"/>
                <w:sz w:val="22"/>
                <w:szCs w:val="22"/>
              </w:rPr>
            </w:pPr>
            <w:r w:rsidRPr="0043327D">
              <w:rPr>
                <w:rFonts w:ascii="Calibri" w:hAnsi="Calibri" w:cs="Calibri"/>
                <w:b/>
                <w:bCs/>
                <w:color w:val="000000"/>
                <w:sz w:val="22"/>
                <w:szCs w:val="22"/>
              </w:rPr>
              <w:t>ITEM</w:t>
            </w:r>
          </w:p>
        </w:tc>
        <w:tc>
          <w:tcPr>
            <w:tcW w:w="1185" w:type="dxa"/>
            <w:tcBorders>
              <w:top w:val="single" w:sz="4" w:space="0" w:color="auto"/>
              <w:left w:val="nil"/>
              <w:bottom w:val="single" w:sz="4" w:space="0" w:color="auto"/>
              <w:right w:val="single" w:sz="4" w:space="0" w:color="auto"/>
            </w:tcBorders>
            <w:shd w:val="clear" w:color="000000" w:fill="B4C6E7"/>
            <w:vAlign w:val="center"/>
            <w:hideMark/>
          </w:tcPr>
          <w:p w14:paraId="36DDD47A" w14:textId="77777777" w:rsidR="00CE16B6" w:rsidRPr="0043327D" w:rsidRDefault="00CE16B6" w:rsidP="0043327D">
            <w:pPr>
              <w:suppressAutoHyphens w:val="0"/>
              <w:jc w:val="center"/>
              <w:rPr>
                <w:rFonts w:ascii="Calibri" w:hAnsi="Calibri" w:cs="Calibri"/>
                <w:b/>
                <w:bCs/>
                <w:color w:val="000000"/>
                <w:sz w:val="22"/>
                <w:szCs w:val="22"/>
              </w:rPr>
            </w:pPr>
            <w:r w:rsidRPr="0043327D">
              <w:rPr>
                <w:rFonts w:ascii="Calibri" w:hAnsi="Calibri" w:cs="Calibri"/>
                <w:b/>
                <w:bCs/>
                <w:color w:val="000000"/>
                <w:sz w:val="22"/>
                <w:szCs w:val="22"/>
              </w:rPr>
              <w:t>LOCAL</w:t>
            </w:r>
          </w:p>
        </w:tc>
        <w:tc>
          <w:tcPr>
            <w:tcW w:w="1668" w:type="dxa"/>
            <w:tcBorders>
              <w:top w:val="single" w:sz="4" w:space="0" w:color="auto"/>
              <w:left w:val="nil"/>
              <w:bottom w:val="single" w:sz="4" w:space="0" w:color="auto"/>
              <w:right w:val="single" w:sz="4" w:space="0" w:color="auto"/>
            </w:tcBorders>
            <w:shd w:val="clear" w:color="000000" w:fill="B4C6E7"/>
            <w:vAlign w:val="center"/>
            <w:hideMark/>
          </w:tcPr>
          <w:p w14:paraId="772D1D8A" w14:textId="77777777" w:rsidR="00CE16B6" w:rsidRPr="0043327D" w:rsidRDefault="00CE16B6" w:rsidP="0043327D">
            <w:pPr>
              <w:suppressAutoHyphens w:val="0"/>
              <w:jc w:val="center"/>
              <w:rPr>
                <w:rFonts w:ascii="Calibri" w:hAnsi="Calibri" w:cs="Calibri"/>
                <w:b/>
                <w:bCs/>
                <w:color w:val="000000"/>
                <w:sz w:val="22"/>
                <w:szCs w:val="22"/>
              </w:rPr>
            </w:pPr>
            <w:r w:rsidRPr="0043327D">
              <w:rPr>
                <w:rFonts w:ascii="Calibri" w:hAnsi="Calibri" w:cs="Calibri"/>
                <w:b/>
                <w:bCs/>
                <w:color w:val="000000"/>
                <w:sz w:val="22"/>
                <w:szCs w:val="22"/>
              </w:rPr>
              <w:t>DISCRIMINAÇÃO DO POSTO</w:t>
            </w:r>
          </w:p>
        </w:tc>
        <w:tc>
          <w:tcPr>
            <w:tcW w:w="1399" w:type="dxa"/>
            <w:tcBorders>
              <w:top w:val="single" w:sz="4" w:space="0" w:color="auto"/>
              <w:left w:val="nil"/>
              <w:bottom w:val="single" w:sz="4" w:space="0" w:color="auto"/>
              <w:right w:val="single" w:sz="4" w:space="0" w:color="auto"/>
            </w:tcBorders>
            <w:shd w:val="clear" w:color="000000" w:fill="B4C6E7"/>
            <w:vAlign w:val="center"/>
            <w:hideMark/>
          </w:tcPr>
          <w:p w14:paraId="18D33371" w14:textId="77777777" w:rsidR="00CE16B6" w:rsidRPr="0043327D" w:rsidRDefault="00CE16B6" w:rsidP="0043327D">
            <w:pPr>
              <w:suppressAutoHyphens w:val="0"/>
              <w:jc w:val="center"/>
              <w:rPr>
                <w:rFonts w:ascii="Calibri" w:hAnsi="Calibri" w:cs="Calibri"/>
                <w:b/>
                <w:bCs/>
                <w:color w:val="000000"/>
                <w:sz w:val="22"/>
                <w:szCs w:val="22"/>
              </w:rPr>
            </w:pPr>
            <w:r w:rsidRPr="0043327D">
              <w:rPr>
                <w:rFonts w:ascii="Calibri" w:hAnsi="Calibri" w:cs="Calibri"/>
                <w:b/>
                <w:bCs/>
                <w:color w:val="000000"/>
                <w:sz w:val="22"/>
                <w:szCs w:val="22"/>
              </w:rPr>
              <w:t>QUANTIDADE DE POSTOS</w:t>
            </w:r>
          </w:p>
        </w:tc>
        <w:tc>
          <w:tcPr>
            <w:tcW w:w="1201" w:type="dxa"/>
            <w:tcBorders>
              <w:top w:val="single" w:sz="4" w:space="0" w:color="auto"/>
              <w:left w:val="nil"/>
              <w:bottom w:val="single" w:sz="4" w:space="0" w:color="auto"/>
              <w:right w:val="single" w:sz="4" w:space="0" w:color="auto"/>
            </w:tcBorders>
            <w:shd w:val="clear" w:color="000000" w:fill="B4C6E7"/>
            <w:vAlign w:val="center"/>
            <w:hideMark/>
          </w:tcPr>
          <w:p w14:paraId="5464DAF4" w14:textId="77777777" w:rsidR="00CE16B6" w:rsidRPr="0043327D" w:rsidRDefault="00CE16B6" w:rsidP="0043327D">
            <w:pPr>
              <w:suppressAutoHyphens w:val="0"/>
              <w:jc w:val="center"/>
              <w:rPr>
                <w:rFonts w:ascii="Calibri" w:hAnsi="Calibri" w:cs="Calibri"/>
                <w:b/>
                <w:bCs/>
                <w:color w:val="000000"/>
                <w:sz w:val="22"/>
                <w:szCs w:val="22"/>
              </w:rPr>
            </w:pPr>
            <w:r w:rsidRPr="0043327D">
              <w:rPr>
                <w:rFonts w:ascii="Calibri" w:hAnsi="Calibri" w:cs="Calibri"/>
                <w:b/>
                <w:bCs/>
                <w:color w:val="000000"/>
                <w:sz w:val="22"/>
                <w:szCs w:val="22"/>
              </w:rPr>
              <w:t>VALOR MENSAL POSTO</w:t>
            </w:r>
          </w:p>
        </w:tc>
        <w:tc>
          <w:tcPr>
            <w:tcW w:w="1151" w:type="dxa"/>
            <w:tcBorders>
              <w:top w:val="single" w:sz="4" w:space="0" w:color="auto"/>
              <w:left w:val="nil"/>
              <w:bottom w:val="single" w:sz="4" w:space="0" w:color="auto"/>
              <w:right w:val="single" w:sz="4" w:space="0" w:color="auto"/>
            </w:tcBorders>
            <w:shd w:val="clear" w:color="000000" w:fill="B4C6E7"/>
            <w:vAlign w:val="center"/>
            <w:hideMark/>
          </w:tcPr>
          <w:p w14:paraId="3C309FC7" w14:textId="77777777" w:rsidR="00CE16B6" w:rsidRPr="0043327D" w:rsidRDefault="00CE16B6" w:rsidP="0043327D">
            <w:pPr>
              <w:suppressAutoHyphens w:val="0"/>
              <w:jc w:val="center"/>
              <w:rPr>
                <w:rFonts w:ascii="Calibri" w:hAnsi="Calibri" w:cs="Calibri"/>
                <w:b/>
                <w:bCs/>
                <w:color w:val="000000"/>
                <w:sz w:val="22"/>
                <w:szCs w:val="22"/>
              </w:rPr>
            </w:pPr>
            <w:r w:rsidRPr="0043327D">
              <w:rPr>
                <w:rFonts w:ascii="Calibri" w:hAnsi="Calibri" w:cs="Calibri"/>
                <w:b/>
                <w:bCs/>
                <w:color w:val="000000"/>
                <w:sz w:val="22"/>
                <w:szCs w:val="22"/>
              </w:rPr>
              <w:t>TOTAL MENSAL</w:t>
            </w:r>
          </w:p>
        </w:tc>
        <w:tc>
          <w:tcPr>
            <w:tcW w:w="1312" w:type="dxa"/>
            <w:tcBorders>
              <w:top w:val="single" w:sz="4" w:space="0" w:color="auto"/>
              <w:left w:val="nil"/>
              <w:bottom w:val="single" w:sz="4" w:space="0" w:color="auto"/>
              <w:right w:val="single" w:sz="4" w:space="0" w:color="auto"/>
            </w:tcBorders>
            <w:shd w:val="clear" w:color="000000" w:fill="B4C6E7"/>
            <w:vAlign w:val="center"/>
            <w:hideMark/>
          </w:tcPr>
          <w:p w14:paraId="306E66AB" w14:textId="77777777" w:rsidR="00CE16B6" w:rsidRPr="0043327D" w:rsidRDefault="00CE16B6" w:rsidP="0043327D">
            <w:pPr>
              <w:suppressAutoHyphens w:val="0"/>
              <w:jc w:val="center"/>
              <w:rPr>
                <w:rFonts w:ascii="Calibri" w:hAnsi="Calibri" w:cs="Calibri"/>
                <w:b/>
                <w:bCs/>
                <w:color w:val="000000"/>
                <w:sz w:val="22"/>
                <w:szCs w:val="22"/>
              </w:rPr>
            </w:pPr>
            <w:r w:rsidRPr="0043327D">
              <w:rPr>
                <w:rFonts w:ascii="Calibri" w:hAnsi="Calibri" w:cs="Calibri"/>
                <w:b/>
                <w:bCs/>
                <w:color w:val="000000"/>
                <w:sz w:val="22"/>
                <w:szCs w:val="22"/>
              </w:rPr>
              <w:t>TOTAL ANUAL</w:t>
            </w:r>
          </w:p>
        </w:tc>
      </w:tr>
      <w:tr w:rsidR="00CE16B6" w:rsidRPr="0043327D" w14:paraId="4862D885" w14:textId="77777777" w:rsidTr="00CE16B6">
        <w:trPr>
          <w:trHeight w:val="864"/>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BDF2AEC" w14:textId="77777777" w:rsidR="00CE16B6" w:rsidRPr="0043327D" w:rsidRDefault="00CE16B6" w:rsidP="0043327D">
            <w:pPr>
              <w:suppressAutoHyphens w:val="0"/>
              <w:jc w:val="center"/>
              <w:rPr>
                <w:rFonts w:ascii="Calibri" w:hAnsi="Calibri" w:cs="Calibri"/>
                <w:color w:val="000000"/>
                <w:sz w:val="22"/>
                <w:szCs w:val="22"/>
              </w:rPr>
            </w:pPr>
            <w:r w:rsidRPr="0043327D">
              <w:rPr>
                <w:rFonts w:ascii="Calibri" w:hAnsi="Calibri" w:cs="Calibri"/>
                <w:color w:val="000000"/>
                <w:sz w:val="22"/>
                <w:szCs w:val="22"/>
              </w:rPr>
              <w:t>1</w:t>
            </w:r>
          </w:p>
        </w:tc>
        <w:tc>
          <w:tcPr>
            <w:tcW w:w="1185" w:type="dxa"/>
            <w:tcBorders>
              <w:top w:val="nil"/>
              <w:left w:val="nil"/>
              <w:bottom w:val="single" w:sz="4" w:space="0" w:color="auto"/>
              <w:right w:val="single" w:sz="4" w:space="0" w:color="auto"/>
            </w:tcBorders>
            <w:shd w:val="clear" w:color="auto" w:fill="auto"/>
            <w:vAlign w:val="center"/>
            <w:hideMark/>
          </w:tcPr>
          <w:p w14:paraId="4B7E905A" w14:textId="77777777" w:rsidR="00CE16B6" w:rsidRPr="0043327D" w:rsidRDefault="00CE16B6" w:rsidP="0043327D">
            <w:pPr>
              <w:suppressAutoHyphens w:val="0"/>
              <w:jc w:val="center"/>
              <w:rPr>
                <w:rFonts w:ascii="Calibri" w:hAnsi="Calibri" w:cs="Calibri"/>
                <w:color w:val="000000"/>
                <w:sz w:val="22"/>
                <w:szCs w:val="22"/>
              </w:rPr>
            </w:pPr>
            <w:r>
              <w:rPr>
                <w:rFonts w:ascii="Calibri" w:hAnsi="Calibri" w:cs="Calibri"/>
                <w:color w:val="000000"/>
                <w:sz w:val="22"/>
                <w:szCs w:val="22"/>
              </w:rPr>
              <w:t>Laboratório de Criogenia</w:t>
            </w:r>
          </w:p>
        </w:tc>
        <w:tc>
          <w:tcPr>
            <w:tcW w:w="1668" w:type="dxa"/>
            <w:tcBorders>
              <w:top w:val="nil"/>
              <w:left w:val="nil"/>
              <w:bottom w:val="single" w:sz="4" w:space="0" w:color="auto"/>
              <w:right w:val="single" w:sz="4" w:space="0" w:color="auto"/>
            </w:tcBorders>
            <w:shd w:val="clear" w:color="auto" w:fill="auto"/>
            <w:vAlign w:val="center"/>
            <w:hideMark/>
          </w:tcPr>
          <w:p w14:paraId="5174A6C2" w14:textId="77777777" w:rsidR="00CE16B6" w:rsidRPr="0043327D" w:rsidRDefault="00CE16B6" w:rsidP="0043327D">
            <w:pPr>
              <w:suppressAutoHyphens w:val="0"/>
              <w:rPr>
                <w:rFonts w:ascii="Calibri" w:hAnsi="Calibri" w:cs="Calibri"/>
                <w:color w:val="000000"/>
                <w:sz w:val="22"/>
                <w:szCs w:val="22"/>
              </w:rPr>
            </w:pPr>
            <w:r>
              <w:rPr>
                <w:rFonts w:ascii="Calibri" w:hAnsi="Calibri" w:cs="Calibri"/>
                <w:color w:val="000000"/>
                <w:sz w:val="22"/>
                <w:szCs w:val="22"/>
              </w:rPr>
              <w:t>Auxiliar de Mecânica 44h semanais CBO 7250-10</w:t>
            </w:r>
          </w:p>
        </w:tc>
        <w:tc>
          <w:tcPr>
            <w:tcW w:w="1399" w:type="dxa"/>
            <w:tcBorders>
              <w:top w:val="nil"/>
              <w:left w:val="nil"/>
              <w:bottom w:val="single" w:sz="4" w:space="0" w:color="auto"/>
              <w:right w:val="single" w:sz="4" w:space="0" w:color="auto"/>
            </w:tcBorders>
            <w:shd w:val="clear" w:color="auto" w:fill="auto"/>
            <w:vAlign w:val="center"/>
            <w:hideMark/>
          </w:tcPr>
          <w:p w14:paraId="032E470F" w14:textId="77777777" w:rsidR="00CE16B6" w:rsidRPr="0043327D" w:rsidRDefault="00CE16B6" w:rsidP="0043327D">
            <w:pPr>
              <w:suppressAutoHyphens w:val="0"/>
              <w:jc w:val="center"/>
              <w:rPr>
                <w:rFonts w:ascii="Calibri" w:hAnsi="Calibri" w:cs="Calibri"/>
                <w:color w:val="000000"/>
                <w:sz w:val="22"/>
                <w:szCs w:val="22"/>
              </w:rPr>
            </w:pPr>
            <w:r>
              <w:rPr>
                <w:rFonts w:ascii="Calibri" w:hAnsi="Calibri" w:cs="Calibri"/>
                <w:color w:val="000000"/>
                <w:sz w:val="22"/>
                <w:szCs w:val="22"/>
              </w:rPr>
              <w:t>1</w:t>
            </w:r>
          </w:p>
        </w:tc>
        <w:tc>
          <w:tcPr>
            <w:tcW w:w="1201" w:type="dxa"/>
            <w:tcBorders>
              <w:top w:val="nil"/>
              <w:left w:val="nil"/>
              <w:bottom w:val="single" w:sz="4" w:space="0" w:color="auto"/>
              <w:right w:val="single" w:sz="4" w:space="0" w:color="auto"/>
            </w:tcBorders>
            <w:shd w:val="clear" w:color="auto" w:fill="auto"/>
            <w:noWrap/>
            <w:vAlign w:val="center"/>
            <w:hideMark/>
          </w:tcPr>
          <w:p w14:paraId="485F74E3" w14:textId="5DACAC30" w:rsidR="00CE16B6" w:rsidRPr="0043327D" w:rsidRDefault="00CE16B6" w:rsidP="0043327D">
            <w:pPr>
              <w:suppressAutoHyphens w:val="0"/>
              <w:jc w:val="center"/>
              <w:rPr>
                <w:rFonts w:ascii="Calibri" w:hAnsi="Calibri" w:cs="Calibri"/>
                <w:color w:val="000000"/>
                <w:sz w:val="22"/>
                <w:szCs w:val="22"/>
              </w:rPr>
            </w:pPr>
            <w:r w:rsidRPr="0043327D">
              <w:rPr>
                <w:rFonts w:ascii="Calibri" w:hAnsi="Calibri" w:cs="Calibri"/>
                <w:color w:val="000000"/>
                <w:sz w:val="22"/>
                <w:szCs w:val="22"/>
              </w:rPr>
              <w:t> </w:t>
            </w:r>
            <w:r>
              <w:rPr>
                <w:rFonts w:ascii="Calibri" w:hAnsi="Calibri" w:cs="Calibri"/>
                <w:color w:val="000000"/>
                <w:sz w:val="22"/>
                <w:szCs w:val="22"/>
              </w:rPr>
              <w:t>R$3.</w:t>
            </w:r>
            <w:r w:rsidR="002A61E7">
              <w:rPr>
                <w:rFonts w:ascii="Calibri" w:hAnsi="Calibri" w:cs="Calibri"/>
                <w:color w:val="000000"/>
                <w:sz w:val="22"/>
                <w:szCs w:val="22"/>
              </w:rPr>
              <w:t>806,56</w:t>
            </w:r>
          </w:p>
        </w:tc>
        <w:tc>
          <w:tcPr>
            <w:tcW w:w="1151" w:type="dxa"/>
            <w:tcBorders>
              <w:top w:val="nil"/>
              <w:left w:val="nil"/>
              <w:bottom w:val="single" w:sz="4" w:space="0" w:color="auto"/>
              <w:right w:val="single" w:sz="4" w:space="0" w:color="auto"/>
            </w:tcBorders>
            <w:shd w:val="clear" w:color="auto" w:fill="auto"/>
            <w:noWrap/>
            <w:vAlign w:val="center"/>
            <w:hideMark/>
          </w:tcPr>
          <w:p w14:paraId="111400A9" w14:textId="5AEFF798" w:rsidR="00CE16B6" w:rsidRPr="0043327D" w:rsidRDefault="00CE16B6" w:rsidP="0043327D">
            <w:pPr>
              <w:suppressAutoHyphens w:val="0"/>
              <w:jc w:val="center"/>
              <w:rPr>
                <w:rFonts w:ascii="Calibri" w:hAnsi="Calibri" w:cs="Calibri"/>
                <w:color w:val="000000"/>
                <w:sz w:val="22"/>
                <w:szCs w:val="22"/>
              </w:rPr>
            </w:pPr>
            <w:r>
              <w:rPr>
                <w:rFonts w:ascii="Calibri" w:hAnsi="Calibri" w:cs="Calibri"/>
                <w:color w:val="000000"/>
                <w:sz w:val="22"/>
                <w:szCs w:val="22"/>
              </w:rPr>
              <w:t>R$3.</w:t>
            </w:r>
            <w:r w:rsidR="002A61E7">
              <w:rPr>
                <w:rFonts w:ascii="Calibri" w:hAnsi="Calibri" w:cs="Calibri"/>
                <w:color w:val="000000"/>
                <w:sz w:val="22"/>
                <w:szCs w:val="22"/>
              </w:rPr>
              <w:t>806,56</w:t>
            </w:r>
          </w:p>
        </w:tc>
        <w:tc>
          <w:tcPr>
            <w:tcW w:w="1312" w:type="dxa"/>
            <w:tcBorders>
              <w:top w:val="nil"/>
              <w:left w:val="nil"/>
              <w:bottom w:val="single" w:sz="4" w:space="0" w:color="auto"/>
              <w:right w:val="single" w:sz="4" w:space="0" w:color="auto"/>
            </w:tcBorders>
            <w:shd w:val="clear" w:color="auto" w:fill="auto"/>
            <w:noWrap/>
            <w:vAlign w:val="center"/>
            <w:hideMark/>
          </w:tcPr>
          <w:p w14:paraId="4769FEDA" w14:textId="0B623C45" w:rsidR="00CE16B6" w:rsidRPr="0043327D" w:rsidRDefault="00CE16B6" w:rsidP="0043327D">
            <w:pPr>
              <w:suppressAutoHyphens w:val="0"/>
              <w:jc w:val="center"/>
              <w:rPr>
                <w:rFonts w:ascii="Calibri" w:hAnsi="Calibri" w:cs="Calibri"/>
                <w:color w:val="000000"/>
                <w:sz w:val="22"/>
                <w:szCs w:val="22"/>
              </w:rPr>
            </w:pPr>
            <w:r>
              <w:rPr>
                <w:rFonts w:ascii="Calibri" w:hAnsi="Calibri" w:cs="Calibri"/>
                <w:color w:val="000000"/>
                <w:sz w:val="22"/>
                <w:szCs w:val="22"/>
              </w:rPr>
              <w:t>R$4</w:t>
            </w:r>
            <w:r w:rsidR="002A61E7">
              <w:rPr>
                <w:rFonts w:ascii="Calibri" w:hAnsi="Calibri" w:cs="Calibri"/>
                <w:color w:val="000000"/>
                <w:sz w:val="22"/>
                <w:szCs w:val="22"/>
              </w:rPr>
              <w:t>5.678,75</w:t>
            </w:r>
          </w:p>
        </w:tc>
      </w:tr>
    </w:tbl>
    <w:p w14:paraId="0338324F" w14:textId="77777777" w:rsidR="009D33DF" w:rsidRPr="009D33DF" w:rsidRDefault="009D33DF" w:rsidP="009D33DF">
      <w:pPr>
        <w:pStyle w:val="Recuodecorpodetexto2"/>
        <w:suppressAutoHyphens w:val="0"/>
        <w:spacing w:after="0" w:line="240" w:lineRule="auto"/>
        <w:ind w:left="360"/>
        <w:rPr>
          <w:rFonts w:ascii="Calibri" w:hAnsi="Calibri" w:cs="Calibri"/>
          <w:b/>
          <w:bCs/>
          <w:color w:val="000000"/>
          <w:sz w:val="20"/>
          <w:szCs w:val="20"/>
        </w:rPr>
      </w:pPr>
    </w:p>
    <w:p w14:paraId="1DEEA0B2" w14:textId="77777777" w:rsidR="009A12A0" w:rsidRDefault="009A12A0" w:rsidP="009A12A0">
      <w:pPr>
        <w:pStyle w:val="Recuodecorpodetexto2"/>
        <w:suppressAutoHyphens w:val="0"/>
        <w:spacing w:after="0" w:line="240" w:lineRule="auto"/>
        <w:ind w:left="360"/>
        <w:rPr>
          <w:rFonts w:ascii="Calibri" w:hAnsi="Calibri" w:cs="Calibri"/>
          <w:b/>
          <w:bCs/>
          <w:color w:val="000000"/>
          <w:szCs w:val="20"/>
        </w:rPr>
      </w:pPr>
    </w:p>
    <w:p w14:paraId="669795A5" w14:textId="77777777" w:rsidR="004A40F3" w:rsidRPr="00C97270" w:rsidRDefault="002D7E78" w:rsidP="004A40F3">
      <w:pPr>
        <w:numPr>
          <w:ilvl w:val="1"/>
          <w:numId w:val="1"/>
        </w:numPr>
        <w:ind w:left="567" w:hanging="567"/>
        <w:jc w:val="both"/>
        <w:rPr>
          <w:rFonts w:asciiTheme="minorHAnsi" w:hAnsiTheme="minorHAnsi" w:cstheme="minorHAnsi"/>
          <w:bCs/>
          <w:szCs w:val="20"/>
        </w:rPr>
      </w:pPr>
      <w:r w:rsidRPr="00C97270">
        <w:rPr>
          <w:rFonts w:asciiTheme="minorHAnsi" w:hAnsiTheme="minorHAnsi" w:cstheme="minorHAnsi"/>
          <w:szCs w:val="20"/>
        </w:rPr>
        <w:t xml:space="preserve">O objeto da licitação tem a natureza de serviço comum de </w:t>
      </w:r>
      <w:r w:rsidR="0043327D">
        <w:rPr>
          <w:rFonts w:asciiTheme="minorHAnsi" w:hAnsiTheme="minorHAnsi" w:cstheme="minorHAnsi"/>
          <w:szCs w:val="20"/>
        </w:rPr>
        <w:t>apoio operacional</w:t>
      </w:r>
      <w:r w:rsidR="00C97270">
        <w:rPr>
          <w:rFonts w:asciiTheme="minorHAnsi" w:hAnsiTheme="minorHAnsi" w:cstheme="minorHAnsi"/>
          <w:szCs w:val="20"/>
        </w:rPr>
        <w:t>,</w:t>
      </w:r>
      <w:r w:rsidR="004A40F3" w:rsidRPr="00C97270">
        <w:rPr>
          <w:rFonts w:asciiTheme="minorHAnsi" w:hAnsiTheme="minorHAnsi" w:cstheme="minorHAnsi"/>
          <w:szCs w:val="20"/>
        </w:rPr>
        <w:t xml:space="preserve"> </w:t>
      </w:r>
      <w:r w:rsidR="00C97270">
        <w:rPr>
          <w:rFonts w:asciiTheme="minorHAnsi" w:hAnsiTheme="minorHAnsi" w:cstheme="minorHAnsi"/>
          <w:szCs w:val="20"/>
        </w:rPr>
        <w:t>bem como</w:t>
      </w:r>
      <w:r w:rsidR="004A40F3" w:rsidRPr="00C97270">
        <w:rPr>
          <w:rFonts w:asciiTheme="minorHAnsi" w:hAnsiTheme="minorHAnsi" w:cstheme="minorHAnsi"/>
          <w:szCs w:val="20"/>
        </w:rPr>
        <w:t xml:space="preserve"> </w:t>
      </w:r>
      <w:r w:rsidR="00CA3705">
        <w:rPr>
          <w:rFonts w:asciiTheme="minorHAnsi" w:hAnsiTheme="minorHAnsi" w:cstheme="minorHAnsi"/>
          <w:szCs w:val="20"/>
        </w:rPr>
        <w:t xml:space="preserve">se </w:t>
      </w:r>
      <w:r w:rsidR="004A40F3" w:rsidRPr="00C97270">
        <w:rPr>
          <w:rFonts w:asciiTheme="minorHAnsi" w:hAnsiTheme="minorHAnsi" w:cstheme="minorHAnsi"/>
          <w:bCs/>
          <w:szCs w:val="20"/>
        </w:rPr>
        <w:t xml:space="preserve">enquadra nos pressupostos do Decreto n° </w:t>
      </w:r>
      <w:r w:rsidR="001C5C08" w:rsidRPr="00C97270">
        <w:rPr>
          <w:rFonts w:asciiTheme="minorHAnsi" w:hAnsiTheme="minorHAnsi" w:cstheme="minorHAnsi"/>
          <w:bCs/>
          <w:szCs w:val="20"/>
        </w:rPr>
        <w:t>9.507</w:t>
      </w:r>
      <w:r w:rsidR="004A40F3" w:rsidRPr="00C97270">
        <w:rPr>
          <w:rFonts w:asciiTheme="minorHAnsi" w:hAnsiTheme="minorHAnsi" w:cstheme="minorHAnsi"/>
          <w:bCs/>
          <w:szCs w:val="20"/>
        </w:rPr>
        <w:t xml:space="preserve">, de </w:t>
      </w:r>
      <w:r w:rsidR="001C5C08" w:rsidRPr="00C97270">
        <w:rPr>
          <w:rFonts w:asciiTheme="minorHAnsi" w:hAnsiTheme="minorHAnsi" w:cstheme="minorHAnsi"/>
          <w:bCs/>
          <w:szCs w:val="20"/>
        </w:rPr>
        <w:t>2018</w:t>
      </w:r>
      <w:r w:rsidR="004A40F3" w:rsidRPr="00C97270">
        <w:rPr>
          <w:rFonts w:asciiTheme="minorHAnsi" w:hAnsiTheme="minorHAnsi" w:cstheme="minorHAnsi"/>
          <w:bCs/>
          <w:szCs w:val="20"/>
        </w:rPr>
        <w:t xml:space="preserve">, </w:t>
      </w:r>
      <w:r w:rsidR="00C97270">
        <w:rPr>
          <w:rFonts w:asciiTheme="minorHAnsi" w:hAnsiTheme="minorHAnsi" w:cstheme="minorHAnsi"/>
          <w:bCs/>
          <w:szCs w:val="20"/>
        </w:rPr>
        <w:t>c</w:t>
      </w:r>
      <w:r w:rsidR="00CA3705">
        <w:rPr>
          <w:rFonts w:asciiTheme="minorHAnsi" w:hAnsiTheme="minorHAnsi" w:cstheme="minorHAnsi"/>
          <w:bCs/>
          <w:szCs w:val="20"/>
        </w:rPr>
        <w:t>onsubstancia</w:t>
      </w:r>
      <w:r w:rsidR="00C97270">
        <w:rPr>
          <w:rFonts w:asciiTheme="minorHAnsi" w:hAnsiTheme="minorHAnsi" w:cstheme="minorHAnsi"/>
          <w:bCs/>
          <w:szCs w:val="20"/>
        </w:rPr>
        <w:t>do</w:t>
      </w:r>
      <w:r w:rsidR="00CA3705">
        <w:rPr>
          <w:rFonts w:asciiTheme="minorHAnsi" w:hAnsiTheme="minorHAnsi" w:cstheme="minorHAnsi"/>
          <w:bCs/>
          <w:szCs w:val="20"/>
        </w:rPr>
        <w:t xml:space="preserve"> em</w:t>
      </w:r>
      <w:r w:rsidR="004A40F3" w:rsidRPr="00C97270">
        <w:rPr>
          <w:rFonts w:asciiTheme="minorHAnsi" w:hAnsiTheme="minorHAnsi" w:cstheme="minorHAnsi"/>
          <w:bCs/>
          <w:szCs w:val="20"/>
        </w:rPr>
        <w:t xml:space="preserve"> atividades materiais acessórias, instrumentais ou complementares à área de competência legal do órgão licitante, não inerentes às categorias funcionais abrangidas por seu respectivo plano de cargos.</w:t>
      </w:r>
    </w:p>
    <w:p w14:paraId="6054C8A3" w14:textId="77777777" w:rsidR="004A40F3" w:rsidRPr="00782642" w:rsidRDefault="002D7E78" w:rsidP="004A40F3">
      <w:pPr>
        <w:numPr>
          <w:ilvl w:val="1"/>
          <w:numId w:val="1"/>
        </w:numPr>
        <w:ind w:left="567" w:hanging="567"/>
        <w:jc w:val="both"/>
        <w:rPr>
          <w:rFonts w:asciiTheme="minorHAnsi" w:hAnsiTheme="minorHAnsi" w:cstheme="minorHAnsi"/>
          <w:bCs/>
          <w:szCs w:val="20"/>
        </w:rPr>
      </w:pPr>
      <w:r w:rsidRPr="00782642">
        <w:rPr>
          <w:rFonts w:asciiTheme="minorHAnsi" w:hAnsiTheme="minorHAnsi" w:cstheme="minorHAnsi"/>
          <w:szCs w:val="20"/>
        </w:rPr>
        <w:t xml:space="preserve">A presente contratação adotará como regime de execução a Empreitada por Preço </w:t>
      </w:r>
      <w:r w:rsidR="005D7737" w:rsidRPr="00782642">
        <w:rPr>
          <w:rFonts w:asciiTheme="minorHAnsi" w:hAnsiTheme="minorHAnsi" w:cstheme="minorHAnsi"/>
          <w:szCs w:val="20"/>
        </w:rPr>
        <w:t>Unitário</w:t>
      </w:r>
      <w:r w:rsidR="00C97270">
        <w:rPr>
          <w:rFonts w:asciiTheme="minorHAnsi" w:hAnsiTheme="minorHAnsi" w:cstheme="minorHAnsi"/>
          <w:szCs w:val="20"/>
        </w:rPr>
        <w:t xml:space="preserve"> Global</w:t>
      </w:r>
      <w:r w:rsidR="004A40F3" w:rsidRPr="00782642">
        <w:rPr>
          <w:rFonts w:asciiTheme="minorHAnsi" w:hAnsiTheme="minorHAnsi" w:cstheme="minorHAnsi"/>
          <w:szCs w:val="20"/>
        </w:rPr>
        <w:t>.</w:t>
      </w:r>
    </w:p>
    <w:p w14:paraId="2FA1EC0F" w14:textId="77777777" w:rsidR="002D7E78" w:rsidRPr="00782642" w:rsidRDefault="002D7E78" w:rsidP="004A40F3">
      <w:pPr>
        <w:numPr>
          <w:ilvl w:val="1"/>
          <w:numId w:val="1"/>
        </w:numPr>
        <w:ind w:left="567" w:hanging="567"/>
        <w:jc w:val="both"/>
        <w:rPr>
          <w:rFonts w:asciiTheme="minorHAnsi" w:hAnsiTheme="minorHAnsi" w:cstheme="minorHAnsi"/>
          <w:bCs/>
          <w:szCs w:val="20"/>
        </w:rPr>
      </w:pPr>
      <w:r w:rsidRPr="00782642">
        <w:rPr>
          <w:rFonts w:asciiTheme="minorHAnsi" w:hAnsiTheme="minorHAnsi" w:cstheme="minorHAnsi"/>
          <w:szCs w:val="20"/>
        </w:rPr>
        <w:t xml:space="preserve">O prazo de vigência do contrato é de </w:t>
      </w:r>
      <w:r w:rsidR="004A40F3" w:rsidRPr="00782642">
        <w:rPr>
          <w:rFonts w:asciiTheme="minorHAnsi" w:hAnsiTheme="minorHAnsi" w:cstheme="minorHAnsi"/>
          <w:szCs w:val="20"/>
        </w:rPr>
        <w:t>12</w:t>
      </w:r>
      <w:r w:rsidRPr="00782642">
        <w:rPr>
          <w:rFonts w:asciiTheme="minorHAnsi" w:hAnsiTheme="minorHAnsi" w:cstheme="minorHAnsi"/>
          <w:szCs w:val="20"/>
        </w:rPr>
        <w:t xml:space="preserve"> (</w:t>
      </w:r>
      <w:r w:rsidR="004A40F3" w:rsidRPr="00782642">
        <w:rPr>
          <w:rFonts w:asciiTheme="minorHAnsi" w:hAnsiTheme="minorHAnsi" w:cstheme="minorHAnsi"/>
          <w:szCs w:val="20"/>
        </w:rPr>
        <w:t xml:space="preserve">doze </w:t>
      </w:r>
      <w:r w:rsidRPr="00782642">
        <w:rPr>
          <w:rFonts w:asciiTheme="minorHAnsi" w:hAnsiTheme="minorHAnsi" w:cstheme="minorHAnsi"/>
          <w:szCs w:val="20"/>
        </w:rPr>
        <w:t>meses), podendo ser prorrogado por interesse das partes até o limite de 60 (sessenta) meses, com base no artigo 57, II, da Lei 8.666, de 1993</w:t>
      </w:r>
      <w:r w:rsidR="00C97270">
        <w:rPr>
          <w:rFonts w:asciiTheme="minorHAnsi" w:hAnsiTheme="minorHAnsi" w:cstheme="minorHAnsi"/>
          <w:szCs w:val="20"/>
        </w:rPr>
        <w:t>.</w:t>
      </w:r>
    </w:p>
    <w:bookmarkEnd w:id="1"/>
    <w:p w14:paraId="71E9C2EE" w14:textId="77777777" w:rsidR="00A738FA" w:rsidRPr="00782642" w:rsidRDefault="00A738FA">
      <w:pPr>
        <w:spacing w:after="120" w:line="276" w:lineRule="auto"/>
        <w:jc w:val="both"/>
        <w:rPr>
          <w:rFonts w:asciiTheme="minorHAnsi" w:hAnsiTheme="minorHAnsi" w:cstheme="minorHAnsi"/>
          <w:color w:val="000000"/>
          <w:szCs w:val="20"/>
        </w:rPr>
      </w:pPr>
    </w:p>
    <w:p w14:paraId="2FE8093E" w14:textId="77777777" w:rsidR="00195787" w:rsidRDefault="00A738FA">
      <w:pPr>
        <w:pStyle w:val="Nivel10"/>
        <w:numPr>
          <w:ilvl w:val="0"/>
          <w:numId w:val="1"/>
        </w:numPr>
        <w:spacing w:before="0" w:line="360" w:lineRule="auto"/>
        <w:ind w:left="0" w:firstLine="0"/>
        <w:rPr>
          <w:rFonts w:asciiTheme="minorHAnsi" w:hAnsiTheme="minorHAnsi" w:cstheme="minorHAnsi"/>
        </w:rPr>
      </w:pPr>
      <w:r w:rsidRPr="00782642">
        <w:rPr>
          <w:rFonts w:asciiTheme="minorHAnsi" w:hAnsiTheme="minorHAnsi" w:cstheme="minorHAnsi"/>
        </w:rPr>
        <w:lastRenderedPageBreak/>
        <w:t>JUSTIFICATIVAS E OBJETIVOS DA CONTRATAÇÃO</w:t>
      </w:r>
    </w:p>
    <w:p w14:paraId="73B74ED6" w14:textId="77777777" w:rsidR="00E23909" w:rsidRPr="00FE5177" w:rsidRDefault="00FE5177" w:rsidP="00E3634B">
      <w:pPr>
        <w:pStyle w:val="Nivel10"/>
        <w:numPr>
          <w:ilvl w:val="1"/>
          <w:numId w:val="1"/>
        </w:numPr>
        <w:spacing w:before="0" w:line="240" w:lineRule="auto"/>
        <w:ind w:left="426" w:hanging="426"/>
        <w:rPr>
          <w:rFonts w:asciiTheme="minorHAnsi" w:eastAsia="Times New Roman" w:hAnsiTheme="minorHAnsi" w:cstheme="minorHAnsi"/>
          <w:b w:val="0"/>
          <w:bCs/>
          <w:color w:val="auto"/>
        </w:rPr>
      </w:pPr>
      <w:bookmarkStart w:id="2" w:name="_Hlk520329443"/>
      <w:r>
        <w:rPr>
          <w:rFonts w:asciiTheme="minorHAnsi" w:eastAsia="Times New Roman" w:hAnsiTheme="minorHAnsi" w:cstheme="minorHAnsi"/>
          <w:b w:val="0"/>
          <w:bCs/>
          <w:color w:val="auto"/>
        </w:rPr>
        <w:t>Face término do c</w:t>
      </w:r>
      <w:r w:rsidR="00E23909" w:rsidRPr="00FE5177">
        <w:rPr>
          <w:rFonts w:asciiTheme="minorHAnsi" w:eastAsia="Times New Roman" w:hAnsiTheme="minorHAnsi" w:cstheme="minorHAnsi"/>
          <w:b w:val="0"/>
          <w:bCs/>
          <w:color w:val="auto"/>
        </w:rPr>
        <w:t xml:space="preserve">ontrato </w:t>
      </w:r>
      <w:r w:rsidR="00E61AB9" w:rsidRPr="00FE5177">
        <w:rPr>
          <w:rFonts w:asciiTheme="minorHAnsi" w:eastAsia="Times New Roman" w:hAnsiTheme="minorHAnsi" w:cstheme="minorHAnsi"/>
          <w:b w:val="0"/>
          <w:bCs/>
          <w:color w:val="auto"/>
        </w:rPr>
        <w:t>de</w:t>
      </w:r>
      <w:r w:rsidR="00E23909" w:rsidRPr="00FE5177">
        <w:rPr>
          <w:rFonts w:asciiTheme="minorHAnsi" w:eastAsia="Times New Roman" w:hAnsiTheme="minorHAnsi" w:cstheme="minorHAnsi"/>
          <w:b w:val="0"/>
          <w:bCs/>
          <w:color w:val="auto"/>
        </w:rPr>
        <w:t xml:space="preserve"> objeto</w:t>
      </w:r>
      <w:r w:rsidR="00E61AB9" w:rsidRPr="00FE5177">
        <w:rPr>
          <w:rFonts w:asciiTheme="minorHAnsi" w:eastAsia="Times New Roman" w:hAnsiTheme="minorHAnsi" w:cstheme="minorHAnsi"/>
          <w:b w:val="0"/>
          <w:bCs/>
          <w:color w:val="auto"/>
        </w:rPr>
        <w:t xml:space="preserve"> semelhante</w:t>
      </w:r>
      <w:r w:rsidR="00E23909" w:rsidRPr="00FE5177">
        <w:rPr>
          <w:rFonts w:asciiTheme="minorHAnsi" w:eastAsia="Times New Roman" w:hAnsiTheme="minorHAnsi" w:cstheme="minorHAnsi"/>
          <w:b w:val="0"/>
          <w:bCs/>
          <w:color w:val="auto"/>
        </w:rPr>
        <w:t>, bem como a</w:t>
      </w:r>
      <w:r w:rsidRPr="00FE5177">
        <w:rPr>
          <w:rFonts w:asciiTheme="minorHAnsi" w:eastAsia="Times New Roman" w:hAnsiTheme="minorHAnsi" w:cstheme="minorHAnsi"/>
          <w:b w:val="0"/>
          <w:bCs/>
          <w:color w:val="auto"/>
        </w:rPr>
        <w:t xml:space="preserve"> </w:t>
      </w:r>
      <w:r>
        <w:rPr>
          <w:rFonts w:asciiTheme="minorHAnsi" w:eastAsia="Times New Roman" w:hAnsiTheme="minorHAnsi" w:cstheme="minorHAnsi"/>
          <w:b w:val="0"/>
          <w:bCs/>
          <w:color w:val="auto"/>
        </w:rPr>
        <w:t>i</w:t>
      </w:r>
      <w:r w:rsidRPr="00FE5177">
        <w:rPr>
          <w:rFonts w:asciiTheme="minorHAnsi" w:eastAsia="Times New Roman" w:hAnsiTheme="minorHAnsi" w:cstheme="minorHAnsi"/>
          <w:b w:val="0"/>
          <w:bCs/>
          <w:color w:val="auto"/>
        </w:rPr>
        <w:t xml:space="preserve">mprescindibilidade dos serviços </w:t>
      </w:r>
      <w:r>
        <w:rPr>
          <w:rFonts w:asciiTheme="minorHAnsi" w:eastAsia="Times New Roman" w:hAnsiTheme="minorHAnsi" w:cstheme="minorHAnsi"/>
          <w:b w:val="0"/>
          <w:bCs/>
          <w:color w:val="auto"/>
        </w:rPr>
        <w:t>e</w:t>
      </w:r>
      <w:r w:rsidRPr="00FE5177">
        <w:rPr>
          <w:rFonts w:asciiTheme="minorHAnsi" w:eastAsia="Times New Roman" w:hAnsiTheme="minorHAnsi" w:cstheme="minorHAnsi"/>
          <w:b w:val="0"/>
          <w:bCs/>
          <w:color w:val="auto"/>
        </w:rPr>
        <w:t>m</w:t>
      </w:r>
      <w:r>
        <w:rPr>
          <w:rFonts w:asciiTheme="minorHAnsi" w:eastAsia="Times New Roman" w:hAnsiTheme="minorHAnsi" w:cstheme="minorHAnsi"/>
          <w:b w:val="0"/>
          <w:bCs/>
          <w:color w:val="auto"/>
        </w:rPr>
        <w:t xml:space="preserve"> questão</w:t>
      </w:r>
      <w:r w:rsidR="00E3634B">
        <w:rPr>
          <w:rFonts w:asciiTheme="minorHAnsi" w:eastAsia="Times New Roman" w:hAnsiTheme="minorHAnsi" w:cstheme="minorHAnsi"/>
          <w:b w:val="0"/>
          <w:bCs/>
          <w:color w:val="auto"/>
        </w:rPr>
        <w:t xml:space="preserve"> para que a </w:t>
      </w:r>
      <w:r w:rsidR="00E23909" w:rsidRPr="00FE5177">
        <w:rPr>
          <w:rFonts w:asciiTheme="minorHAnsi" w:eastAsia="Times New Roman" w:hAnsiTheme="minorHAnsi" w:cstheme="minorHAnsi"/>
          <w:b w:val="0"/>
          <w:bCs/>
          <w:color w:val="auto"/>
        </w:rPr>
        <w:t>Universidade possa continuar a desenvolver suas atividades de ensino</w:t>
      </w:r>
      <w:r>
        <w:rPr>
          <w:rFonts w:asciiTheme="minorHAnsi" w:eastAsia="Times New Roman" w:hAnsiTheme="minorHAnsi" w:cstheme="minorHAnsi"/>
          <w:b w:val="0"/>
          <w:bCs/>
          <w:color w:val="auto"/>
        </w:rPr>
        <w:t>, faz-se necessária a presente contratação</w:t>
      </w:r>
      <w:r w:rsidR="00E23909" w:rsidRPr="00FE5177">
        <w:rPr>
          <w:rFonts w:asciiTheme="minorHAnsi" w:eastAsia="Times New Roman" w:hAnsiTheme="minorHAnsi" w:cstheme="minorHAnsi"/>
          <w:b w:val="0"/>
          <w:bCs/>
          <w:color w:val="auto"/>
        </w:rPr>
        <w:t>.</w:t>
      </w:r>
    </w:p>
    <w:p w14:paraId="5A58543D" w14:textId="77777777" w:rsidR="00E23909" w:rsidRPr="00782642" w:rsidRDefault="00E23909" w:rsidP="00D166E7">
      <w:pPr>
        <w:pStyle w:val="Recuodecorpodetexto2"/>
        <w:numPr>
          <w:ilvl w:val="1"/>
          <w:numId w:val="1"/>
        </w:numPr>
        <w:suppressAutoHyphens w:val="0"/>
        <w:spacing w:after="0" w:line="240" w:lineRule="auto"/>
        <w:ind w:left="426"/>
        <w:jc w:val="both"/>
        <w:rPr>
          <w:rFonts w:asciiTheme="minorHAnsi" w:hAnsiTheme="minorHAnsi" w:cstheme="minorHAnsi"/>
          <w:b/>
          <w:sz w:val="20"/>
          <w:szCs w:val="20"/>
        </w:rPr>
      </w:pPr>
      <w:r w:rsidRPr="00782642">
        <w:rPr>
          <w:rFonts w:asciiTheme="minorHAnsi" w:hAnsiTheme="minorHAnsi" w:cstheme="minorHAnsi"/>
          <w:bCs/>
          <w:sz w:val="20"/>
          <w:szCs w:val="20"/>
        </w:rPr>
        <w:t xml:space="preserve">A UNIVERSIDADE FEDERAL FLUMINENSE possui o compromisso de prestação de um serviço de ensino com qualidade e nos padrões exigidos pela comunidade, portanto, o termo de referência destinado a contratação em tela, foi elaborado considerando todas as necessidades referentes à </w:t>
      </w:r>
      <w:r w:rsidR="00CE7B83" w:rsidRPr="00782642">
        <w:rPr>
          <w:rFonts w:asciiTheme="minorHAnsi" w:hAnsiTheme="minorHAnsi" w:cstheme="minorHAnsi"/>
          <w:bCs/>
          <w:sz w:val="20"/>
          <w:szCs w:val="20"/>
        </w:rPr>
        <w:t>zeladoria</w:t>
      </w:r>
      <w:r w:rsidRPr="00782642">
        <w:rPr>
          <w:rFonts w:asciiTheme="minorHAnsi" w:hAnsiTheme="minorHAnsi" w:cstheme="minorHAnsi"/>
          <w:bCs/>
          <w:sz w:val="20"/>
          <w:szCs w:val="20"/>
        </w:rPr>
        <w:t xml:space="preserve"> e a conservação dos bens pertencentes a ela.</w:t>
      </w:r>
    </w:p>
    <w:p w14:paraId="09A4829A" w14:textId="73068858" w:rsidR="004A40F3" w:rsidRPr="00782642" w:rsidRDefault="004A40F3" w:rsidP="00D166E7">
      <w:pPr>
        <w:pStyle w:val="Recuodecorpodetexto2"/>
        <w:numPr>
          <w:ilvl w:val="1"/>
          <w:numId w:val="1"/>
        </w:numPr>
        <w:suppressAutoHyphens w:val="0"/>
        <w:spacing w:after="0" w:line="240" w:lineRule="auto"/>
        <w:ind w:left="426"/>
        <w:jc w:val="both"/>
        <w:rPr>
          <w:rFonts w:asciiTheme="minorHAnsi" w:hAnsiTheme="minorHAnsi" w:cstheme="minorHAnsi"/>
          <w:sz w:val="20"/>
          <w:szCs w:val="20"/>
        </w:rPr>
      </w:pPr>
      <w:r w:rsidRPr="00782642">
        <w:rPr>
          <w:rFonts w:asciiTheme="minorHAnsi" w:hAnsiTheme="minorHAnsi" w:cstheme="minorHAnsi"/>
          <w:sz w:val="20"/>
          <w:szCs w:val="20"/>
        </w:rPr>
        <w:t xml:space="preserve">O quantitativo de serviço demandado foi estabelecido com </w:t>
      </w:r>
      <w:r w:rsidR="00CE16B6">
        <w:rPr>
          <w:rFonts w:asciiTheme="minorHAnsi" w:hAnsiTheme="minorHAnsi" w:cstheme="minorHAnsi"/>
          <w:sz w:val="20"/>
          <w:szCs w:val="20"/>
        </w:rPr>
        <w:t>a demanda do Laboratório de Criogenia</w:t>
      </w:r>
      <w:r w:rsidR="00CE7B83" w:rsidRPr="00782642">
        <w:rPr>
          <w:rFonts w:asciiTheme="minorHAnsi" w:hAnsiTheme="minorHAnsi" w:cstheme="minorHAnsi"/>
          <w:sz w:val="20"/>
          <w:szCs w:val="20"/>
        </w:rPr>
        <w:t>.</w:t>
      </w:r>
    </w:p>
    <w:p w14:paraId="07330AA4" w14:textId="77777777" w:rsidR="002515C5" w:rsidRPr="002515C5" w:rsidRDefault="004A40F3" w:rsidP="00072FD0">
      <w:pPr>
        <w:pStyle w:val="PargrafodaLista"/>
        <w:numPr>
          <w:ilvl w:val="3"/>
          <w:numId w:val="1"/>
        </w:numPr>
        <w:tabs>
          <w:tab w:val="left" w:pos="993"/>
        </w:tabs>
        <w:suppressAutoHyphens w:val="0"/>
        <w:autoSpaceDE w:val="0"/>
        <w:autoSpaceDN w:val="0"/>
        <w:adjustRightInd w:val="0"/>
        <w:ind w:left="425"/>
        <w:contextualSpacing w:val="0"/>
        <w:jc w:val="both"/>
        <w:rPr>
          <w:rFonts w:asciiTheme="minorHAnsi" w:hAnsiTheme="minorHAnsi" w:cstheme="minorHAnsi"/>
          <w:b/>
          <w:szCs w:val="20"/>
        </w:rPr>
      </w:pPr>
      <w:r w:rsidRPr="002515C5">
        <w:rPr>
          <w:rFonts w:asciiTheme="minorHAnsi" w:hAnsiTheme="minorHAnsi" w:cstheme="minorHAnsi"/>
          <w:szCs w:val="20"/>
        </w:rPr>
        <w:t>A estimativa do quantit</w:t>
      </w:r>
      <w:r w:rsidR="002515C5" w:rsidRPr="002515C5">
        <w:rPr>
          <w:rFonts w:asciiTheme="minorHAnsi" w:hAnsiTheme="minorHAnsi" w:cstheme="minorHAnsi"/>
          <w:szCs w:val="20"/>
        </w:rPr>
        <w:t>ativo do contingente de pessoal</w:t>
      </w:r>
      <w:r w:rsidRPr="002515C5">
        <w:rPr>
          <w:rFonts w:asciiTheme="minorHAnsi" w:hAnsiTheme="minorHAnsi" w:cstheme="minorHAnsi"/>
          <w:szCs w:val="20"/>
        </w:rPr>
        <w:t xml:space="preserve"> está detalhada nas planilhas constantes no</w:t>
      </w:r>
      <w:r w:rsidR="00CE7B83" w:rsidRPr="002515C5">
        <w:rPr>
          <w:rFonts w:asciiTheme="minorHAnsi" w:hAnsiTheme="minorHAnsi" w:cstheme="minorHAnsi"/>
          <w:szCs w:val="20"/>
        </w:rPr>
        <w:t xml:space="preserve"> Anexo II – Localização dos postos por item</w:t>
      </w:r>
      <w:r w:rsidRPr="002515C5">
        <w:rPr>
          <w:rFonts w:asciiTheme="minorHAnsi" w:hAnsiTheme="minorHAnsi" w:cstheme="minorHAnsi"/>
          <w:szCs w:val="20"/>
        </w:rPr>
        <w:t>;</w:t>
      </w:r>
      <w:bookmarkEnd w:id="2"/>
    </w:p>
    <w:p w14:paraId="4C2BEE00" w14:textId="77777777" w:rsidR="00195787" w:rsidRPr="002515C5" w:rsidRDefault="002515C5" w:rsidP="00072FD0">
      <w:pPr>
        <w:pStyle w:val="PargrafodaLista"/>
        <w:numPr>
          <w:ilvl w:val="3"/>
          <w:numId w:val="1"/>
        </w:numPr>
        <w:tabs>
          <w:tab w:val="left" w:pos="993"/>
        </w:tabs>
        <w:suppressAutoHyphens w:val="0"/>
        <w:autoSpaceDE w:val="0"/>
        <w:autoSpaceDN w:val="0"/>
        <w:adjustRightInd w:val="0"/>
        <w:ind w:left="425"/>
        <w:contextualSpacing w:val="0"/>
        <w:jc w:val="both"/>
        <w:rPr>
          <w:rFonts w:asciiTheme="minorHAnsi" w:hAnsiTheme="minorHAnsi" w:cstheme="minorHAnsi"/>
          <w:b/>
          <w:szCs w:val="20"/>
        </w:rPr>
      </w:pPr>
      <w:r>
        <w:rPr>
          <w:rFonts w:asciiTheme="minorHAnsi" w:hAnsiTheme="minorHAnsi" w:cstheme="minorHAnsi"/>
          <w:szCs w:val="20"/>
        </w:rPr>
        <w:t xml:space="preserve">A adjudicação do objeto contratual em um item é devida </w:t>
      </w:r>
      <w:r w:rsidRPr="002515C5">
        <w:rPr>
          <w:rFonts w:asciiTheme="minorHAnsi" w:hAnsiTheme="minorHAnsi" w:cstheme="minorHAnsi"/>
          <w:szCs w:val="20"/>
        </w:rPr>
        <w:t xml:space="preserve">a </w:t>
      </w:r>
      <w:r>
        <w:rPr>
          <w:rFonts w:asciiTheme="minorHAnsi" w:hAnsiTheme="minorHAnsi" w:cstheme="minorHAnsi"/>
          <w:szCs w:val="20"/>
        </w:rPr>
        <w:t xml:space="preserve">necessária </w:t>
      </w:r>
      <w:r w:rsidRPr="002515C5">
        <w:rPr>
          <w:rFonts w:asciiTheme="minorHAnsi" w:hAnsiTheme="minorHAnsi" w:cstheme="minorHAnsi"/>
          <w:szCs w:val="20"/>
        </w:rPr>
        <w:t>padronização da solução</w:t>
      </w:r>
      <w:r w:rsidR="00DF542D">
        <w:rPr>
          <w:rFonts w:asciiTheme="minorHAnsi" w:hAnsiTheme="minorHAnsi" w:cstheme="minorHAnsi"/>
          <w:szCs w:val="20"/>
        </w:rPr>
        <w:t xml:space="preserve"> para atingir </w:t>
      </w:r>
      <w:r w:rsidR="00E61AB9">
        <w:rPr>
          <w:rFonts w:asciiTheme="minorHAnsi" w:hAnsiTheme="minorHAnsi" w:cstheme="minorHAnsi"/>
          <w:szCs w:val="20"/>
        </w:rPr>
        <w:t xml:space="preserve">o melhor </w:t>
      </w:r>
      <w:r w:rsidR="00DF542D">
        <w:rPr>
          <w:rFonts w:asciiTheme="minorHAnsi" w:hAnsiTheme="minorHAnsi" w:cstheme="minorHAnsi"/>
          <w:szCs w:val="20"/>
        </w:rPr>
        <w:t>grau de qualidade no menor custo</w:t>
      </w:r>
      <w:r w:rsidRPr="002515C5">
        <w:rPr>
          <w:rFonts w:asciiTheme="minorHAnsi" w:hAnsiTheme="minorHAnsi" w:cstheme="minorHAnsi"/>
          <w:szCs w:val="20"/>
        </w:rPr>
        <w:t xml:space="preserve">, bem como </w:t>
      </w:r>
      <w:r>
        <w:rPr>
          <w:rFonts w:asciiTheme="minorHAnsi" w:hAnsiTheme="minorHAnsi" w:cstheme="minorHAnsi"/>
          <w:szCs w:val="20"/>
        </w:rPr>
        <w:t xml:space="preserve">serve a finalidade de adotar </w:t>
      </w:r>
      <w:r w:rsidRPr="002515C5">
        <w:rPr>
          <w:rFonts w:asciiTheme="minorHAnsi" w:hAnsiTheme="minorHAnsi" w:cstheme="minorHAnsi"/>
          <w:szCs w:val="20"/>
        </w:rPr>
        <w:t>um eficiente</w:t>
      </w:r>
      <w:r>
        <w:rPr>
          <w:rFonts w:asciiTheme="minorHAnsi" w:hAnsiTheme="minorHAnsi" w:cstheme="minorHAnsi"/>
          <w:szCs w:val="20"/>
        </w:rPr>
        <w:t xml:space="preserve"> </w:t>
      </w:r>
      <w:r w:rsidRPr="002515C5">
        <w:rPr>
          <w:rFonts w:asciiTheme="minorHAnsi" w:hAnsiTheme="minorHAnsi" w:cstheme="minorHAnsi"/>
          <w:szCs w:val="20"/>
        </w:rPr>
        <w:t>gerenciamento do contrato e ainda a excelência no serviço prestado</w:t>
      </w:r>
      <w:r>
        <w:rPr>
          <w:rFonts w:asciiTheme="minorHAnsi" w:hAnsiTheme="minorHAnsi" w:cstheme="minorHAnsi"/>
          <w:szCs w:val="20"/>
        </w:rPr>
        <w:t>.</w:t>
      </w:r>
    </w:p>
    <w:p w14:paraId="4C564739" w14:textId="77777777" w:rsidR="002515C5" w:rsidRPr="002515C5" w:rsidRDefault="002515C5" w:rsidP="002515C5">
      <w:pPr>
        <w:tabs>
          <w:tab w:val="left" w:pos="1701"/>
        </w:tabs>
        <w:suppressAutoHyphens w:val="0"/>
        <w:autoSpaceDE w:val="0"/>
        <w:autoSpaceDN w:val="0"/>
        <w:adjustRightInd w:val="0"/>
        <w:jc w:val="both"/>
        <w:rPr>
          <w:rFonts w:asciiTheme="minorHAnsi" w:hAnsiTheme="minorHAnsi" w:cstheme="minorHAnsi"/>
          <w:b/>
          <w:szCs w:val="20"/>
        </w:rPr>
      </w:pPr>
    </w:p>
    <w:p w14:paraId="24F72BA7" w14:textId="77777777" w:rsidR="000425AB" w:rsidRPr="00782642" w:rsidRDefault="000425AB" w:rsidP="00D166E7">
      <w:pPr>
        <w:pStyle w:val="Nivel10"/>
        <w:numPr>
          <w:ilvl w:val="0"/>
          <w:numId w:val="1"/>
        </w:numPr>
        <w:spacing w:before="0" w:line="240" w:lineRule="auto"/>
        <w:ind w:left="0" w:firstLine="0"/>
        <w:rPr>
          <w:rFonts w:asciiTheme="minorHAnsi" w:hAnsiTheme="minorHAnsi" w:cstheme="minorHAnsi"/>
        </w:rPr>
      </w:pPr>
      <w:r w:rsidRPr="00782642">
        <w:rPr>
          <w:rFonts w:asciiTheme="minorHAnsi" w:hAnsiTheme="minorHAnsi" w:cstheme="minorHAnsi"/>
        </w:rPr>
        <w:t>DESCRIÇÃO DA SOLUÇÃO</w:t>
      </w:r>
    </w:p>
    <w:p w14:paraId="39526642" w14:textId="77777777" w:rsidR="000425AB" w:rsidRPr="00782642" w:rsidRDefault="000425AB" w:rsidP="00D166E7">
      <w:pPr>
        <w:pStyle w:val="Nivel10"/>
        <w:numPr>
          <w:ilvl w:val="0"/>
          <w:numId w:val="0"/>
        </w:numPr>
        <w:spacing w:before="0" w:line="240" w:lineRule="auto"/>
        <w:rPr>
          <w:rFonts w:asciiTheme="minorHAnsi" w:hAnsiTheme="minorHAnsi" w:cstheme="minorHAnsi"/>
        </w:rPr>
      </w:pPr>
    </w:p>
    <w:p w14:paraId="2929BB7C" w14:textId="77777777" w:rsidR="00602349" w:rsidRPr="00782642" w:rsidRDefault="00602349" w:rsidP="00D166E7">
      <w:pPr>
        <w:pStyle w:val="PargrafodaLista"/>
        <w:numPr>
          <w:ilvl w:val="1"/>
          <w:numId w:val="1"/>
        </w:numPr>
        <w:autoSpaceDE w:val="0"/>
        <w:autoSpaceDN w:val="0"/>
        <w:adjustRightInd w:val="0"/>
        <w:ind w:left="426"/>
        <w:jc w:val="both"/>
        <w:rPr>
          <w:rFonts w:asciiTheme="minorHAnsi" w:hAnsiTheme="minorHAnsi" w:cstheme="minorHAnsi"/>
          <w:szCs w:val="20"/>
        </w:rPr>
      </w:pPr>
      <w:r w:rsidRPr="00782642">
        <w:rPr>
          <w:rFonts w:asciiTheme="minorHAnsi" w:hAnsiTheme="minorHAnsi" w:cstheme="minorHAnsi"/>
          <w:szCs w:val="20"/>
        </w:rPr>
        <w:t>A contratação pretendida</w:t>
      </w:r>
      <w:r w:rsidR="002515C5">
        <w:rPr>
          <w:rFonts w:asciiTheme="minorHAnsi" w:hAnsiTheme="minorHAnsi" w:cstheme="minorHAnsi"/>
          <w:szCs w:val="20"/>
        </w:rPr>
        <w:t xml:space="preserve"> se</w:t>
      </w:r>
      <w:r w:rsidRPr="00782642">
        <w:rPr>
          <w:rFonts w:asciiTheme="minorHAnsi" w:hAnsiTheme="minorHAnsi" w:cstheme="minorHAnsi"/>
          <w:szCs w:val="20"/>
        </w:rPr>
        <w:t xml:space="preserve"> alinha à política que o Governo Federal vem implantado na reestruturação da máquina administrativa</w:t>
      </w:r>
      <w:r w:rsidR="002515C5">
        <w:rPr>
          <w:rFonts w:asciiTheme="minorHAnsi" w:hAnsiTheme="minorHAnsi" w:cstheme="minorHAnsi"/>
          <w:szCs w:val="20"/>
        </w:rPr>
        <w:t>,</w:t>
      </w:r>
      <w:r w:rsidRPr="00782642">
        <w:rPr>
          <w:rFonts w:asciiTheme="minorHAnsi" w:hAnsiTheme="minorHAnsi" w:cstheme="minorHAnsi"/>
          <w:szCs w:val="20"/>
        </w:rPr>
        <w:t xml:space="preserve"> </w:t>
      </w:r>
      <w:r w:rsidR="002515C5">
        <w:rPr>
          <w:rFonts w:asciiTheme="minorHAnsi" w:hAnsiTheme="minorHAnsi" w:cstheme="minorHAnsi"/>
          <w:szCs w:val="20"/>
        </w:rPr>
        <w:t>por intermédio</w:t>
      </w:r>
      <w:r w:rsidRPr="00782642">
        <w:rPr>
          <w:rFonts w:asciiTheme="minorHAnsi" w:hAnsiTheme="minorHAnsi" w:cstheme="minorHAnsi"/>
          <w:szCs w:val="20"/>
        </w:rPr>
        <w:t xml:space="preserve"> de estratégias de racionalidade, </w:t>
      </w:r>
      <w:r w:rsidR="002515C5">
        <w:rPr>
          <w:rFonts w:asciiTheme="minorHAnsi" w:hAnsiTheme="minorHAnsi" w:cstheme="minorHAnsi"/>
          <w:szCs w:val="20"/>
        </w:rPr>
        <w:t xml:space="preserve">na </w:t>
      </w:r>
      <w:r w:rsidRPr="00782642">
        <w:rPr>
          <w:rFonts w:asciiTheme="minorHAnsi" w:hAnsiTheme="minorHAnsi" w:cstheme="minorHAnsi"/>
          <w:szCs w:val="20"/>
        </w:rPr>
        <w:t xml:space="preserve">busca </w:t>
      </w:r>
      <w:r w:rsidR="002515C5">
        <w:rPr>
          <w:rFonts w:asciiTheme="minorHAnsi" w:hAnsiTheme="minorHAnsi" w:cstheme="minorHAnsi"/>
          <w:szCs w:val="20"/>
        </w:rPr>
        <w:t>po</w:t>
      </w:r>
      <w:r w:rsidRPr="00782642">
        <w:rPr>
          <w:rFonts w:asciiTheme="minorHAnsi" w:hAnsiTheme="minorHAnsi" w:cstheme="minorHAnsi"/>
          <w:szCs w:val="20"/>
        </w:rPr>
        <w:t>r padrões de excelênc</w:t>
      </w:r>
      <w:r w:rsidR="002515C5">
        <w:rPr>
          <w:rFonts w:asciiTheme="minorHAnsi" w:hAnsiTheme="minorHAnsi" w:cstheme="minorHAnsi"/>
          <w:szCs w:val="20"/>
        </w:rPr>
        <w:t>ia em qualidade e produtividade.</w:t>
      </w:r>
      <w:r w:rsidRPr="00782642">
        <w:rPr>
          <w:rFonts w:asciiTheme="minorHAnsi" w:hAnsiTheme="minorHAnsi" w:cstheme="minorHAnsi"/>
          <w:szCs w:val="20"/>
        </w:rPr>
        <w:t xml:space="preserve"> </w:t>
      </w:r>
      <w:r w:rsidR="002515C5">
        <w:rPr>
          <w:rFonts w:asciiTheme="minorHAnsi" w:hAnsiTheme="minorHAnsi" w:cstheme="minorHAnsi"/>
          <w:szCs w:val="20"/>
        </w:rPr>
        <w:t xml:space="preserve">Neste sentido, a administração do governo </w:t>
      </w:r>
      <w:r w:rsidRPr="00782642">
        <w:rPr>
          <w:rFonts w:asciiTheme="minorHAnsi" w:hAnsiTheme="minorHAnsi" w:cstheme="minorHAnsi"/>
          <w:szCs w:val="20"/>
        </w:rPr>
        <w:t>foca</w:t>
      </w:r>
      <w:r w:rsidR="002515C5">
        <w:rPr>
          <w:rFonts w:asciiTheme="minorHAnsi" w:hAnsiTheme="minorHAnsi" w:cstheme="minorHAnsi"/>
          <w:szCs w:val="20"/>
        </w:rPr>
        <w:t xml:space="preserve"> as</w:t>
      </w:r>
      <w:r w:rsidRPr="00782642">
        <w:rPr>
          <w:rFonts w:asciiTheme="minorHAnsi" w:hAnsiTheme="minorHAnsi" w:cstheme="minorHAnsi"/>
          <w:szCs w:val="20"/>
        </w:rPr>
        <w:t xml:space="preserve"> sua</w:t>
      </w:r>
      <w:r w:rsidR="002515C5">
        <w:rPr>
          <w:rFonts w:asciiTheme="minorHAnsi" w:hAnsiTheme="minorHAnsi" w:cstheme="minorHAnsi"/>
          <w:szCs w:val="20"/>
        </w:rPr>
        <w:t>s</w:t>
      </w:r>
      <w:r w:rsidRPr="00782642">
        <w:rPr>
          <w:rFonts w:asciiTheme="minorHAnsi" w:hAnsiTheme="minorHAnsi" w:cstheme="minorHAnsi"/>
          <w:szCs w:val="20"/>
        </w:rPr>
        <w:t xml:space="preserve"> aç</w:t>
      </w:r>
      <w:r w:rsidR="002515C5">
        <w:rPr>
          <w:rFonts w:asciiTheme="minorHAnsi" w:hAnsiTheme="minorHAnsi" w:cstheme="minorHAnsi"/>
          <w:szCs w:val="20"/>
        </w:rPr>
        <w:t>ões</w:t>
      </w:r>
      <w:r w:rsidRPr="00782642">
        <w:rPr>
          <w:rFonts w:asciiTheme="minorHAnsi" w:hAnsiTheme="minorHAnsi" w:cstheme="minorHAnsi"/>
          <w:szCs w:val="20"/>
        </w:rPr>
        <w:t xml:space="preserve"> nas áreas fins e reduzindo a demanda por serviços de apoio ao estritamente necessário.</w:t>
      </w:r>
    </w:p>
    <w:p w14:paraId="410A3ECA" w14:textId="77777777" w:rsidR="00602349" w:rsidRPr="00782642" w:rsidRDefault="00602349" w:rsidP="00D166E7">
      <w:pPr>
        <w:pStyle w:val="PargrafodaLista"/>
        <w:numPr>
          <w:ilvl w:val="1"/>
          <w:numId w:val="1"/>
        </w:numPr>
        <w:autoSpaceDE w:val="0"/>
        <w:autoSpaceDN w:val="0"/>
        <w:adjustRightInd w:val="0"/>
        <w:ind w:left="426"/>
        <w:jc w:val="both"/>
        <w:rPr>
          <w:rFonts w:asciiTheme="minorHAnsi" w:hAnsiTheme="minorHAnsi" w:cstheme="minorHAnsi"/>
          <w:szCs w:val="20"/>
        </w:rPr>
      </w:pPr>
      <w:r w:rsidRPr="00782642">
        <w:rPr>
          <w:rFonts w:asciiTheme="minorHAnsi" w:hAnsiTheme="minorHAnsi" w:cstheme="minorHAnsi"/>
          <w:szCs w:val="20"/>
        </w:rPr>
        <w:t>A contratação da execução, indireta, das atividades de apoio técnico, objeto desta demanda, tem suporte no Dec</w:t>
      </w:r>
      <w:r w:rsidR="001C5C08" w:rsidRPr="00782642">
        <w:rPr>
          <w:rFonts w:asciiTheme="minorHAnsi" w:hAnsiTheme="minorHAnsi" w:cstheme="minorHAnsi"/>
          <w:szCs w:val="20"/>
        </w:rPr>
        <w:t>reto</w:t>
      </w:r>
      <w:r w:rsidRPr="00782642">
        <w:rPr>
          <w:rFonts w:asciiTheme="minorHAnsi" w:hAnsiTheme="minorHAnsi" w:cstheme="minorHAnsi"/>
          <w:szCs w:val="20"/>
        </w:rPr>
        <w:t xml:space="preserve">. </w:t>
      </w:r>
      <w:r w:rsidR="001C5C08" w:rsidRPr="00782642">
        <w:rPr>
          <w:rFonts w:asciiTheme="minorHAnsi" w:hAnsiTheme="minorHAnsi" w:cstheme="minorHAnsi"/>
          <w:szCs w:val="20"/>
        </w:rPr>
        <w:t>9.507</w:t>
      </w:r>
      <w:r w:rsidRPr="00782642">
        <w:rPr>
          <w:rFonts w:asciiTheme="minorHAnsi" w:hAnsiTheme="minorHAnsi" w:cstheme="minorHAnsi"/>
          <w:szCs w:val="20"/>
        </w:rPr>
        <w:t>/</w:t>
      </w:r>
      <w:r w:rsidR="001C5C08" w:rsidRPr="00782642">
        <w:rPr>
          <w:rFonts w:asciiTheme="minorHAnsi" w:hAnsiTheme="minorHAnsi" w:cstheme="minorHAnsi"/>
          <w:szCs w:val="20"/>
        </w:rPr>
        <w:t>2018</w:t>
      </w:r>
      <w:r w:rsidRPr="00782642">
        <w:rPr>
          <w:rFonts w:asciiTheme="minorHAnsi" w:hAnsiTheme="minorHAnsi" w:cstheme="minorHAnsi"/>
          <w:szCs w:val="20"/>
        </w:rPr>
        <w:t>, e art. 7º da Instrução Normativa nº 05/2017, da Secretaria de Gestão do Ministério do Planejamento, Desenvolvimento e Gestão.</w:t>
      </w:r>
    </w:p>
    <w:p w14:paraId="4117B4CF" w14:textId="77777777" w:rsidR="00602349" w:rsidRPr="00782642" w:rsidRDefault="00602349" w:rsidP="00D166E7">
      <w:pPr>
        <w:pStyle w:val="PargrafodaLista"/>
        <w:numPr>
          <w:ilvl w:val="1"/>
          <w:numId w:val="1"/>
        </w:numPr>
        <w:autoSpaceDE w:val="0"/>
        <w:autoSpaceDN w:val="0"/>
        <w:adjustRightInd w:val="0"/>
        <w:ind w:left="426"/>
        <w:jc w:val="both"/>
        <w:rPr>
          <w:rFonts w:asciiTheme="minorHAnsi" w:hAnsiTheme="minorHAnsi" w:cstheme="minorHAnsi"/>
          <w:szCs w:val="20"/>
        </w:rPr>
      </w:pPr>
      <w:r w:rsidRPr="00782642">
        <w:rPr>
          <w:rFonts w:asciiTheme="minorHAnsi" w:hAnsiTheme="minorHAnsi" w:cstheme="minorHAnsi"/>
          <w:szCs w:val="20"/>
        </w:rPr>
        <w:t xml:space="preserve">Considerando que a contratação anterior foi feita com valores globais, incluindo todos os municípios de serviços prestados, esta Equipe de Planejamento entendeu e decidiu que </w:t>
      </w:r>
      <w:r w:rsidR="002515C5">
        <w:rPr>
          <w:rFonts w:asciiTheme="minorHAnsi" w:hAnsiTheme="minorHAnsi" w:cstheme="minorHAnsi"/>
          <w:szCs w:val="20"/>
        </w:rPr>
        <w:t>o caminho</w:t>
      </w:r>
      <w:r w:rsidRPr="00782642">
        <w:rPr>
          <w:rFonts w:asciiTheme="minorHAnsi" w:hAnsiTheme="minorHAnsi" w:cstheme="minorHAnsi"/>
          <w:szCs w:val="20"/>
        </w:rPr>
        <w:t xml:space="preserve"> mais vantajoso p</w:t>
      </w:r>
      <w:r w:rsidR="002515C5">
        <w:rPr>
          <w:rFonts w:asciiTheme="minorHAnsi" w:hAnsiTheme="minorHAnsi" w:cstheme="minorHAnsi"/>
          <w:szCs w:val="20"/>
        </w:rPr>
        <w:t xml:space="preserve">ara Administração Pública será </w:t>
      </w:r>
      <w:r w:rsidRPr="00782642">
        <w:rPr>
          <w:rFonts w:asciiTheme="minorHAnsi" w:hAnsiTheme="minorHAnsi" w:cstheme="minorHAnsi"/>
          <w:szCs w:val="20"/>
        </w:rPr>
        <w:t xml:space="preserve">a </w:t>
      </w:r>
      <w:r w:rsidR="003C0941">
        <w:rPr>
          <w:rFonts w:asciiTheme="minorHAnsi" w:hAnsiTheme="minorHAnsi" w:cstheme="minorHAnsi"/>
          <w:szCs w:val="20"/>
        </w:rPr>
        <w:t xml:space="preserve">continuidade da </w:t>
      </w:r>
      <w:r w:rsidRPr="00782642">
        <w:rPr>
          <w:rFonts w:asciiTheme="minorHAnsi" w:hAnsiTheme="minorHAnsi" w:cstheme="minorHAnsi"/>
          <w:szCs w:val="20"/>
        </w:rPr>
        <w:t>contratação</w:t>
      </w:r>
      <w:r w:rsidR="002515C5">
        <w:rPr>
          <w:rFonts w:asciiTheme="minorHAnsi" w:hAnsiTheme="minorHAnsi" w:cstheme="minorHAnsi"/>
          <w:szCs w:val="20"/>
        </w:rPr>
        <w:t xml:space="preserve"> da solução global</w:t>
      </w:r>
      <w:r w:rsidRPr="00782642">
        <w:rPr>
          <w:rFonts w:asciiTheme="minorHAnsi" w:hAnsiTheme="minorHAnsi" w:cstheme="minorHAnsi"/>
          <w:szCs w:val="20"/>
        </w:rPr>
        <w:t xml:space="preserve"> </w:t>
      </w:r>
      <w:r w:rsidR="002515C5">
        <w:rPr>
          <w:rFonts w:asciiTheme="minorHAnsi" w:hAnsiTheme="minorHAnsi" w:cstheme="minorHAnsi"/>
          <w:szCs w:val="20"/>
        </w:rPr>
        <w:t>em um mesmo item</w:t>
      </w:r>
      <w:r w:rsidRPr="00782642">
        <w:rPr>
          <w:rFonts w:asciiTheme="minorHAnsi" w:hAnsiTheme="minorHAnsi" w:cstheme="minorHAnsi"/>
          <w:szCs w:val="20"/>
        </w:rPr>
        <w:t xml:space="preserve">, propiciando </w:t>
      </w:r>
      <w:r w:rsidR="003C0941">
        <w:rPr>
          <w:rFonts w:asciiTheme="minorHAnsi" w:hAnsiTheme="minorHAnsi" w:cstheme="minorHAnsi"/>
          <w:szCs w:val="20"/>
        </w:rPr>
        <w:t xml:space="preserve">a </w:t>
      </w:r>
      <w:r w:rsidRPr="00782642">
        <w:rPr>
          <w:rFonts w:asciiTheme="minorHAnsi" w:hAnsiTheme="minorHAnsi" w:cstheme="minorHAnsi"/>
          <w:szCs w:val="20"/>
        </w:rPr>
        <w:t xml:space="preserve">ampla participação de licitantes, </w:t>
      </w:r>
      <w:r w:rsidR="003C0941">
        <w:rPr>
          <w:rFonts w:asciiTheme="minorHAnsi" w:hAnsiTheme="minorHAnsi" w:cstheme="minorHAnsi"/>
          <w:szCs w:val="20"/>
        </w:rPr>
        <w:t>e a segurança da</w:t>
      </w:r>
      <w:r w:rsidRPr="00782642">
        <w:rPr>
          <w:rFonts w:asciiTheme="minorHAnsi" w:hAnsiTheme="minorHAnsi" w:cstheme="minorHAnsi"/>
          <w:szCs w:val="20"/>
        </w:rPr>
        <w:t xml:space="preserve"> economia de escala</w:t>
      </w:r>
      <w:r w:rsidR="003C0941">
        <w:rPr>
          <w:rFonts w:asciiTheme="minorHAnsi" w:hAnsiTheme="minorHAnsi" w:cstheme="minorHAnsi"/>
          <w:szCs w:val="20"/>
        </w:rPr>
        <w:t xml:space="preserve"> no contrato</w:t>
      </w:r>
      <w:r w:rsidRPr="00782642">
        <w:rPr>
          <w:rFonts w:asciiTheme="minorHAnsi" w:hAnsiTheme="minorHAnsi" w:cstheme="minorHAnsi"/>
          <w:szCs w:val="20"/>
        </w:rPr>
        <w:t>.</w:t>
      </w:r>
    </w:p>
    <w:p w14:paraId="4580327B" w14:textId="77777777" w:rsidR="000425AB" w:rsidRPr="00782642" w:rsidRDefault="000425AB" w:rsidP="00D166E7">
      <w:pPr>
        <w:pStyle w:val="Nivel10"/>
        <w:numPr>
          <w:ilvl w:val="0"/>
          <w:numId w:val="0"/>
        </w:numPr>
        <w:spacing w:before="0" w:line="240" w:lineRule="auto"/>
        <w:rPr>
          <w:rFonts w:asciiTheme="minorHAnsi" w:hAnsiTheme="minorHAnsi" w:cstheme="minorHAnsi"/>
        </w:rPr>
      </w:pPr>
    </w:p>
    <w:p w14:paraId="621D64E2" w14:textId="77777777" w:rsidR="00195787" w:rsidRPr="00782642" w:rsidRDefault="00A738FA" w:rsidP="00D166E7">
      <w:pPr>
        <w:pStyle w:val="Nivel10"/>
        <w:numPr>
          <w:ilvl w:val="0"/>
          <w:numId w:val="1"/>
        </w:numPr>
        <w:spacing w:before="0" w:line="240" w:lineRule="auto"/>
        <w:ind w:left="0" w:firstLine="0"/>
        <w:rPr>
          <w:rFonts w:asciiTheme="minorHAnsi" w:hAnsiTheme="minorHAnsi" w:cstheme="minorHAnsi"/>
        </w:rPr>
      </w:pPr>
      <w:r w:rsidRPr="00782642">
        <w:rPr>
          <w:rFonts w:asciiTheme="minorHAnsi" w:hAnsiTheme="minorHAnsi" w:cstheme="minorHAnsi"/>
        </w:rPr>
        <w:t>DA CLASSIFICAÇÃO DOS SERVIÇOS</w:t>
      </w:r>
      <w:r w:rsidR="00720609" w:rsidRPr="00782642">
        <w:rPr>
          <w:rFonts w:asciiTheme="minorHAnsi" w:hAnsiTheme="minorHAnsi" w:cstheme="minorHAnsi"/>
        </w:rPr>
        <w:t xml:space="preserve"> E FORMA DE SELEÇÃO DO FORNECEDOR</w:t>
      </w:r>
    </w:p>
    <w:p w14:paraId="1CB427E4" w14:textId="77777777" w:rsidR="00BF0117" w:rsidRPr="00782642" w:rsidRDefault="00BF0117" w:rsidP="00D166E7">
      <w:pPr>
        <w:pStyle w:val="Nivel10"/>
        <w:numPr>
          <w:ilvl w:val="0"/>
          <w:numId w:val="0"/>
        </w:numPr>
        <w:spacing w:before="0" w:line="240" w:lineRule="auto"/>
        <w:rPr>
          <w:rFonts w:asciiTheme="minorHAnsi" w:hAnsiTheme="minorHAnsi" w:cstheme="minorHAnsi"/>
        </w:rPr>
      </w:pPr>
    </w:p>
    <w:p w14:paraId="466B1DFC" w14:textId="77777777" w:rsidR="0032139D" w:rsidRPr="00782642" w:rsidRDefault="0032139D" w:rsidP="00D166E7">
      <w:pPr>
        <w:pStyle w:val="PargrafodaLista"/>
        <w:numPr>
          <w:ilvl w:val="1"/>
          <w:numId w:val="1"/>
        </w:numPr>
        <w:suppressAutoHyphens w:val="0"/>
        <w:ind w:left="426"/>
        <w:jc w:val="both"/>
        <w:rPr>
          <w:rFonts w:asciiTheme="minorHAnsi" w:hAnsiTheme="minorHAnsi" w:cstheme="minorHAnsi"/>
          <w:iCs/>
          <w:szCs w:val="20"/>
        </w:rPr>
      </w:pPr>
      <w:r w:rsidRPr="00782642">
        <w:rPr>
          <w:rFonts w:asciiTheme="minorHAnsi" w:hAnsiTheme="minorHAnsi" w:cstheme="minorHAnsi"/>
          <w:iCs/>
          <w:szCs w:val="20"/>
        </w:rPr>
        <w:t>Trata-se de serviço comum, com fornecimento de mão de obra em regime de dedicação exclusiva, a ser contratado mediante licitação, na modalidade pregão, em sua forma eletrônica</w:t>
      </w:r>
      <w:r w:rsidR="00A738FA" w:rsidRPr="00782642">
        <w:rPr>
          <w:rFonts w:asciiTheme="minorHAnsi" w:hAnsiTheme="minorHAnsi" w:cstheme="minorHAnsi"/>
          <w:bCs/>
          <w:szCs w:val="20"/>
        </w:rPr>
        <w:t xml:space="preserve">. </w:t>
      </w:r>
    </w:p>
    <w:p w14:paraId="166A2351" w14:textId="77777777" w:rsidR="0032139D" w:rsidRPr="00782642" w:rsidRDefault="0032139D" w:rsidP="00D166E7">
      <w:pPr>
        <w:numPr>
          <w:ilvl w:val="1"/>
          <w:numId w:val="1"/>
        </w:numPr>
        <w:ind w:left="426" w:hanging="426"/>
        <w:jc w:val="both"/>
        <w:rPr>
          <w:rFonts w:asciiTheme="minorHAnsi" w:hAnsiTheme="minorHAnsi" w:cstheme="minorHAnsi"/>
          <w:bCs/>
          <w:szCs w:val="20"/>
        </w:rPr>
      </w:pPr>
      <w:r w:rsidRPr="00782642">
        <w:rPr>
          <w:rFonts w:asciiTheme="minorHAnsi" w:hAnsiTheme="minorHAnsi" w:cstheme="minorHAnsi"/>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00D99AF1" w14:textId="77777777" w:rsidR="0032139D" w:rsidRPr="00782642" w:rsidRDefault="0032139D" w:rsidP="00D166E7">
      <w:pPr>
        <w:numPr>
          <w:ilvl w:val="1"/>
          <w:numId w:val="1"/>
        </w:numPr>
        <w:ind w:left="426" w:hanging="426"/>
        <w:jc w:val="both"/>
        <w:rPr>
          <w:rFonts w:asciiTheme="minorHAnsi" w:hAnsiTheme="minorHAnsi" w:cstheme="minorHAnsi"/>
          <w:bCs/>
          <w:szCs w:val="20"/>
        </w:rPr>
      </w:pPr>
      <w:r w:rsidRPr="00782642">
        <w:rPr>
          <w:rFonts w:asciiTheme="minorHAnsi" w:hAnsiTheme="minorHAnsi" w:cstheme="minorHAnsi"/>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3719D217" w14:textId="77777777" w:rsidR="00195787" w:rsidRPr="00782642" w:rsidRDefault="00195787" w:rsidP="00D166E7">
      <w:pPr>
        <w:ind w:left="425"/>
        <w:jc w:val="both"/>
        <w:rPr>
          <w:rFonts w:asciiTheme="minorHAnsi" w:hAnsiTheme="minorHAnsi" w:cstheme="minorHAnsi"/>
          <w:color w:val="000000"/>
          <w:szCs w:val="20"/>
        </w:rPr>
      </w:pPr>
    </w:p>
    <w:p w14:paraId="749D7B38" w14:textId="77777777" w:rsidR="0032139D" w:rsidRPr="00782642" w:rsidRDefault="0032139D" w:rsidP="00D166E7">
      <w:pPr>
        <w:pStyle w:val="Nivel10"/>
        <w:numPr>
          <w:ilvl w:val="0"/>
          <w:numId w:val="1"/>
        </w:numPr>
        <w:spacing w:before="0" w:line="240" w:lineRule="auto"/>
        <w:ind w:left="0" w:firstLine="0"/>
        <w:rPr>
          <w:rFonts w:asciiTheme="minorHAnsi" w:hAnsiTheme="minorHAnsi" w:cstheme="minorHAnsi"/>
        </w:rPr>
      </w:pPr>
      <w:r w:rsidRPr="00782642">
        <w:rPr>
          <w:rFonts w:asciiTheme="minorHAnsi" w:hAnsiTheme="minorHAnsi" w:cstheme="minorHAnsi"/>
        </w:rPr>
        <w:t>REQUISITOS DA CONTRATAÇÃO</w:t>
      </w:r>
    </w:p>
    <w:p w14:paraId="588D07DB" w14:textId="77777777" w:rsidR="0032139D" w:rsidRPr="00782642" w:rsidRDefault="0032139D" w:rsidP="00D166E7">
      <w:pPr>
        <w:pStyle w:val="Nivel10"/>
        <w:numPr>
          <w:ilvl w:val="0"/>
          <w:numId w:val="0"/>
        </w:numPr>
        <w:spacing w:before="0" w:line="240" w:lineRule="auto"/>
        <w:rPr>
          <w:rFonts w:asciiTheme="minorHAnsi" w:hAnsiTheme="minorHAnsi" w:cstheme="minorHAnsi"/>
        </w:rPr>
      </w:pPr>
    </w:p>
    <w:p w14:paraId="357347C8" w14:textId="5AFC3CE5" w:rsidR="0032139D" w:rsidRDefault="00BE2F47" w:rsidP="00D166E7">
      <w:pPr>
        <w:pStyle w:val="PargrafodaLista"/>
        <w:numPr>
          <w:ilvl w:val="1"/>
          <w:numId w:val="1"/>
        </w:numPr>
        <w:ind w:left="426"/>
        <w:jc w:val="both"/>
        <w:rPr>
          <w:rFonts w:asciiTheme="minorHAnsi" w:hAnsiTheme="minorHAnsi" w:cstheme="minorHAnsi"/>
          <w:szCs w:val="20"/>
        </w:rPr>
      </w:pPr>
      <w:bookmarkStart w:id="3" w:name="_Hlk536405239"/>
      <w:bookmarkStart w:id="4" w:name="_Hlk20252116"/>
      <w:r w:rsidRPr="001571D0">
        <w:rPr>
          <w:rFonts w:asciiTheme="minorHAnsi" w:hAnsiTheme="minorHAnsi" w:cstheme="minorHAnsi"/>
          <w:szCs w:val="20"/>
        </w:rPr>
        <w:t xml:space="preserve">Trata-se de serviços continuados, com fornecimento de mão de obra a serem executados ordinariamente de 2ª feira a </w:t>
      </w:r>
      <w:r w:rsidR="0020081B">
        <w:rPr>
          <w:rFonts w:asciiTheme="minorHAnsi" w:hAnsiTheme="minorHAnsi" w:cstheme="minorHAnsi"/>
          <w:szCs w:val="20"/>
        </w:rPr>
        <w:t>6a. Feira</w:t>
      </w:r>
      <w:r w:rsidRPr="001571D0">
        <w:rPr>
          <w:rFonts w:asciiTheme="minorHAnsi" w:hAnsiTheme="minorHAnsi" w:cstheme="minorHAnsi"/>
          <w:szCs w:val="20"/>
        </w:rPr>
        <w:t xml:space="preserve">, </w:t>
      </w:r>
      <w:r w:rsidR="00CE7B83" w:rsidRPr="001571D0">
        <w:rPr>
          <w:rFonts w:asciiTheme="minorHAnsi" w:hAnsiTheme="minorHAnsi" w:cstheme="minorHAnsi"/>
          <w:szCs w:val="20"/>
        </w:rPr>
        <w:t xml:space="preserve">até </w:t>
      </w:r>
      <w:r w:rsidR="0020081B">
        <w:rPr>
          <w:rFonts w:asciiTheme="minorHAnsi" w:hAnsiTheme="minorHAnsi" w:cstheme="minorHAnsi"/>
          <w:szCs w:val="20"/>
        </w:rPr>
        <w:t>10</w:t>
      </w:r>
      <w:r w:rsidR="00CE7B83" w:rsidRPr="001571D0">
        <w:rPr>
          <w:rFonts w:asciiTheme="minorHAnsi" w:hAnsiTheme="minorHAnsi" w:cstheme="minorHAnsi"/>
          <w:szCs w:val="20"/>
        </w:rPr>
        <w:t xml:space="preserve"> horas por dia</w:t>
      </w:r>
      <w:r w:rsidRPr="001571D0">
        <w:rPr>
          <w:rFonts w:asciiTheme="minorHAnsi" w:hAnsiTheme="minorHAnsi" w:cstheme="minorHAnsi"/>
          <w:szCs w:val="20"/>
        </w:rPr>
        <w:t xml:space="preserve">, de acordo com a necessidade </w:t>
      </w:r>
      <w:r w:rsidR="00A35B16">
        <w:rPr>
          <w:rFonts w:asciiTheme="minorHAnsi" w:hAnsiTheme="minorHAnsi" w:cstheme="minorHAnsi"/>
          <w:szCs w:val="20"/>
        </w:rPr>
        <w:t>do Laboratório de Criogenia.</w:t>
      </w:r>
    </w:p>
    <w:p w14:paraId="22959ABA" w14:textId="32248DC4" w:rsidR="002E6520" w:rsidRDefault="002E6520" w:rsidP="00D166E7">
      <w:pPr>
        <w:pStyle w:val="PargrafodaLista"/>
        <w:numPr>
          <w:ilvl w:val="1"/>
          <w:numId w:val="1"/>
        </w:numPr>
        <w:ind w:left="426"/>
        <w:jc w:val="both"/>
        <w:rPr>
          <w:rFonts w:asciiTheme="minorHAnsi" w:hAnsiTheme="minorHAnsi" w:cstheme="minorHAnsi"/>
          <w:szCs w:val="20"/>
        </w:rPr>
      </w:pPr>
      <w:r>
        <w:rPr>
          <w:rFonts w:asciiTheme="minorHAnsi" w:hAnsiTheme="minorHAnsi" w:cstheme="minorHAnsi"/>
          <w:szCs w:val="20"/>
        </w:rPr>
        <w:t>Para o cargo de 44 horas semanais, ser</w:t>
      </w:r>
      <w:r w:rsidR="0020081B">
        <w:rPr>
          <w:rFonts w:asciiTheme="minorHAnsi" w:hAnsiTheme="minorHAnsi" w:cstheme="minorHAnsi"/>
          <w:szCs w:val="20"/>
        </w:rPr>
        <w:t>á</w:t>
      </w:r>
      <w:r>
        <w:rPr>
          <w:rFonts w:asciiTheme="minorHAnsi" w:hAnsiTheme="minorHAnsi" w:cstheme="minorHAnsi"/>
          <w:szCs w:val="20"/>
        </w:rPr>
        <w:t xml:space="preserve"> adotada medidas para execução dos serviços entre </w:t>
      </w:r>
      <w:r w:rsidR="0020081B">
        <w:rPr>
          <w:rFonts w:asciiTheme="minorHAnsi" w:hAnsiTheme="minorHAnsi" w:cstheme="minorHAnsi"/>
          <w:szCs w:val="20"/>
        </w:rPr>
        <w:t>as 6</w:t>
      </w:r>
      <w:r w:rsidR="00072FD0">
        <w:rPr>
          <w:rFonts w:asciiTheme="minorHAnsi" w:hAnsiTheme="minorHAnsi" w:cstheme="minorHAnsi"/>
          <w:szCs w:val="20"/>
        </w:rPr>
        <w:t xml:space="preserve"> </w:t>
      </w:r>
      <w:r>
        <w:rPr>
          <w:rFonts w:asciiTheme="minorHAnsi" w:hAnsiTheme="minorHAnsi" w:cstheme="minorHAnsi"/>
          <w:szCs w:val="20"/>
        </w:rPr>
        <w:t>horas e 22 horas de cada dia da semana</w:t>
      </w:r>
      <w:r w:rsidR="0020081B">
        <w:rPr>
          <w:rFonts w:asciiTheme="minorHAnsi" w:hAnsiTheme="minorHAnsi" w:cstheme="minorHAnsi"/>
          <w:szCs w:val="20"/>
        </w:rPr>
        <w:t>.</w:t>
      </w:r>
    </w:p>
    <w:p w14:paraId="605D8798" w14:textId="77777777" w:rsidR="002E6520" w:rsidRPr="001571D0" w:rsidRDefault="002E6520" w:rsidP="00D166E7">
      <w:pPr>
        <w:pStyle w:val="PargrafodaLista"/>
        <w:numPr>
          <w:ilvl w:val="1"/>
          <w:numId w:val="1"/>
        </w:numPr>
        <w:ind w:left="426"/>
        <w:jc w:val="both"/>
        <w:rPr>
          <w:rFonts w:asciiTheme="minorHAnsi" w:hAnsiTheme="minorHAnsi" w:cstheme="minorHAnsi"/>
          <w:szCs w:val="20"/>
        </w:rPr>
      </w:pPr>
      <w:r>
        <w:rPr>
          <w:rFonts w:asciiTheme="minorHAnsi" w:hAnsiTheme="minorHAnsi" w:cstheme="minorHAnsi"/>
          <w:szCs w:val="20"/>
        </w:rPr>
        <w:t>Não estão contemplados nessa contratação Hora-extra dos colaboradores, portanto não devem constar na Planilha de formação de custos.</w:t>
      </w:r>
    </w:p>
    <w:p w14:paraId="7F27AAA1" w14:textId="77777777" w:rsidR="0032139D" w:rsidRPr="001571D0" w:rsidRDefault="00BE2F47" w:rsidP="00D166E7">
      <w:pPr>
        <w:numPr>
          <w:ilvl w:val="2"/>
          <w:numId w:val="1"/>
        </w:numPr>
        <w:ind w:left="426"/>
        <w:jc w:val="both"/>
        <w:rPr>
          <w:rFonts w:asciiTheme="minorHAnsi" w:hAnsiTheme="minorHAnsi" w:cstheme="minorHAnsi"/>
          <w:szCs w:val="20"/>
        </w:rPr>
      </w:pPr>
      <w:r w:rsidRPr="001571D0">
        <w:rPr>
          <w:rFonts w:asciiTheme="minorHAnsi" w:hAnsiTheme="minorHAnsi" w:cstheme="minorHAnsi"/>
          <w:szCs w:val="20"/>
        </w:rPr>
        <w:t>O Contratado deverá adotar práticas de sustentabilidade na utilização de equipamentos, no fornecimento de materiais e orientações aos colaboradores, conforme descrito no presente Termo.</w:t>
      </w:r>
    </w:p>
    <w:p w14:paraId="2FC9EF94" w14:textId="77777777" w:rsidR="0032139D" w:rsidRPr="001571D0" w:rsidRDefault="00BE2F47" w:rsidP="00D166E7">
      <w:pPr>
        <w:numPr>
          <w:ilvl w:val="2"/>
          <w:numId w:val="1"/>
        </w:numPr>
        <w:ind w:left="426"/>
        <w:jc w:val="both"/>
        <w:rPr>
          <w:rFonts w:asciiTheme="minorHAnsi" w:hAnsiTheme="minorHAnsi" w:cstheme="minorHAnsi"/>
          <w:szCs w:val="20"/>
        </w:rPr>
      </w:pPr>
      <w:r w:rsidRPr="001571D0">
        <w:rPr>
          <w:rFonts w:asciiTheme="minorHAnsi" w:hAnsiTheme="minorHAnsi" w:cstheme="minorHAnsi"/>
          <w:szCs w:val="20"/>
        </w:rPr>
        <w:t>O contrato terá validade por 12 meses, podendo ser prorrogado até 60 meses, com interesse das partes. A execução do serviço deverá ser iniciada em até 5 dias após a assinatura do mesmo.</w:t>
      </w:r>
    </w:p>
    <w:p w14:paraId="70F8DBCD" w14:textId="77777777" w:rsidR="0032139D" w:rsidRPr="001571D0" w:rsidRDefault="00BE2F47" w:rsidP="00D166E7">
      <w:pPr>
        <w:numPr>
          <w:ilvl w:val="2"/>
          <w:numId w:val="1"/>
        </w:numPr>
        <w:ind w:left="426"/>
        <w:jc w:val="both"/>
        <w:rPr>
          <w:rFonts w:asciiTheme="minorHAnsi" w:hAnsiTheme="minorHAnsi" w:cstheme="minorHAnsi"/>
          <w:szCs w:val="20"/>
        </w:rPr>
      </w:pPr>
      <w:r w:rsidRPr="001571D0">
        <w:rPr>
          <w:rFonts w:asciiTheme="minorHAnsi" w:hAnsiTheme="minorHAnsi" w:cstheme="minorHAnsi"/>
          <w:szCs w:val="20"/>
        </w:rPr>
        <w:t xml:space="preserve"> A gradual transferência de conhecimento das práticas e rotinas, como também as particularidades serão repassadas pela fiscalização setorial, quando do início da execução contratual.</w:t>
      </w:r>
    </w:p>
    <w:p w14:paraId="16153BEA" w14:textId="77777777" w:rsidR="0032139D" w:rsidRDefault="0032139D" w:rsidP="00D166E7">
      <w:pPr>
        <w:numPr>
          <w:ilvl w:val="1"/>
          <w:numId w:val="1"/>
        </w:numPr>
        <w:ind w:left="426"/>
        <w:jc w:val="both"/>
        <w:rPr>
          <w:rFonts w:asciiTheme="minorHAnsi" w:hAnsiTheme="minorHAnsi" w:cstheme="minorHAnsi"/>
          <w:szCs w:val="20"/>
        </w:rPr>
      </w:pPr>
      <w:r w:rsidRPr="001571D0">
        <w:rPr>
          <w:rFonts w:asciiTheme="minorHAnsi" w:hAnsiTheme="minorHAnsi" w:cstheme="minorHAnsi"/>
          <w:szCs w:val="20"/>
        </w:rPr>
        <w:t xml:space="preserve">O enquadramento das categorias profissionais empregadas no serviço, dentro da Classificação Brasileira de Ocupações (CBO), </w:t>
      </w:r>
      <w:r w:rsidR="00DF542D">
        <w:rPr>
          <w:rFonts w:asciiTheme="minorHAnsi" w:hAnsiTheme="minorHAnsi" w:cstheme="minorHAnsi"/>
          <w:szCs w:val="20"/>
        </w:rPr>
        <w:t>está</w:t>
      </w:r>
      <w:r w:rsidR="00BE2F47" w:rsidRPr="001571D0">
        <w:rPr>
          <w:rFonts w:asciiTheme="minorHAnsi" w:hAnsiTheme="minorHAnsi" w:cstheme="minorHAnsi"/>
          <w:szCs w:val="20"/>
        </w:rPr>
        <w:t xml:space="preserve"> definido abaixo, </w:t>
      </w:r>
      <w:r w:rsidR="00DF542D">
        <w:rPr>
          <w:rFonts w:asciiTheme="minorHAnsi" w:hAnsiTheme="minorHAnsi" w:cstheme="minorHAnsi"/>
          <w:szCs w:val="20"/>
        </w:rPr>
        <w:t>e será parametrizado</w:t>
      </w:r>
      <w:r w:rsidR="00CE7B83" w:rsidRPr="001571D0">
        <w:rPr>
          <w:rFonts w:asciiTheme="minorHAnsi" w:hAnsiTheme="minorHAnsi" w:cstheme="minorHAnsi"/>
          <w:szCs w:val="20"/>
        </w:rPr>
        <w:t xml:space="preserve"> </w:t>
      </w:r>
      <w:r w:rsidR="00BE2F47" w:rsidRPr="001571D0">
        <w:rPr>
          <w:rFonts w:asciiTheme="minorHAnsi" w:hAnsiTheme="minorHAnsi" w:cstheme="minorHAnsi"/>
          <w:szCs w:val="20"/>
        </w:rPr>
        <w:t xml:space="preserve">conforme Convenção Coletiva de Trabalho </w:t>
      </w:r>
      <w:r w:rsidR="00CE7B83" w:rsidRPr="001571D0">
        <w:rPr>
          <w:rFonts w:asciiTheme="minorHAnsi" w:hAnsiTheme="minorHAnsi" w:cstheme="minorHAnsi"/>
          <w:szCs w:val="20"/>
        </w:rPr>
        <w:t>da categoria.</w:t>
      </w:r>
    </w:p>
    <w:p w14:paraId="47A83DF9" w14:textId="77777777" w:rsidR="000245E3" w:rsidRPr="001571D0" w:rsidRDefault="000245E3" w:rsidP="000245E3">
      <w:pPr>
        <w:jc w:val="both"/>
        <w:rPr>
          <w:rFonts w:asciiTheme="minorHAnsi" w:hAnsiTheme="minorHAnsi" w:cstheme="minorHAnsi"/>
          <w:szCs w:val="20"/>
        </w:rPr>
      </w:pPr>
    </w:p>
    <w:p w14:paraId="1C5E5B9E" w14:textId="77777777" w:rsidR="0032139D" w:rsidRPr="001571D0" w:rsidRDefault="00C706A4" w:rsidP="00D166E7">
      <w:pPr>
        <w:numPr>
          <w:ilvl w:val="2"/>
          <w:numId w:val="1"/>
        </w:numPr>
        <w:ind w:left="426"/>
        <w:jc w:val="both"/>
        <w:rPr>
          <w:rFonts w:asciiTheme="minorHAnsi" w:hAnsiTheme="minorHAnsi" w:cstheme="minorHAnsi"/>
          <w:szCs w:val="20"/>
        </w:rPr>
      </w:pPr>
      <w:r>
        <w:rPr>
          <w:rFonts w:asciiTheme="minorHAnsi" w:hAnsiTheme="minorHAnsi" w:cstheme="minorHAnsi"/>
          <w:szCs w:val="20"/>
        </w:rPr>
        <w:t>Auxiliar de Mecânica</w:t>
      </w:r>
      <w:r w:rsidR="0032139D" w:rsidRPr="001571D0">
        <w:rPr>
          <w:rFonts w:asciiTheme="minorHAnsi" w:hAnsiTheme="minorHAnsi" w:cstheme="minorHAnsi"/>
          <w:szCs w:val="20"/>
        </w:rPr>
        <w:t xml:space="preserve"> – CBO </w:t>
      </w:r>
      <w:r>
        <w:rPr>
          <w:rFonts w:asciiTheme="minorHAnsi" w:hAnsiTheme="minorHAnsi" w:cstheme="minorHAnsi"/>
          <w:szCs w:val="20"/>
        </w:rPr>
        <w:t>7250-10</w:t>
      </w:r>
      <w:r w:rsidR="00DF542D">
        <w:rPr>
          <w:rFonts w:asciiTheme="minorHAnsi" w:hAnsiTheme="minorHAnsi" w:cstheme="minorHAnsi"/>
          <w:szCs w:val="20"/>
        </w:rPr>
        <w:t xml:space="preserve"> </w:t>
      </w:r>
    </w:p>
    <w:p w14:paraId="6AED6DEC" w14:textId="77777777" w:rsidR="00CE7B83" w:rsidRDefault="0032139D" w:rsidP="00CE16B6">
      <w:pPr>
        <w:pStyle w:val="PargrafodaLista"/>
        <w:numPr>
          <w:ilvl w:val="3"/>
          <w:numId w:val="1"/>
        </w:numPr>
        <w:jc w:val="both"/>
        <w:rPr>
          <w:rFonts w:asciiTheme="minorHAnsi" w:hAnsiTheme="minorHAnsi" w:cstheme="minorHAnsi"/>
          <w:szCs w:val="20"/>
        </w:rPr>
      </w:pPr>
      <w:r w:rsidRPr="0043327D">
        <w:rPr>
          <w:rFonts w:asciiTheme="minorHAnsi" w:hAnsiTheme="minorHAnsi" w:cstheme="minorHAnsi"/>
          <w:szCs w:val="20"/>
        </w:rPr>
        <w:t>Descrição Sumária</w:t>
      </w:r>
      <w:r w:rsidR="00C706A4">
        <w:rPr>
          <w:rFonts w:asciiTheme="minorHAnsi" w:hAnsiTheme="minorHAnsi" w:cstheme="minorHAnsi"/>
          <w:szCs w:val="20"/>
        </w:rPr>
        <w:t xml:space="preserve">: </w:t>
      </w:r>
      <w:r w:rsidR="00C706A4" w:rsidRPr="00C706A4">
        <w:rPr>
          <w:rFonts w:asciiTheme="minorHAnsi" w:hAnsiTheme="minorHAnsi" w:cstheme="minorHAnsi"/>
          <w:szCs w:val="20"/>
        </w:rPr>
        <w:t xml:space="preserve">Planejam e organizam o local de trabalho para execução de atividades de ajustagem mecânica. Fabricam, reparam, realizam manutenção e instalam peças e equipamentos, segundo normas de qualidade e segurança do trabalho. Calibram instrumentos de medição e </w:t>
      </w:r>
      <w:proofErr w:type="spellStart"/>
      <w:r w:rsidR="00C706A4" w:rsidRPr="00C706A4">
        <w:rPr>
          <w:rFonts w:asciiTheme="minorHAnsi" w:hAnsiTheme="minorHAnsi" w:cstheme="minorHAnsi"/>
          <w:szCs w:val="20"/>
        </w:rPr>
        <w:t>traçagem</w:t>
      </w:r>
      <w:proofErr w:type="spellEnd"/>
      <w:r w:rsidR="0043327D" w:rsidRPr="0043327D">
        <w:rPr>
          <w:rFonts w:asciiTheme="minorHAnsi" w:hAnsiTheme="minorHAnsi" w:cstheme="minorHAnsi"/>
          <w:szCs w:val="20"/>
        </w:rPr>
        <w:t>.</w:t>
      </w:r>
    </w:p>
    <w:p w14:paraId="319EF969" w14:textId="77777777" w:rsidR="0043327D" w:rsidRPr="0043327D" w:rsidRDefault="0043327D" w:rsidP="0043327D">
      <w:pPr>
        <w:pStyle w:val="PargrafodaLista"/>
        <w:ind w:left="284"/>
        <w:jc w:val="both"/>
        <w:rPr>
          <w:rFonts w:asciiTheme="minorHAnsi" w:hAnsiTheme="minorHAnsi" w:cstheme="minorHAnsi"/>
          <w:szCs w:val="20"/>
        </w:rPr>
      </w:pPr>
    </w:p>
    <w:p w14:paraId="3AD30298" w14:textId="77777777" w:rsidR="0032139D" w:rsidRPr="001571D0" w:rsidRDefault="0032139D" w:rsidP="00D166E7">
      <w:pPr>
        <w:numPr>
          <w:ilvl w:val="1"/>
          <w:numId w:val="1"/>
        </w:numPr>
        <w:ind w:left="426"/>
        <w:jc w:val="both"/>
        <w:rPr>
          <w:rFonts w:asciiTheme="minorHAnsi" w:hAnsiTheme="minorHAnsi" w:cstheme="minorHAnsi"/>
          <w:szCs w:val="20"/>
        </w:rPr>
      </w:pPr>
      <w:r w:rsidRPr="001571D0">
        <w:rPr>
          <w:rFonts w:asciiTheme="minorHAnsi" w:hAnsiTheme="minorHAnsi" w:cstheme="minorHAnsi"/>
          <w:szCs w:val="20"/>
        </w:rPr>
        <w:lastRenderedPageBreak/>
        <w:t>Declaração do licitante de que tem pleno conhecimento das condições necessárias para a prestação do serviço.</w:t>
      </w:r>
    </w:p>
    <w:p w14:paraId="4C1745B4" w14:textId="77777777" w:rsidR="0032139D" w:rsidRPr="001571D0" w:rsidRDefault="0032139D" w:rsidP="00D166E7">
      <w:pPr>
        <w:numPr>
          <w:ilvl w:val="1"/>
          <w:numId w:val="1"/>
        </w:numPr>
        <w:ind w:left="426"/>
        <w:jc w:val="both"/>
        <w:rPr>
          <w:rFonts w:asciiTheme="minorHAnsi" w:hAnsiTheme="minorHAnsi" w:cstheme="minorHAnsi"/>
          <w:szCs w:val="20"/>
        </w:rPr>
      </w:pPr>
      <w:r w:rsidRPr="00782642">
        <w:rPr>
          <w:rFonts w:asciiTheme="minorHAnsi" w:hAnsiTheme="minorHAnsi" w:cstheme="minorHAnsi"/>
          <w:szCs w:val="20"/>
        </w:rPr>
        <w:t>As obrigações da Contratada e Contratante estão previstas neste Termo de Referência.</w:t>
      </w:r>
    </w:p>
    <w:bookmarkEnd w:id="3"/>
    <w:p w14:paraId="33D9E4FB" w14:textId="77777777" w:rsidR="0032139D" w:rsidRPr="00782642" w:rsidRDefault="0032139D" w:rsidP="00D166E7">
      <w:pPr>
        <w:pStyle w:val="Nivel10"/>
        <w:numPr>
          <w:ilvl w:val="0"/>
          <w:numId w:val="0"/>
        </w:numPr>
        <w:spacing w:before="0" w:line="240" w:lineRule="auto"/>
        <w:rPr>
          <w:rFonts w:asciiTheme="minorHAnsi" w:hAnsiTheme="minorHAnsi" w:cstheme="minorHAnsi"/>
        </w:rPr>
      </w:pPr>
    </w:p>
    <w:bookmarkEnd w:id="4"/>
    <w:p w14:paraId="49323BD0" w14:textId="77777777" w:rsidR="005853CE" w:rsidRPr="00782642" w:rsidRDefault="005853CE" w:rsidP="00D166E7">
      <w:pPr>
        <w:pStyle w:val="Nivel10"/>
        <w:numPr>
          <w:ilvl w:val="0"/>
          <w:numId w:val="1"/>
        </w:numPr>
        <w:spacing w:before="0" w:line="240" w:lineRule="auto"/>
        <w:ind w:left="0" w:firstLine="0"/>
        <w:rPr>
          <w:rFonts w:asciiTheme="minorHAnsi" w:hAnsiTheme="minorHAnsi" w:cstheme="minorHAnsi"/>
        </w:rPr>
      </w:pPr>
      <w:r w:rsidRPr="00782642">
        <w:rPr>
          <w:rFonts w:asciiTheme="minorHAnsi" w:hAnsiTheme="minorHAnsi" w:cstheme="minorHAnsi"/>
        </w:rPr>
        <w:t>VISTORIA PARA LICITAÇÃO</w:t>
      </w:r>
    </w:p>
    <w:p w14:paraId="272D711B" w14:textId="77777777" w:rsidR="005853CE" w:rsidRPr="00782642" w:rsidRDefault="005853CE" w:rsidP="00D166E7">
      <w:pPr>
        <w:pStyle w:val="Nivel10"/>
        <w:numPr>
          <w:ilvl w:val="0"/>
          <w:numId w:val="0"/>
        </w:numPr>
        <w:spacing w:before="0" w:line="240" w:lineRule="auto"/>
        <w:rPr>
          <w:rFonts w:asciiTheme="minorHAnsi" w:eastAsia="Times New Roman" w:hAnsiTheme="minorHAnsi" w:cstheme="minorHAnsi"/>
          <w:b w:val="0"/>
          <w:color w:val="000000" w:themeColor="text1"/>
        </w:rPr>
      </w:pPr>
    </w:p>
    <w:p w14:paraId="1558EAC8" w14:textId="77777777" w:rsidR="005853CE" w:rsidRPr="00782642" w:rsidRDefault="005853CE" w:rsidP="00D166E7">
      <w:pPr>
        <w:pStyle w:val="Nivel10"/>
        <w:numPr>
          <w:ilvl w:val="1"/>
          <w:numId w:val="1"/>
        </w:numPr>
        <w:spacing w:before="0" w:line="240" w:lineRule="auto"/>
        <w:ind w:left="426"/>
        <w:rPr>
          <w:rFonts w:asciiTheme="minorHAnsi" w:hAnsiTheme="minorHAnsi" w:cstheme="minorHAnsi"/>
        </w:rPr>
      </w:pPr>
      <w:r w:rsidRPr="00782642">
        <w:rPr>
          <w:rFonts w:asciiTheme="minorHAnsi" w:eastAsia="Times New Roman" w:hAnsiTheme="minorHAnsi" w:cstheme="minorHAnsi"/>
          <w:b w:val="0"/>
          <w:color w:val="000000" w:themeColor="text1"/>
        </w:rPr>
        <w:t>Para o correto dimensionamento e elaboração de sua proposta, o licitante poderá realizar vistoria nas instalações do local de execução dos serviços, acompanhado por servidor designado para esse fim, de segunda à sexta-feira, das 10 horas às 16 horas.</w:t>
      </w:r>
    </w:p>
    <w:p w14:paraId="0F33C98F" w14:textId="77777777" w:rsidR="005853CE" w:rsidRPr="00782642" w:rsidRDefault="005853CE" w:rsidP="00D166E7">
      <w:pPr>
        <w:numPr>
          <w:ilvl w:val="1"/>
          <w:numId w:val="1"/>
        </w:numPr>
        <w:suppressAutoHyphens w:val="0"/>
        <w:ind w:left="426" w:right="-15"/>
        <w:jc w:val="both"/>
        <w:rPr>
          <w:rFonts w:asciiTheme="minorHAnsi" w:hAnsiTheme="minorHAnsi" w:cstheme="minorHAnsi"/>
          <w:iCs/>
          <w:szCs w:val="20"/>
        </w:rPr>
      </w:pPr>
      <w:r w:rsidRPr="00782642">
        <w:rPr>
          <w:rFonts w:asciiTheme="minorHAnsi" w:hAnsiTheme="minorHAnsi" w:cstheme="minorHAnsi"/>
          <w:szCs w:val="20"/>
        </w:rPr>
        <w:t>O prazo para vistoria iniciar-se-á no dia útil seguinte ao da publicação do Edital, estendendo</w:t>
      </w:r>
      <w:r w:rsidRPr="00782642">
        <w:rPr>
          <w:rFonts w:asciiTheme="minorHAnsi" w:hAnsiTheme="minorHAnsi" w:cstheme="minorHAnsi"/>
          <w:iCs/>
          <w:szCs w:val="20"/>
        </w:rPr>
        <w:t>-se até o dia útil anterior à data prevista para a abertura da sessão pública.</w:t>
      </w:r>
    </w:p>
    <w:p w14:paraId="50C830B0" w14:textId="77777777" w:rsidR="005853CE" w:rsidRPr="00782642" w:rsidRDefault="005853CE" w:rsidP="00D166E7">
      <w:pPr>
        <w:pStyle w:val="PargrafodaLista"/>
        <w:numPr>
          <w:ilvl w:val="2"/>
          <w:numId w:val="1"/>
        </w:numPr>
        <w:suppressAutoHyphens w:val="0"/>
        <w:ind w:left="426"/>
        <w:jc w:val="both"/>
        <w:rPr>
          <w:rFonts w:asciiTheme="minorHAnsi" w:hAnsiTheme="minorHAnsi" w:cstheme="minorHAnsi"/>
          <w:szCs w:val="20"/>
        </w:rPr>
      </w:pPr>
      <w:r w:rsidRPr="00782642">
        <w:rPr>
          <w:rFonts w:asciiTheme="minorHAnsi" w:hAnsiTheme="minorHAnsi" w:cstheme="minorHAnsi"/>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2B00C38E" w14:textId="77777777" w:rsidR="005853CE" w:rsidRPr="00782642" w:rsidRDefault="005853CE" w:rsidP="00D166E7">
      <w:pPr>
        <w:pStyle w:val="PargrafodaLista"/>
        <w:numPr>
          <w:ilvl w:val="1"/>
          <w:numId w:val="1"/>
        </w:numPr>
        <w:suppressAutoHyphens w:val="0"/>
        <w:ind w:left="426"/>
        <w:jc w:val="both"/>
        <w:rPr>
          <w:rFonts w:asciiTheme="minorHAnsi" w:hAnsiTheme="minorHAnsi" w:cstheme="minorHAnsi"/>
          <w:szCs w:val="20"/>
        </w:rPr>
      </w:pPr>
      <w:r w:rsidRPr="00782642">
        <w:rPr>
          <w:rFonts w:asciiTheme="minorHAnsi" w:hAnsiTheme="minorHAnsi" w:cstheme="minorHAnsi"/>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575ADC7A" w14:textId="77777777" w:rsidR="005853CE" w:rsidRPr="00782642" w:rsidRDefault="005853CE" w:rsidP="00D166E7">
      <w:pPr>
        <w:pStyle w:val="PargrafodaLista"/>
        <w:numPr>
          <w:ilvl w:val="1"/>
          <w:numId w:val="1"/>
        </w:numPr>
        <w:suppressAutoHyphens w:val="0"/>
        <w:ind w:left="426"/>
        <w:jc w:val="both"/>
        <w:rPr>
          <w:rFonts w:asciiTheme="minorHAnsi" w:hAnsiTheme="minorHAnsi" w:cstheme="minorHAnsi"/>
          <w:color w:val="FF0000"/>
          <w:szCs w:val="20"/>
        </w:rPr>
      </w:pPr>
      <w:r w:rsidRPr="00782642">
        <w:rPr>
          <w:rFonts w:asciiTheme="minorHAnsi" w:hAnsiTheme="minorHAnsi" w:cstheme="minorHAnsi"/>
          <w:iCs/>
          <w:szCs w:val="20"/>
        </w:rPr>
        <w:t>A licitante deverá declarar que tomou conhecimento de todas as informações e das condições locais para o cumprimento das obrigações objeto da licitação.</w:t>
      </w:r>
    </w:p>
    <w:p w14:paraId="53C90F82" w14:textId="77777777" w:rsidR="005853CE" w:rsidRPr="00782642" w:rsidRDefault="005853CE" w:rsidP="00D166E7">
      <w:pPr>
        <w:pStyle w:val="PargrafodaLista"/>
        <w:numPr>
          <w:ilvl w:val="1"/>
          <w:numId w:val="1"/>
        </w:numPr>
        <w:suppressAutoHyphens w:val="0"/>
        <w:ind w:left="426"/>
        <w:jc w:val="both"/>
        <w:rPr>
          <w:rFonts w:asciiTheme="minorHAnsi" w:hAnsiTheme="minorHAnsi" w:cstheme="minorHAnsi"/>
          <w:color w:val="FF0000"/>
          <w:szCs w:val="20"/>
        </w:rPr>
      </w:pPr>
      <w:r w:rsidRPr="00782642">
        <w:rPr>
          <w:rFonts w:asciiTheme="minorHAnsi" w:hAnsiTheme="minorHAnsi" w:cstheme="minorHAnsi"/>
          <w:szCs w:val="20"/>
        </w:rPr>
        <w:t xml:space="preserve">A solicitação de vistoria deverá ser encaminhada para o endereço </w:t>
      </w:r>
      <w:hyperlink r:id="rId11" w:history="1">
        <w:r w:rsidR="0043327D" w:rsidRPr="004E2220">
          <w:rPr>
            <w:rStyle w:val="Hyperlink"/>
            <w:rFonts w:asciiTheme="minorHAnsi" w:hAnsiTheme="minorHAnsi" w:cstheme="minorHAnsi"/>
            <w:szCs w:val="20"/>
          </w:rPr>
          <w:t>dcc.proad@id.uff.br</w:t>
        </w:r>
      </w:hyperlink>
      <w:r w:rsidRPr="00782642">
        <w:rPr>
          <w:rFonts w:asciiTheme="minorHAnsi" w:hAnsiTheme="minorHAnsi" w:cstheme="minorHAnsi"/>
          <w:szCs w:val="20"/>
        </w:rPr>
        <w:t xml:space="preserve"> indicando telefone para contato e agendamento.</w:t>
      </w:r>
    </w:p>
    <w:p w14:paraId="6364CA3D" w14:textId="77777777" w:rsidR="005853CE" w:rsidRPr="00782642" w:rsidRDefault="005853CE" w:rsidP="00D166E7">
      <w:pPr>
        <w:pStyle w:val="Nivel10"/>
        <w:numPr>
          <w:ilvl w:val="0"/>
          <w:numId w:val="0"/>
        </w:numPr>
        <w:spacing w:before="0" w:line="240" w:lineRule="auto"/>
        <w:rPr>
          <w:rFonts w:asciiTheme="minorHAnsi" w:hAnsiTheme="minorHAnsi" w:cstheme="minorHAnsi"/>
        </w:rPr>
      </w:pPr>
    </w:p>
    <w:p w14:paraId="2CAF6219" w14:textId="77777777" w:rsidR="00BF0117" w:rsidRDefault="005853CE" w:rsidP="00D166E7">
      <w:pPr>
        <w:pStyle w:val="Nivel10"/>
        <w:numPr>
          <w:ilvl w:val="0"/>
          <w:numId w:val="1"/>
        </w:numPr>
        <w:spacing w:before="0" w:line="240" w:lineRule="auto"/>
        <w:ind w:left="0" w:firstLine="0"/>
        <w:rPr>
          <w:rFonts w:asciiTheme="minorHAnsi" w:hAnsiTheme="minorHAnsi" w:cstheme="minorHAnsi"/>
        </w:rPr>
      </w:pPr>
      <w:r w:rsidRPr="00782642">
        <w:rPr>
          <w:rFonts w:asciiTheme="minorHAnsi" w:hAnsiTheme="minorHAnsi" w:cstheme="minorHAnsi"/>
        </w:rPr>
        <w:t>MODELO DE EXECUÇÃO DO OBJ</w:t>
      </w:r>
      <w:r w:rsidR="009F2EB2" w:rsidRPr="00782642">
        <w:rPr>
          <w:rFonts w:asciiTheme="minorHAnsi" w:hAnsiTheme="minorHAnsi" w:cstheme="minorHAnsi"/>
        </w:rPr>
        <w:t>E</w:t>
      </w:r>
      <w:r w:rsidRPr="00782642">
        <w:rPr>
          <w:rFonts w:asciiTheme="minorHAnsi" w:hAnsiTheme="minorHAnsi" w:cstheme="minorHAnsi"/>
        </w:rPr>
        <w:t>TO</w:t>
      </w:r>
    </w:p>
    <w:p w14:paraId="5F532E0D" w14:textId="77777777" w:rsidR="00FE5177" w:rsidRPr="00782642" w:rsidRDefault="00FE5177" w:rsidP="00FE5177">
      <w:pPr>
        <w:pStyle w:val="Nivel10"/>
        <w:numPr>
          <w:ilvl w:val="0"/>
          <w:numId w:val="0"/>
        </w:numPr>
        <w:spacing w:before="0" w:line="240" w:lineRule="auto"/>
        <w:rPr>
          <w:rFonts w:asciiTheme="minorHAnsi" w:hAnsiTheme="minorHAnsi" w:cstheme="minorHAnsi"/>
        </w:rPr>
      </w:pPr>
    </w:p>
    <w:p w14:paraId="151A81D1" w14:textId="77777777" w:rsidR="001877DC" w:rsidRDefault="00A738FA" w:rsidP="0044702E">
      <w:pPr>
        <w:numPr>
          <w:ilvl w:val="1"/>
          <w:numId w:val="1"/>
        </w:numPr>
        <w:ind w:left="425" w:hanging="283"/>
        <w:jc w:val="both"/>
        <w:rPr>
          <w:rFonts w:asciiTheme="minorHAnsi" w:hAnsiTheme="minorHAnsi" w:cstheme="minorHAnsi"/>
          <w:szCs w:val="20"/>
        </w:rPr>
      </w:pPr>
      <w:r w:rsidRPr="00782642">
        <w:rPr>
          <w:rFonts w:asciiTheme="minorHAnsi" w:hAnsiTheme="minorHAnsi" w:cstheme="minorHAnsi"/>
          <w:szCs w:val="20"/>
        </w:rPr>
        <w:t>Os serviços serão executados</w:t>
      </w:r>
      <w:r w:rsidR="00F31C44">
        <w:rPr>
          <w:rFonts w:asciiTheme="minorHAnsi" w:hAnsiTheme="minorHAnsi" w:cstheme="minorHAnsi"/>
          <w:szCs w:val="20"/>
        </w:rPr>
        <w:t xml:space="preserve"> </w:t>
      </w:r>
      <w:r w:rsidRPr="00782642">
        <w:rPr>
          <w:rFonts w:asciiTheme="minorHAnsi" w:hAnsiTheme="minorHAnsi" w:cstheme="minorHAnsi"/>
          <w:szCs w:val="20"/>
        </w:rPr>
        <w:t>conforme d</w:t>
      </w:r>
      <w:r w:rsidR="00F31C44">
        <w:rPr>
          <w:rFonts w:asciiTheme="minorHAnsi" w:hAnsiTheme="minorHAnsi" w:cstheme="minorHAnsi"/>
          <w:szCs w:val="20"/>
        </w:rPr>
        <w:t>etalhamento a seguir:</w:t>
      </w:r>
    </w:p>
    <w:p w14:paraId="2CCA91FD" w14:textId="77777777" w:rsidR="00FA61F0" w:rsidRPr="00782642" w:rsidRDefault="00FA61F0" w:rsidP="00D166E7">
      <w:pPr>
        <w:pStyle w:val="western"/>
        <w:spacing w:before="0" w:beforeAutospacing="0" w:after="0"/>
        <w:jc w:val="both"/>
        <w:rPr>
          <w:rFonts w:asciiTheme="minorHAnsi" w:hAnsiTheme="minorHAnsi" w:cstheme="minorHAnsi"/>
          <w:sz w:val="20"/>
          <w:szCs w:val="20"/>
        </w:rPr>
      </w:pPr>
    </w:p>
    <w:p w14:paraId="724F6701" w14:textId="40D72991" w:rsidR="00CE7B83" w:rsidRDefault="00CE7B83" w:rsidP="00D166E7">
      <w:pPr>
        <w:pStyle w:val="PargrafodaLista"/>
        <w:numPr>
          <w:ilvl w:val="1"/>
          <w:numId w:val="1"/>
        </w:numPr>
        <w:suppressAutoHyphens w:val="0"/>
        <w:autoSpaceDE w:val="0"/>
        <w:autoSpaceDN w:val="0"/>
        <w:adjustRightInd w:val="0"/>
        <w:ind w:left="0" w:hanging="6"/>
        <w:jc w:val="both"/>
        <w:rPr>
          <w:rFonts w:asciiTheme="minorHAnsi" w:hAnsiTheme="minorHAnsi" w:cstheme="minorHAnsi"/>
          <w:szCs w:val="20"/>
        </w:rPr>
      </w:pPr>
      <w:r w:rsidRPr="00782642">
        <w:rPr>
          <w:rFonts w:asciiTheme="minorHAnsi" w:hAnsiTheme="minorHAnsi" w:cstheme="minorHAnsi"/>
          <w:b/>
          <w:szCs w:val="20"/>
        </w:rPr>
        <w:t xml:space="preserve">Atribuições do </w:t>
      </w:r>
      <w:r w:rsidR="00C706A4">
        <w:rPr>
          <w:rFonts w:asciiTheme="minorHAnsi" w:hAnsiTheme="minorHAnsi" w:cstheme="minorHAnsi"/>
          <w:b/>
          <w:szCs w:val="20"/>
        </w:rPr>
        <w:t>Auxiliar de Mecâni</w:t>
      </w:r>
      <w:r w:rsidR="00864DAD">
        <w:rPr>
          <w:rFonts w:asciiTheme="minorHAnsi" w:hAnsiTheme="minorHAnsi" w:cstheme="minorHAnsi"/>
          <w:b/>
          <w:szCs w:val="20"/>
        </w:rPr>
        <w:t>c</w:t>
      </w:r>
      <w:r w:rsidR="00C706A4">
        <w:rPr>
          <w:rFonts w:asciiTheme="minorHAnsi" w:hAnsiTheme="minorHAnsi" w:cstheme="minorHAnsi"/>
          <w:b/>
          <w:szCs w:val="20"/>
        </w:rPr>
        <w:t>a</w:t>
      </w:r>
      <w:r w:rsidRPr="00782642">
        <w:rPr>
          <w:rFonts w:asciiTheme="minorHAnsi" w:hAnsiTheme="minorHAnsi" w:cstheme="minorHAnsi"/>
          <w:szCs w:val="20"/>
        </w:rPr>
        <w:t>:</w:t>
      </w:r>
    </w:p>
    <w:p w14:paraId="6B2F983B" w14:textId="77777777" w:rsidR="00D166E7" w:rsidRPr="00D166E7" w:rsidRDefault="00D166E7" w:rsidP="00D166E7">
      <w:pPr>
        <w:suppressAutoHyphens w:val="0"/>
        <w:autoSpaceDE w:val="0"/>
        <w:autoSpaceDN w:val="0"/>
        <w:adjustRightInd w:val="0"/>
        <w:jc w:val="both"/>
        <w:rPr>
          <w:rFonts w:asciiTheme="minorHAnsi" w:hAnsiTheme="minorHAnsi" w:cstheme="minorHAnsi"/>
          <w:szCs w:val="20"/>
        </w:rPr>
      </w:pPr>
    </w:p>
    <w:p w14:paraId="1BF00DD7" w14:textId="77777777" w:rsidR="00152006" w:rsidRPr="00FE5177" w:rsidRDefault="00230E72" w:rsidP="00152006">
      <w:pPr>
        <w:numPr>
          <w:ilvl w:val="2"/>
          <w:numId w:val="1"/>
        </w:numPr>
        <w:suppressAutoHyphens w:val="0"/>
        <w:autoSpaceDE w:val="0"/>
        <w:autoSpaceDN w:val="0"/>
        <w:adjustRightInd w:val="0"/>
        <w:ind w:left="0" w:hanging="6"/>
        <w:jc w:val="both"/>
        <w:rPr>
          <w:rFonts w:asciiTheme="minorHAnsi" w:hAnsiTheme="minorHAnsi" w:cstheme="minorHAnsi"/>
          <w:szCs w:val="20"/>
        </w:rPr>
      </w:pPr>
      <w:r w:rsidRPr="00FE5177">
        <w:rPr>
          <w:rFonts w:asciiTheme="minorHAnsi" w:hAnsiTheme="minorHAnsi" w:cstheme="minorHAnsi"/>
          <w:szCs w:val="20"/>
        </w:rPr>
        <w:t xml:space="preserve">- </w:t>
      </w:r>
      <w:r w:rsidR="00030411" w:rsidRPr="00FE5177">
        <w:rPr>
          <w:rFonts w:asciiTheme="minorHAnsi" w:hAnsiTheme="minorHAnsi" w:cstheme="minorHAnsi"/>
          <w:szCs w:val="20"/>
        </w:rPr>
        <w:t>Informar</w:t>
      </w:r>
      <w:r w:rsidRPr="00FE5177">
        <w:rPr>
          <w:rFonts w:asciiTheme="minorHAnsi" w:hAnsiTheme="minorHAnsi" w:cstheme="minorHAnsi"/>
          <w:szCs w:val="20"/>
        </w:rPr>
        <w:t xml:space="preserve"> imediatamente à Administração, bem como ao responsável pelo Posto, qualquer anormalidade verificada, inclusive de ordem funcional, para que sejam adotadas as providências de regularização necessárias;</w:t>
      </w:r>
    </w:p>
    <w:p w14:paraId="634FB510" w14:textId="7F312504"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PLANEJAR O TRABALHO</w:t>
      </w:r>
    </w:p>
    <w:p w14:paraId="03E21D5A"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Interpretar ordem ou lista de serviços</w:t>
      </w:r>
      <w:r>
        <w:rPr>
          <w:rFonts w:asciiTheme="minorHAnsi" w:hAnsiTheme="minorHAnsi" w:cstheme="minorHAnsi"/>
          <w:szCs w:val="20"/>
        </w:rPr>
        <w:t>;</w:t>
      </w:r>
      <w:r w:rsidRPr="00C706A4">
        <w:rPr>
          <w:rFonts w:asciiTheme="minorHAnsi" w:hAnsiTheme="minorHAnsi" w:cstheme="minorHAnsi"/>
          <w:szCs w:val="20"/>
        </w:rPr>
        <w:t xml:space="preserve"> </w:t>
      </w:r>
    </w:p>
    <w:p w14:paraId="148CC6D0"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Interpretar desenhos e referências técnicas</w:t>
      </w:r>
      <w:r>
        <w:rPr>
          <w:rFonts w:asciiTheme="minorHAnsi" w:hAnsiTheme="minorHAnsi" w:cstheme="minorHAnsi"/>
          <w:szCs w:val="20"/>
        </w:rPr>
        <w:t>;</w:t>
      </w:r>
    </w:p>
    <w:p w14:paraId="77B3C71E" w14:textId="5CA99B2B"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Definir materiais (ferrosos, não ferrosos, plásticos etc.) De acordo com referências técnicas</w:t>
      </w:r>
      <w:r w:rsidR="00CE16B6">
        <w:rPr>
          <w:rFonts w:asciiTheme="minorHAnsi" w:hAnsiTheme="minorHAnsi" w:cstheme="minorHAnsi"/>
          <w:szCs w:val="20"/>
        </w:rPr>
        <w:t>;</w:t>
      </w:r>
      <w:r w:rsidRPr="00C706A4">
        <w:rPr>
          <w:rFonts w:asciiTheme="minorHAnsi" w:hAnsiTheme="minorHAnsi" w:cstheme="minorHAnsi"/>
          <w:szCs w:val="20"/>
        </w:rPr>
        <w:t xml:space="preserve"> </w:t>
      </w:r>
    </w:p>
    <w:p w14:paraId="46EAB485" w14:textId="71B29C8E"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 xml:space="preserve">Definir </w:t>
      </w:r>
      <w:proofErr w:type="spellStart"/>
      <w:r w:rsidRPr="00C706A4">
        <w:rPr>
          <w:rFonts w:asciiTheme="minorHAnsi" w:hAnsiTheme="minorHAnsi" w:cstheme="minorHAnsi"/>
          <w:szCs w:val="20"/>
        </w:rPr>
        <w:t>seqüência</w:t>
      </w:r>
      <w:proofErr w:type="spellEnd"/>
      <w:r w:rsidRPr="00C706A4">
        <w:rPr>
          <w:rFonts w:asciiTheme="minorHAnsi" w:hAnsiTheme="minorHAnsi" w:cstheme="minorHAnsi"/>
          <w:szCs w:val="20"/>
        </w:rPr>
        <w:t xml:space="preserve"> de operações para execução do trabalho</w:t>
      </w:r>
      <w:r w:rsidR="00CE16B6">
        <w:rPr>
          <w:rFonts w:asciiTheme="minorHAnsi" w:hAnsiTheme="minorHAnsi" w:cstheme="minorHAnsi"/>
          <w:szCs w:val="20"/>
        </w:rPr>
        <w:t>;</w:t>
      </w:r>
      <w:r w:rsidRPr="00C706A4">
        <w:rPr>
          <w:rFonts w:asciiTheme="minorHAnsi" w:hAnsiTheme="minorHAnsi" w:cstheme="minorHAnsi"/>
          <w:szCs w:val="20"/>
        </w:rPr>
        <w:t xml:space="preserve"> </w:t>
      </w:r>
    </w:p>
    <w:p w14:paraId="351C3E70" w14:textId="6C2CEEEA"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Definir equipamentos, máquinas, ferramentas e instrumentos para execução do trabalho</w:t>
      </w:r>
      <w:r w:rsidR="00CE16B6">
        <w:rPr>
          <w:rFonts w:asciiTheme="minorHAnsi" w:hAnsiTheme="minorHAnsi" w:cstheme="minorHAnsi"/>
          <w:szCs w:val="20"/>
        </w:rPr>
        <w:t>;</w:t>
      </w:r>
      <w:r w:rsidRPr="00C706A4">
        <w:rPr>
          <w:rFonts w:asciiTheme="minorHAnsi" w:hAnsiTheme="minorHAnsi" w:cstheme="minorHAnsi"/>
          <w:szCs w:val="20"/>
        </w:rPr>
        <w:t xml:space="preserve"> </w:t>
      </w:r>
    </w:p>
    <w:p w14:paraId="17942CA6" w14:textId="12D6869D" w:rsidR="00634E31"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Requisitar mão-de-obra necessária para auxiliar na execução do trabalho</w:t>
      </w:r>
      <w:r w:rsidR="00CE16B6">
        <w:rPr>
          <w:rFonts w:asciiTheme="minorHAnsi" w:hAnsiTheme="minorHAnsi" w:cstheme="minorHAnsi"/>
          <w:szCs w:val="20"/>
        </w:rPr>
        <w:t>;</w:t>
      </w:r>
    </w:p>
    <w:p w14:paraId="2A81AD9B"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Cumprir normas de segurança do trabalho</w:t>
      </w:r>
      <w:r>
        <w:rPr>
          <w:rFonts w:asciiTheme="minorHAnsi" w:hAnsiTheme="minorHAnsi" w:cstheme="minorHAnsi"/>
          <w:szCs w:val="20"/>
        </w:rPr>
        <w:t>;</w:t>
      </w:r>
    </w:p>
    <w:p w14:paraId="4BEDC9DB"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Zelar pela limpeza e organização do local de trabalho</w:t>
      </w:r>
      <w:r>
        <w:rPr>
          <w:rFonts w:asciiTheme="minorHAnsi" w:hAnsiTheme="minorHAnsi" w:cstheme="minorHAnsi"/>
          <w:szCs w:val="20"/>
        </w:rPr>
        <w:t>;</w:t>
      </w:r>
    </w:p>
    <w:p w14:paraId="7C65B963"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Limpar máquinas, equipamentos e instrumentos</w:t>
      </w:r>
      <w:r>
        <w:rPr>
          <w:rFonts w:asciiTheme="minorHAnsi" w:hAnsiTheme="minorHAnsi" w:cstheme="minorHAnsi"/>
          <w:szCs w:val="20"/>
        </w:rPr>
        <w:t>;</w:t>
      </w:r>
    </w:p>
    <w:p w14:paraId="6585FB35"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Posicionar máquinas e acessórios para execução do trabalho</w:t>
      </w:r>
      <w:r>
        <w:rPr>
          <w:rFonts w:asciiTheme="minorHAnsi" w:hAnsiTheme="minorHAnsi" w:cstheme="minorHAnsi"/>
          <w:szCs w:val="20"/>
        </w:rPr>
        <w:t>;</w:t>
      </w:r>
    </w:p>
    <w:p w14:paraId="6002FDFD"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Regular máquinas e equipamentos para execução do trabalho</w:t>
      </w:r>
      <w:r>
        <w:rPr>
          <w:rFonts w:asciiTheme="minorHAnsi" w:hAnsiTheme="minorHAnsi" w:cstheme="minorHAnsi"/>
          <w:szCs w:val="20"/>
        </w:rPr>
        <w:t>;</w:t>
      </w:r>
    </w:p>
    <w:p w14:paraId="6DD6B5AA"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REALIZAR REPAROS E MANUTENÇÃO EM PEÇAS E EQUIPAMENTOS</w:t>
      </w:r>
      <w:r>
        <w:rPr>
          <w:rFonts w:asciiTheme="minorHAnsi" w:hAnsiTheme="minorHAnsi" w:cstheme="minorHAnsi"/>
          <w:szCs w:val="20"/>
        </w:rPr>
        <w:t>;</w:t>
      </w:r>
    </w:p>
    <w:p w14:paraId="61042408" w14:textId="77777777" w:rsidR="00C706A4" w:rsidRDefault="00C706A4" w:rsidP="00C706A4">
      <w:pPr>
        <w:numPr>
          <w:ilvl w:val="2"/>
          <w:numId w:val="1"/>
        </w:numPr>
        <w:suppressAutoHyphens w:val="0"/>
        <w:autoSpaceDE w:val="0"/>
        <w:autoSpaceDN w:val="0"/>
        <w:adjustRightInd w:val="0"/>
        <w:ind w:left="0" w:hanging="6"/>
        <w:jc w:val="both"/>
        <w:rPr>
          <w:rFonts w:asciiTheme="minorHAnsi" w:hAnsiTheme="minorHAnsi" w:cstheme="minorHAnsi"/>
          <w:szCs w:val="20"/>
        </w:rPr>
      </w:pPr>
      <w:r w:rsidRPr="00C706A4">
        <w:rPr>
          <w:rFonts w:asciiTheme="minorHAnsi" w:hAnsiTheme="minorHAnsi" w:cstheme="minorHAnsi"/>
          <w:szCs w:val="20"/>
        </w:rPr>
        <w:t>CONTROLAR A QUALIDADE DAS PEÇAS E EQUIPAMENTOS</w:t>
      </w:r>
      <w:r>
        <w:rPr>
          <w:rFonts w:asciiTheme="minorHAnsi" w:hAnsiTheme="minorHAnsi" w:cstheme="minorHAnsi"/>
          <w:szCs w:val="20"/>
        </w:rPr>
        <w:t>.</w:t>
      </w:r>
    </w:p>
    <w:p w14:paraId="76E728AF" w14:textId="77777777" w:rsidR="00634E31" w:rsidRDefault="00634E31" w:rsidP="00634E31">
      <w:pPr>
        <w:suppressAutoHyphens w:val="0"/>
        <w:autoSpaceDE w:val="0"/>
        <w:autoSpaceDN w:val="0"/>
        <w:adjustRightInd w:val="0"/>
        <w:jc w:val="both"/>
        <w:rPr>
          <w:rFonts w:asciiTheme="minorHAnsi" w:hAnsiTheme="minorHAnsi" w:cstheme="minorHAnsi"/>
          <w:szCs w:val="20"/>
        </w:rPr>
      </w:pPr>
    </w:p>
    <w:p w14:paraId="1D10C35A" w14:textId="77777777" w:rsidR="00CE7B83" w:rsidRPr="00782642" w:rsidRDefault="00CE7B83" w:rsidP="00D166E7">
      <w:pPr>
        <w:pStyle w:val="PargrafodaLista"/>
        <w:numPr>
          <w:ilvl w:val="1"/>
          <w:numId w:val="1"/>
        </w:numPr>
        <w:suppressAutoHyphens w:val="0"/>
        <w:autoSpaceDE w:val="0"/>
        <w:autoSpaceDN w:val="0"/>
        <w:adjustRightInd w:val="0"/>
        <w:ind w:left="426"/>
        <w:rPr>
          <w:rFonts w:asciiTheme="minorHAnsi" w:hAnsiTheme="minorHAnsi" w:cstheme="minorHAnsi"/>
          <w:szCs w:val="20"/>
        </w:rPr>
      </w:pPr>
      <w:r w:rsidRPr="00782642">
        <w:rPr>
          <w:rFonts w:asciiTheme="minorHAnsi" w:hAnsiTheme="minorHAnsi" w:cstheme="minorHAnsi"/>
          <w:b/>
          <w:szCs w:val="20"/>
        </w:rPr>
        <w:t>Preposto:</w:t>
      </w:r>
    </w:p>
    <w:p w14:paraId="27231E40" w14:textId="77777777" w:rsidR="00CE7B83" w:rsidRPr="00782642" w:rsidRDefault="00CE7B83" w:rsidP="00D166E7">
      <w:pPr>
        <w:pStyle w:val="PargrafodaLista"/>
        <w:suppressAutoHyphens w:val="0"/>
        <w:autoSpaceDE w:val="0"/>
        <w:autoSpaceDN w:val="0"/>
        <w:adjustRightInd w:val="0"/>
        <w:ind w:left="426"/>
        <w:rPr>
          <w:rFonts w:asciiTheme="minorHAnsi" w:hAnsiTheme="minorHAnsi" w:cstheme="minorHAnsi"/>
          <w:szCs w:val="20"/>
        </w:rPr>
      </w:pPr>
    </w:p>
    <w:p w14:paraId="094C4CD4" w14:textId="77777777" w:rsidR="00230E72" w:rsidRPr="00782642" w:rsidRDefault="00230E72" w:rsidP="00230E72">
      <w:pPr>
        <w:pStyle w:val="PargrafodaLista"/>
        <w:numPr>
          <w:ilvl w:val="2"/>
          <w:numId w:val="1"/>
        </w:numPr>
        <w:suppressAutoHyphens w:val="0"/>
        <w:autoSpaceDE w:val="0"/>
        <w:autoSpaceDN w:val="0"/>
        <w:adjustRightInd w:val="0"/>
        <w:ind w:left="504"/>
        <w:jc w:val="both"/>
        <w:rPr>
          <w:rFonts w:asciiTheme="minorHAnsi" w:hAnsiTheme="minorHAnsi" w:cstheme="minorHAnsi"/>
          <w:szCs w:val="20"/>
        </w:rPr>
      </w:pPr>
      <w:r w:rsidRPr="00782642">
        <w:rPr>
          <w:rFonts w:asciiTheme="minorHAnsi" w:hAnsiTheme="minorHAnsi" w:cstheme="minorHAnsi"/>
          <w:szCs w:val="20"/>
        </w:rPr>
        <w:t>A Contratada deverá n</w:t>
      </w:r>
      <w:r w:rsidRPr="00782642">
        <w:rPr>
          <w:rFonts w:asciiTheme="minorHAnsi" w:hAnsiTheme="minorHAnsi" w:cstheme="minorHAnsi"/>
          <w:color w:val="000000"/>
          <w:szCs w:val="20"/>
        </w:rPr>
        <w:t>omear um preposto responsável pelos serviços, com ensino médio completo,</w:t>
      </w:r>
      <w:r w:rsidR="002A4594">
        <w:rPr>
          <w:rFonts w:asciiTheme="minorHAnsi" w:hAnsiTheme="minorHAnsi" w:cstheme="minorHAnsi"/>
          <w:color w:val="000000"/>
          <w:szCs w:val="20"/>
        </w:rPr>
        <w:t xml:space="preserve"> </w:t>
      </w:r>
      <w:r w:rsidRPr="00782642">
        <w:rPr>
          <w:rFonts w:asciiTheme="minorHAnsi" w:hAnsiTheme="minorHAnsi" w:cstheme="minorHAnsi"/>
          <w:bCs/>
          <w:color w:val="000000"/>
          <w:szCs w:val="20"/>
        </w:rPr>
        <w:t xml:space="preserve">que deverá ser apresentado no ato da assinatura do contrato e ou quando houver substituição ou promoção; </w:t>
      </w:r>
      <w:r w:rsidRPr="00782642">
        <w:rPr>
          <w:rFonts w:asciiTheme="minorHAnsi" w:hAnsiTheme="minorHAnsi" w:cstheme="minorHAnsi"/>
          <w:color w:val="000000"/>
          <w:szCs w:val="20"/>
        </w:rPr>
        <w:t>com a missão de garantir, notavelmente, o bom andamento dos trabalhos, fiscalizando e ministrando orientações necessárias aos executantes dos serviços, de acordo com as normas pré-estabelecidas pela contratante, sem ônus algum para a CONTRATANTE.</w:t>
      </w:r>
    </w:p>
    <w:p w14:paraId="4F2C10BF" w14:textId="77777777" w:rsidR="00230E72" w:rsidRPr="00782642" w:rsidRDefault="00230E72" w:rsidP="00230E72">
      <w:pPr>
        <w:pStyle w:val="PargrafodaLista"/>
        <w:numPr>
          <w:ilvl w:val="2"/>
          <w:numId w:val="1"/>
        </w:numPr>
        <w:suppressAutoHyphens w:val="0"/>
        <w:autoSpaceDE w:val="0"/>
        <w:autoSpaceDN w:val="0"/>
        <w:adjustRightInd w:val="0"/>
        <w:ind w:left="504"/>
        <w:jc w:val="both"/>
        <w:rPr>
          <w:rFonts w:asciiTheme="minorHAnsi" w:hAnsiTheme="minorHAnsi" w:cstheme="minorHAnsi"/>
          <w:szCs w:val="20"/>
        </w:rPr>
      </w:pPr>
      <w:r w:rsidRPr="00782642">
        <w:rPr>
          <w:rFonts w:asciiTheme="minorHAnsi" w:hAnsiTheme="minorHAnsi" w:cstheme="minorHAnsi"/>
          <w:szCs w:val="20"/>
        </w:rPr>
        <w:t>A CONTRATADA deverá manter o preposto</w:t>
      </w:r>
      <w:r w:rsidR="002B3CD7">
        <w:rPr>
          <w:rFonts w:asciiTheme="minorHAnsi" w:hAnsiTheme="minorHAnsi" w:cstheme="minorHAnsi"/>
          <w:szCs w:val="20"/>
        </w:rPr>
        <w:t>,</w:t>
      </w:r>
      <w:r w:rsidRPr="00782642">
        <w:rPr>
          <w:rFonts w:asciiTheme="minorHAnsi" w:hAnsiTheme="minorHAnsi" w:cstheme="minorHAnsi"/>
          <w:szCs w:val="20"/>
        </w:rPr>
        <w:t xml:space="preserve"> aceito pela Fiscalização e pelo Pró-Reitor de Administração da UFF, durante o período de vigência do contrato, para representá-la administrativamente, sempre que for necessário, o qual deverá ser indicado mediante declaração em que deverá constar o nome completo, nº CPF e do documento de identidade, além dos dados relacionados à sua qualificação profissional.</w:t>
      </w:r>
    </w:p>
    <w:p w14:paraId="688B3DE9" w14:textId="77777777" w:rsidR="00230E72" w:rsidRPr="00782642" w:rsidRDefault="00230E72" w:rsidP="00230E72">
      <w:pPr>
        <w:pStyle w:val="PargrafodaLista"/>
        <w:numPr>
          <w:ilvl w:val="2"/>
          <w:numId w:val="1"/>
        </w:numPr>
        <w:suppressAutoHyphens w:val="0"/>
        <w:autoSpaceDE w:val="0"/>
        <w:autoSpaceDN w:val="0"/>
        <w:adjustRightInd w:val="0"/>
        <w:ind w:left="504"/>
        <w:jc w:val="both"/>
        <w:rPr>
          <w:rFonts w:asciiTheme="minorHAnsi" w:hAnsiTheme="minorHAnsi" w:cstheme="minorHAnsi"/>
          <w:szCs w:val="20"/>
        </w:rPr>
      </w:pPr>
      <w:r w:rsidRPr="00782642">
        <w:rPr>
          <w:rFonts w:asciiTheme="minorHAnsi" w:hAnsiTheme="minorHAnsi" w:cstheme="minorHAnsi"/>
          <w:szCs w:val="20"/>
        </w:rPr>
        <w:t xml:space="preserve">O preposto, uma vez indicado pela empresa e aceito pela Administração da UFF, deverá apresentar-se à unidade fiscalizadora, na sede da Reitoria, em Niterói-RJ no primeiro dia útil após assinatura do contrato, para assinar, juntamente com o servidor designado para ser o FISCAL, o Termo de Abertura do Livro de Ocorrências, destinado a </w:t>
      </w:r>
      <w:r w:rsidRPr="00782642">
        <w:rPr>
          <w:rFonts w:asciiTheme="minorHAnsi" w:hAnsiTheme="minorHAnsi" w:cstheme="minorHAnsi"/>
          <w:szCs w:val="20"/>
        </w:rPr>
        <w:lastRenderedPageBreak/>
        <w:t>registrar as principais ocorrências durante a execução do contrato, bem como para tratar dos demais assuntos pertinentes a regular execução dos serviços nos postos e à execução do contrato, relativos à sua competência.</w:t>
      </w:r>
    </w:p>
    <w:p w14:paraId="40D2FB45" w14:textId="77777777" w:rsidR="00230E72" w:rsidRPr="00782642" w:rsidRDefault="00230E72" w:rsidP="00230E72">
      <w:pPr>
        <w:pStyle w:val="PargrafodaLista"/>
        <w:numPr>
          <w:ilvl w:val="2"/>
          <w:numId w:val="1"/>
        </w:numPr>
        <w:suppressAutoHyphens w:val="0"/>
        <w:autoSpaceDE w:val="0"/>
        <w:autoSpaceDN w:val="0"/>
        <w:adjustRightInd w:val="0"/>
        <w:ind w:left="504"/>
        <w:rPr>
          <w:rFonts w:asciiTheme="minorHAnsi" w:hAnsiTheme="minorHAnsi" w:cstheme="minorHAnsi"/>
          <w:szCs w:val="20"/>
        </w:rPr>
      </w:pPr>
      <w:r w:rsidRPr="00782642">
        <w:rPr>
          <w:rFonts w:asciiTheme="minorHAnsi" w:hAnsiTheme="minorHAnsi" w:cstheme="minorHAnsi"/>
          <w:szCs w:val="20"/>
        </w:rPr>
        <w:t>O preposto deverá estar apto a esclarecer as questões relacionadas às faturas dos serviços prestados.</w:t>
      </w:r>
    </w:p>
    <w:p w14:paraId="78FE67EB" w14:textId="77777777" w:rsidR="00230E72" w:rsidRPr="00782642" w:rsidRDefault="00230E72" w:rsidP="00230E72">
      <w:pPr>
        <w:pStyle w:val="PargrafodaLista"/>
        <w:numPr>
          <w:ilvl w:val="2"/>
          <w:numId w:val="1"/>
        </w:numPr>
        <w:suppressAutoHyphens w:val="0"/>
        <w:autoSpaceDE w:val="0"/>
        <w:autoSpaceDN w:val="0"/>
        <w:adjustRightInd w:val="0"/>
        <w:ind w:left="504"/>
        <w:jc w:val="both"/>
        <w:rPr>
          <w:rFonts w:asciiTheme="minorHAnsi" w:hAnsiTheme="minorHAnsi" w:cstheme="minorHAnsi"/>
          <w:szCs w:val="20"/>
        </w:rPr>
      </w:pPr>
      <w:r w:rsidRPr="00782642">
        <w:rPr>
          <w:rFonts w:asciiTheme="minorHAnsi" w:hAnsiTheme="minorHAnsi" w:cstheme="minorHAnsi"/>
          <w:szCs w:val="20"/>
        </w:rPr>
        <w:t>A empresa orientará o seu preposto quanto à necessidade de acatar as orientações da Administração, inclusive quanto ao cumprimento das Normas Internas e de Segurança e Medicina do Trabalho.</w:t>
      </w:r>
    </w:p>
    <w:p w14:paraId="52E5AB1D" w14:textId="77777777" w:rsidR="00230E72" w:rsidRDefault="00230E72" w:rsidP="00230E72">
      <w:pPr>
        <w:pStyle w:val="PargrafodaLista"/>
        <w:numPr>
          <w:ilvl w:val="2"/>
          <w:numId w:val="1"/>
        </w:numPr>
        <w:suppressAutoHyphens w:val="0"/>
        <w:autoSpaceDE w:val="0"/>
        <w:autoSpaceDN w:val="0"/>
        <w:adjustRightInd w:val="0"/>
        <w:ind w:left="504"/>
        <w:jc w:val="both"/>
        <w:rPr>
          <w:rFonts w:asciiTheme="minorHAnsi" w:hAnsiTheme="minorHAnsi" w:cstheme="minorHAnsi"/>
          <w:szCs w:val="20"/>
        </w:rPr>
      </w:pPr>
      <w:r w:rsidRPr="00782642">
        <w:rPr>
          <w:rFonts w:asciiTheme="minorHAnsi" w:hAnsiTheme="minorHAnsi" w:cstheme="minorHAnsi"/>
          <w:szCs w:val="20"/>
        </w:rPr>
        <w:t>O preposto deverá manter contato com o fiscal do contrato, com o objetivo de sanar qualquer demanda, tanto na área de administração de pessoal, de fornecimento de material, quanto da manutenção dos equipamentos, objeto desta contratação.</w:t>
      </w:r>
    </w:p>
    <w:p w14:paraId="4FE26468" w14:textId="77777777" w:rsidR="00230E72" w:rsidRDefault="00230E72" w:rsidP="00230E72">
      <w:pPr>
        <w:pStyle w:val="PargrafodaLista"/>
        <w:numPr>
          <w:ilvl w:val="2"/>
          <w:numId w:val="1"/>
        </w:numPr>
        <w:suppressAutoHyphens w:val="0"/>
        <w:autoSpaceDE w:val="0"/>
        <w:autoSpaceDN w:val="0"/>
        <w:adjustRightInd w:val="0"/>
        <w:ind w:left="504"/>
        <w:jc w:val="both"/>
        <w:rPr>
          <w:rFonts w:asciiTheme="minorHAnsi" w:hAnsiTheme="minorHAnsi" w:cstheme="minorHAnsi"/>
          <w:szCs w:val="20"/>
        </w:rPr>
      </w:pPr>
      <w:r w:rsidRPr="00782642">
        <w:rPr>
          <w:rFonts w:asciiTheme="minorHAnsi" w:hAnsiTheme="minorHAnsi" w:cstheme="minorHAnsi"/>
          <w:szCs w:val="20"/>
        </w:rPr>
        <w:t>O preposto deverá estar disponível, quando necessário e convocado pela Pró-Reitoria de Administração</w:t>
      </w:r>
      <w:r w:rsidR="002B3CD7">
        <w:rPr>
          <w:rFonts w:asciiTheme="minorHAnsi" w:hAnsiTheme="minorHAnsi" w:cstheme="minorHAnsi"/>
          <w:szCs w:val="20"/>
        </w:rPr>
        <w:t>,</w:t>
      </w:r>
      <w:r w:rsidRPr="00782642">
        <w:rPr>
          <w:rFonts w:asciiTheme="minorHAnsi" w:hAnsiTheme="minorHAnsi" w:cstheme="minorHAnsi"/>
          <w:szCs w:val="20"/>
        </w:rPr>
        <w:t xml:space="preserve"> para comparecer à Reitoria da UFF</w:t>
      </w:r>
      <w:r w:rsidR="002B3CD7">
        <w:rPr>
          <w:rFonts w:asciiTheme="minorHAnsi" w:hAnsiTheme="minorHAnsi" w:cstheme="minorHAnsi"/>
          <w:szCs w:val="20"/>
        </w:rPr>
        <w:t>,</w:t>
      </w:r>
      <w:r w:rsidRPr="00782642">
        <w:rPr>
          <w:rFonts w:asciiTheme="minorHAnsi" w:hAnsiTheme="minorHAnsi" w:cstheme="minorHAnsi"/>
          <w:szCs w:val="20"/>
        </w:rPr>
        <w:t xml:space="preserve"> em Niterói/RJ. </w:t>
      </w:r>
    </w:p>
    <w:p w14:paraId="3B32C0B3" w14:textId="77777777" w:rsidR="00D166E7" w:rsidRDefault="00D166E7" w:rsidP="00D166E7">
      <w:pPr>
        <w:suppressAutoHyphens w:val="0"/>
        <w:autoSpaceDE w:val="0"/>
        <w:autoSpaceDN w:val="0"/>
        <w:adjustRightInd w:val="0"/>
        <w:jc w:val="both"/>
        <w:rPr>
          <w:rFonts w:asciiTheme="minorHAnsi" w:hAnsiTheme="minorHAnsi" w:cstheme="minorHAnsi"/>
          <w:szCs w:val="20"/>
        </w:rPr>
      </w:pPr>
    </w:p>
    <w:p w14:paraId="2517617B" w14:textId="77777777" w:rsidR="00CE7B83" w:rsidRPr="00D166E7" w:rsidRDefault="00CE7B83" w:rsidP="00D166E7">
      <w:pPr>
        <w:numPr>
          <w:ilvl w:val="1"/>
          <w:numId w:val="1"/>
        </w:numPr>
        <w:suppressAutoHyphens w:val="0"/>
        <w:ind w:left="432"/>
        <w:jc w:val="both"/>
        <w:rPr>
          <w:rFonts w:asciiTheme="minorHAnsi" w:hAnsiTheme="minorHAnsi" w:cstheme="minorHAnsi"/>
          <w:color w:val="000000"/>
          <w:szCs w:val="20"/>
        </w:rPr>
      </w:pPr>
      <w:r w:rsidRPr="00782642">
        <w:rPr>
          <w:rFonts w:asciiTheme="minorHAnsi" w:hAnsiTheme="minorHAnsi" w:cstheme="minorHAnsi"/>
          <w:szCs w:val="20"/>
        </w:rPr>
        <w:t xml:space="preserve">- </w:t>
      </w:r>
      <w:r w:rsidRPr="00782642">
        <w:rPr>
          <w:rFonts w:asciiTheme="minorHAnsi" w:hAnsiTheme="minorHAnsi" w:cstheme="minorHAnsi"/>
          <w:b/>
          <w:color w:val="000000"/>
          <w:szCs w:val="20"/>
        </w:rPr>
        <w:t xml:space="preserve">Atribuições do Preposto: </w:t>
      </w:r>
    </w:p>
    <w:p w14:paraId="0D0365FB" w14:textId="77777777" w:rsidR="00D166E7" w:rsidRPr="00782642" w:rsidRDefault="00D166E7" w:rsidP="00D166E7">
      <w:pPr>
        <w:suppressAutoHyphens w:val="0"/>
        <w:jc w:val="both"/>
        <w:rPr>
          <w:rFonts w:asciiTheme="minorHAnsi" w:hAnsiTheme="minorHAnsi" w:cstheme="minorHAnsi"/>
          <w:color w:val="000000"/>
          <w:szCs w:val="20"/>
        </w:rPr>
      </w:pPr>
    </w:p>
    <w:p w14:paraId="566C0DCC" w14:textId="77777777" w:rsidR="00230E72" w:rsidRPr="00782642" w:rsidRDefault="00230E72" w:rsidP="00230E72">
      <w:pPr>
        <w:numPr>
          <w:ilvl w:val="2"/>
          <w:numId w:val="1"/>
        </w:numPr>
        <w:suppressAutoHyphens w:val="0"/>
        <w:ind w:left="504"/>
        <w:jc w:val="both"/>
        <w:rPr>
          <w:rFonts w:asciiTheme="minorHAnsi" w:hAnsiTheme="minorHAnsi" w:cstheme="minorHAnsi"/>
          <w:color w:val="000000"/>
          <w:szCs w:val="20"/>
        </w:rPr>
      </w:pPr>
      <w:r w:rsidRPr="00782642">
        <w:rPr>
          <w:rFonts w:asciiTheme="minorHAnsi" w:hAnsiTheme="minorHAnsi" w:cstheme="minorHAnsi"/>
          <w:b/>
          <w:color w:val="000000"/>
          <w:szCs w:val="20"/>
        </w:rPr>
        <w:t xml:space="preserve">- </w:t>
      </w:r>
      <w:r w:rsidRPr="00782642">
        <w:rPr>
          <w:rFonts w:asciiTheme="minorHAnsi" w:hAnsiTheme="minorHAnsi" w:cstheme="minorHAnsi"/>
          <w:color w:val="000000"/>
          <w:szCs w:val="20"/>
        </w:rPr>
        <w:t>Representar a empresa junto à fiscalização na execução do contrato;</w:t>
      </w:r>
    </w:p>
    <w:p w14:paraId="0A5A2D1F" w14:textId="77777777" w:rsidR="00230E72" w:rsidRPr="00782642" w:rsidRDefault="00230E72" w:rsidP="00230E72">
      <w:pPr>
        <w:numPr>
          <w:ilvl w:val="2"/>
          <w:numId w:val="1"/>
        </w:numPr>
        <w:suppressAutoHyphens w:val="0"/>
        <w:ind w:left="504"/>
        <w:jc w:val="both"/>
        <w:rPr>
          <w:rFonts w:asciiTheme="minorHAnsi" w:hAnsiTheme="minorHAnsi" w:cstheme="minorHAnsi"/>
          <w:color w:val="000000"/>
          <w:szCs w:val="20"/>
        </w:rPr>
      </w:pPr>
      <w:r w:rsidRPr="00782642">
        <w:rPr>
          <w:rFonts w:asciiTheme="minorHAnsi" w:hAnsiTheme="minorHAnsi" w:cstheme="minorHAnsi"/>
          <w:b/>
          <w:color w:val="000000"/>
          <w:szCs w:val="20"/>
        </w:rPr>
        <w:t>-</w:t>
      </w:r>
      <w:r w:rsidRPr="00782642">
        <w:rPr>
          <w:rFonts w:asciiTheme="minorHAnsi" w:hAnsiTheme="minorHAnsi" w:cstheme="minorHAnsi"/>
          <w:color w:val="000000"/>
          <w:szCs w:val="20"/>
        </w:rPr>
        <w:t xml:space="preserve"> Promover o bom entrosamento da equipe;</w:t>
      </w:r>
    </w:p>
    <w:p w14:paraId="4081A1DA" w14:textId="77777777" w:rsidR="00230E72" w:rsidRDefault="00230E72" w:rsidP="00230E72">
      <w:pPr>
        <w:numPr>
          <w:ilvl w:val="2"/>
          <w:numId w:val="1"/>
        </w:numPr>
        <w:suppressAutoHyphens w:val="0"/>
        <w:ind w:left="504"/>
        <w:jc w:val="both"/>
        <w:rPr>
          <w:rFonts w:asciiTheme="minorHAnsi" w:hAnsiTheme="minorHAnsi" w:cstheme="minorHAnsi"/>
          <w:color w:val="000000"/>
          <w:szCs w:val="20"/>
        </w:rPr>
      </w:pPr>
      <w:r w:rsidRPr="00782642">
        <w:rPr>
          <w:rFonts w:asciiTheme="minorHAnsi" w:hAnsiTheme="minorHAnsi" w:cstheme="minorHAnsi"/>
          <w:b/>
          <w:color w:val="000000"/>
          <w:szCs w:val="20"/>
        </w:rPr>
        <w:t>-</w:t>
      </w:r>
      <w:r w:rsidRPr="00782642">
        <w:rPr>
          <w:rFonts w:asciiTheme="minorHAnsi" w:hAnsiTheme="minorHAnsi" w:cstheme="minorHAnsi"/>
          <w:color w:val="000000"/>
          <w:szCs w:val="20"/>
        </w:rPr>
        <w:t xml:space="preserve"> Administrar e controlar quadro de pessoal conforme contingente estabelecido em contrato;</w:t>
      </w:r>
    </w:p>
    <w:p w14:paraId="482B0CC0" w14:textId="18111E16" w:rsidR="00230E72" w:rsidRPr="00A05640" w:rsidRDefault="00230E72" w:rsidP="00A05640">
      <w:pPr>
        <w:numPr>
          <w:ilvl w:val="2"/>
          <w:numId w:val="1"/>
        </w:numPr>
        <w:suppressAutoHyphens w:val="0"/>
        <w:ind w:left="504"/>
        <w:jc w:val="both"/>
        <w:rPr>
          <w:rFonts w:asciiTheme="minorHAnsi" w:hAnsiTheme="minorHAnsi" w:cstheme="minorHAnsi"/>
          <w:color w:val="000000"/>
          <w:szCs w:val="20"/>
        </w:rPr>
      </w:pPr>
      <w:r>
        <w:rPr>
          <w:rFonts w:asciiTheme="minorHAnsi" w:hAnsiTheme="minorHAnsi" w:cstheme="minorHAnsi"/>
          <w:color w:val="000000"/>
          <w:szCs w:val="20"/>
        </w:rPr>
        <w:t xml:space="preserve">- </w:t>
      </w:r>
      <w:r w:rsidRPr="0052031B">
        <w:rPr>
          <w:rFonts w:asciiTheme="minorHAnsi" w:hAnsiTheme="minorHAnsi" w:cstheme="minorHAnsi"/>
          <w:color w:val="000000"/>
          <w:szCs w:val="20"/>
        </w:rPr>
        <w:t xml:space="preserve">Conferência de horários e frequência </w:t>
      </w:r>
      <w:r w:rsidR="00CE16B6">
        <w:rPr>
          <w:rFonts w:asciiTheme="minorHAnsi" w:hAnsiTheme="minorHAnsi" w:cstheme="minorHAnsi"/>
          <w:color w:val="000000"/>
          <w:szCs w:val="20"/>
        </w:rPr>
        <w:t>do Auxiliar de Mecânica</w:t>
      </w:r>
      <w:r w:rsidRPr="0052031B">
        <w:rPr>
          <w:rFonts w:asciiTheme="minorHAnsi" w:hAnsiTheme="minorHAnsi" w:cstheme="minorHAnsi"/>
          <w:color w:val="000000"/>
          <w:szCs w:val="20"/>
        </w:rPr>
        <w:t>;</w:t>
      </w:r>
    </w:p>
    <w:p w14:paraId="0B25F14F" w14:textId="77777777" w:rsidR="00230E72" w:rsidRPr="00782642" w:rsidRDefault="00230E72" w:rsidP="00230E72">
      <w:pPr>
        <w:numPr>
          <w:ilvl w:val="2"/>
          <w:numId w:val="1"/>
        </w:numPr>
        <w:suppressAutoHyphens w:val="0"/>
        <w:autoSpaceDE w:val="0"/>
        <w:autoSpaceDN w:val="0"/>
        <w:adjustRightInd w:val="0"/>
        <w:ind w:left="426"/>
        <w:jc w:val="both"/>
        <w:rPr>
          <w:rFonts w:asciiTheme="minorHAnsi" w:hAnsiTheme="minorHAnsi" w:cstheme="minorHAnsi"/>
          <w:szCs w:val="20"/>
        </w:rPr>
      </w:pPr>
      <w:r>
        <w:rPr>
          <w:rFonts w:asciiTheme="minorHAnsi" w:hAnsiTheme="minorHAnsi" w:cstheme="minorHAnsi"/>
          <w:szCs w:val="20"/>
        </w:rPr>
        <w:t xml:space="preserve">- </w:t>
      </w:r>
      <w:r w:rsidRPr="00782642">
        <w:rPr>
          <w:rFonts w:asciiTheme="minorHAnsi" w:hAnsiTheme="minorHAnsi" w:cstheme="minorHAnsi"/>
          <w:szCs w:val="20"/>
        </w:rPr>
        <w:t>Providenciar a reposição ou cobertura de postos ausentes;</w:t>
      </w:r>
    </w:p>
    <w:p w14:paraId="49A71AC5" w14:textId="77777777" w:rsidR="00230E72" w:rsidRPr="00782642" w:rsidRDefault="00230E72" w:rsidP="00230E72">
      <w:pPr>
        <w:numPr>
          <w:ilvl w:val="2"/>
          <w:numId w:val="1"/>
        </w:numPr>
        <w:suppressAutoHyphens w:val="0"/>
        <w:autoSpaceDE w:val="0"/>
        <w:autoSpaceDN w:val="0"/>
        <w:adjustRightInd w:val="0"/>
        <w:ind w:left="426"/>
        <w:jc w:val="both"/>
        <w:rPr>
          <w:rFonts w:asciiTheme="minorHAnsi" w:hAnsiTheme="minorHAnsi" w:cstheme="minorHAnsi"/>
          <w:szCs w:val="20"/>
        </w:rPr>
      </w:pPr>
      <w:r w:rsidRPr="00782642">
        <w:rPr>
          <w:rFonts w:asciiTheme="minorHAnsi" w:hAnsiTheme="minorHAnsi" w:cstheme="minorHAnsi"/>
          <w:szCs w:val="20"/>
        </w:rPr>
        <w:t xml:space="preserve">- Cuidar dos assuntos funcionais e outros de interesse dos </w:t>
      </w:r>
      <w:r w:rsidR="002A4594">
        <w:rPr>
          <w:rFonts w:asciiTheme="minorHAnsi" w:hAnsiTheme="minorHAnsi" w:cstheme="minorHAnsi"/>
          <w:szCs w:val="20"/>
        </w:rPr>
        <w:t>seus colaboradores</w:t>
      </w:r>
      <w:r w:rsidRPr="00782642">
        <w:rPr>
          <w:rFonts w:asciiTheme="minorHAnsi" w:hAnsiTheme="minorHAnsi" w:cstheme="minorHAnsi"/>
          <w:szCs w:val="20"/>
        </w:rPr>
        <w:t xml:space="preserve"> junto à empresa contratada;</w:t>
      </w:r>
    </w:p>
    <w:p w14:paraId="2ABAE4D0" w14:textId="77777777" w:rsidR="003F2F3D" w:rsidRDefault="00230E72" w:rsidP="00230E72">
      <w:pPr>
        <w:numPr>
          <w:ilvl w:val="2"/>
          <w:numId w:val="1"/>
        </w:numPr>
        <w:suppressAutoHyphens w:val="0"/>
        <w:ind w:left="426"/>
        <w:jc w:val="both"/>
        <w:rPr>
          <w:rFonts w:asciiTheme="minorHAnsi" w:hAnsiTheme="minorHAnsi" w:cstheme="minorHAnsi"/>
          <w:color w:val="000000"/>
          <w:szCs w:val="20"/>
        </w:rPr>
      </w:pPr>
      <w:r w:rsidRPr="003F2F3D">
        <w:rPr>
          <w:rFonts w:asciiTheme="minorHAnsi" w:hAnsiTheme="minorHAnsi" w:cstheme="minorHAnsi"/>
          <w:color w:val="000000"/>
          <w:szCs w:val="20"/>
        </w:rPr>
        <w:t>- Garantir a execução do contrato, fiscalizando o quantitativo de pessoal, de material, equipamentos e o controle da qualidade dos serviços;</w:t>
      </w:r>
    </w:p>
    <w:p w14:paraId="24F1E137" w14:textId="77777777" w:rsidR="00A05640" w:rsidRPr="00A05640" w:rsidRDefault="00A05640" w:rsidP="00A05640">
      <w:pPr>
        <w:suppressAutoHyphens w:val="0"/>
        <w:ind w:left="426"/>
        <w:jc w:val="both"/>
        <w:rPr>
          <w:rFonts w:asciiTheme="minorHAnsi" w:hAnsiTheme="minorHAnsi" w:cstheme="minorHAnsi"/>
          <w:color w:val="000000"/>
          <w:szCs w:val="20"/>
        </w:rPr>
      </w:pPr>
    </w:p>
    <w:p w14:paraId="6E59B725" w14:textId="77777777" w:rsidR="00A05640" w:rsidRPr="002F00FF" w:rsidRDefault="00E23909" w:rsidP="00D166E7">
      <w:pPr>
        <w:numPr>
          <w:ilvl w:val="1"/>
          <w:numId w:val="1"/>
        </w:numPr>
        <w:suppressAutoHyphens w:val="0"/>
        <w:ind w:left="426"/>
        <w:jc w:val="both"/>
        <w:rPr>
          <w:rFonts w:asciiTheme="minorHAnsi" w:hAnsiTheme="minorHAnsi" w:cstheme="minorHAnsi"/>
          <w:b/>
          <w:bCs/>
          <w:color w:val="000000"/>
          <w:szCs w:val="20"/>
        </w:rPr>
      </w:pPr>
      <w:r w:rsidRPr="002F00FF">
        <w:rPr>
          <w:rFonts w:asciiTheme="minorHAnsi" w:hAnsiTheme="minorHAnsi" w:cstheme="minorHAnsi"/>
          <w:b/>
          <w:bCs/>
          <w:szCs w:val="20"/>
        </w:rPr>
        <w:t>Critérios Ambientais</w:t>
      </w:r>
      <w:r w:rsidR="00AF32BC" w:rsidRPr="002F00FF">
        <w:rPr>
          <w:rFonts w:asciiTheme="minorHAnsi" w:hAnsiTheme="minorHAnsi" w:cstheme="minorHAnsi"/>
          <w:b/>
          <w:bCs/>
          <w:szCs w:val="20"/>
        </w:rPr>
        <w:t>:</w:t>
      </w:r>
    </w:p>
    <w:p w14:paraId="02D4012E" w14:textId="77777777" w:rsidR="00A05640" w:rsidRPr="00A05640" w:rsidRDefault="00E23909" w:rsidP="00A05640">
      <w:pPr>
        <w:numPr>
          <w:ilvl w:val="2"/>
          <w:numId w:val="1"/>
        </w:numPr>
        <w:suppressAutoHyphens w:val="0"/>
        <w:ind w:left="567" w:hanging="567"/>
        <w:jc w:val="both"/>
        <w:rPr>
          <w:rFonts w:asciiTheme="minorHAnsi" w:hAnsiTheme="minorHAnsi" w:cstheme="minorHAnsi"/>
          <w:color w:val="000000"/>
          <w:szCs w:val="20"/>
        </w:rPr>
      </w:pPr>
      <w:r w:rsidRPr="00A05640">
        <w:rPr>
          <w:rFonts w:asciiTheme="minorHAnsi" w:hAnsiTheme="minorHAnsi" w:cstheme="minorHAnsi"/>
          <w:szCs w:val="20"/>
        </w:rPr>
        <w:t>Serão observados o que dispões os critérios de sustentabilidade ambiental na Instrução Normativa n.º 01 de 19/Jan/2010 da SLTI/MPOG e demais legislação vigente, visando obter uma maior economia no consumo de energia e de água.</w:t>
      </w:r>
    </w:p>
    <w:p w14:paraId="1A3DE335" w14:textId="77777777" w:rsidR="00A05640" w:rsidRPr="00A05640" w:rsidRDefault="00E23909" w:rsidP="00A05640">
      <w:pPr>
        <w:numPr>
          <w:ilvl w:val="2"/>
          <w:numId w:val="1"/>
        </w:numPr>
        <w:suppressAutoHyphens w:val="0"/>
        <w:ind w:left="567" w:hanging="567"/>
        <w:jc w:val="both"/>
        <w:rPr>
          <w:rFonts w:asciiTheme="minorHAnsi" w:hAnsiTheme="minorHAnsi" w:cstheme="minorHAnsi"/>
          <w:color w:val="000000"/>
          <w:szCs w:val="20"/>
        </w:rPr>
      </w:pPr>
      <w:r w:rsidRPr="00A05640">
        <w:rPr>
          <w:rFonts w:asciiTheme="minorHAnsi" w:hAnsiTheme="minorHAnsi" w:cstheme="minorHAnsi"/>
          <w:szCs w:val="20"/>
        </w:rPr>
        <w:t>Os serviços deverão ser planejados e executados visando a economia da manutenção e operacionalização das edificações, na redução do consumo de energia e de água, bem como na utilização de equipamentos e materiais, que reduzam o impacto ambiental, tais como:</w:t>
      </w:r>
      <w:r w:rsidR="0090440F" w:rsidRPr="00A05640">
        <w:rPr>
          <w:rFonts w:asciiTheme="minorHAnsi" w:hAnsiTheme="minorHAnsi" w:cstheme="minorHAnsi"/>
          <w:szCs w:val="20"/>
        </w:rPr>
        <w:t xml:space="preserve"> </w:t>
      </w:r>
      <w:r w:rsidRPr="00A05640">
        <w:rPr>
          <w:rFonts w:asciiTheme="minorHAnsi" w:hAnsiTheme="minorHAnsi" w:cstheme="minorHAnsi"/>
          <w:szCs w:val="20"/>
        </w:rPr>
        <w:t>utilização de materiais que sejam reciclados, reutilizáveis e biodegradáveis;</w:t>
      </w:r>
    </w:p>
    <w:p w14:paraId="53422326" w14:textId="77777777" w:rsidR="00A05640" w:rsidRPr="00A05640" w:rsidRDefault="00E23909" w:rsidP="00230E72">
      <w:pPr>
        <w:numPr>
          <w:ilvl w:val="2"/>
          <w:numId w:val="1"/>
        </w:numPr>
        <w:suppressAutoHyphens w:val="0"/>
        <w:ind w:left="567" w:hanging="567"/>
        <w:jc w:val="both"/>
        <w:rPr>
          <w:rFonts w:asciiTheme="minorHAnsi" w:hAnsiTheme="minorHAnsi" w:cstheme="minorHAnsi"/>
          <w:color w:val="000000"/>
          <w:szCs w:val="20"/>
        </w:rPr>
      </w:pPr>
      <w:r w:rsidRPr="00A05640">
        <w:rPr>
          <w:rFonts w:asciiTheme="minorHAnsi" w:hAnsiTheme="minorHAnsi" w:cstheme="minorHAnsi"/>
          <w:szCs w:val="20"/>
        </w:rPr>
        <w:t>Deve ser priorizado o emprego de mão de obra, materiais, equipamentos de origem local, para a execução e manutenção.</w:t>
      </w:r>
    </w:p>
    <w:p w14:paraId="2B4B50CF" w14:textId="77777777" w:rsidR="00A05640" w:rsidRPr="00A05640" w:rsidRDefault="00E23909" w:rsidP="00230E72">
      <w:pPr>
        <w:numPr>
          <w:ilvl w:val="2"/>
          <w:numId w:val="1"/>
        </w:numPr>
        <w:suppressAutoHyphens w:val="0"/>
        <w:ind w:left="567" w:hanging="567"/>
        <w:jc w:val="both"/>
        <w:rPr>
          <w:rFonts w:asciiTheme="minorHAnsi" w:hAnsiTheme="minorHAnsi" w:cstheme="minorHAnsi"/>
          <w:color w:val="000000"/>
          <w:szCs w:val="20"/>
        </w:rPr>
      </w:pPr>
      <w:r w:rsidRPr="00A05640">
        <w:rPr>
          <w:rFonts w:asciiTheme="minorHAnsi" w:hAnsiTheme="minorHAnsi" w:cstheme="minorHAnsi"/>
          <w:szCs w:val="20"/>
        </w:rPr>
        <w:t>A empresa contratada deverá adotar as seguintes práticas de sustentabilidade na execução dos serviços, quando couber:</w:t>
      </w:r>
    </w:p>
    <w:p w14:paraId="0367CD2D" w14:textId="77777777" w:rsidR="00A05640" w:rsidRPr="00A05640" w:rsidRDefault="00AF7DA7" w:rsidP="00A05640">
      <w:pPr>
        <w:numPr>
          <w:ilvl w:val="3"/>
          <w:numId w:val="1"/>
        </w:numPr>
        <w:suppressAutoHyphens w:val="0"/>
        <w:jc w:val="both"/>
        <w:rPr>
          <w:rFonts w:asciiTheme="minorHAnsi" w:hAnsiTheme="minorHAnsi" w:cstheme="minorHAnsi"/>
          <w:color w:val="000000"/>
          <w:szCs w:val="20"/>
        </w:rPr>
      </w:pPr>
      <w:r w:rsidRPr="00A05640">
        <w:rPr>
          <w:rFonts w:asciiTheme="minorHAnsi" w:hAnsiTheme="minorHAnsi" w:cstheme="minorHAnsi"/>
          <w:szCs w:val="20"/>
        </w:rPr>
        <w:t>a</w:t>
      </w:r>
      <w:r w:rsidR="00E23909" w:rsidRPr="00A05640">
        <w:rPr>
          <w:rFonts w:asciiTheme="minorHAnsi" w:hAnsiTheme="minorHAnsi" w:cstheme="minorHAnsi"/>
          <w:szCs w:val="20"/>
        </w:rPr>
        <w:t>dotar medidas para evitar o desperdício de água tratada, conforme instituído no Decreto nº 48.138, de 8 de outubro de 2003;</w:t>
      </w:r>
    </w:p>
    <w:p w14:paraId="4036DEC3" w14:textId="77777777" w:rsidR="00AF32BC" w:rsidRPr="00A05640" w:rsidRDefault="00A05640" w:rsidP="00A05640">
      <w:pPr>
        <w:numPr>
          <w:ilvl w:val="3"/>
          <w:numId w:val="1"/>
        </w:numPr>
        <w:suppressAutoHyphens w:val="0"/>
        <w:jc w:val="both"/>
        <w:rPr>
          <w:rFonts w:asciiTheme="minorHAnsi" w:hAnsiTheme="minorHAnsi" w:cstheme="minorHAnsi"/>
          <w:color w:val="000000"/>
          <w:szCs w:val="20"/>
        </w:rPr>
      </w:pPr>
      <w:r w:rsidRPr="00A05640">
        <w:rPr>
          <w:rFonts w:asciiTheme="minorHAnsi" w:hAnsiTheme="minorHAnsi" w:cstheme="minorHAnsi"/>
          <w:szCs w:val="20"/>
        </w:rPr>
        <w:t>f</w:t>
      </w:r>
      <w:r w:rsidR="00E23909" w:rsidRPr="00A05640">
        <w:rPr>
          <w:rFonts w:asciiTheme="minorHAnsi" w:hAnsiTheme="minorHAnsi" w:cstheme="minorHAnsi"/>
          <w:szCs w:val="20"/>
        </w:rPr>
        <w:t>ornecer aos empregados os equipamentos de segurança que se fizerem necessários, para a execução de serviços</w:t>
      </w:r>
      <w:r w:rsidR="002318EE" w:rsidRPr="00A05640">
        <w:rPr>
          <w:rFonts w:asciiTheme="minorHAnsi" w:hAnsiTheme="minorHAnsi" w:cstheme="minorHAnsi"/>
          <w:szCs w:val="20"/>
        </w:rPr>
        <w:t>.</w:t>
      </w:r>
    </w:p>
    <w:p w14:paraId="140CA726" w14:textId="77777777" w:rsidR="002318EE" w:rsidRPr="00782642" w:rsidRDefault="002318EE" w:rsidP="00D166E7">
      <w:pPr>
        <w:pStyle w:val="western"/>
        <w:spacing w:before="0" w:beforeAutospacing="0" w:after="0"/>
        <w:ind w:left="-6"/>
        <w:jc w:val="both"/>
        <w:rPr>
          <w:rFonts w:asciiTheme="minorHAnsi" w:hAnsiTheme="minorHAnsi" w:cstheme="minorHAnsi"/>
          <w:sz w:val="20"/>
          <w:szCs w:val="20"/>
        </w:rPr>
      </w:pPr>
    </w:p>
    <w:p w14:paraId="44751B25" w14:textId="77777777" w:rsidR="003D4A95" w:rsidRDefault="00EB6AF5" w:rsidP="002A1C44">
      <w:pPr>
        <w:pStyle w:val="Nivel10"/>
        <w:numPr>
          <w:ilvl w:val="0"/>
          <w:numId w:val="6"/>
        </w:numPr>
        <w:spacing w:before="0" w:line="240" w:lineRule="auto"/>
        <w:rPr>
          <w:rFonts w:asciiTheme="minorHAnsi" w:hAnsiTheme="minorHAnsi" w:cstheme="minorHAnsi"/>
        </w:rPr>
      </w:pPr>
      <w:r w:rsidRPr="00782642">
        <w:rPr>
          <w:rFonts w:asciiTheme="minorHAnsi" w:hAnsiTheme="minorHAnsi" w:cstheme="minorHAnsi"/>
        </w:rPr>
        <w:t>MODELO DE GESTÃO DO CONTRATO E CRITÉRIOS DE MEDIÇÃO</w:t>
      </w:r>
    </w:p>
    <w:p w14:paraId="5B9F3913" w14:textId="77777777" w:rsidR="00D166E7" w:rsidRPr="00782642" w:rsidRDefault="00D166E7" w:rsidP="00D166E7">
      <w:pPr>
        <w:pStyle w:val="Nivel10"/>
        <w:numPr>
          <w:ilvl w:val="0"/>
          <w:numId w:val="0"/>
        </w:numPr>
        <w:spacing w:before="0" w:line="240" w:lineRule="auto"/>
        <w:ind w:left="360" w:hanging="360"/>
        <w:rPr>
          <w:rFonts w:asciiTheme="minorHAnsi" w:hAnsiTheme="minorHAnsi" w:cstheme="minorHAnsi"/>
        </w:rPr>
      </w:pPr>
    </w:p>
    <w:p w14:paraId="065D778E" w14:textId="77777777" w:rsidR="003D4A95" w:rsidRPr="00782642" w:rsidRDefault="003D4A95" w:rsidP="00D166E7">
      <w:pPr>
        <w:pStyle w:val="Nivel10"/>
        <w:numPr>
          <w:ilvl w:val="0"/>
          <w:numId w:val="0"/>
        </w:numPr>
        <w:spacing w:before="0" w:line="240" w:lineRule="auto"/>
        <w:ind w:left="360" w:hanging="360"/>
        <w:rPr>
          <w:rFonts w:asciiTheme="minorHAnsi" w:eastAsia="Times New Roman" w:hAnsiTheme="minorHAnsi" w:cstheme="minorHAnsi"/>
          <w:b w:val="0"/>
          <w:color w:val="auto"/>
        </w:rPr>
      </w:pPr>
      <w:r w:rsidRPr="00782642">
        <w:rPr>
          <w:rFonts w:asciiTheme="minorHAnsi" w:hAnsiTheme="minorHAnsi" w:cstheme="minorHAnsi"/>
          <w:b w:val="0"/>
        </w:rPr>
        <w:t>8.1</w:t>
      </w:r>
      <w:r w:rsidRPr="00782642">
        <w:rPr>
          <w:rFonts w:asciiTheme="minorHAnsi" w:eastAsia="Times New Roman" w:hAnsiTheme="minorHAnsi" w:cstheme="minorHAnsi"/>
          <w:b w:val="0"/>
          <w:color w:val="auto"/>
        </w:rPr>
        <w:t>. Os atores que participarão da gestão do contrato se configuram em Gestor, Fiscalização técnica, Fiscalização administrativa, Fiscalização Setorial e Fiscalização pelo Público usuário, com atribuições estabelecidas pelo item 1</w:t>
      </w:r>
      <w:r w:rsidR="00072FD0">
        <w:rPr>
          <w:rFonts w:asciiTheme="minorHAnsi" w:eastAsia="Times New Roman" w:hAnsiTheme="minorHAnsi" w:cstheme="minorHAnsi"/>
          <w:b w:val="0"/>
          <w:color w:val="auto"/>
        </w:rPr>
        <w:t>6</w:t>
      </w:r>
      <w:r w:rsidRPr="00782642">
        <w:rPr>
          <w:rFonts w:asciiTheme="minorHAnsi" w:eastAsia="Times New Roman" w:hAnsiTheme="minorHAnsi" w:cstheme="minorHAnsi"/>
          <w:b w:val="0"/>
          <w:color w:val="auto"/>
        </w:rPr>
        <w:t xml:space="preserve"> do presente Termo de Referência.</w:t>
      </w:r>
    </w:p>
    <w:p w14:paraId="4AC03A68" w14:textId="77777777" w:rsidR="003D4A95" w:rsidRPr="00782642" w:rsidRDefault="003D4A95" w:rsidP="00D166E7">
      <w:pPr>
        <w:pStyle w:val="Nivel10"/>
        <w:numPr>
          <w:ilvl w:val="0"/>
          <w:numId w:val="0"/>
        </w:numPr>
        <w:spacing w:before="0" w:line="240" w:lineRule="auto"/>
        <w:ind w:left="360" w:hanging="360"/>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8.2. A comunicação a ser estabelecida com o prestador de serviço só deverá ser feita pelos fiscais e Gestor, através de notificações oficiais ou e-mails. Nenhum outro servidor da Universidade poderá designar, responsabilizar ou notificar a contratante.</w:t>
      </w:r>
    </w:p>
    <w:p w14:paraId="4B8D8DFC" w14:textId="77777777" w:rsidR="003D4A95" w:rsidRPr="00782642" w:rsidRDefault="003D4A95" w:rsidP="00D166E7">
      <w:pPr>
        <w:pStyle w:val="Nivel10"/>
        <w:numPr>
          <w:ilvl w:val="0"/>
          <w:numId w:val="0"/>
        </w:numPr>
        <w:spacing w:before="0" w:line="240" w:lineRule="auto"/>
        <w:ind w:left="360" w:hanging="360"/>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8.3. O serviço a ser contratado poderá ser implantado por etapas e de maneira gradativa, considerando que o pagamento será apenas daquilo que já foi autorizado expressamente por autoridade competente e executado.</w:t>
      </w:r>
    </w:p>
    <w:p w14:paraId="108CCD19" w14:textId="77777777" w:rsidR="003D4A95" w:rsidRPr="00782642" w:rsidRDefault="003D4A95" w:rsidP="00D166E7">
      <w:pPr>
        <w:pStyle w:val="Nivel10"/>
        <w:numPr>
          <w:ilvl w:val="0"/>
          <w:numId w:val="0"/>
        </w:numPr>
        <w:spacing w:before="0" w:line="240" w:lineRule="auto"/>
        <w:ind w:left="360" w:hanging="360"/>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8.4. A medição será realizada pelo formulário de IMR (Instrumento de Medição de Resultado) e sua produtividade estabelecida neste Termo de Referência, conforme Cadernos de Logística divulgadas pelo Ministério do Planejamento, Orçamento e Gestão.</w:t>
      </w:r>
    </w:p>
    <w:p w14:paraId="04A4F5AD" w14:textId="77777777" w:rsidR="002318EE" w:rsidRPr="00782642" w:rsidRDefault="002318EE" w:rsidP="00D166E7">
      <w:pPr>
        <w:pStyle w:val="Nivel10"/>
        <w:numPr>
          <w:ilvl w:val="0"/>
          <w:numId w:val="0"/>
        </w:numPr>
        <w:spacing w:before="0" w:line="240" w:lineRule="auto"/>
        <w:ind w:left="360" w:hanging="360"/>
        <w:rPr>
          <w:rFonts w:asciiTheme="minorHAnsi" w:eastAsia="Times New Roman" w:hAnsiTheme="minorHAnsi" w:cstheme="minorHAnsi"/>
          <w:b w:val="0"/>
          <w:color w:val="auto"/>
        </w:rPr>
      </w:pPr>
    </w:p>
    <w:p w14:paraId="4771AD29" w14:textId="77777777" w:rsidR="00D734D3" w:rsidRDefault="00F74382" w:rsidP="002A1C44">
      <w:pPr>
        <w:pStyle w:val="Nivel10"/>
        <w:numPr>
          <w:ilvl w:val="0"/>
          <w:numId w:val="6"/>
        </w:numPr>
        <w:spacing w:before="0" w:line="240" w:lineRule="auto"/>
        <w:rPr>
          <w:rFonts w:asciiTheme="minorHAnsi" w:hAnsiTheme="minorHAnsi" w:cstheme="minorHAnsi"/>
        </w:rPr>
      </w:pPr>
      <w:r w:rsidRPr="00782642">
        <w:rPr>
          <w:rFonts w:asciiTheme="minorHAnsi" w:hAnsiTheme="minorHAnsi" w:cstheme="minorHAnsi"/>
        </w:rPr>
        <w:t>MATERIAIS A SEREM DISPONIBILIZADOS</w:t>
      </w:r>
    </w:p>
    <w:p w14:paraId="6F0CEA63" w14:textId="77777777" w:rsidR="00D166E7" w:rsidRPr="00782642" w:rsidRDefault="00D166E7" w:rsidP="00D166E7">
      <w:pPr>
        <w:pStyle w:val="Nivel10"/>
        <w:numPr>
          <w:ilvl w:val="0"/>
          <w:numId w:val="0"/>
        </w:numPr>
        <w:spacing w:before="0" w:line="240" w:lineRule="auto"/>
        <w:ind w:left="360" w:hanging="360"/>
        <w:rPr>
          <w:rFonts w:asciiTheme="minorHAnsi" w:hAnsiTheme="minorHAnsi" w:cstheme="minorHAnsi"/>
        </w:rPr>
      </w:pPr>
    </w:p>
    <w:p w14:paraId="5D88D8C4" w14:textId="256D1B05" w:rsidR="0001159C" w:rsidRPr="00072FD0" w:rsidRDefault="00AF7DA7" w:rsidP="002A1C44">
      <w:pPr>
        <w:pStyle w:val="PargrafodaLista"/>
        <w:numPr>
          <w:ilvl w:val="1"/>
          <w:numId w:val="7"/>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Para a perfeita execução dos serviços, a Contratada </w:t>
      </w:r>
      <w:r w:rsidR="00CE16B6">
        <w:rPr>
          <w:rFonts w:asciiTheme="minorHAnsi" w:hAnsiTheme="minorHAnsi" w:cstheme="minorHAnsi"/>
          <w:szCs w:val="20"/>
        </w:rPr>
        <w:t>não terá obrigações de</w:t>
      </w:r>
      <w:r w:rsidRPr="00782642">
        <w:rPr>
          <w:rFonts w:asciiTheme="minorHAnsi" w:hAnsiTheme="minorHAnsi" w:cstheme="minorHAnsi"/>
          <w:szCs w:val="20"/>
        </w:rPr>
        <w:t xml:space="preserve"> disponibilizar a mão de obra, materiais, equipamentos, ferramentas, utensílios e insumos necessários à execução das atividades deste Termo de Referência</w:t>
      </w:r>
      <w:r w:rsidR="00CE16B6">
        <w:rPr>
          <w:rFonts w:asciiTheme="minorHAnsi" w:hAnsiTheme="minorHAnsi" w:cstheme="minorHAnsi"/>
          <w:szCs w:val="20"/>
        </w:rPr>
        <w:t>.</w:t>
      </w:r>
      <w:r w:rsidRPr="00782642">
        <w:rPr>
          <w:rFonts w:asciiTheme="minorHAnsi" w:hAnsiTheme="minorHAnsi" w:cstheme="minorHAnsi"/>
          <w:szCs w:val="20"/>
        </w:rPr>
        <w:t xml:space="preserve"> </w:t>
      </w:r>
    </w:p>
    <w:p w14:paraId="65F0BA55" w14:textId="77777777" w:rsidR="00072FD0" w:rsidRPr="00072FD0" w:rsidRDefault="00072FD0" w:rsidP="00072FD0">
      <w:pPr>
        <w:suppressAutoHyphens w:val="0"/>
        <w:jc w:val="both"/>
        <w:rPr>
          <w:rFonts w:asciiTheme="minorHAnsi" w:hAnsiTheme="minorHAnsi" w:cstheme="minorHAnsi"/>
          <w:szCs w:val="20"/>
        </w:rPr>
      </w:pPr>
    </w:p>
    <w:p w14:paraId="5F2934A1" w14:textId="77777777" w:rsidR="0001159C" w:rsidRPr="00495801" w:rsidRDefault="0001159C" w:rsidP="00D166E7">
      <w:pPr>
        <w:suppressAutoHyphens w:val="0"/>
        <w:ind w:hanging="720"/>
        <w:jc w:val="both"/>
        <w:rPr>
          <w:rFonts w:asciiTheme="minorHAnsi" w:hAnsiTheme="minorHAnsi" w:cstheme="minorHAnsi"/>
          <w:strike/>
          <w:szCs w:val="20"/>
        </w:rPr>
      </w:pPr>
    </w:p>
    <w:p w14:paraId="4AD4F7F4" w14:textId="77777777" w:rsidR="00F74382" w:rsidRDefault="00F74382" w:rsidP="002A1C44">
      <w:pPr>
        <w:pStyle w:val="Nivel10"/>
        <w:numPr>
          <w:ilvl w:val="0"/>
          <w:numId w:val="6"/>
        </w:numPr>
        <w:spacing w:before="0" w:line="240" w:lineRule="auto"/>
        <w:rPr>
          <w:rFonts w:asciiTheme="minorHAnsi" w:hAnsiTheme="minorHAnsi" w:cstheme="minorHAnsi"/>
        </w:rPr>
      </w:pPr>
      <w:r w:rsidRPr="00782642">
        <w:rPr>
          <w:rFonts w:asciiTheme="minorHAnsi" w:hAnsiTheme="minorHAnsi" w:cstheme="minorHAnsi"/>
        </w:rPr>
        <w:lastRenderedPageBreak/>
        <w:t>INFORMAÇÕES RELEVANTES PARA O DIMENSIONAMENTO DA PROPOSTA</w:t>
      </w:r>
    </w:p>
    <w:p w14:paraId="673921F5" w14:textId="77777777" w:rsidR="00D166E7" w:rsidRPr="00782642" w:rsidRDefault="00D166E7" w:rsidP="00D166E7">
      <w:pPr>
        <w:pStyle w:val="Nivel10"/>
        <w:numPr>
          <w:ilvl w:val="0"/>
          <w:numId w:val="0"/>
        </w:numPr>
        <w:spacing w:before="0" w:line="240" w:lineRule="auto"/>
        <w:ind w:left="360" w:hanging="360"/>
        <w:rPr>
          <w:rFonts w:asciiTheme="minorHAnsi" w:hAnsiTheme="minorHAnsi" w:cstheme="minorHAnsi"/>
        </w:rPr>
      </w:pPr>
    </w:p>
    <w:p w14:paraId="15D89770" w14:textId="77777777" w:rsidR="00F74382" w:rsidRPr="00782642" w:rsidRDefault="00F74382" w:rsidP="002A1C44">
      <w:pPr>
        <w:pStyle w:val="PargrafodaLista"/>
        <w:numPr>
          <w:ilvl w:val="1"/>
          <w:numId w:val="8"/>
        </w:numPr>
        <w:suppressAutoHyphens w:val="0"/>
        <w:jc w:val="both"/>
        <w:rPr>
          <w:rFonts w:asciiTheme="minorHAnsi" w:hAnsiTheme="minorHAnsi" w:cstheme="minorHAnsi"/>
          <w:szCs w:val="20"/>
        </w:rPr>
      </w:pPr>
      <w:r w:rsidRPr="00782642">
        <w:rPr>
          <w:rFonts w:asciiTheme="minorHAnsi" w:hAnsiTheme="minorHAnsi" w:cstheme="minorHAnsi"/>
          <w:bCs/>
          <w:color w:val="000000"/>
          <w:szCs w:val="20"/>
        </w:rPr>
        <w:t xml:space="preserve">Para dimensionamento da Proposta o Licitante deverá </w:t>
      </w:r>
      <w:r w:rsidRPr="00782642">
        <w:rPr>
          <w:rFonts w:asciiTheme="minorHAnsi" w:hAnsiTheme="minorHAnsi" w:cstheme="minorHAnsi"/>
          <w:szCs w:val="20"/>
        </w:rPr>
        <w:t xml:space="preserve">observar a </w:t>
      </w:r>
      <w:r w:rsidR="002318EE" w:rsidRPr="00782642">
        <w:rPr>
          <w:rFonts w:asciiTheme="minorHAnsi" w:hAnsiTheme="minorHAnsi" w:cstheme="minorHAnsi"/>
          <w:szCs w:val="20"/>
        </w:rPr>
        <w:t>Convenção Coletiva de Trabalho da categoria</w:t>
      </w:r>
      <w:r w:rsidRPr="00782642">
        <w:rPr>
          <w:rFonts w:asciiTheme="minorHAnsi" w:hAnsiTheme="minorHAnsi" w:cstheme="minorHAnsi"/>
          <w:szCs w:val="20"/>
        </w:rPr>
        <w:t xml:space="preserve"> sabendo-se que serviços serão contratados com base </w:t>
      </w:r>
      <w:r w:rsidR="002318EE" w:rsidRPr="00782642">
        <w:rPr>
          <w:rFonts w:asciiTheme="minorHAnsi" w:hAnsiTheme="minorHAnsi" w:cstheme="minorHAnsi"/>
          <w:szCs w:val="20"/>
        </w:rPr>
        <w:t>no posto</w:t>
      </w:r>
    </w:p>
    <w:p w14:paraId="31365897" w14:textId="77777777" w:rsidR="00F74382" w:rsidRDefault="00F74382" w:rsidP="002A1C44">
      <w:pPr>
        <w:pStyle w:val="PargrafodaLista"/>
        <w:numPr>
          <w:ilvl w:val="1"/>
          <w:numId w:val="8"/>
        </w:numPr>
        <w:suppressAutoHyphens w:val="0"/>
        <w:jc w:val="both"/>
        <w:rPr>
          <w:rFonts w:asciiTheme="minorHAnsi" w:hAnsiTheme="minorHAnsi" w:cstheme="minorHAnsi"/>
          <w:bCs/>
          <w:color w:val="000000"/>
          <w:szCs w:val="20"/>
        </w:rPr>
      </w:pPr>
      <w:r w:rsidRPr="00782642">
        <w:rPr>
          <w:rFonts w:asciiTheme="minorHAnsi" w:hAnsiTheme="minorHAnsi" w:cstheme="minorHAnsi"/>
          <w:bCs/>
          <w:color w:val="000000"/>
          <w:szCs w:val="20"/>
        </w:rPr>
        <w:t>Deverão ser incluídos os custos para fornecimento de materiais de consumo, equipamentos, uniformes, EPIs além das obrigações estabelecidas na Convenção Coletiva de Trabalho vigente no momento da apresentação da proposta, conforme Anexos e indicados na</w:t>
      </w:r>
      <w:r w:rsidR="002A48AB" w:rsidRPr="00782642">
        <w:rPr>
          <w:rFonts w:asciiTheme="minorHAnsi" w:hAnsiTheme="minorHAnsi" w:cstheme="minorHAnsi"/>
          <w:bCs/>
          <w:color w:val="000000"/>
          <w:szCs w:val="20"/>
        </w:rPr>
        <w:t>s</w:t>
      </w:r>
      <w:r w:rsidRPr="00782642">
        <w:rPr>
          <w:rFonts w:asciiTheme="minorHAnsi" w:hAnsiTheme="minorHAnsi" w:cstheme="minorHAnsi"/>
          <w:bCs/>
          <w:color w:val="000000"/>
          <w:szCs w:val="20"/>
        </w:rPr>
        <w:t xml:space="preserve"> Planilha</w:t>
      </w:r>
      <w:r w:rsidR="002A48AB" w:rsidRPr="00782642">
        <w:rPr>
          <w:rFonts w:asciiTheme="minorHAnsi" w:hAnsiTheme="minorHAnsi" w:cstheme="minorHAnsi"/>
          <w:bCs/>
          <w:color w:val="000000"/>
          <w:szCs w:val="20"/>
        </w:rPr>
        <w:t>s</w:t>
      </w:r>
      <w:r w:rsidRPr="00782642">
        <w:rPr>
          <w:rFonts w:asciiTheme="minorHAnsi" w:hAnsiTheme="minorHAnsi" w:cstheme="minorHAnsi"/>
          <w:bCs/>
          <w:color w:val="000000"/>
          <w:szCs w:val="20"/>
        </w:rPr>
        <w:t xml:space="preserve"> de Composição de Custos.</w:t>
      </w:r>
    </w:p>
    <w:p w14:paraId="0CF1557A" w14:textId="77777777" w:rsidR="00FD12E2" w:rsidRDefault="00F47590" w:rsidP="002A1C44">
      <w:pPr>
        <w:pStyle w:val="PargrafodaLista"/>
        <w:numPr>
          <w:ilvl w:val="1"/>
          <w:numId w:val="8"/>
        </w:numPr>
        <w:suppressAutoHyphens w:val="0"/>
        <w:jc w:val="both"/>
        <w:rPr>
          <w:rFonts w:asciiTheme="minorHAnsi" w:hAnsiTheme="minorHAnsi" w:cstheme="minorHAnsi"/>
          <w:bCs/>
          <w:color w:val="000000"/>
          <w:szCs w:val="20"/>
        </w:rPr>
      </w:pPr>
      <w:r>
        <w:rPr>
          <w:rFonts w:asciiTheme="minorHAnsi" w:hAnsiTheme="minorHAnsi" w:cstheme="minorHAnsi"/>
          <w:bCs/>
          <w:color w:val="000000"/>
          <w:szCs w:val="20"/>
        </w:rPr>
        <w:t>Conforme Planilha de Formação de Custos será exigido do Contratado</w:t>
      </w:r>
      <w:r w:rsidR="00FE5177">
        <w:rPr>
          <w:rFonts w:asciiTheme="minorHAnsi" w:hAnsiTheme="minorHAnsi" w:cstheme="minorHAnsi"/>
          <w:bCs/>
          <w:color w:val="000000"/>
          <w:szCs w:val="20"/>
        </w:rPr>
        <w:t xml:space="preserve"> a substituição </w:t>
      </w:r>
      <w:r w:rsidR="00FE5177" w:rsidRPr="00FE5177">
        <w:rPr>
          <w:rFonts w:asciiTheme="minorHAnsi" w:hAnsiTheme="minorHAnsi" w:cstheme="minorHAnsi"/>
          <w:bCs/>
          <w:color w:val="000000"/>
          <w:szCs w:val="20"/>
        </w:rPr>
        <w:t>do profissional a</w:t>
      </w:r>
      <w:r w:rsidRPr="00FE5177">
        <w:rPr>
          <w:rFonts w:asciiTheme="minorHAnsi" w:hAnsiTheme="minorHAnsi" w:cstheme="minorHAnsi"/>
          <w:bCs/>
          <w:color w:val="000000"/>
          <w:szCs w:val="20"/>
        </w:rPr>
        <w:t>usente</w:t>
      </w:r>
      <w:r>
        <w:rPr>
          <w:rFonts w:asciiTheme="minorHAnsi" w:hAnsiTheme="minorHAnsi" w:cstheme="minorHAnsi"/>
          <w:bCs/>
          <w:color w:val="000000"/>
          <w:szCs w:val="20"/>
        </w:rPr>
        <w:t>, em todas as localidades estabelecidas para execução do serviço, sob pena de glosas, apontamentos da Medição do Resultado e execução do contrato.</w:t>
      </w:r>
    </w:p>
    <w:p w14:paraId="2168DAC6" w14:textId="77777777" w:rsidR="00FD12E2" w:rsidRDefault="00FD12E2" w:rsidP="002A1C44">
      <w:pPr>
        <w:pStyle w:val="PargrafodaLista"/>
        <w:numPr>
          <w:ilvl w:val="1"/>
          <w:numId w:val="8"/>
        </w:numPr>
        <w:suppressAutoHyphens w:val="0"/>
        <w:jc w:val="both"/>
        <w:rPr>
          <w:rFonts w:asciiTheme="minorHAnsi" w:hAnsiTheme="minorHAnsi" w:cstheme="minorHAnsi"/>
          <w:bCs/>
          <w:color w:val="000000"/>
          <w:szCs w:val="20"/>
        </w:rPr>
      </w:pPr>
      <w:r>
        <w:rPr>
          <w:rFonts w:asciiTheme="minorHAnsi" w:hAnsiTheme="minorHAnsi" w:cstheme="minorHAnsi"/>
          <w:bCs/>
          <w:color w:val="000000"/>
          <w:szCs w:val="20"/>
        </w:rPr>
        <w:t>O licitante contratado assume o risco da execução do serviço e em caso de eventual dolo, ausência ou demora na substituição do posto, assumirá as responsabilidades cabíveis no não cumprimento de suas obrigações.</w:t>
      </w:r>
    </w:p>
    <w:p w14:paraId="4E9DB346" w14:textId="77777777" w:rsidR="00FD12E2" w:rsidRDefault="00FD12E2" w:rsidP="002A1C44">
      <w:pPr>
        <w:pStyle w:val="PargrafodaLista"/>
        <w:numPr>
          <w:ilvl w:val="1"/>
          <w:numId w:val="8"/>
        </w:numPr>
        <w:suppressAutoHyphens w:val="0"/>
        <w:jc w:val="both"/>
        <w:rPr>
          <w:rFonts w:asciiTheme="minorHAnsi" w:hAnsiTheme="minorHAnsi" w:cstheme="minorHAnsi"/>
          <w:bCs/>
          <w:color w:val="000000"/>
          <w:szCs w:val="20"/>
        </w:rPr>
      </w:pPr>
      <w:r>
        <w:rPr>
          <w:rFonts w:asciiTheme="minorHAnsi" w:hAnsiTheme="minorHAnsi" w:cstheme="minorHAnsi"/>
          <w:bCs/>
          <w:color w:val="000000"/>
          <w:szCs w:val="20"/>
        </w:rPr>
        <w:t xml:space="preserve">Sendo assim, diante da natureza comum do serviço a ser contratado, e considerando não se tratar de mão de obra específica, </w:t>
      </w:r>
      <w:r w:rsidR="00751386">
        <w:rPr>
          <w:rFonts w:asciiTheme="minorHAnsi" w:hAnsiTheme="minorHAnsi" w:cstheme="minorHAnsi"/>
          <w:bCs/>
          <w:color w:val="000000"/>
          <w:szCs w:val="20"/>
        </w:rPr>
        <w:t>será exigido apenas Atestado de Capacidade Técnica de prestação de serviços</w:t>
      </w:r>
      <w:r w:rsidR="007E44D2">
        <w:rPr>
          <w:rFonts w:asciiTheme="minorHAnsi" w:hAnsiTheme="minorHAnsi" w:cstheme="minorHAnsi"/>
          <w:bCs/>
          <w:color w:val="000000"/>
          <w:szCs w:val="20"/>
        </w:rPr>
        <w:t xml:space="preserve"> em gestão de mão de obra</w:t>
      </w:r>
      <w:r w:rsidR="00751386">
        <w:rPr>
          <w:rFonts w:asciiTheme="minorHAnsi" w:hAnsiTheme="minorHAnsi" w:cstheme="minorHAnsi"/>
          <w:bCs/>
          <w:color w:val="000000"/>
          <w:szCs w:val="20"/>
        </w:rPr>
        <w:t>, em consonância com a legislação vigente.</w:t>
      </w:r>
    </w:p>
    <w:p w14:paraId="12F35A00" w14:textId="77777777" w:rsidR="00F6717A" w:rsidRPr="00782642" w:rsidRDefault="00F6717A" w:rsidP="002A1C44">
      <w:pPr>
        <w:pStyle w:val="PargrafodaLista"/>
        <w:numPr>
          <w:ilvl w:val="1"/>
          <w:numId w:val="8"/>
        </w:numPr>
        <w:suppressAutoHyphens w:val="0"/>
        <w:jc w:val="both"/>
        <w:rPr>
          <w:rFonts w:asciiTheme="minorHAnsi" w:hAnsiTheme="minorHAnsi" w:cstheme="minorHAnsi"/>
          <w:bCs/>
          <w:color w:val="000000"/>
          <w:szCs w:val="20"/>
        </w:rPr>
      </w:pPr>
      <w:r w:rsidRPr="00F6717A">
        <w:rPr>
          <w:rFonts w:asciiTheme="minorHAnsi" w:hAnsiTheme="minorHAnsi" w:cstheme="minorHAnsi"/>
          <w:bCs/>
          <w:color w:val="000000"/>
          <w:szCs w:val="20"/>
        </w:rPr>
        <w:t>Estimativa de profissionais e valor do salário base:</w:t>
      </w:r>
    </w:p>
    <w:p w14:paraId="1CD0761D" w14:textId="77777777" w:rsidR="00F6717A" w:rsidRDefault="00F6717A" w:rsidP="00F6717A">
      <w:pPr>
        <w:suppressAutoHyphens w:val="0"/>
        <w:jc w:val="both"/>
        <w:rPr>
          <w:rFonts w:asciiTheme="minorHAnsi" w:hAnsiTheme="minorHAnsi" w:cstheme="minorHAnsi"/>
          <w:szCs w:val="20"/>
        </w:rPr>
      </w:pPr>
    </w:p>
    <w:tbl>
      <w:tblPr>
        <w:tblpPr w:leftFromText="141" w:rightFromText="141" w:vertAnchor="text" w:tblpXSpec="center" w:tblpY="1"/>
        <w:tblOverlap w:val="never"/>
        <w:tblW w:w="10028" w:type="dxa"/>
        <w:jc w:val="center"/>
        <w:tblCellMar>
          <w:left w:w="70" w:type="dxa"/>
          <w:right w:w="70" w:type="dxa"/>
        </w:tblCellMar>
        <w:tblLook w:val="04A0" w:firstRow="1" w:lastRow="0" w:firstColumn="1" w:lastColumn="0" w:noHBand="0" w:noVBand="1"/>
      </w:tblPr>
      <w:tblGrid>
        <w:gridCol w:w="608"/>
        <w:gridCol w:w="1185"/>
        <w:gridCol w:w="2322"/>
        <w:gridCol w:w="961"/>
        <w:gridCol w:w="961"/>
        <w:gridCol w:w="1440"/>
        <w:gridCol w:w="2551"/>
      </w:tblGrid>
      <w:tr w:rsidR="00072FD0" w:rsidRPr="00F6717A" w14:paraId="13FF1D8D" w14:textId="77777777" w:rsidTr="00072FD0">
        <w:trPr>
          <w:trHeight w:val="576"/>
          <w:jc w:val="center"/>
        </w:trPr>
        <w:tc>
          <w:tcPr>
            <w:tcW w:w="608"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44FEE49" w14:textId="77777777" w:rsidR="00072FD0" w:rsidRPr="00F6717A" w:rsidRDefault="00072FD0" w:rsidP="00072FD0">
            <w:pPr>
              <w:suppressAutoHyphens w:val="0"/>
              <w:jc w:val="center"/>
              <w:rPr>
                <w:rFonts w:ascii="Calibri" w:hAnsi="Calibri" w:cs="Calibri"/>
                <w:b/>
                <w:bCs/>
                <w:color w:val="000000"/>
                <w:sz w:val="22"/>
                <w:szCs w:val="22"/>
              </w:rPr>
            </w:pPr>
            <w:r w:rsidRPr="00F6717A">
              <w:rPr>
                <w:rFonts w:ascii="Calibri" w:hAnsi="Calibri" w:cs="Calibri"/>
                <w:b/>
                <w:bCs/>
                <w:color w:val="000000"/>
                <w:sz w:val="22"/>
                <w:szCs w:val="22"/>
              </w:rPr>
              <w:t>ITEM</w:t>
            </w:r>
          </w:p>
        </w:tc>
        <w:tc>
          <w:tcPr>
            <w:tcW w:w="1185" w:type="dxa"/>
            <w:tcBorders>
              <w:top w:val="single" w:sz="4" w:space="0" w:color="auto"/>
              <w:left w:val="nil"/>
              <w:bottom w:val="single" w:sz="4" w:space="0" w:color="auto"/>
              <w:right w:val="single" w:sz="4" w:space="0" w:color="auto"/>
            </w:tcBorders>
            <w:shd w:val="clear" w:color="000000" w:fill="B4C6E7"/>
            <w:vAlign w:val="center"/>
            <w:hideMark/>
          </w:tcPr>
          <w:p w14:paraId="09751F65" w14:textId="77777777" w:rsidR="00072FD0" w:rsidRPr="00F6717A" w:rsidRDefault="00072FD0" w:rsidP="00072FD0">
            <w:pPr>
              <w:suppressAutoHyphens w:val="0"/>
              <w:jc w:val="center"/>
              <w:rPr>
                <w:rFonts w:ascii="Calibri" w:hAnsi="Calibri" w:cs="Calibri"/>
                <w:b/>
                <w:bCs/>
                <w:color w:val="000000"/>
                <w:sz w:val="22"/>
                <w:szCs w:val="22"/>
              </w:rPr>
            </w:pPr>
            <w:r w:rsidRPr="00F6717A">
              <w:rPr>
                <w:rFonts w:ascii="Calibri" w:hAnsi="Calibri" w:cs="Calibri"/>
                <w:b/>
                <w:bCs/>
                <w:color w:val="000000"/>
                <w:sz w:val="22"/>
                <w:szCs w:val="22"/>
              </w:rPr>
              <w:t>LOCAL</w:t>
            </w:r>
          </w:p>
        </w:tc>
        <w:tc>
          <w:tcPr>
            <w:tcW w:w="2322" w:type="dxa"/>
            <w:tcBorders>
              <w:top w:val="single" w:sz="4" w:space="0" w:color="auto"/>
              <w:left w:val="nil"/>
              <w:bottom w:val="single" w:sz="4" w:space="0" w:color="auto"/>
              <w:right w:val="single" w:sz="2" w:space="0" w:color="auto"/>
            </w:tcBorders>
            <w:shd w:val="clear" w:color="000000" w:fill="B4C6E7"/>
            <w:vAlign w:val="center"/>
            <w:hideMark/>
          </w:tcPr>
          <w:p w14:paraId="6D4213FF" w14:textId="77777777" w:rsidR="00072FD0" w:rsidRPr="00F6717A" w:rsidRDefault="00072FD0" w:rsidP="00072FD0">
            <w:pPr>
              <w:suppressAutoHyphens w:val="0"/>
              <w:jc w:val="center"/>
              <w:rPr>
                <w:rFonts w:ascii="Calibri" w:hAnsi="Calibri" w:cs="Calibri"/>
                <w:b/>
                <w:bCs/>
                <w:color w:val="000000"/>
                <w:sz w:val="22"/>
                <w:szCs w:val="22"/>
              </w:rPr>
            </w:pPr>
            <w:r w:rsidRPr="00F6717A">
              <w:rPr>
                <w:rFonts w:ascii="Calibri" w:hAnsi="Calibri" w:cs="Calibri"/>
                <w:b/>
                <w:bCs/>
                <w:color w:val="000000"/>
                <w:sz w:val="22"/>
                <w:szCs w:val="22"/>
              </w:rPr>
              <w:t>DISCRIMINAÇÃO DO POSTO</w:t>
            </w:r>
          </w:p>
        </w:tc>
        <w:tc>
          <w:tcPr>
            <w:tcW w:w="961" w:type="dxa"/>
            <w:tcBorders>
              <w:top w:val="single" w:sz="2" w:space="0" w:color="auto"/>
              <w:left w:val="single" w:sz="2" w:space="0" w:color="auto"/>
              <w:bottom w:val="single" w:sz="2" w:space="0" w:color="auto"/>
              <w:right w:val="single" w:sz="2" w:space="0" w:color="auto"/>
            </w:tcBorders>
            <w:shd w:val="clear" w:color="000000" w:fill="B4C6E7"/>
          </w:tcPr>
          <w:p w14:paraId="1B060138" w14:textId="77777777" w:rsidR="00072FD0" w:rsidRPr="00F6717A" w:rsidRDefault="00072FD0" w:rsidP="00072FD0">
            <w:pPr>
              <w:suppressAutoHyphens w:val="0"/>
              <w:jc w:val="center"/>
              <w:rPr>
                <w:rFonts w:ascii="Calibri" w:hAnsi="Calibri" w:cs="Calibri"/>
                <w:b/>
                <w:bCs/>
                <w:color w:val="000000"/>
                <w:sz w:val="22"/>
                <w:szCs w:val="22"/>
              </w:rPr>
            </w:pPr>
            <w:r>
              <w:rPr>
                <w:rFonts w:ascii="Calibri" w:hAnsi="Calibri" w:cs="Calibri"/>
                <w:b/>
                <w:bCs/>
                <w:color w:val="000000"/>
                <w:sz w:val="22"/>
                <w:szCs w:val="22"/>
              </w:rPr>
              <w:t>QTDADE</w:t>
            </w:r>
          </w:p>
        </w:tc>
        <w:tc>
          <w:tcPr>
            <w:tcW w:w="961" w:type="dxa"/>
            <w:tcBorders>
              <w:top w:val="single" w:sz="4" w:space="0" w:color="auto"/>
              <w:left w:val="single" w:sz="2" w:space="0" w:color="auto"/>
              <w:bottom w:val="single" w:sz="4" w:space="0" w:color="auto"/>
              <w:right w:val="single" w:sz="4" w:space="0" w:color="auto"/>
            </w:tcBorders>
            <w:shd w:val="clear" w:color="000000" w:fill="B4C6E7"/>
            <w:vAlign w:val="center"/>
            <w:hideMark/>
          </w:tcPr>
          <w:p w14:paraId="50698441" w14:textId="77777777" w:rsidR="00072FD0" w:rsidRPr="00F6717A" w:rsidRDefault="00072FD0" w:rsidP="00072FD0">
            <w:pPr>
              <w:suppressAutoHyphens w:val="0"/>
              <w:jc w:val="center"/>
              <w:rPr>
                <w:rFonts w:ascii="Calibri" w:hAnsi="Calibri" w:cs="Calibri"/>
                <w:b/>
                <w:bCs/>
                <w:color w:val="000000"/>
                <w:sz w:val="22"/>
                <w:szCs w:val="22"/>
              </w:rPr>
            </w:pPr>
            <w:r w:rsidRPr="00F6717A">
              <w:rPr>
                <w:rFonts w:ascii="Calibri" w:hAnsi="Calibri" w:cs="Calibri"/>
                <w:b/>
                <w:bCs/>
                <w:color w:val="000000"/>
                <w:sz w:val="22"/>
                <w:szCs w:val="22"/>
              </w:rPr>
              <w:t>CBO</w:t>
            </w:r>
          </w:p>
        </w:tc>
        <w:tc>
          <w:tcPr>
            <w:tcW w:w="1440" w:type="dxa"/>
            <w:tcBorders>
              <w:top w:val="single" w:sz="4" w:space="0" w:color="auto"/>
              <w:left w:val="nil"/>
              <w:bottom w:val="single" w:sz="4" w:space="0" w:color="auto"/>
              <w:right w:val="single" w:sz="4" w:space="0" w:color="auto"/>
            </w:tcBorders>
            <w:shd w:val="clear" w:color="000000" w:fill="B4C6E7"/>
            <w:vAlign w:val="center"/>
            <w:hideMark/>
          </w:tcPr>
          <w:p w14:paraId="7B039351" w14:textId="77777777" w:rsidR="00072FD0" w:rsidRPr="00F6717A" w:rsidRDefault="00072FD0" w:rsidP="00072FD0">
            <w:pPr>
              <w:suppressAutoHyphens w:val="0"/>
              <w:jc w:val="center"/>
              <w:rPr>
                <w:rFonts w:ascii="Calibri" w:hAnsi="Calibri" w:cs="Calibri"/>
                <w:b/>
                <w:bCs/>
                <w:color w:val="000000"/>
                <w:sz w:val="22"/>
                <w:szCs w:val="22"/>
              </w:rPr>
            </w:pPr>
            <w:r w:rsidRPr="00F6717A">
              <w:rPr>
                <w:rFonts w:ascii="Calibri" w:hAnsi="Calibri" w:cs="Calibri"/>
                <w:b/>
                <w:bCs/>
                <w:color w:val="000000"/>
                <w:sz w:val="22"/>
                <w:szCs w:val="22"/>
              </w:rPr>
              <w:t>SALÁRIO</w:t>
            </w:r>
          </w:p>
        </w:tc>
        <w:tc>
          <w:tcPr>
            <w:tcW w:w="2551" w:type="dxa"/>
            <w:tcBorders>
              <w:top w:val="single" w:sz="4" w:space="0" w:color="auto"/>
              <w:left w:val="nil"/>
              <w:bottom w:val="single" w:sz="4" w:space="0" w:color="auto"/>
              <w:right w:val="single" w:sz="4" w:space="0" w:color="auto"/>
            </w:tcBorders>
            <w:shd w:val="clear" w:color="000000" w:fill="B4C6E7"/>
            <w:vAlign w:val="center"/>
            <w:hideMark/>
          </w:tcPr>
          <w:p w14:paraId="5337853B" w14:textId="77777777" w:rsidR="00072FD0" w:rsidRPr="00F6717A" w:rsidRDefault="00072FD0" w:rsidP="00072FD0">
            <w:pPr>
              <w:suppressAutoHyphens w:val="0"/>
              <w:jc w:val="center"/>
              <w:rPr>
                <w:rFonts w:ascii="Calibri" w:hAnsi="Calibri" w:cs="Calibri"/>
                <w:b/>
                <w:bCs/>
                <w:color w:val="000000"/>
                <w:sz w:val="22"/>
                <w:szCs w:val="22"/>
              </w:rPr>
            </w:pPr>
            <w:r w:rsidRPr="00F6717A">
              <w:rPr>
                <w:rFonts w:ascii="Calibri" w:hAnsi="Calibri" w:cs="Calibri"/>
                <w:b/>
                <w:bCs/>
                <w:color w:val="000000"/>
                <w:sz w:val="22"/>
                <w:szCs w:val="22"/>
              </w:rPr>
              <w:t>FONTE</w:t>
            </w:r>
          </w:p>
        </w:tc>
      </w:tr>
      <w:tr w:rsidR="00072FD0" w:rsidRPr="00F6717A" w14:paraId="704FD4A3" w14:textId="77777777" w:rsidTr="00264F36">
        <w:trPr>
          <w:trHeight w:val="576"/>
          <w:jc w:val="center"/>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D1D5A07" w14:textId="77777777" w:rsidR="00072FD0" w:rsidRPr="00F6717A" w:rsidRDefault="00072FD0" w:rsidP="00072FD0">
            <w:pPr>
              <w:suppressAutoHyphens w:val="0"/>
              <w:jc w:val="center"/>
              <w:rPr>
                <w:rFonts w:ascii="Calibri" w:hAnsi="Calibri" w:cs="Calibri"/>
                <w:color w:val="000000"/>
                <w:sz w:val="22"/>
                <w:szCs w:val="22"/>
              </w:rPr>
            </w:pPr>
            <w:r w:rsidRPr="00F6717A">
              <w:rPr>
                <w:rFonts w:ascii="Calibri" w:hAnsi="Calibri" w:cs="Calibri"/>
                <w:color w:val="000000"/>
                <w:sz w:val="22"/>
                <w:szCs w:val="22"/>
              </w:rPr>
              <w:t>1</w:t>
            </w:r>
          </w:p>
        </w:tc>
        <w:tc>
          <w:tcPr>
            <w:tcW w:w="1185" w:type="dxa"/>
            <w:tcBorders>
              <w:top w:val="nil"/>
              <w:left w:val="nil"/>
              <w:bottom w:val="single" w:sz="4" w:space="0" w:color="auto"/>
              <w:right w:val="single" w:sz="4" w:space="0" w:color="auto"/>
            </w:tcBorders>
            <w:shd w:val="clear" w:color="auto" w:fill="auto"/>
            <w:vAlign w:val="center"/>
            <w:hideMark/>
          </w:tcPr>
          <w:p w14:paraId="2A13940A" w14:textId="77777777" w:rsidR="00072FD0" w:rsidRPr="00F6717A" w:rsidRDefault="00C706A4" w:rsidP="00072FD0">
            <w:pPr>
              <w:suppressAutoHyphens w:val="0"/>
              <w:jc w:val="center"/>
              <w:rPr>
                <w:rFonts w:ascii="Calibri" w:hAnsi="Calibri" w:cs="Calibri"/>
                <w:color w:val="000000"/>
                <w:sz w:val="22"/>
                <w:szCs w:val="22"/>
              </w:rPr>
            </w:pPr>
            <w:r>
              <w:rPr>
                <w:rFonts w:ascii="Calibri" w:hAnsi="Calibri" w:cs="Calibri"/>
                <w:color w:val="000000"/>
                <w:sz w:val="22"/>
                <w:szCs w:val="22"/>
              </w:rPr>
              <w:t>Laboratório de Criogenia</w:t>
            </w:r>
          </w:p>
        </w:tc>
        <w:tc>
          <w:tcPr>
            <w:tcW w:w="2322" w:type="dxa"/>
            <w:tcBorders>
              <w:top w:val="nil"/>
              <w:left w:val="nil"/>
              <w:bottom w:val="single" w:sz="4" w:space="0" w:color="auto"/>
              <w:right w:val="single" w:sz="2" w:space="0" w:color="auto"/>
            </w:tcBorders>
            <w:shd w:val="clear" w:color="auto" w:fill="auto"/>
            <w:vAlign w:val="center"/>
            <w:hideMark/>
          </w:tcPr>
          <w:p w14:paraId="4C2300C6" w14:textId="77777777" w:rsidR="00072FD0" w:rsidRPr="00F6717A" w:rsidRDefault="00C706A4" w:rsidP="00072FD0">
            <w:pPr>
              <w:suppressAutoHyphens w:val="0"/>
              <w:rPr>
                <w:rFonts w:ascii="Calibri" w:hAnsi="Calibri" w:cs="Calibri"/>
                <w:color w:val="000000"/>
                <w:sz w:val="22"/>
                <w:szCs w:val="22"/>
              </w:rPr>
            </w:pPr>
            <w:r>
              <w:rPr>
                <w:rFonts w:ascii="Calibri" w:hAnsi="Calibri" w:cs="Calibri"/>
                <w:color w:val="000000"/>
                <w:sz w:val="22"/>
                <w:szCs w:val="22"/>
              </w:rPr>
              <w:t>Aux. Mecânica</w:t>
            </w:r>
          </w:p>
        </w:tc>
        <w:tc>
          <w:tcPr>
            <w:tcW w:w="961" w:type="dxa"/>
            <w:tcBorders>
              <w:top w:val="single" w:sz="2" w:space="0" w:color="auto"/>
              <w:left w:val="single" w:sz="2" w:space="0" w:color="auto"/>
              <w:bottom w:val="single" w:sz="2" w:space="0" w:color="auto"/>
              <w:right w:val="single" w:sz="2" w:space="0" w:color="auto"/>
            </w:tcBorders>
            <w:vAlign w:val="center"/>
          </w:tcPr>
          <w:p w14:paraId="75E18E28" w14:textId="77777777" w:rsidR="00072FD0" w:rsidRPr="00F6717A" w:rsidRDefault="00C706A4" w:rsidP="00072FD0">
            <w:pPr>
              <w:suppressAutoHyphens w:val="0"/>
              <w:jc w:val="center"/>
              <w:rPr>
                <w:rFonts w:ascii="Calibri" w:hAnsi="Calibri" w:cs="Calibri"/>
                <w:color w:val="000000"/>
                <w:sz w:val="22"/>
                <w:szCs w:val="22"/>
              </w:rPr>
            </w:pPr>
            <w:r>
              <w:rPr>
                <w:rFonts w:ascii="Calibri" w:hAnsi="Calibri" w:cs="Calibri"/>
                <w:color w:val="000000"/>
                <w:sz w:val="22"/>
                <w:szCs w:val="22"/>
              </w:rPr>
              <w:t>1</w:t>
            </w:r>
          </w:p>
        </w:tc>
        <w:tc>
          <w:tcPr>
            <w:tcW w:w="961" w:type="dxa"/>
            <w:tcBorders>
              <w:top w:val="nil"/>
              <w:left w:val="single" w:sz="2" w:space="0" w:color="auto"/>
              <w:bottom w:val="single" w:sz="4" w:space="0" w:color="auto"/>
              <w:right w:val="single" w:sz="4" w:space="0" w:color="auto"/>
            </w:tcBorders>
            <w:shd w:val="clear" w:color="auto" w:fill="auto"/>
            <w:vAlign w:val="center"/>
            <w:hideMark/>
          </w:tcPr>
          <w:p w14:paraId="691799C0" w14:textId="77777777" w:rsidR="00072FD0" w:rsidRPr="00F6717A" w:rsidRDefault="00C706A4" w:rsidP="00072FD0">
            <w:pPr>
              <w:suppressAutoHyphens w:val="0"/>
              <w:jc w:val="center"/>
              <w:rPr>
                <w:rFonts w:ascii="Calibri" w:hAnsi="Calibri" w:cs="Calibri"/>
                <w:color w:val="000000"/>
                <w:sz w:val="22"/>
                <w:szCs w:val="22"/>
              </w:rPr>
            </w:pPr>
            <w:r>
              <w:rPr>
                <w:rFonts w:ascii="Calibri" w:hAnsi="Calibri" w:cs="Calibri"/>
                <w:color w:val="000000"/>
                <w:sz w:val="22"/>
                <w:szCs w:val="22"/>
              </w:rPr>
              <w:t>7250-10</w:t>
            </w:r>
          </w:p>
        </w:tc>
        <w:tc>
          <w:tcPr>
            <w:tcW w:w="1440" w:type="dxa"/>
            <w:tcBorders>
              <w:top w:val="nil"/>
              <w:left w:val="nil"/>
              <w:bottom w:val="single" w:sz="4" w:space="0" w:color="auto"/>
              <w:right w:val="single" w:sz="4" w:space="0" w:color="auto"/>
            </w:tcBorders>
            <w:shd w:val="clear" w:color="auto" w:fill="auto"/>
            <w:noWrap/>
            <w:vAlign w:val="center"/>
            <w:hideMark/>
          </w:tcPr>
          <w:p w14:paraId="49725974" w14:textId="69FAC05C" w:rsidR="00072FD0" w:rsidRPr="00F6717A" w:rsidRDefault="00072FD0" w:rsidP="00072FD0">
            <w:pPr>
              <w:suppressAutoHyphens w:val="0"/>
              <w:rPr>
                <w:rFonts w:ascii="Calibri" w:hAnsi="Calibri" w:cs="Calibri"/>
                <w:color w:val="000000"/>
                <w:sz w:val="22"/>
                <w:szCs w:val="22"/>
              </w:rPr>
            </w:pPr>
            <w:r w:rsidRPr="00F6717A">
              <w:rPr>
                <w:rFonts w:ascii="Calibri" w:hAnsi="Calibri" w:cs="Calibri"/>
                <w:color w:val="000000"/>
                <w:sz w:val="22"/>
                <w:szCs w:val="22"/>
              </w:rPr>
              <w:t xml:space="preserve"> R$</w:t>
            </w:r>
            <w:r w:rsidR="00C706A4">
              <w:rPr>
                <w:rFonts w:ascii="Calibri" w:hAnsi="Calibri" w:cs="Calibri"/>
                <w:color w:val="000000"/>
                <w:sz w:val="22"/>
                <w:szCs w:val="22"/>
              </w:rPr>
              <w:t>1.3</w:t>
            </w:r>
            <w:r w:rsidR="00264F36">
              <w:rPr>
                <w:rFonts w:ascii="Calibri" w:hAnsi="Calibri" w:cs="Calibri"/>
                <w:color w:val="000000"/>
                <w:sz w:val="22"/>
                <w:szCs w:val="22"/>
              </w:rPr>
              <w:t>09</w:t>
            </w:r>
            <w:r w:rsidR="00C706A4">
              <w:rPr>
                <w:rFonts w:ascii="Calibri" w:hAnsi="Calibri" w:cs="Calibri"/>
                <w:color w:val="000000"/>
                <w:sz w:val="22"/>
                <w:szCs w:val="22"/>
              </w:rPr>
              <w:t>,</w:t>
            </w:r>
            <w:r w:rsidR="00264F36">
              <w:rPr>
                <w:rFonts w:ascii="Calibri" w:hAnsi="Calibri" w:cs="Calibri"/>
                <w:color w:val="000000"/>
                <w:sz w:val="22"/>
                <w:szCs w:val="22"/>
              </w:rPr>
              <w:t>47</w:t>
            </w:r>
          </w:p>
        </w:tc>
        <w:tc>
          <w:tcPr>
            <w:tcW w:w="2551" w:type="dxa"/>
            <w:tcBorders>
              <w:top w:val="nil"/>
              <w:left w:val="nil"/>
              <w:bottom w:val="single" w:sz="4" w:space="0" w:color="auto"/>
              <w:right w:val="single" w:sz="4" w:space="0" w:color="auto"/>
            </w:tcBorders>
            <w:shd w:val="clear" w:color="auto" w:fill="auto"/>
            <w:vAlign w:val="bottom"/>
            <w:hideMark/>
          </w:tcPr>
          <w:p w14:paraId="42DE96E6" w14:textId="192862B4" w:rsidR="00072FD0" w:rsidRPr="00F6717A" w:rsidRDefault="00C706A4" w:rsidP="00072FD0">
            <w:pPr>
              <w:suppressAutoHyphens w:val="0"/>
              <w:rPr>
                <w:rFonts w:ascii="Calibri" w:hAnsi="Calibri" w:cs="Calibri"/>
                <w:color w:val="000000"/>
                <w:sz w:val="22"/>
                <w:szCs w:val="22"/>
              </w:rPr>
            </w:pPr>
            <w:r w:rsidRPr="00C706A4">
              <w:rPr>
                <w:rFonts w:ascii="Calibri" w:hAnsi="Calibri" w:cs="Calibri"/>
                <w:color w:val="000000"/>
                <w:sz w:val="22"/>
                <w:szCs w:val="22"/>
              </w:rPr>
              <w:t>CONVENÇÃO COLETIVA DE TRABALHO 2019/2020</w:t>
            </w:r>
            <w:r>
              <w:rPr>
                <w:rFonts w:ascii="Calibri" w:hAnsi="Calibri" w:cs="Calibri"/>
                <w:color w:val="000000"/>
                <w:sz w:val="22"/>
                <w:szCs w:val="22"/>
              </w:rPr>
              <w:t xml:space="preserve"> </w:t>
            </w:r>
            <w:r w:rsidRPr="00C706A4">
              <w:rPr>
                <w:rFonts w:ascii="Calibri" w:hAnsi="Calibri" w:cs="Calibri"/>
                <w:color w:val="000000"/>
                <w:sz w:val="22"/>
                <w:szCs w:val="22"/>
              </w:rPr>
              <w:t xml:space="preserve">NÚMERO DE REGISTRO NO MTE: </w:t>
            </w:r>
            <w:r w:rsidR="00264F36">
              <w:rPr>
                <w:rFonts w:cs="Arial"/>
                <w:color w:val="000000"/>
                <w:sz w:val="21"/>
                <w:szCs w:val="21"/>
              </w:rPr>
              <w:t xml:space="preserve"> </w:t>
            </w:r>
            <w:r w:rsidR="00264F36" w:rsidRPr="00264F36">
              <w:rPr>
                <w:rFonts w:ascii="Calibri" w:hAnsi="Calibri" w:cs="Calibri"/>
                <w:color w:val="000000"/>
                <w:sz w:val="22"/>
                <w:szCs w:val="22"/>
              </w:rPr>
              <w:t>RJ000808/2019</w:t>
            </w:r>
          </w:p>
        </w:tc>
      </w:tr>
    </w:tbl>
    <w:p w14:paraId="419D5E50" w14:textId="77777777" w:rsidR="00F6717A" w:rsidRDefault="00F6717A" w:rsidP="00F6717A">
      <w:pPr>
        <w:suppressAutoHyphens w:val="0"/>
        <w:jc w:val="both"/>
        <w:rPr>
          <w:rFonts w:asciiTheme="minorHAnsi" w:hAnsiTheme="minorHAnsi" w:cstheme="minorHAnsi"/>
          <w:szCs w:val="20"/>
        </w:rPr>
      </w:pPr>
    </w:p>
    <w:p w14:paraId="4D37E885" w14:textId="77777777" w:rsidR="00F54795" w:rsidRPr="00F54795" w:rsidRDefault="00F54795" w:rsidP="002A1C44">
      <w:pPr>
        <w:pStyle w:val="PargrafodaLista"/>
        <w:numPr>
          <w:ilvl w:val="1"/>
          <w:numId w:val="8"/>
        </w:numPr>
        <w:suppressAutoHyphens w:val="0"/>
        <w:jc w:val="both"/>
        <w:rPr>
          <w:rFonts w:asciiTheme="minorHAnsi" w:hAnsiTheme="minorHAnsi" w:cstheme="minorHAnsi"/>
          <w:bCs/>
          <w:color w:val="000000"/>
          <w:szCs w:val="20"/>
        </w:rPr>
      </w:pPr>
      <w:r w:rsidRPr="00F54795">
        <w:rPr>
          <w:rFonts w:asciiTheme="minorHAnsi" w:hAnsiTheme="minorHAnsi" w:cstheme="minorHAnsi"/>
          <w:bCs/>
          <w:color w:val="000000"/>
          <w:szCs w:val="20"/>
        </w:rPr>
        <w:t xml:space="preserve">O valor previsto para o pagamento do salário base discriminado </w:t>
      </w:r>
      <w:r>
        <w:rPr>
          <w:rFonts w:asciiTheme="minorHAnsi" w:hAnsiTheme="minorHAnsi" w:cstheme="minorHAnsi"/>
          <w:bCs/>
          <w:color w:val="000000"/>
          <w:szCs w:val="20"/>
        </w:rPr>
        <w:t>acima</w:t>
      </w:r>
      <w:r w:rsidRPr="00F54795">
        <w:rPr>
          <w:rFonts w:asciiTheme="minorHAnsi" w:hAnsiTheme="minorHAnsi" w:cstheme="minorHAnsi"/>
          <w:bCs/>
          <w:color w:val="000000"/>
          <w:szCs w:val="20"/>
        </w:rPr>
        <w:t xml:space="preserve">, não poderá ser reduzido, devendo ser considerado como piso salarial da categoria, conforme </w:t>
      </w:r>
      <w:r>
        <w:rPr>
          <w:rFonts w:asciiTheme="minorHAnsi" w:hAnsiTheme="minorHAnsi" w:cstheme="minorHAnsi"/>
          <w:bCs/>
          <w:color w:val="000000"/>
          <w:szCs w:val="20"/>
        </w:rPr>
        <w:t>L</w:t>
      </w:r>
      <w:r w:rsidRPr="00F54795">
        <w:rPr>
          <w:rFonts w:asciiTheme="minorHAnsi" w:hAnsiTheme="minorHAnsi" w:cstheme="minorHAnsi"/>
          <w:bCs/>
          <w:color w:val="000000"/>
          <w:szCs w:val="20"/>
        </w:rPr>
        <w:t xml:space="preserve">egislação </w:t>
      </w:r>
      <w:r>
        <w:rPr>
          <w:rFonts w:asciiTheme="minorHAnsi" w:hAnsiTheme="minorHAnsi" w:cstheme="minorHAnsi"/>
          <w:bCs/>
          <w:color w:val="000000"/>
          <w:szCs w:val="20"/>
        </w:rPr>
        <w:t>E</w:t>
      </w:r>
      <w:r w:rsidRPr="00F54795">
        <w:rPr>
          <w:rFonts w:asciiTheme="minorHAnsi" w:hAnsiTheme="minorHAnsi" w:cstheme="minorHAnsi"/>
          <w:bCs/>
          <w:color w:val="000000"/>
          <w:szCs w:val="20"/>
        </w:rPr>
        <w:t>stadual</w:t>
      </w:r>
      <w:r>
        <w:rPr>
          <w:rFonts w:asciiTheme="minorHAnsi" w:hAnsiTheme="minorHAnsi" w:cstheme="minorHAnsi"/>
          <w:bCs/>
          <w:color w:val="000000"/>
          <w:szCs w:val="20"/>
        </w:rPr>
        <w:t xml:space="preserve"> e Convenções Coletivas da Categoria</w:t>
      </w:r>
      <w:r w:rsidRPr="00F54795">
        <w:rPr>
          <w:rFonts w:asciiTheme="minorHAnsi" w:hAnsiTheme="minorHAnsi" w:cstheme="minorHAnsi"/>
          <w:bCs/>
          <w:color w:val="000000"/>
          <w:szCs w:val="20"/>
        </w:rPr>
        <w:t xml:space="preserve"> vigente</w:t>
      </w:r>
      <w:r>
        <w:rPr>
          <w:rFonts w:asciiTheme="minorHAnsi" w:hAnsiTheme="minorHAnsi" w:cstheme="minorHAnsi"/>
          <w:bCs/>
          <w:color w:val="000000"/>
          <w:szCs w:val="20"/>
        </w:rPr>
        <w:t>s.</w:t>
      </w:r>
    </w:p>
    <w:p w14:paraId="74E01EC3" w14:textId="77777777" w:rsidR="00F6717A" w:rsidRPr="00F6717A" w:rsidRDefault="00F6717A" w:rsidP="00F6717A">
      <w:pPr>
        <w:suppressAutoHyphens w:val="0"/>
        <w:jc w:val="both"/>
        <w:rPr>
          <w:rFonts w:asciiTheme="minorHAnsi" w:hAnsiTheme="minorHAnsi" w:cstheme="minorHAnsi"/>
          <w:szCs w:val="20"/>
        </w:rPr>
      </w:pPr>
    </w:p>
    <w:p w14:paraId="550926FC" w14:textId="77777777" w:rsidR="00F74382" w:rsidRPr="00D166E7" w:rsidRDefault="00F74382" w:rsidP="002A1C44">
      <w:pPr>
        <w:pStyle w:val="PargrafodaLista"/>
        <w:numPr>
          <w:ilvl w:val="0"/>
          <w:numId w:val="8"/>
        </w:numPr>
        <w:suppressAutoHyphens w:val="0"/>
        <w:jc w:val="both"/>
        <w:rPr>
          <w:rFonts w:asciiTheme="minorHAnsi" w:hAnsiTheme="minorHAnsi" w:cstheme="minorHAnsi"/>
          <w:szCs w:val="20"/>
        </w:rPr>
      </w:pPr>
      <w:r w:rsidRPr="00782642">
        <w:rPr>
          <w:rFonts w:asciiTheme="minorHAnsi" w:eastAsia="MS Gothic" w:hAnsiTheme="minorHAnsi" w:cstheme="minorHAnsi"/>
          <w:b/>
          <w:color w:val="000000"/>
          <w:szCs w:val="20"/>
        </w:rPr>
        <w:t>UNIFORMES</w:t>
      </w:r>
    </w:p>
    <w:p w14:paraId="5B296D08" w14:textId="77777777" w:rsidR="00D166E7" w:rsidRPr="00D166E7" w:rsidRDefault="00D166E7" w:rsidP="00D166E7">
      <w:pPr>
        <w:suppressAutoHyphens w:val="0"/>
        <w:jc w:val="both"/>
        <w:rPr>
          <w:rFonts w:asciiTheme="minorHAnsi" w:hAnsiTheme="minorHAnsi" w:cstheme="minorHAnsi"/>
          <w:szCs w:val="20"/>
        </w:rPr>
      </w:pPr>
    </w:p>
    <w:p w14:paraId="5F48C3CA" w14:textId="77777777" w:rsidR="00C706A4" w:rsidRDefault="00C706A4" w:rsidP="002A1C44">
      <w:pPr>
        <w:pStyle w:val="PargrafodaLista"/>
        <w:numPr>
          <w:ilvl w:val="1"/>
          <w:numId w:val="8"/>
        </w:numPr>
        <w:suppressAutoHyphens w:val="0"/>
        <w:jc w:val="both"/>
        <w:rPr>
          <w:rFonts w:asciiTheme="minorHAnsi" w:hAnsiTheme="minorHAnsi" w:cstheme="minorHAnsi"/>
          <w:bCs/>
          <w:color w:val="000000"/>
          <w:szCs w:val="20"/>
        </w:rPr>
      </w:pPr>
      <w:r>
        <w:rPr>
          <w:rFonts w:asciiTheme="minorHAnsi" w:hAnsiTheme="minorHAnsi" w:cstheme="minorHAnsi"/>
          <w:bCs/>
          <w:color w:val="000000"/>
          <w:szCs w:val="20"/>
        </w:rPr>
        <w:t>Não será exigido o fornecimento de uniformes da Contratada.</w:t>
      </w:r>
    </w:p>
    <w:p w14:paraId="058C0E34" w14:textId="77777777" w:rsidR="009A4E8F" w:rsidRPr="00C706A4" w:rsidRDefault="00064935" w:rsidP="00C706A4">
      <w:pPr>
        <w:pStyle w:val="PargrafodaLista"/>
        <w:suppressAutoHyphens w:val="0"/>
        <w:ind w:left="444"/>
        <w:jc w:val="both"/>
        <w:rPr>
          <w:rFonts w:asciiTheme="minorHAnsi" w:hAnsiTheme="minorHAnsi" w:cstheme="minorHAnsi"/>
          <w:bCs/>
          <w:color w:val="000000"/>
          <w:szCs w:val="20"/>
        </w:rPr>
      </w:pPr>
      <w:r w:rsidRPr="00C706A4">
        <w:rPr>
          <w:rFonts w:asciiTheme="minorHAnsi" w:hAnsiTheme="minorHAnsi" w:cstheme="minorHAnsi"/>
          <w:bCs/>
          <w:color w:val="000000"/>
          <w:szCs w:val="20"/>
        </w:rPr>
        <w:tab/>
      </w:r>
      <w:r w:rsidRPr="00C706A4">
        <w:rPr>
          <w:rFonts w:asciiTheme="minorHAnsi" w:hAnsiTheme="minorHAnsi" w:cstheme="minorHAnsi"/>
          <w:bCs/>
          <w:color w:val="000000"/>
          <w:szCs w:val="20"/>
        </w:rPr>
        <w:tab/>
      </w:r>
    </w:p>
    <w:p w14:paraId="690990FE" w14:textId="77777777" w:rsidR="00A33729" w:rsidRDefault="00A33729" w:rsidP="002A1C44">
      <w:pPr>
        <w:pStyle w:val="Nivel10"/>
        <w:numPr>
          <w:ilvl w:val="0"/>
          <w:numId w:val="8"/>
        </w:numPr>
        <w:spacing w:before="0" w:line="240" w:lineRule="auto"/>
        <w:rPr>
          <w:rFonts w:asciiTheme="minorHAnsi" w:hAnsiTheme="minorHAnsi" w:cstheme="minorHAnsi"/>
        </w:rPr>
      </w:pPr>
      <w:r w:rsidRPr="00782642">
        <w:rPr>
          <w:rFonts w:asciiTheme="minorHAnsi" w:hAnsiTheme="minorHAnsi" w:cstheme="minorHAnsi"/>
        </w:rPr>
        <w:t>OBRIGAÇÕES DA CONTRATANTE</w:t>
      </w:r>
    </w:p>
    <w:p w14:paraId="2F0C51A4" w14:textId="77777777" w:rsidR="00D166E7" w:rsidRPr="00782642" w:rsidRDefault="00D166E7" w:rsidP="00D166E7">
      <w:pPr>
        <w:pStyle w:val="Nivel10"/>
        <w:numPr>
          <w:ilvl w:val="0"/>
          <w:numId w:val="0"/>
        </w:numPr>
        <w:spacing w:before="0" w:line="240" w:lineRule="auto"/>
        <w:ind w:left="360" w:hanging="360"/>
        <w:rPr>
          <w:rFonts w:asciiTheme="minorHAnsi" w:hAnsiTheme="minorHAnsi" w:cstheme="minorHAnsi"/>
        </w:rPr>
      </w:pPr>
    </w:p>
    <w:p w14:paraId="06A4D39A"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Exigir o cumprimento de todas as obrigações assumidas pela Contratada, de acordo com as cláusulas contratuais e os termos de sua proposta;</w:t>
      </w:r>
    </w:p>
    <w:p w14:paraId="7C56784F"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C5265D6"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20199564"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1084DE38"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Pagar à Contratada o valor resultante da prestação do serviço, no prazo e condições estabelecidas neste Termo de Referência;</w:t>
      </w:r>
    </w:p>
    <w:p w14:paraId="544DC95C"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Efetuar as retenções tributárias devidas sobre o valor da Nota Fiscal/Fatura da contratada, no que couber, em conformidade com o item 6 do Anexo XI da IN SEGES/MP n. 5/2017.</w:t>
      </w:r>
    </w:p>
    <w:p w14:paraId="47329F0B"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Não praticar atos de ingerência na administração da Contratada, tais como:</w:t>
      </w:r>
    </w:p>
    <w:p w14:paraId="7C0C53EA"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7FFC3FED"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direcionar a contratação de pessoas para trabalhar nas empresas Contratadas;</w:t>
      </w:r>
    </w:p>
    <w:p w14:paraId="0B2D541F"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6500E7D3"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lastRenderedPageBreak/>
        <w:t>considerar os trabalhadores da Contratada como colaboradores eventuais do próprio órgão ou entidade responsável pela contratação, especialmente para efeito de concessão de diárias e passagens.</w:t>
      </w:r>
    </w:p>
    <w:p w14:paraId="6ECA7D30" w14:textId="77777777" w:rsidR="00A33729" w:rsidRPr="00782642" w:rsidRDefault="00A33729" w:rsidP="002A1C44">
      <w:pPr>
        <w:pStyle w:val="PargrafodaLista"/>
        <w:numPr>
          <w:ilvl w:val="1"/>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fiscalizar mensalmente, por amostragem, o cumprimento das obrigações trabalhistas, previdenciárias e para com o FGTS, especialmente: </w:t>
      </w:r>
    </w:p>
    <w:p w14:paraId="69319E16"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A concessão de férias remuneradas e o pagamento do respectivo adicional, bem como de auxílio-transporte, auxílio-alimentação e auxílio-saúde, quando for devido;</w:t>
      </w:r>
    </w:p>
    <w:p w14:paraId="2F8A9161"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recolhimento das contribuições previdenciárias e do FGTS dos empregados que efetivamente participem da execução dos serviços contratados, a fim de verificar qualquer irregularidade; </w:t>
      </w:r>
    </w:p>
    <w:p w14:paraId="71F7F27A"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pagamento de obrigações trabalhistas e previdenciárias dos empregados dispensados até a data da extinção do contrato. </w:t>
      </w:r>
    </w:p>
    <w:p w14:paraId="501E3405" w14:textId="77777777" w:rsidR="00A33729" w:rsidRPr="00782642" w:rsidRDefault="00A33729" w:rsidP="002A1C44">
      <w:pPr>
        <w:pStyle w:val="PargrafodaLista"/>
        <w:numPr>
          <w:ilvl w:val="1"/>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31BE8DD7"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szCs w:val="20"/>
        </w:rPr>
        <w:t xml:space="preserve">Fornecer por escrito as informações necessárias para o desenvolvimento dos serviços objeto </w:t>
      </w:r>
      <w:r w:rsidRPr="00782642">
        <w:rPr>
          <w:rFonts w:asciiTheme="minorHAnsi" w:hAnsiTheme="minorHAnsi" w:cstheme="minorHAnsi"/>
          <w:color w:val="000000"/>
          <w:szCs w:val="20"/>
        </w:rPr>
        <w:t>do contrato;</w:t>
      </w:r>
    </w:p>
    <w:p w14:paraId="76544BC4"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Realizar avaliações periódicas da qualidade dos serviços, após seu recebimento;</w:t>
      </w:r>
    </w:p>
    <w:p w14:paraId="1AEB962A"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Cientificar o órgão de representação judicial da Advocacia-Geral da União para adoção das medidas cabíveis quando do descumprimento das obrigações pela Contratada; </w:t>
      </w:r>
    </w:p>
    <w:p w14:paraId="5AEC9BC1"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Arquivar, entre outros documentos, projetos, </w:t>
      </w:r>
      <w:r w:rsidRPr="00782642">
        <w:rPr>
          <w:rFonts w:asciiTheme="minorHAnsi" w:hAnsiTheme="minorHAnsi" w:cstheme="minorHAnsi"/>
          <w:i/>
          <w:color w:val="000000"/>
          <w:szCs w:val="20"/>
        </w:rPr>
        <w:t xml:space="preserve">"as </w:t>
      </w:r>
      <w:proofErr w:type="spellStart"/>
      <w:r w:rsidRPr="00782642">
        <w:rPr>
          <w:rFonts w:asciiTheme="minorHAnsi" w:hAnsiTheme="minorHAnsi" w:cstheme="minorHAnsi"/>
          <w:i/>
          <w:color w:val="000000"/>
          <w:szCs w:val="20"/>
        </w:rPr>
        <w:t>built</w:t>
      </w:r>
      <w:proofErr w:type="spellEnd"/>
      <w:r w:rsidRPr="00782642">
        <w:rPr>
          <w:rFonts w:asciiTheme="minorHAnsi" w:hAnsiTheme="minorHAnsi" w:cstheme="minorHAnsi"/>
          <w:color w:val="000000"/>
          <w:szCs w:val="20"/>
        </w:rPr>
        <w:t>", especificações técnicas, orçamentos, termos de recebimento, contratos e aditamentos, relatórios de inspeções técnicas após o recebimento do serviço e notificações expedidas;</w:t>
      </w:r>
    </w:p>
    <w:p w14:paraId="4220146E"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Fiscalizar o cumprimento dos requisitos legais, quando a contratada houver se beneficiado da preferência estabelecida pelo art. 3º, § 5º, da Lei nº 8.666, de 1993.</w:t>
      </w:r>
    </w:p>
    <w:p w14:paraId="63BC8737"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529C3F37" w14:textId="77777777" w:rsidR="00A33729" w:rsidRPr="00782642" w:rsidRDefault="00A33729" w:rsidP="00D166E7">
      <w:pPr>
        <w:suppressAutoHyphens w:val="0"/>
        <w:jc w:val="both"/>
        <w:rPr>
          <w:rFonts w:asciiTheme="minorHAnsi" w:hAnsiTheme="minorHAnsi" w:cstheme="minorHAnsi"/>
          <w:color w:val="000000"/>
          <w:szCs w:val="20"/>
        </w:rPr>
      </w:pPr>
    </w:p>
    <w:p w14:paraId="4F3212F2" w14:textId="77777777" w:rsidR="00A33729" w:rsidRPr="00D166E7" w:rsidRDefault="00A33729" w:rsidP="002A1C44">
      <w:pPr>
        <w:pStyle w:val="PargrafodaLista"/>
        <w:numPr>
          <w:ilvl w:val="0"/>
          <w:numId w:val="8"/>
        </w:numPr>
        <w:suppressAutoHyphens w:val="0"/>
        <w:jc w:val="both"/>
        <w:rPr>
          <w:rFonts w:asciiTheme="minorHAnsi" w:hAnsiTheme="minorHAnsi" w:cstheme="minorHAnsi"/>
          <w:color w:val="000000"/>
          <w:szCs w:val="20"/>
        </w:rPr>
      </w:pPr>
      <w:r w:rsidRPr="00782642">
        <w:rPr>
          <w:rFonts w:asciiTheme="minorHAnsi" w:hAnsiTheme="minorHAnsi" w:cstheme="minorHAnsi"/>
          <w:b/>
          <w:color w:val="000000"/>
          <w:szCs w:val="20"/>
        </w:rPr>
        <w:t>OBRIGAÇÕES DA CONTRATADA</w:t>
      </w:r>
    </w:p>
    <w:p w14:paraId="4F0DB251" w14:textId="77777777" w:rsidR="00D166E7" w:rsidRPr="00D166E7" w:rsidRDefault="00D166E7" w:rsidP="00D166E7">
      <w:pPr>
        <w:suppressAutoHyphens w:val="0"/>
        <w:jc w:val="both"/>
        <w:rPr>
          <w:rFonts w:asciiTheme="minorHAnsi" w:hAnsiTheme="minorHAnsi" w:cstheme="minorHAnsi"/>
          <w:color w:val="000000"/>
          <w:szCs w:val="20"/>
        </w:rPr>
      </w:pPr>
    </w:p>
    <w:p w14:paraId="5B7EB68C"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Executar os serviços conforme especificações deste Termo de Referência e de sua proposta, com a alocação dos empregados necessários ao perfeito cumprimento das cláusulas contratuais, além de fornecer e utilizar </w:t>
      </w:r>
      <w:proofErr w:type="gramStart"/>
      <w:r w:rsidRPr="00782642">
        <w:rPr>
          <w:rFonts w:asciiTheme="minorHAnsi" w:hAnsiTheme="minorHAnsi" w:cstheme="minorHAnsi"/>
          <w:color w:val="000000"/>
          <w:szCs w:val="20"/>
        </w:rPr>
        <w:t>os  equipamentos</w:t>
      </w:r>
      <w:proofErr w:type="gramEnd"/>
      <w:r w:rsidRPr="00782642">
        <w:rPr>
          <w:rFonts w:asciiTheme="minorHAnsi" w:hAnsiTheme="minorHAnsi" w:cstheme="minorHAnsi"/>
          <w:color w:val="000000"/>
          <w:szCs w:val="20"/>
        </w:rPr>
        <w:t>, ferramentas e utensílios necessários, na qualidade e quantidade mínimas especificadas neste Termo de Referência e em sua proposta;</w:t>
      </w:r>
    </w:p>
    <w:p w14:paraId="272E12FF"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2D9B76F6" w14:textId="77777777" w:rsidR="00A33729" w:rsidRDefault="00A33729" w:rsidP="002A1C44">
      <w:pPr>
        <w:numPr>
          <w:ilvl w:val="1"/>
          <w:numId w:val="8"/>
        </w:numPr>
        <w:suppressAutoHyphens w:val="0"/>
        <w:jc w:val="both"/>
        <w:rPr>
          <w:rFonts w:asciiTheme="minorHAnsi" w:hAnsiTheme="minorHAnsi" w:cstheme="minorHAnsi"/>
          <w:szCs w:val="20"/>
        </w:rPr>
      </w:pPr>
      <w:r w:rsidRPr="00782642">
        <w:rPr>
          <w:rFonts w:asciiTheme="minorHAnsi" w:hAnsiTheme="minorHAnsi" w:cstheme="minorHAnsi"/>
          <w:color w:val="000000"/>
          <w:szCs w:val="20"/>
        </w:rPr>
        <w:t xml:space="preserve">Manter </w:t>
      </w:r>
      <w:r w:rsidRPr="00D24004">
        <w:rPr>
          <w:rFonts w:asciiTheme="minorHAnsi" w:hAnsiTheme="minorHAnsi" w:cstheme="minorHAnsi"/>
          <w:szCs w:val="20"/>
        </w:rPr>
        <w:t>a execução do serviço nos horár</w:t>
      </w:r>
      <w:r w:rsidR="00097F5B">
        <w:rPr>
          <w:rFonts w:asciiTheme="minorHAnsi" w:hAnsiTheme="minorHAnsi" w:cstheme="minorHAnsi"/>
          <w:szCs w:val="20"/>
        </w:rPr>
        <w:t>ios fixados pela Administração;</w:t>
      </w:r>
    </w:p>
    <w:p w14:paraId="402F894B" w14:textId="77777777" w:rsidR="000D76B8" w:rsidRPr="00D24004" w:rsidRDefault="000D76B8" w:rsidP="002A1C44">
      <w:pPr>
        <w:numPr>
          <w:ilvl w:val="2"/>
          <w:numId w:val="8"/>
        </w:numPr>
        <w:suppressAutoHyphens w:val="0"/>
        <w:jc w:val="both"/>
        <w:rPr>
          <w:rFonts w:asciiTheme="minorHAnsi" w:hAnsiTheme="minorHAnsi" w:cstheme="minorHAnsi"/>
          <w:szCs w:val="20"/>
        </w:rPr>
      </w:pPr>
      <w:r>
        <w:rPr>
          <w:rFonts w:asciiTheme="minorHAnsi" w:hAnsiTheme="minorHAnsi" w:cstheme="minorHAnsi"/>
          <w:szCs w:val="20"/>
        </w:rPr>
        <w:t xml:space="preserve">Para os </w:t>
      </w:r>
      <w:r w:rsidR="00E14CFD">
        <w:rPr>
          <w:rFonts w:asciiTheme="minorHAnsi" w:hAnsiTheme="minorHAnsi" w:cstheme="minorHAnsi"/>
          <w:szCs w:val="20"/>
        </w:rPr>
        <w:t xml:space="preserve">todos os </w:t>
      </w:r>
      <w:r>
        <w:rPr>
          <w:rFonts w:asciiTheme="minorHAnsi" w:hAnsiTheme="minorHAnsi" w:cstheme="minorHAnsi"/>
          <w:szCs w:val="20"/>
        </w:rPr>
        <w:t xml:space="preserve">postos, </w:t>
      </w:r>
      <w:r w:rsidR="00E14CFD">
        <w:rPr>
          <w:rFonts w:asciiTheme="minorHAnsi" w:hAnsiTheme="minorHAnsi" w:cstheme="minorHAnsi"/>
          <w:szCs w:val="20"/>
        </w:rPr>
        <w:t>durante o</w:t>
      </w:r>
      <w:r>
        <w:rPr>
          <w:rFonts w:asciiTheme="minorHAnsi" w:hAnsiTheme="minorHAnsi" w:cstheme="minorHAnsi"/>
          <w:szCs w:val="20"/>
        </w:rPr>
        <w:t xml:space="preserve"> </w:t>
      </w:r>
      <w:r w:rsidR="007C57E9">
        <w:rPr>
          <w:rFonts w:asciiTheme="minorHAnsi" w:hAnsiTheme="minorHAnsi" w:cstheme="minorHAnsi"/>
          <w:szCs w:val="20"/>
        </w:rPr>
        <w:t>intervalo intrajornada</w:t>
      </w:r>
      <w:r w:rsidR="00E14CFD">
        <w:rPr>
          <w:rFonts w:asciiTheme="minorHAnsi" w:hAnsiTheme="minorHAnsi" w:cstheme="minorHAnsi"/>
          <w:szCs w:val="20"/>
        </w:rPr>
        <w:t xml:space="preserve">, deverá ser feita </w:t>
      </w:r>
      <w:r>
        <w:rPr>
          <w:rFonts w:asciiTheme="minorHAnsi" w:hAnsiTheme="minorHAnsi" w:cstheme="minorHAnsi"/>
          <w:szCs w:val="20"/>
        </w:rPr>
        <w:t xml:space="preserve">a realocação dos colaboradores que já </w:t>
      </w:r>
      <w:proofErr w:type="gramStart"/>
      <w:r>
        <w:rPr>
          <w:rFonts w:asciiTheme="minorHAnsi" w:hAnsiTheme="minorHAnsi" w:cstheme="minorHAnsi"/>
          <w:szCs w:val="20"/>
        </w:rPr>
        <w:t>encontram-se</w:t>
      </w:r>
      <w:proofErr w:type="gramEnd"/>
      <w:r>
        <w:rPr>
          <w:rFonts w:asciiTheme="minorHAnsi" w:hAnsiTheme="minorHAnsi" w:cstheme="minorHAnsi"/>
          <w:szCs w:val="20"/>
        </w:rPr>
        <w:t xml:space="preserve"> disponibilizados </w:t>
      </w:r>
      <w:r w:rsidR="00E14CFD">
        <w:rPr>
          <w:rFonts w:asciiTheme="minorHAnsi" w:hAnsiTheme="minorHAnsi" w:cstheme="minorHAnsi"/>
          <w:szCs w:val="20"/>
        </w:rPr>
        <w:t xml:space="preserve">à UFF </w:t>
      </w:r>
      <w:r>
        <w:rPr>
          <w:rFonts w:asciiTheme="minorHAnsi" w:hAnsiTheme="minorHAnsi" w:cstheme="minorHAnsi"/>
          <w:szCs w:val="20"/>
        </w:rPr>
        <w:t>no âmbito do contrato</w:t>
      </w:r>
      <w:r w:rsidR="00E14CFD">
        <w:rPr>
          <w:rFonts w:asciiTheme="minorHAnsi" w:hAnsiTheme="minorHAnsi" w:cstheme="minorHAnsi"/>
          <w:szCs w:val="20"/>
        </w:rPr>
        <w:t xml:space="preserve"> de forma a melhor atender as necessidades das Unidades</w:t>
      </w:r>
      <w:r>
        <w:rPr>
          <w:rFonts w:asciiTheme="minorHAnsi" w:hAnsiTheme="minorHAnsi" w:cstheme="minorHAnsi"/>
          <w:szCs w:val="20"/>
        </w:rPr>
        <w:t xml:space="preserve">. </w:t>
      </w:r>
    </w:p>
    <w:p w14:paraId="7AB2D87C" w14:textId="77777777" w:rsidR="00A33729" w:rsidRPr="00D24004" w:rsidRDefault="00A33729" w:rsidP="002A1C44">
      <w:pPr>
        <w:numPr>
          <w:ilvl w:val="1"/>
          <w:numId w:val="8"/>
        </w:numPr>
        <w:suppressAutoHyphens w:val="0"/>
        <w:jc w:val="both"/>
        <w:rPr>
          <w:rFonts w:asciiTheme="minorHAnsi" w:hAnsiTheme="minorHAnsi" w:cstheme="minorHAnsi"/>
          <w:szCs w:val="20"/>
        </w:rPr>
      </w:pPr>
      <w:r w:rsidRPr="00D24004">
        <w:rPr>
          <w:rFonts w:asciiTheme="minorHAnsi" w:hAnsiTheme="minorHAnsi" w:cstheme="minorHAnsi"/>
          <w:szCs w:val="20"/>
        </w:rPr>
        <w:t xml:space="preserve">Responsabilizar-se pelos vícios </w:t>
      </w:r>
      <w:r w:rsidR="00892576" w:rsidRPr="00D24004">
        <w:rPr>
          <w:rFonts w:asciiTheme="minorHAnsi" w:hAnsiTheme="minorHAnsi" w:cstheme="minorHAnsi"/>
          <w:szCs w:val="20"/>
        </w:rPr>
        <w:t>e defeitos</w:t>
      </w:r>
      <w:r w:rsidRPr="00D24004">
        <w:rPr>
          <w:rFonts w:asciiTheme="minorHAnsi" w:hAnsiTheme="minorHAnsi" w:cstheme="minorHAnsi"/>
          <w:szCs w:val="20"/>
        </w:rPr>
        <w:t xml:space="preserve"> decorrentes da </w:t>
      </w:r>
      <w:r w:rsidR="00892576" w:rsidRPr="00D24004">
        <w:rPr>
          <w:rFonts w:asciiTheme="minorHAnsi" w:hAnsiTheme="minorHAnsi" w:cstheme="minorHAnsi"/>
          <w:szCs w:val="20"/>
        </w:rPr>
        <w:t>in</w:t>
      </w:r>
      <w:r w:rsidRPr="00D24004">
        <w:rPr>
          <w:rFonts w:asciiTheme="minorHAnsi" w:hAnsiTheme="minorHAnsi" w:cstheme="minorHAnsi"/>
          <w:szCs w:val="20"/>
        </w:rPr>
        <w:t>execução</w:t>
      </w:r>
      <w:r w:rsidR="00892576" w:rsidRPr="00D24004">
        <w:rPr>
          <w:rFonts w:asciiTheme="minorHAnsi" w:hAnsiTheme="minorHAnsi" w:cstheme="minorHAnsi"/>
          <w:szCs w:val="20"/>
        </w:rPr>
        <w:t xml:space="preserve"> ou execução parcial</w:t>
      </w:r>
      <w:r w:rsidRPr="00D24004">
        <w:rPr>
          <w:rFonts w:asciiTheme="minorHAnsi" w:hAnsiTheme="minorHAnsi" w:cstheme="minorHAnsi"/>
          <w:szCs w:val="20"/>
        </w:rPr>
        <w:t xml:space="preserve"> do objeto</w:t>
      </w:r>
      <w:r w:rsidR="00892576" w:rsidRPr="00D24004">
        <w:rPr>
          <w:rFonts w:asciiTheme="minorHAnsi" w:hAnsiTheme="minorHAnsi" w:cstheme="minorHAnsi"/>
          <w:szCs w:val="20"/>
        </w:rPr>
        <w:t xml:space="preserve"> contratado</w:t>
      </w:r>
      <w:r w:rsidRPr="00D24004">
        <w:rPr>
          <w:rFonts w:asciiTheme="minorHAnsi" w:hAnsiTheme="minorHAnsi" w:cstheme="minorHAnsi"/>
          <w:szCs w:val="20"/>
        </w:rPr>
        <w:t>, bem como</w:t>
      </w:r>
      <w:r w:rsidR="00892576" w:rsidRPr="00D24004">
        <w:rPr>
          <w:rFonts w:asciiTheme="minorHAnsi" w:hAnsiTheme="minorHAnsi" w:cstheme="minorHAnsi"/>
          <w:szCs w:val="20"/>
        </w:rPr>
        <w:t xml:space="preserve"> responsabilizar-se</w:t>
      </w:r>
      <w:r w:rsidRPr="00D24004">
        <w:rPr>
          <w:rFonts w:asciiTheme="minorHAnsi" w:hAnsiTheme="minorHAnsi" w:cstheme="minorHAnsi"/>
          <w:szCs w:val="20"/>
        </w:rPr>
        <w:t xml:space="preserve"> por todo e qualquer dano</w:t>
      </w:r>
      <w:r w:rsidR="00892576" w:rsidRPr="00D24004">
        <w:rPr>
          <w:rFonts w:asciiTheme="minorHAnsi" w:hAnsiTheme="minorHAnsi" w:cstheme="minorHAnsi"/>
          <w:szCs w:val="20"/>
        </w:rPr>
        <w:t xml:space="preserve"> que seus funcionários</w:t>
      </w:r>
      <w:r w:rsidR="006151BA" w:rsidRPr="00D24004">
        <w:rPr>
          <w:rFonts w:asciiTheme="minorHAnsi" w:hAnsiTheme="minorHAnsi" w:cstheme="minorHAnsi"/>
          <w:szCs w:val="20"/>
        </w:rPr>
        <w:t xml:space="preserve">, </w:t>
      </w:r>
      <w:r w:rsidR="00892576" w:rsidRPr="00D24004">
        <w:rPr>
          <w:rFonts w:asciiTheme="minorHAnsi" w:hAnsiTheme="minorHAnsi" w:cstheme="minorHAnsi"/>
          <w:szCs w:val="20"/>
        </w:rPr>
        <w:t>comprovada culpa, gerem</w:t>
      </w:r>
      <w:r w:rsidRPr="00D24004">
        <w:rPr>
          <w:rFonts w:asciiTheme="minorHAnsi" w:hAnsiTheme="minorHAnsi" w:cstheme="minorHAnsi"/>
          <w:szCs w:val="20"/>
        </w:rPr>
        <w:t xml:space="preserve"> à </w:t>
      </w:r>
      <w:r w:rsidR="00315638" w:rsidRPr="00D24004">
        <w:rPr>
          <w:rFonts w:asciiTheme="minorHAnsi" w:hAnsiTheme="minorHAnsi" w:cstheme="minorHAnsi"/>
          <w:szCs w:val="20"/>
        </w:rPr>
        <w:t xml:space="preserve">terceiros, à </w:t>
      </w:r>
      <w:r w:rsidRPr="00D24004">
        <w:rPr>
          <w:rFonts w:asciiTheme="minorHAnsi" w:hAnsiTheme="minorHAnsi" w:cstheme="minorHAnsi"/>
          <w:szCs w:val="20"/>
        </w:rPr>
        <w:t>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3A280FDF"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Utilizar empregados habilitados e com conhecimentos básicos dos serviços a serem executados, em conformidade com as normas e determinações em vigor;</w:t>
      </w:r>
    </w:p>
    <w:p w14:paraId="2DF5BD8C"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47756E0A"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Disponibilizar à Contratante os empregados devidamente uniformizados e identificados por meio de crachá, além de provê-los com os Equipamentos de Proteção Individual - EPI, quando for o caso;</w:t>
      </w:r>
    </w:p>
    <w:p w14:paraId="7F0B48BA"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Fornecer os uniformes a serem utilizados por seus empregados, conforme disposto neste Termo de Referência, sem repassar quaisquer custos a estes;</w:t>
      </w:r>
    </w:p>
    <w:p w14:paraId="6EF1F244"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sidRPr="00782642">
        <w:rPr>
          <w:rFonts w:asciiTheme="minorHAnsi" w:hAnsiTheme="minorHAnsi" w:cstheme="minorHAnsi"/>
          <w:color w:val="000000"/>
          <w:szCs w:val="20"/>
        </w:rPr>
        <w:t>MP  n.</w:t>
      </w:r>
      <w:proofErr w:type="gramEnd"/>
      <w:r w:rsidRPr="00782642">
        <w:rPr>
          <w:rFonts w:asciiTheme="minorHAnsi" w:hAnsiTheme="minorHAnsi" w:cstheme="minorHAnsi"/>
          <w:color w:val="000000"/>
          <w:szCs w:val="20"/>
        </w:rPr>
        <w:t xml:space="preserve"> 5/2017:</w:t>
      </w:r>
    </w:p>
    <w:p w14:paraId="52E80DB8"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proofErr w:type="gramStart"/>
      <w:r w:rsidRPr="00782642">
        <w:rPr>
          <w:rFonts w:asciiTheme="minorHAnsi" w:hAnsiTheme="minorHAnsi" w:cstheme="minorHAnsi"/>
          <w:color w:val="000000"/>
          <w:szCs w:val="20"/>
        </w:rPr>
        <w:t>relação</w:t>
      </w:r>
      <w:proofErr w:type="gramEnd"/>
      <w:r w:rsidRPr="00782642">
        <w:rPr>
          <w:rFonts w:asciiTheme="minorHAnsi" w:hAnsiTheme="minorHAnsi" w:cstheme="minorHAnsi"/>
          <w:color w:val="000000"/>
          <w:szCs w:val="2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2B631ECA"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Carteira de Trabalho e Previdência Social (CTPS) dos empregados admitidos e dos responsáveis técnicos pela execução dos serviços, quando for o caso, devidamente assinada pela contratada; e</w:t>
      </w:r>
    </w:p>
    <w:p w14:paraId="14A10826"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lastRenderedPageBreak/>
        <w:t>exames médicos admissionais dos empregados da contratada que prestarão os serviços;</w:t>
      </w:r>
    </w:p>
    <w:p w14:paraId="00C24857"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declaração de responsabilidade exclusiva da contratada sobre a quitação dos encargos trabalhistas e sociais decorrentes do contrato;</w:t>
      </w:r>
    </w:p>
    <w:p w14:paraId="385DDD5D"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040215A0"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Apresentar relação mensal dos empregados que expressamente optarem por não receber o vale transporte.</w:t>
      </w:r>
    </w:p>
    <w:p w14:paraId="5F045C16"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454DA457"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Substituir, no prazo de </w:t>
      </w:r>
      <w:r w:rsidR="001B3F02" w:rsidRPr="00782642">
        <w:rPr>
          <w:rFonts w:asciiTheme="minorHAnsi" w:hAnsiTheme="minorHAnsi" w:cstheme="minorHAnsi"/>
          <w:color w:val="000000" w:themeColor="text1"/>
          <w:szCs w:val="20"/>
        </w:rPr>
        <w:t>4</w:t>
      </w:r>
      <w:r w:rsidRPr="00782642">
        <w:rPr>
          <w:rFonts w:asciiTheme="minorHAnsi" w:hAnsiTheme="minorHAnsi" w:cstheme="minorHAnsi"/>
          <w:color w:val="000000" w:themeColor="text1"/>
          <w:szCs w:val="20"/>
        </w:rPr>
        <w:t xml:space="preserve"> (</w:t>
      </w:r>
      <w:r w:rsidR="001B3F02" w:rsidRPr="00782642">
        <w:rPr>
          <w:rFonts w:asciiTheme="minorHAnsi" w:hAnsiTheme="minorHAnsi" w:cstheme="minorHAnsi"/>
          <w:color w:val="000000" w:themeColor="text1"/>
          <w:szCs w:val="20"/>
        </w:rPr>
        <w:t xml:space="preserve">quatro </w:t>
      </w:r>
      <w:r w:rsidRPr="00782642">
        <w:rPr>
          <w:rFonts w:asciiTheme="minorHAnsi" w:hAnsiTheme="minorHAnsi" w:cstheme="minorHAnsi"/>
          <w:color w:val="000000" w:themeColor="text1"/>
          <w:szCs w:val="20"/>
        </w:rPr>
        <w:t>horas)</w:t>
      </w:r>
      <w:r w:rsidRPr="00782642">
        <w:rPr>
          <w:rFonts w:asciiTheme="minorHAnsi" w:hAnsiTheme="minorHAnsi" w:cstheme="minorHAnsi"/>
          <w:color w:val="000000"/>
          <w:szCs w:val="20"/>
        </w:rPr>
        <w:t xml:space="preserve">, em caso de eventual ausência, tais como faltas e licenças, o empregado posto a serviço da Contratante, devendo identificar previamente o respectivo substituto ao Fiscal do Contrato; </w:t>
      </w:r>
    </w:p>
    <w:p w14:paraId="4EA66A1B"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141791B" w14:textId="77777777" w:rsidR="00A33729" w:rsidRPr="00946795" w:rsidRDefault="00A33729" w:rsidP="00072FD0">
      <w:pPr>
        <w:ind w:left="708" w:hanging="708"/>
        <w:jc w:val="both"/>
        <w:rPr>
          <w:rFonts w:asciiTheme="minorHAnsi" w:hAnsiTheme="minorHAnsi" w:cstheme="minorHAnsi"/>
          <w:color w:val="000000"/>
          <w:szCs w:val="20"/>
        </w:rPr>
      </w:pPr>
      <w:r w:rsidRPr="00946795">
        <w:rPr>
          <w:rFonts w:asciiTheme="minorHAnsi" w:hAnsiTheme="minorHAnsi" w:cstheme="minorHAnsi"/>
          <w:color w:val="000000"/>
          <w:szCs w:val="20"/>
        </w:rPr>
        <w:t>13.1</w:t>
      </w:r>
      <w:r w:rsidR="00946795" w:rsidRPr="00946795">
        <w:rPr>
          <w:rFonts w:asciiTheme="minorHAnsi" w:hAnsiTheme="minorHAnsi" w:cstheme="minorHAnsi"/>
          <w:color w:val="000000"/>
          <w:szCs w:val="20"/>
        </w:rPr>
        <w:t>3</w:t>
      </w:r>
      <w:r w:rsidRPr="00946795">
        <w:rPr>
          <w:rFonts w:asciiTheme="minorHAnsi" w:hAnsiTheme="minorHAnsi" w:cstheme="minorHAnsi"/>
          <w:color w:val="000000"/>
          <w:szCs w:val="20"/>
        </w:rPr>
        <w:t>.1</w:t>
      </w:r>
      <w:r w:rsidRPr="00946795">
        <w:rPr>
          <w:rFonts w:asciiTheme="minorHAnsi" w:hAnsiTheme="minorHAnsi" w:cstheme="minorHAnsi"/>
          <w:strike/>
          <w:color w:val="000000"/>
          <w:szCs w:val="20"/>
        </w:rPr>
        <w:t xml:space="preserve"> </w:t>
      </w:r>
      <w:r w:rsidRPr="00946795">
        <w:rPr>
          <w:rFonts w:asciiTheme="minorHAnsi" w:hAnsiTheme="minorHAnsi" w:cstheme="minorHAnsi"/>
          <w:color w:val="000000"/>
          <w:szCs w:val="20"/>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27CFDED8"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6CA4DCBB"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BB4F117"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3791BC46"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Não permitir que o empregado designado para trabalhar em um turno preste seus serviços no turno imediatamente subsequente;</w:t>
      </w:r>
    </w:p>
    <w:p w14:paraId="6CF096C1"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64D45555"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Instruir seus empregados quanto à necessidade de acatar as Normas Internas da Administração;</w:t>
      </w:r>
    </w:p>
    <w:p w14:paraId="40DA9B62"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D87E1F5"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00F4484D"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68672B6"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viabilizar a emissão do cartão cidadão pela Caixa Econômica Federal para todos os empregados, no prazo máximo de 60 (sessenta) dias, contados do início da prestação dos serviços ou da admissão do empregado;</w:t>
      </w:r>
    </w:p>
    <w:p w14:paraId="5EEB878F" w14:textId="77777777" w:rsidR="00A33729" w:rsidRPr="00D24004" w:rsidRDefault="00A33729" w:rsidP="002A1C44">
      <w:pPr>
        <w:pStyle w:val="PargrafodaLista"/>
        <w:numPr>
          <w:ilvl w:val="2"/>
          <w:numId w:val="8"/>
        </w:numPr>
        <w:suppressAutoHyphens w:val="0"/>
        <w:contextualSpacing w:val="0"/>
        <w:jc w:val="both"/>
        <w:rPr>
          <w:rFonts w:asciiTheme="minorHAnsi" w:hAnsiTheme="minorHAnsi" w:cstheme="minorHAnsi"/>
          <w:szCs w:val="20"/>
        </w:rPr>
      </w:pPr>
      <w:r w:rsidRPr="00782642">
        <w:rPr>
          <w:rFonts w:asciiTheme="minorHAnsi" w:hAnsiTheme="minorHAnsi" w:cstheme="minorHAnsi"/>
          <w:color w:val="000000"/>
          <w:szCs w:val="20"/>
        </w:rPr>
        <w:lastRenderedPageBreak/>
        <w:t xml:space="preserve">oferecer todos os meios necessários aos seus empregados para a obtenção de extratos de recolhimentos de seus direitos </w:t>
      </w:r>
      <w:r w:rsidRPr="00D24004">
        <w:rPr>
          <w:rFonts w:asciiTheme="minorHAnsi" w:hAnsiTheme="minorHAnsi" w:cstheme="minorHAnsi"/>
          <w:szCs w:val="20"/>
        </w:rPr>
        <w:t>sociais, preferencialmente por meio eletrônico, quando disponível.</w:t>
      </w:r>
    </w:p>
    <w:p w14:paraId="0CBC5D48" w14:textId="77777777" w:rsidR="00A33729" w:rsidRPr="00D24004" w:rsidRDefault="00A33729" w:rsidP="002A1C44">
      <w:pPr>
        <w:numPr>
          <w:ilvl w:val="1"/>
          <w:numId w:val="8"/>
        </w:numPr>
        <w:suppressAutoHyphens w:val="0"/>
        <w:jc w:val="both"/>
        <w:rPr>
          <w:rFonts w:asciiTheme="minorHAnsi" w:hAnsiTheme="minorHAnsi" w:cstheme="minorHAnsi"/>
          <w:szCs w:val="20"/>
        </w:rPr>
      </w:pPr>
      <w:r w:rsidRPr="00D24004">
        <w:rPr>
          <w:rFonts w:asciiTheme="minorHAnsi" w:hAnsiTheme="minorHAnsi" w:cstheme="minorHAnsi"/>
          <w:szCs w:val="20"/>
        </w:rPr>
        <w:t>Manter preposto nos locais de prestação de serviço, aceito pela Administração, para representá-la na execução do contrato;</w:t>
      </w:r>
    </w:p>
    <w:p w14:paraId="31534EF3" w14:textId="77777777" w:rsidR="00A33729" w:rsidRPr="00D24004" w:rsidRDefault="00A33729" w:rsidP="002A1C44">
      <w:pPr>
        <w:numPr>
          <w:ilvl w:val="1"/>
          <w:numId w:val="8"/>
        </w:numPr>
        <w:suppressAutoHyphens w:val="0"/>
        <w:jc w:val="both"/>
        <w:rPr>
          <w:rFonts w:asciiTheme="minorHAnsi" w:hAnsiTheme="minorHAnsi" w:cstheme="minorHAnsi"/>
          <w:szCs w:val="20"/>
        </w:rPr>
      </w:pPr>
      <w:r w:rsidRPr="00D24004">
        <w:rPr>
          <w:rFonts w:asciiTheme="minorHAnsi" w:hAnsiTheme="minorHAnsi" w:cstheme="minorHAnsi"/>
          <w:szCs w:val="20"/>
        </w:rPr>
        <w:t>Relatar à Contratante toda e qualquer irregularidade verificada no decorrer da prestação dos serviços</w:t>
      </w:r>
      <w:r w:rsidR="006151BA" w:rsidRPr="00D24004">
        <w:rPr>
          <w:rFonts w:asciiTheme="minorHAnsi" w:hAnsiTheme="minorHAnsi" w:cstheme="minorHAnsi"/>
          <w:szCs w:val="20"/>
        </w:rPr>
        <w:t>, comunicando ao Fiscal do Contrato, no prazo de 24 (vinte e quatro) horas, as ocorrências relacionadas a crimes e dano patrimonial na instituição</w:t>
      </w:r>
      <w:r w:rsidRPr="00D24004">
        <w:rPr>
          <w:rFonts w:asciiTheme="minorHAnsi" w:hAnsiTheme="minorHAnsi" w:cstheme="minorHAnsi"/>
          <w:szCs w:val="20"/>
        </w:rPr>
        <w:t>;</w:t>
      </w:r>
    </w:p>
    <w:p w14:paraId="6408982B"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D24004">
        <w:rPr>
          <w:rFonts w:asciiTheme="minorHAnsi" w:hAnsiTheme="minorHAnsi" w:cstheme="minorHAnsi"/>
          <w:szCs w:val="20"/>
        </w:rPr>
        <w:t xml:space="preserve">Fornecer, sempre que solicitados pela </w:t>
      </w:r>
      <w:r w:rsidRPr="00782642">
        <w:rPr>
          <w:rFonts w:asciiTheme="minorHAnsi" w:hAnsiTheme="minorHAnsi" w:cstheme="minorHAnsi"/>
          <w:color w:val="000000"/>
          <w:szCs w:val="20"/>
        </w:rPr>
        <w:t>Contratante, os comprovantes do cumprimento das obrigações previdenciárias, do Fundo de Garantia do Tempo de Serviço - FGTS, e do pagamento dos salários e demais benefícios trabalhistas dos empregados colocados à disposição da Contratante;</w:t>
      </w:r>
    </w:p>
    <w:p w14:paraId="38C285EF"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1998F346" w14:textId="77777777" w:rsidR="00A33729" w:rsidRPr="00782642" w:rsidRDefault="00A33729" w:rsidP="002A1C44">
      <w:pPr>
        <w:numPr>
          <w:ilvl w:val="2"/>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1BB988EB" w14:textId="77777777" w:rsidR="00A33729" w:rsidRPr="00782642" w:rsidRDefault="00A33729" w:rsidP="002A1C44">
      <w:pPr>
        <w:numPr>
          <w:ilvl w:val="3"/>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O sindicato representante da categoria do trabalhador deverá ser notificado pela contratante para acompanhar o pagamento das respectivas verbas.</w:t>
      </w:r>
    </w:p>
    <w:p w14:paraId="37C65399"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E81DF36"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 Manter durante toda a vigência do contrato, em compatibilidade com as obrigações assumidas, todas as condições de habilitação e qualificação exigidas na licitação;</w:t>
      </w:r>
    </w:p>
    <w:p w14:paraId="675CF128"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Guardar sigilo sobre todas as informações obtidas em decorrência do cumprimento do contrato;</w:t>
      </w:r>
    </w:p>
    <w:p w14:paraId="739C83DD"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Não </w:t>
      </w:r>
      <w:proofErr w:type="gramStart"/>
      <w:r w:rsidRPr="00782642">
        <w:rPr>
          <w:rFonts w:asciiTheme="minorHAnsi" w:hAnsiTheme="minorHAnsi" w:cstheme="minorHAnsi"/>
          <w:color w:val="000000"/>
          <w:szCs w:val="20"/>
        </w:rPr>
        <w:t>beneficiar-se</w:t>
      </w:r>
      <w:proofErr w:type="gramEnd"/>
      <w:r w:rsidRPr="00782642">
        <w:rPr>
          <w:rFonts w:asciiTheme="minorHAnsi" w:hAnsiTheme="minorHAnsi" w:cstheme="minorHAnsi"/>
          <w:color w:val="000000"/>
          <w:szCs w:val="20"/>
        </w:rPr>
        <w:t xml:space="preserve"> da condição de optante pelo Simples Nacional</w:t>
      </w:r>
      <w:r w:rsidRPr="00782642">
        <w:rPr>
          <w:rFonts w:asciiTheme="minorHAnsi" w:hAnsiTheme="minorHAnsi" w:cstheme="minorHAnsi"/>
          <w:szCs w:val="20"/>
          <w:lang w:eastAsia="en-US"/>
        </w:rPr>
        <w:t xml:space="preserve">, salvo as exceções previstas no § 5º-C do art. 18 da Lei Complementar no 123, de 14 de dezembro de 2006; </w:t>
      </w:r>
    </w:p>
    <w:p w14:paraId="567BAA8C" w14:textId="77777777" w:rsidR="00A33729" w:rsidRPr="00782642" w:rsidRDefault="00A33729" w:rsidP="002A1C44">
      <w:pPr>
        <w:numPr>
          <w:ilvl w:val="1"/>
          <w:numId w:val="8"/>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Comunicar formalmente à Receita Federal a assinatura do contrato de prestação de serviços mediante cessão de mão de obra, </w:t>
      </w:r>
      <w:r w:rsidRPr="00782642">
        <w:rPr>
          <w:rFonts w:asciiTheme="minorHAnsi" w:hAnsiTheme="minorHAnsi" w:cstheme="minorHAnsi"/>
          <w:szCs w:val="20"/>
          <w:lang w:eastAsia="en-US"/>
        </w:rPr>
        <w:t xml:space="preserve">salvo as exceções previstas no § 5º-C do art. 18 da Lei Complementar no 123, de 14 de dezembro de 2006, </w:t>
      </w:r>
      <w:r w:rsidRPr="00782642">
        <w:rPr>
          <w:rFonts w:asciiTheme="minorHAnsi" w:hAnsiTheme="minorHAnsi" w:cstheme="minorHAnsi"/>
          <w:color w:val="000000"/>
          <w:szCs w:val="20"/>
        </w:rPr>
        <w:t>para fins de exclusão obrigatória do Simples Nacional a contar do mês seguinte ao da contratação, conforme previsão do art.17, XII, art.30, §1º, II e do art. 31, II, todos da LC 123, de 2006.</w:t>
      </w:r>
    </w:p>
    <w:p w14:paraId="614AA109" w14:textId="77777777" w:rsidR="00A33729" w:rsidRPr="00782642" w:rsidRDefault="00A33729" w:rsidP="002A1C44">
      <w:pPr>
        <w:pStyle w:val="PargrafodaLista"/>
        <w:numPr>
          <w:ilvl w:val="2"/>
          <w:numId w:val="8"/>
        </w:numPr>
        <w:suppressAutoHyphens w:val="0"/>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0710D0DB" w14:textId="77777777" w:rsidR="00A33729" w:rsidRPr="00315638" w:rsidRDefault="00A33729" w:rsidP="002A1C44">
      <w:pPr>
        <w:numPr>
          <w:ilvl w:val="1"/>
          <w:numId w:val="8"/>
        </w:numPr>
        <w:suppressAutoHyphens w:val="0"/>
        <w:jc w:val="both"/>
        <w:rPr>
          <w:rFonts w:asciiTheme="minorHAnsi" w:hAnsiTheme="minorHAnsi" w:cstheme="minorHAnsi"/>
          <w:szCs w:val="20"/>
        </w:rPr>
      </w:pPr>
      <w:r w:rsidRPr="00782642">
        <w:rPr>
          <w:rFonts w:asciiTheme="minorHAnsi" w:hAnsiTheme="minorHAnsi" w:cstheme="minorHAnsi"/>
          <w:color w:val="000000"/>
          <w:szCs w:val="20"/>
        </w:rPr>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w:t>
      </w:r>
      <w:r w:rsidRPr="00315638">
        <w:rPr>
          <w:rFonts w:asciiTheme="minorHAnsi" w:hAnsiTheme="minorHAnsi" w:cstheme="minorHAnsi"/>
          <w:szCs w:val="20"/>
        </w:rPr>
        <w:t>complementá-los, caso o previsto inicialmente em sua proposta não seja satisfatório para o atendimento do objeto da licitação, exceto quando ocorrer algum dos eventos arrolados nos incisos do § 1º do art. 57 da Lei nº 8.666, de 1993.</w:t>
      </w:r>
    </w:p>
    <w:p w14:paraId="2B291B54" w14:textId="77777777" w:rsidR="00A33729" w:rsidRPr="00782642" w:rsidRDefault="00A33729" w:rsidP="002A1C44">
      <w:pPr>
        <w:pStyle w:val="PargrafodaLista"/>
        <w:numPr>
          <w:ilvl w:val="1"/>
          <w:numId w:val="8"/>
        </w:numPr>
        <w:suppressAutoHyphens w:val="0"/>
        <w:jc w:val="both"/>
        <w:rPr>
          <w:rFonts w:asciiTheme="minorHAnsi" w:hAnsiTheme="minorHAnsi" w:cstheme="minorHAnsi"/>
          <w:color w:val="000000"/>
          <w:szCs w:val="20"/>
        </w:rPr>
      </w:pPr>
      <w:r w:rsidRPr="00315638">
        <w:rPr>
          <w:rFonts w:asciiTheme="minorHAnsi" w:hAnsiTheme="minorHAnsi" w:cstheme="minorHAnsi"/>
          <w:szCs w:val="20"/>
        </w:rPr>
        <w:t xml:space="preserve">Prestar todo esclarecimento ou informação solicitada pela Contratante ou por seus prepostos, garantindo-lhes o acesso, a qualquer tempo, ao local dos trabalhos, bem como aos </w:t>
      </w:r>
      <w:r w:rsidRPr="00782642">
        <w:rPr>
          <w:rFonts w:asciiTheme="minorHAnsi" w:hAnsiTheme="minorHAnsi" w:cstheme="minorHAnsi"/>
          <w:szCs w:val="20"/>
        </w:rPr>
        <w:t>documentos relativos à execução do serviço.</w:t>
      </w:r>
    </w:p>
    <w:p w14:paraId="630A4114"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szCs w:val="20"/>
        </w:rPr>
        <w:t>Prestar todo esclarecimento ou informação solicitada pela Contratante ou por seus prepostos, garantindo-lhes o acesso, a qualquer tempo, ao local dos trabalhos, bem como aos documentos relativos à execução do serviço.</w:t>
      </w:r>
    </w:p>
    <w:p w14:paraId="1B6F74C2"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Paralisar, por determinação da Contratante, qualquer atividade que não esteja sendo executada de acordo com a boa técnica ou que ponha em risco a segurança de pessoas ou bens de terceiros.</w:t>
      </w:r>
    </w:p>
    <w:p w14:paraId="1DDEFDD0"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Promover a guarda, manutenção e vigilância de materiais, ferramentas, e tudo o que for necessário à execução dos serviços, durante a vigência do contrato.</w:t>
      </w:r>
    </w:p>
    <w:p w14:paraId="0EBBC50B"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Promover a organização técnica e administrativa dos serviços, de modo a conduzi-los eficaz e eficientemente, de acordo com os documentos e especificações que integram este Termo de Referência, no prazo determinado.</w:t>
      </w:r>
    </w:p>
    <w:p w14:paraId="5482FE7A"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40697319"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Submeter previamente, por escrito, à Contratante, para análise e aprovação, qualquer mudança no método de execução do serviço que fuja das especificações constantes deste Termo de Referência.</w:t>
      </w:r>
    </w:p>
    <w:p w14:paraId="28716BB0"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223CFE1B" w14:textId="77777777" w:rsidR="00A33729" w:rsidRPr="00782642" w:rsidRDefault="00A33729" w:rsidP="002A1C44">
      <w:pPr>
        <w:numPr>
          <w:ilvl w:val="1"/>
          <w:numId w:val="8"/>
        </w:numPr>
        <w:suppressAutoHyphens w:val="0"/>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lastRenderedPageBreak/>
        <w:t>Cumprir, além dos postulados legais vigentes de âmbito federal, estadual ou municipal, as normas de segurança da Contratante;</w:t>
      </w:r>
    </w:p>
    <w:p w14:paraId="18ED0A02" w14:textId="77777777" w:rsidR="00A33729" w:rsidRPr="00782642" w:rsidRDefault="00A33729" w:rsidP="002A1C44">
      <w:pPr>
        <w:numPr>
          <w:ilvl w:val="1"/>
          <w:numId w:val="8"/>
        </w:numPr>
        <w:suppressAutoHyphens w:val="0"/>
        <w:ind w:left="709" w:hanging="709"/>
        <w:jc w:val="both"/>
        <w:rPr>
          <w:rFonts w:asciiTheme="minorHAnsi" w:hAnsiTheme="minorHAnsi" w:cstheme="minorHAnsi"/>
          <w:szCs w:val="20"/>
        </w:rPr>
      </w:pPr>
      <w:r w:rsidRPr="00782642">
        <w:rPr>
          <w:rFonts w:asciiTheme="minorHAnsi" w:hAnsiTheme="minorHAnsi" w:cstheme="minorHAnsi"/>
          <w:color w:val="000000"/>
          <w:szCs w:val="20"/>
        </w:rPr>
        <w:t xml:space="preserve">Prestar os serviços dentro dos parâmetros e rotinas estabelecidos, fornecendo todos os materiais, equipamentos e utensílios em quantidade, qualidade e tecnologia adequadas, com a </w:t>
      </w:r>
      <w:r w:rsidRPr="00782642">
        <w:rPr>
          <w:rFonts w:asciiTheme="minorHAnsi" w:hAnsiTheme="minorHAnsi" w:cstheme="minorHAnsi"/>
          <w:szCs w:val="20"/>
        </w:rPr>
        <w:t>observância às recomendações aceitas pela boa técnica, normas e legislação;</w:t>
      </w:r>
    </w:p>
    <w:p w14:paraId="58A5AB0B" w14:textId="77777777" w:rsidR="00A33729" w:rsidRPr="00782642" w:rsidRDefault="00A33729" w:rsidP="002A1C44">
      <w:pPr>
        <w:numPr>
          <w:ilvl w:val="1"/>
          <w:numId w:val="8"/>
        </w:numPr>
        <w:suppressAutoHyphens w:val="0"/>
        <w:ind w:left="709" w:hanging="709"/>
        <w:jc w:val="both"/>
        <w:rPr>
          <w:rFonts w:asciiTheme="minorHAnsi" w:hAnsiTheme="minorHAnsi" w:cstheme="minorHAnsi"/>
          <w:szCs w:val="20"/>
        </w:rPr>
      </w:pPr>
      <w:r w:rsidRPr="00782642">
        <w:rPr>
          <w:rFonts w:asciiTheme="minorHAnsi" w:hAnsiTheme="minorHAnsi" w:cstheme="minorHAnsi"/>
          <w:szCs w:val="20"/>
        </w:rPr>
        <w:t>Assegurar à CONTRATANTE, em conformidade com o previsto no subitem 6.1, “</w:t>
      </w:r>
      <w:proofErr w:type="spellStart"/>
      <w:r w:rsidRPr="00782642">
        <w:rPr>
          <w:rFonts w:asciiTheme="minorHAnsi" w:hAnsiTheme="minorHAnsi" w:cstheme="minorHAnsi"/>
          <w:szCs w:val="20"/>
        </w:rPr>
        <w:t>a”e</w:t>
      </w:r>
      <w:proofErr w:type="spellEnd"/>
      <w:r w:rsidRPr="00782642">
        <w:rPr>
          <w:rFonts w:asciiTheme="minorHAnsi" w:hAnsiTheme="minorHAnsi" w:cstheme="minorHAnsi"/>
          <w:szCs w:val="20"/>
        </w:rPr>
        <w:t xml:space="preserve"> “b”, do Anexo VII – F da Instrução Normativa SEGES/MP nº 5, de 25/05/2017:</w:t>
      </w:r>
    </w:p>
    <w:p w14:paraId="669FA74D" w14:textId="77777777" w:rsidR="00A33729" w:rsidRPr="00782642" w:rsidRDefault="00A33729" w:rsidP="002A1C44">
      <w:pPr>
        <w:pStyle w:val="PargrafodaLista"/>
        <w:numPr>
          <w:ilvl w:val="2"/>
          <w:numId w:val="9"/>
        </w:numPr>
        <w:suppressAutoHyphens w:val="0"/>
        <w:ind w:left="709" w:hanging="709"/>
        <w:jc w:val="both"/>
        <w:rPr>
          <w:rFonts w:asciiTheme="minorHAnsi" w:hAnsiTheme="minorHAnsi" w:cstheme="minorHAnsi"/>
          <w:szCs w:val="20"/>
        </w:rPr>
      </w:pPr>
      <w:r w:rsidRPr="00782642">
        <w:rPr>
          <w:rFonts w:asciiTheme="minorHAnsi" w:hAnsiTheme="minorHAnsi" w:cstheme="minorHAnsi"/>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5E21ACE" w14:textId="377FD62D" w:rsidR="00A33729" w:rsidRDefault="00A33729" w:rsidP="002A1C44">
      <w:pPr>
        <w:pStyle w:val="PargrafodaLista"/>
        <w:numPr>
          <w:ilvl w:val="2"/>
          <w:numId w:val="9"/>
        </w:numPr>
        <w:suppressAutoHyphens w:val="0"/>
        <w:ind w:left="709" w:hanging="709"/>
        <w:jc w:val="both"/>
        <w:rPr>
          <w:rFonts w:asciiTheme="minorHAnsi" w:hAnsiTheme="minorHAnsi" w:cstheme="minorHAnsi"/>
          <w:szCs w:val="20"/>
        </w:rPr>
      </w:pPr>
      <w:r w:rsidRPr="00782642">
        <w:rPr>
          <w:rFonts w:asciiTheme="minorHAnsi" w:hAnsiTheme="minorHAnsi" w:cstheme="minorHAnsi"/>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6B51167" w14:textId="440BAEC6" w:rsidR="006F0798" w:rsidRPr="006F0798" w:rsidRDefault="006F0798" w:rsidP="002A1C44">
      <w:pPr>
        <w:pStyle w:val="PargrafodaLista"/>
        <w:numPr>
          <w:ilvl w:val="1"/>
          <w:numId w:val="14"/>
        </w:numPr>
        <w:suppressAutoHyphens w:val="0"/>
        <w:spacing w:before="120" w:after="120" w:line="276" w:lineRule="auto"/>
        <w:jc w:val="both"/>
        <w:rPr>
          <w:rFonts w:asciiTheme="minorHAnsi" w:hAnsiTheme="minorHAnsi" w:cstheme="minorHAnsi"/>
          <w:szCs w:val="20"/>
        </w:rPr>
      </w:pPr>
      <w:r w:rsidRPr="006F0798">
        <w:rPr>
          <w:rFonts w:asciiTheme="minorHAnsi" w:hAnsiTheme="minorHAnsi" w:cstheme="minorHAnsi"/>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1B698A57" w14:textId="27D4BE56" w:rsidR="006F0798" w:rsidRPr="006F0798" w:rsidRDefault="006F0798" w:rsidP="002A1C44">
      <w:pPr>
        <w:pStyle w:val="PargrafodaLista"/>
        <w:numPr>
          <w:ilvl w:val="2"/>
          <w:numId w:val="14"/>
        </w:numPr>
        <w:suppressAutoHyphens w:val="0"/>
        <w:spacing w:before="120" w:after="120" w:line="276" w:lineRule="auto"/>
        <w:jc w:val="both"/>
        <w:rPr>
          <w:rFonts w:asciiTheme="minorHAnsi" w:hAnsiTheme="minorHAnsi" w:cstheme="minorHAnsi"/>
          <w:szCs w:val="20"/>
        </w:rPr>
      </w:pPr>
      <w:r w:rsidRPr="006F0798">
        <w:rPr>
          <w:rFonts w:asciiTheme="minorHAnsi" w:hAnsiTheme="minorHAnsi" w:cstheme="minorHAnsi"/>
          <w:szCs w:val="20"/>
        </w:rPr>
        <w:t>O termo de quitação anual efetivado deverá ser firmado junto ao respectivo Sindicato dos Empregados e obedecerá ao disposto no art. 507-B, parágrafo único, da CLT.</w:t>
      </w:r>
    </w:p>
    <w:p w14:paraId="3AECF111" w14:textId="77777777" w:rsidR="006F0798" w:rsidRPr="006F0798" w:rsidRDefault="006F0798" w:rsidP="002A1C44">
      <w:pPr>
        <w:pStyle w:val="PargrafodaLista"/>
        <w:numPr>
          <w:ilvl w:val="2"/>
          <w:numId w:val="14"/>
        </w:numPr>
        <w:suppressAutoHyphens w:val="0"/>
        <w:spacing w:before="120" w:after="120" w:line="276" w:lineRule="auto"/>
        <w:jc w:val="both"/>
        <w:rPr>
          <w:rFonts w:asciiTheme="minorHAnsi" w:hAnsiTheme="minorHAnsi" w:cstheme="minorHAnsi"/>
          <w:szCs w:val="20"/>
        </w:rPr>
      </w:pPr>
      <w:r w:rsidRPr="006F0798">
        <w:rPr>
          <w:rFonts w:asciiTheme="minorHAnsi" w:hAnsiTheme="minorHAnsi" w:cstheme="minorHAnsi"/>
          <w:szCs w:val="20"/>
        </w:rPr>
        <w:t>Para fins de comprovação da adoção das providências a que se refere o presente item, será aceito qualquer meio de prova, tais como: recibo de convocação, declaração de negativa de negociação, ata de negociação, dentre outros.</w:t>
      </w:r>
    </w:p>
    <w:p w14:paraId="2EE8DB44" w14:textId="77777777" w:rsidR="006F0798" w:rsidRPr="006F0798" w:rsidRDefault="006F0798" w:rsidP="002A1C44">
      <w:pPr>
        <w:pStyle w:val="PargrafodaLista"/>
        <w:numPr>
          <w:ilvl w:val="2"/>
          <w:numId w:val="14"/>
        </w:numPr>
        <w:suppressAutoHyphens w:val="0"/>
        <w:spacing w:before="120" w:after="120" w:line="276" w:lineRule="auto"/>
        <w:jc w:val="both"/>
        <w:rPr>
          <w:rFonts w:asciiTheme="minorHAnsi" w:hAnsiTheme="minorHAnsi" w:cstheme="minorHAnsi"/>
          <w:szCs w:val="20"/>
        </w:rPr>
      </w:pPr>
      <w:r w:rsidRPr="006F0798">
        <w:rPr>
          <w:rFonts w:asciiTheme="minorHAnsi" w:hAnsiTheme="minorHAnsi" w:cstheme="minorHAnsi"/>
          <w:szCs w:val="20"/>
        </w:rPr>
        <w:t>Não haverá pagamento adicional pela Contratante à Contratada em razão do cumprimento das obrigações previstas neste item.</w:t>
      </w:r>
    </w:p>
    <w:p w14:paraId="3E484CBF" w14:textId="77777777" w:rsidR="006F0798" w:rsidRPr="00782642" w:rsidRDefault="006F0798" w:rsidP="006F0798">
      <w:pPr>
        <w:pStyle w:val="PargrafodaLista"/>
        <w:suppressAutoHyphens w:val="0"/>
        <w:ind w:left="709"/>
        <w:jc w:val="both"/>
        <w:rPr>
          <w:rFonts w:asciiTheme="minorHAnsi" w:hAnsiTheme="minorHAnsi" w:cstheme="minorHAnsi"/>
          <w:szCs w:val="20"/>
        </w:rPr>
      </w:pPr>
    </w:p>
    <w:p w14:paraId="1E2AFE8B" w14:textId="77777777" w:rsidR="00A33729" w:rsidRPr="00782642" w:rsidRDefault="00A33729" w:rsidP="00D166E7">
      <w:pPr>
        <w:pStyle w:val="PargrafodaLista"/>
        <w:suppressAutoHyphens w:val="0"/>
        <w:ind w:left="1504"/>
        <w:jc w:val="both"/>
        <w:rPr>
          <w:rFonts w:asciiTheme="minorHAnsi" w:hAnsiTheme="minorHAnsi" w:cstheme="minorHAnsi"/>
          <w:szCs w:val="20"/>
        </w:rPr>
      </w:pPr>
    </w:p>
    <w:p w14:paraId="7273ECB1" w14:textId="77777777" w:rsidR="00A33729" w:rsidRPr="00782642" w:rsidRDefault="00A33729" w:rsidP="002A1C44">
      <w:pPr>
        <w:pStyle w:val="PargrafodaLista"/>
        <w:numPr>
          <w:ilvl w:val="0"/>
          <w:numId w:val="14"/>
        </w:numPr>
        <w:suppressAutoHyphens w:val="0"/>
        <w:jc w:val="both"/>
        <w:rPr>
          <w:rFonts w:asciiTheme="minorHAnsi" w:hAnsiTheme="minorHAnsi" w:cstheme="minorHAnsi"/>
          <w:b/>
          <w:color w:val="000000"/>
          <w:szCs w:val="20"/>
        </w:rPr>
      </w:pPr>
      <w:r w:rsidRPr="00782642">
        <w:rPr>
          <w:rFonts w:asciiTheme="minorHAnsi" w:hAnsiTheme="minorHAnsi" w:cstheme="minorHAnsi"/>
          <w:b/>
          <w:color w:val="000000"/>
          <w:szCs w:val="20"/>
        </w:rPr>
        <w:t>DA SUBCONTRATAÇÃO</w:t>
      </w:r>
    </w:p>
    <w:p w14:paraId="644C261A" w14:textId="77777777" w:rsidR="00A33729" w:rsidRPr="00782642" w:rsidRDefault="00A33729" w:rsidP="00D166E7">
      <w:pPr>
        <w:pStyle w:val="PargrafodaLista"/>
        <w:suppressAutoHyphens w:val="0"/>
        <w:ind w:left="444"/>
        <w:jc w:val="both"/>
        <w:rPr>
          <w:rFonts w:asciiTheme="minorHAnsi" w:hAnsiTheme="minorHAnsi" w:cstheme="minorHAnsi"/>
          <w:b/>
          <w:color w:val="000000"/>
          <w:szCs w:val="20"/>
        </w:rPr>
      </w:pPr>
    </w:p>
    <w:p w14:paraId="585EB18C" w14:textId="77777777" w:rsidR="00A33729" w:rsidRDefault="00A33729" w:rsidP="002A1C44">
      <w:pPr>
        <w:pStyle w:val="PargrafodaLista"/>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Não será admitida a subcontratação do objeto licitatório.</w:t>
      </w:r>
    </w:p>
    <w:p w14:paraId="43CE3C99" w14:textId="77777777" w:rsidR="00C804D0" w:rsidRPr="00782642" w:rsidRDefault="00C804D0" w:rsidP="00D166E7">
      <w:pPr>
        <w:pStyle w:val="PargrafodaLista"/>
        <w:suppressAutoHyphens w:val="0"/>
        <w:ind w:left="444"/>
        <w:jc w:val="both"/>
        <w:rPr>
          <w:rFonts w:asciiTheme="minorHAnsi" w:hAnsiTheme="minorHAnsi" w:cstheme="minorHAnsi"/>
          <w:color w:val="000000" w:themeColor="text1"/>
          <w:szCs w:val="20"/>
        </w:rPr>
      </w:pPr>
    </w:p>
    <w:p w14:paraId="59F79345" w14:textId="77777777" w:rsidR="00A33729" w:rsidRPr="00782642" w:rsidRDefault="00A33729" w:rsidP="002A1C44">
      <w:pPr>
        <w:pStyle w:val="PargrafodaLista"/>
        <w:numPr>
          <w:ilvl w:val="0"/>
          <w:numId w:val="14"/>
        </w:numPr>
        <w:suppressAutoHyphens w:val="0"/>
        <w:jc w:val="both"/>
        <w:rPr>
          <w:rFonts w:asciiTheme="minorHAnsi" w:hAnsiTheme="minorHAnsi" w:cstheme="minorHAnsi"/>
          <w:b/>
          <w:color w:val="000000" w:themeColor="text1"/>
          <w:szCs w:val="20"/>
        </w:rPr>
      </w:pPr>
      <w:r w:rsidRPr="00782642">
        <w:rPr>
          <w:rFonts w:asciiTheme="minorHAnsi" w:hAnsiTheme="minorHAnsi" w:cstheme="minorHAnsi"/>
          <w:b/>
          <w:color w:val="000000" w:themeColor="text1"/>
          <w:szCs w:val="20"/>
        </w:rPr>
        <w:t>ALTERAÇÃO SUBJETIVA</w:t>
      </w:r>
    </w:p>
    <w:p w14:paraId="09D9A82B" w14:textId="77777777" w:rsidR="00A33729" w:rsidRPr="00782642" w:rsidRDefault="00A33729" w:rsidP="00D166E7">
      <w:pPr>
        <w:pStyle w:val="PargrafodaLista"/>
        <w:suppressAutoHyphens w:val="0"/>
        <w:ind w:left="444"/>
        <w:jc w:val="both"/>
        <w:rPr>
          <w:rFonts w:asciiTheme="minorHAnsi" w:hAnsiTheme="minorHAnsi" w:cstheme="minorHAnsi"/>
          <w:b/>
          <w:color w:val="000000" w:themeColor="text1"/>
          <w:szCs w:val="20"/>
        </w:rPr>
      </w:pPr>
    </w:p>
    <w:p w14:paraId="7E1534E3" w14:textId="77777777" w:rsidR="00A33729" w:rsidRPr="00D166E7" w:rsidRDefault="00A33729" w:rsidP="002A1C44">
      <w:pPr>
        <w:pStyle w:val="PargrafodaLista"/>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szCs w:val="20"/>
          <w:lang w:eastAsia="en-US"/>
        </w:rPr>
        <w:t>É admissível a fusão, cisão ou incorporação da contratada com/em outra pessoa jurídica, desde que sejam observados pela nova pessoa jurídica</w:t>
      </w:r>
      <w:r w:rsidR="00751386">
        <w:rPr>
          <w:rFonts w:asciiTheme="minorHAnsi" w:hAnsiTheme="minorHAnsi" w:cstheme="minorHAnsi"/>
          <w:szCs w:val="20"/>
          <w:lang w:eastAsia="en-US"/>
        </w:rPr>
        <w:t xml:space="preserve"> </w:t>
      </w:r>
      <w:r w:rsidRPr="00782642">
        <w:rPr>
          <w:rFonts w:asciiTheme="minorHAnsi" w:hAnsiTheme="minorHAnsi" w:cstheme="minorHAnsi"/>
          <w:szCs w:val="20"/>
          <w:lang w:eastAsia="en-US"/>
        </w:rPr>
        <w:t>todos os</w:t>
      </w:r>
      <w:r w:rsidR="00751386">
        <w:rPr>
          <w:rFonts w:asciiTheme="minorHAnsi" w:hAnsiTheme="minorHAnsi" w:cstheme="minorHAnsi"/>
          <w:szCs w:val="20"/>
          <w:lang w:eastAsia="en-US"/>
        </w:rPr>
        <w:t xml:space="preserve"> </w:t>
      </w:r>
      <w:r w:rsidRPr="00782642">
        <w:rPr>
          <w:rFonts w:asciiTheme="minorHAnsi" w:hAnsiTheme="minorHAnsi" w:cstheme="minorHAnsi"/>
          <w:szCs w:val="20"/>
          <w:lang w:eastAsia="en-US"/>
        </w:rPr>
        <w:t>requisitos de habilitação exigidos na licitação original; sejam mantidas as demais cláusulas e condições do contrato; não haja prejuízo à execução do objeto pactuado e haja a anuência expressa da Administração à continuidade do contrato.</w:t>
      </w:r>
    </w:p>
    <w:p w14:paraId="0E9ADC4F" w14:textId="77777777" w:rsidR="00D166E7" w:rsidRPr="00D166E7" w:rsidRDefault="00D166E7" w:rsidP="00D166E7">
      <w:pPr>
        <w:suppressAutoHyphens w:val="0"/>
        <w:jc w:val="both"/>
        <w:rPr>
          <w:rFonts w:asciiTheme="minorHAnsi" w:hAnsiTheme="minorHAnsi" w:cstheme="minorHAnsi"/>
          <w:color w:val="000000" w:themeColor="text1"/>
          <w:szCs w:val="20"/>
        </w:rPr>
      </w:pPr>
    </w:p>
    <w:p w14:paraId="66026F48" w14:textId="77777777" w:rsidR="00D166E7" w:rsidRDefault="00A33729" w:rsidP="002A1C44">
      <w:pPr>
        <w:pStyle w:val="Nivel10"/>
        <w:numPr>
          <w:ilvl w:val="0"/>
          <w:numId w:val="14"/>
        </w:numPr>
        <w:suppressAutoHyphens w:val="0"/>
        <w:spacing w:before="0" w:line="240" w:lineRule="auto"/>
        <w:rPr>
          <w:rFonts w:asciiTheme="minorHAnsi" w:hAnsiTheme="minorHAnsi" w:cstheme="minorHAnsi"/>
          <w:color w:val="auto"/>
          <w:lang w:eastAsia="en-US"/>
        </w:rPr>
      </w:pPr>
      <w:r w:rsidRPr="00782642">
        <w:rPr>
          <w:rFonts w:asciiTheme="minorHAnsi" w:hAnsiTheme="minorHAnsi" w:cstheme="minorHAnsi"/>
          <w:color w:val="auto"/>
          <w:lang w:eastAsia="en-US"/>
        </w:rPr>
        <w:t>CONTROLE E FISCALIZAÇÃO DA EXECUÇÃO</w:t>
      </w:r>
    </w:p>
    <w:p w14:paraId="0673F9EC" w14:textId="77777777" w:rsidR="00A33729" w:rsidRPr="00782642" w:rsidRDefault="00A33729" w:rsidP="00D166E7">
      <w:pPr>
        <w:pStyle w:val="Nivel10"/>
        <w:numPr>
          <w:ilvl w:val="0"/>
          <w:numId w:val="0"/>
        </w:numPr>
        <w:suppressAutoHyphens w:val="0"/>
        <w:spacing w:before="0" w:line="240" w:lineRule="auto"/>
        <w:ind w:left="360" w:hanging="360"/>
        <w:rPr>
          <w:rFonts w:asciiTheme="minorHAnsi" w:hAnsiTheme="minorHAnsi" w:cstheme="minorHAnsi"/>
          <w:color w:val="auto"/>
          <w:lang w:eastAsia="en-US"/>
        </w:rPr>
      </w:pPr>
    </w:p>
    <w:p w14:paraId="2A478144"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782642">
        <w:rPr>
          <w:rFonts w:asciiTheme="minorHAnsi" w:hAnsiTheme="minorHAnsi" w:cstheme="minorHAnsi"/>
          <w:szCs w:val="20"/>
          <w:lang w:eastAsia="en-US"/>
        </w:rPr>
        <w:t>arts</w:t>
      </w:r>
      <w:proofErr w:type="spellEnd"/>
      <w:r w:rsidRPr="00782642">
        <w:rPr>
          <w:rFonts w:asciiTheme="minorHAnsi" w:hAnsiTheme="minorHAnsi" w:cstheme="minorHAnsi"/>
          <w:szCs w:val="20"/>
          <w:lang w:eastAsia="en-US"/>
        </w:rPr>
        <w:t>. 67 e 73 da Lei nº 8.666, de 1993.</w:t>
      </w:r>
    </w:p>
    <w:p w14:paraId="1436DFD4"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18357E7E"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bookmarkStart w:id="5" w:name="_Hlk536147624"/>
      <w:r w:rsidRPr="00782642">
        <w:rPr>
          <w:rFonts w:asciiTheme="minorHAnsi" w:hAnsiTheme="minorHAnsi" w:cstheme="minorHAnsi"/>
          <w:szCs w:val="20"/>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14:paraId="57425D45"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b/>
          <w:szCs w:val="20"/>
          <w:lang w:eastAsia="en-US"/>
        </w:rPr>
        <w:t>I – Gestão da Execução do Contrato</w:t>
      </w:r>
      <w:r w:rsidRPr="00782642">
        <w:rPr>
          <w:rFonts w:asciiTheme="minorHAnsi" w:hAnsiTheme="minorHAnsi" w:cstheme="minorHAnsi"/>
          <w:szCs w:val="20"/>
          <w:lang w:eastAsia="en-US"/>
        </w:rPr>
        <w:t xml:space="preserve">: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2801146F"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b/>
          <w:szCs w:val="20"/>
          <w:lang w:eastAsia="en-US"/>
        </w:rPr>
        <w:t>II – Fiscalização Técnica:</w:t>
      </w:r>
      <w:r w:rsidRPr="00782642">
        <w:rPr>
          <w:rFonts w:asciiTheme="minorHAnsi" w:hAnsiTheme="minorHAnsi" w:cstheme="minorHAnsi"/>
          <w:szCs w:val="20"/>
          <w:lang w:eastAsia="en-US"/>
        </w:rPr>
        <w:t xml:space="preserve"> é o acompanhamento com o objetivo de avaliar a execução do objeto nos moldes contratados e, se for o caso, aferir se a quantidade, qualidade, tempo e modo da prestação dos serviços estão </w:t>
      </w:r>
      <w:r w:rsidRPr="00782642">
        <w:rPr>
          <w:rFonts w:asciiTheme="minorHAnsi" w:hAnsiTheme="minorHAnsi" w:cstheme="minorHAnsi"/>
          <w:szCs w:val="20"/>
          <w:lang w:eastAsia="en-US"/>
        </w:rPr>
        <w:lastRenderedPageBreak/>
        <w:t xml:space="preserve">compatíveis com os indicadores de níveis mínimos de desempenho estipulados no ato convocatório, para efeito de pagamento conforme o resultado, podendo ser auxiliado pela fiscalização pelo público usuário;  </w:t>
      </w:r>
    </w:p>
    <w:p w14:paraId="4C799D2C"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b/>
          <w:szCs w:val="20"/>
          <w:lang w:eastAsia="en-US"/>
        </w:rPr>
        <w:t>III – Fiscalização Administrativa:</w:t>
      </w:r>
      <w:r w:rsidRPr="00782642">
        <w:rPr>
          <w:rFonts w:asciiTheme="minorHAnsi" w:hAnsiTheme="minorHAnsi" w:cstheme="minorHAnsi"/>
          <w:szCs w:val="20"/>
          <w:lang w:eastAsia="en-US"/>
        </w:rPr>
        <w:t xml:space="preserve">  é o acompanhamento dos aspectos administrativos da execução dos serviços, quanto às obrigações previdenciárias, fiscais e trabalhistas, bem como quanto às providências tempestivas nos casos de inadimplemento;  </w:t>
      </w:r>
    </w:p>
    <w:p w14:paraId="708F7952" w14:textId="77777777" w:rsidR="00A33729" w:rsidRPr="00782642" w:rsidRDefault="00A33729" w:rsidP="00D166E7">
      <w:pPr>
        <w:pStyle w:val="PargrafodaLista"/>
        <w:ind w:left="708"/>
        <w:jc w:val="both"/>
        <w:rPr>
          <w:rFonts w:asciiTheme="minorHAnsi" w:hAnsiTheme="minorHAnsi" w:cstheme="minorHAnsi"/>
          <w:color w:val="000000" w:themeColor="text1"/>
          <w:szCs w:val="20"/>
          <w:lang w:eastAsia="en-US"/>
        </w:rPr>
      </w:pPr>
      <w:r w:rsidRPr="00782642">
        <w:rPr>
          <w:rFonts w:asciiTheme="minorHAnsi" w:hAnsiTheme="minorHAnsi" w:cstheme="minorHAnsi"/>
          <w:b/>
          <w:color w:val="000000" w:themeColor="text1"/>
          <w:szCs w:val="20"/>
          <w:lang w:eastAsia="en-US"/>
        </w:rPr>
        <w:t>IV – Fiscalização Setorial:</w:t>
      </w:r>
      <w:r w:rsidRPr="00782642">
        <w:rPr>
          <w:rFonts w:asciiTheme="minorHAnsi" w:hAnsiTheme="minorHAnsi" w:cstheme="minorHAnsi"/>
          <w:color w:val="000000" w:themeColor="text1"/>
          <w:szCs w:val="20"/>
          <w:lang w:eastAsia="en-US"/>
        </w:rPr>
        <w:t xml:space="preserve"> é o acompanhamento da execução do contrato nos aspectos técnicos ou administrativos, quando a prestação dos serviços ocorrer concomitantemente em setores distintos ou em unidades desconcentradas de um mesmo órgão ou entidade; e</w:t>
      </w:r>
    </w:p>
    <w:p w14:paraId="4B2E44E9" w14:textId="77777777" w:rsidR="00A33729" w:rsidRPr="00782642" w:rsidRDefault="00A33729" w:rsidP="00D166E7">
      <w:pPr>
        <w:pStyle w:val="PargrafodaLista"/>
        <w:ind w:left="708"/>
        <w:jc w:val="both"/>
        <w:rPr>
          <w:rFonts w:asciiTheme="minorHAnsi" w:hAnsiTheme="minorHAnsi" w:cstheme="minorHAnsi"/>
          <w:color w:val="000000" w:themeColor="text1"/>
          <w:szCs w:val="20"/>
          <w:lang w:eastAsia="en-US"/>
        </w:rPr>
      </w:pPr>
      <w:r w:rsidRPr="00782642">
        <w:rPr>
          <w:rFonts w:asciiTheme="minorHAnsi" w:hAnsiTheme="minorHAnsi" w:cstheme="minorHAnsi"/>
          <w:b/>
          <w:color w:val="000000" w:themeColor="text1"/>
          <w:szCs w:val="20"/>
          <w:lang w:eastAsia="en-US"/>
        </w:rPr>
        <w:t>V - Fiscalização pelo Público Usuário:</w:t>
      </w:r>
      <w:r w:rsidRPr="00782642">
        <w:rPr>
          <w:rFonts w:asciiTheme="minorHAnsi" w:hAnsiTheme="minorHAnsi" w:cstheme="minorHAnsi"/>
          <w:color w:val="000000" w:themeColor="text1"/>
          <w:szCs w:val="20"/>
          <w:lang w:eastAsia="en-US"/>
        </w:rPr>
        <w:t xml:space="preserve">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49167DE1"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Quando a contratação exigir fiscalização setorial, o órgão ou entidade deverá designar representantes nesses locais para atuarem como fiscais setoriais. </w:t>
      </w:r>
    </w:p>
    <w:p w14:paraId="7EE7F567"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23BE7A5D"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5D6904B2"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bookmarkEnd w:id="5"/>
    <w:p w14:paraId="20E6025F" w14:textId="77777777" w:rsidR="00A33729" w:rsidRPr="00782642" w:rsidRDefault="00A33729" w:rsidP="00D166E7">
      <w:pPr>
        <w:pStyle w:val="PargrafodaLista"/>
        <w:ind w:left="0" w:firstLine="708"/>
        <w:jc w:val="both"/>
        <w:rPr>
          <w:rFonts w:asciiTheme="minorHAnsi" w:hAnsiTheme="minorHAnsi" w:cstheme="minorHAnsi"/>
          <w:szCs w:val="20"/>
          <w:lang w:eastAsia="en-US"/>
        </w:rPr>
      </w:pPr>
    </w:p>
    <w:p w14:paraId="32F5CAF5" w14:textId="77777777" w:rsidR="00A33729" w:rsidRPr="00782642" w:rsidRDefault="00A33729" w:rsidP="002A1C44">
      <w:pPr>
        <w:pStyle w:val="PargrafodaLista"/>
        <w:numPr>
          <w:ilvl w:val="0"/>
          <w:numId w:val="10"/>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no primeiro mês da prestação dos serviços, a CONTRATADA deverá apresentar a seguinte documentação:  </w:t>
      </w:r>
    </w:p>
    <w:p w14:paraId="1A77E7AE" w14:textId="77777777" w:rsidR="00A33729" w:rsidRPr="00782642" w:rsidRDefault="00A33729" w:rsidP="00D166E7">
      <w:pPr>
        <w:pStyle w:val="PargrafodaLista"/>
        <w:ind w:left="1068"/>
        <w:jc w:val="both"/>
        <w:rPr>
          <w:rFonts w:asciiTheme="minorHAnsi" w:hAnsiTheme="minorHAnsi" w:cstheme="minorHAnsi"/>
          <w:szCs w:val="20"/>
          <w:lang w:eastAsia="en-US"/>
        </w:rPr>
      </w:pPr>
    </w:p>
    <w:p w14:paraId="04FFCD6A"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64780EC2"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a.2. Carteira de Trabalho e Previdência Social (CTPS) dos empregados admitidos e dos responsáveis técnicos pela execução dos serviços, quando for o caso, devidamente assinada pela CONTRATADA; e</w:t>
      </w:r>
    </w:p>
    <w:p w14:paraId="6CDB0B9B"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a.3. exames médicos admissionais dos empregados da CONTRATADA que prestarão os serviços.  </w:t>
      </w:r>
    </w:p>
    <w:p w14:paraId="2A591F10" w14:textId="77777777" w:rsidR="00A33729" w:rsidRPr="00782642" w:rsidRDefault="00A33729" w:rsidP="00D166E7">
      <w:pPr>
        <w:pStyle w:val="PargrafodaLista"/>
        <w:ind w:left="708"/>
        <w:jc w:val="both"/>
        <w:rPr>
          <w:rFonts w:asciiTheme="minorHAnsi" w:hAnsiTheme="minorHAnsi" w:cstheme="minorHAnsi"/>
          <w:szCs w:val="20"/>
          <w:lang w:eastAsia="en-US"/>
        </w:rPr>
      </w:pPr>
    </w:p>
    <w:p w14:paraId="38097610" w14:textId="77777777" w:rsidR="00A33729" w:rsidRPr="00782642" w:rsidRDefault="00A33729" w:rsidP="002A1C44">
      <w:pPr>
        <w:pStyle w:val="PargrafodaLista"/>
        <w:numPr>
          <w:ilvl w:val="0"/>
          <w:numId w:val="10"/>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entrega até o dia trinta do mês seguinte ao da prestação dos serviços ao setor responsável pela fiscalização do contrato dos seguintes documentos, quando não for possível a verificação da regularidade destes no Sistema de Cadastro de Fornecedores (SICAF): </w:t>
      </w:r>
    </w:p>
    <w:p w14:paraId="5E032811" w14:textId="77777777" w:rsidR="00A33729" w:rsidRPr="00782642" w:rsidRDefault="00A33729" w:rsidP="00D166E7">
      <w:pPr>
        <w:pStyle w:val="PargrafodaLista"/>
        <w:ind w:left="1068"/>
        <w:jc w:val="both"/>
        <w:rPr>
          <w:rFonts w:asciiTheme="minorHAnsi" w:hAnsiTheme="minorHAnsi" w:cstheme="minorHAnsi"/>
          <w:szCs w:val="20"/>
          <w:lang w:eastAsia="en-US"/>
        </w:rPr>
      </w:pPr>
    </w:p>
    <w:p w14:paraId="3A24EF5D"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b.1. Certidão Negativa de Débitos relativos a Créditos Tributários Federais e à Dívida Ativa da União (CND);  </w:t>
      </w:r>
    </w:p>
    <w:p w14:paraId="35FF9ECC"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b.2. certidões que comprovem a regularidade perante as Fazendas Estadual, Distrital e Municipal do domicílio ou sede do contratado;  </w:t>
      </w:r>
    </w:p>
    <w:p w14:paraId="2A7BD40C"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b.3. Certidão de Regularidade do FGTS (CRF); e</w:t>
      </w:r>
    </w:p>
    <w:p w14:paraId="6B82A553" w14:textId="77777777" w:rsidR="00A33729" w:rsidRPr="00782642" w:rsidRDefault="00A33729" w:rsidP="00D166E7">
      <w:pPr>
        <w:pStyle w:val="PargrafodaLista"/>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b.4. Certidão Negativa de Débitos Trabalhistas (CNDT).  </w:t>
      </w:r>
    </w:p>
    <w:p w14:paraId="0E0D609C" w14:textId="77777777" w:rsidR="00A33729" w:rsidRPr="00782642" w:rsidRDefault="00A33729" w:rsidP="00D166E7">
      <w:pPr>
        <w:pStyle w:val="PargrafodaLista"/>
        <w:ind w:left="708"/>
        <w:jc w:val="both"/>
        <w:rPr>
          <w:rFonts w:asciiTheme="minorHAnsi" w:hAnsiTheme="minorHAnsi" w:cstheme="minorHAnsi"/>
          <w:szCs w:val="20"/>
          <w:lang w:eastAsia="en-US"/>
        </w:rPr>
      </w:pPr>
    </w:p>
    <w:p w14:paraId="323FF31A" w14:textId="77777777" w:rsidR="00A33729" w:rsidRPr="00782642" w:rsidRDefault="00A33729" w:rsidP="002A1C44">
      <w:pPr>
        <w:pStyle w:val="PargrafodaLista"/>
        <w:numPr>
          <w:ilvl w:val="0"/>
          <w:numId w:val="10"/>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entrega, quando solicitado pela CONTRATANTE, de quaisquer dos seguintes documentos:  </w:t>
      </w:r>
    </w:p>
    <w:p w14:paraId="5A5DE949" w14:textId="77777777" w:rsidR="00A33729" w:rsidRPr="00782642" w:rsidRDefault="00A33729" w:rsidP="00D166E7">
      <w:pPr>
        <w:pStyle w:val="PargrafodaLista"/>
        <w:ind w:left="1068"/>
        <w:jc w:val="both"/>
        <w:rPr>
          <w:rFonts w:asciiTheme="minorHAnsi" w:hAnsiTheme="minorHAnsi" w:cstheme="minorHAnsi"/>
          <w:szCs w:val="20"/>
          <w:lang w:eastAsia="en-US"/>
        </w:rPr>
      </w:pPr>
    </w:p>
    <w:p w14:paraId="5FCB823D"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c.1. extrato da conta do INSS e do FGTS de qualquer empregado, a critério da CONTRATANTE; </w:t>
      </w:r>
    </w:p>
    <w:p w14:paraId="1D504D82"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c.2. cópia da folha de pagamento analítica de qualquer mês da prestação dos serviços, em que conste como tomador CONTRATANTE;</w:t>
      </w:r>
    </w:p>
    <w:p w14:paraId="2CBA248F"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c.3. cópia dos contracheques dos empregados relativos a qualquer mês da prestação dos serviços ou, ainda, quando necessário, cópia de recibos de depósitos bancários;  </w:t>
      </w:r>
    </w:p>
    <w:p w14:paraId="7C193B7E"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c.4. 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6F0C3DCB"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c.5. comprovantes de realização de eventuais cursos de treinamento e reciclagem que forem exigidos por lei ou pelo contrato.  </w:t>
      </w:r>
    </w:p>
    <w:p w14:paraId="43AB79AD"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p>
    <w:p w14:paraId="2467AF1A"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 entrega de cópia da documentação abaixo relacionada, quando da extinção ou rescisão do contrato, após o último mês de prestação dos serviços, no prazo definido no contrato:  </w:t>
      </w:r>
    </w:p>
    <w:p w14:paraId="38B53656"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p>
    <w:p w14:paraId="1AF25C6F"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d.1. termos de rescisão dos contratos de trabalho dos empregados prestadores de serviço, devidamente homologados, quando exigível pelo sindicato da categoria; </w:t>
      </w:r>
    </w:p>
    <w:p w14:paraId="5ED0C3F9"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d.2. guias de recolhimento da contribuição previdenciária e do FGTS, referentes às rescisões contratuais;  </w:t>
      </w:r>
    </w:p>
    <w:p w14:paraId="09FB0366"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d.3. extratos dos depósitos efetuados nas contas vinculadas individuais do FGTS de cada empregado dispensado;  </w:t>
      </w:r>
    </w:p>
    <w:p w14:paraId="7DBE0EA8" w14:textId="77777777" w:rsidR="00A33729" w:rsidRPr="00782642" w:rsidRDefault="00A33729" w:rsidP="00D166E7">
      <w:pPr>
        <w:pStyle w:val="PargrafodaLista"/>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d.4. exames médicos </w:t>
      </w:r>
      <w:proofErr w:type="spellStart"/>
      <w:r w:rsidRPr="00782642">
        <w:rPr>
          <w:rFonts w:asciiTheme="minorHAnsi" w:hAnsiTheme="minorHAnsi" w:cstheme="minorHAnsi"/>
          <w:szCs w:val="20"/>
          <w:lang w:eastAsia="en-US"/>
        </w:rPr>
        <w:t>demissionais</w:t>
      </w:r>
      <w:proofErr w:type="spellEnd"/>
      <w:r w:rsidRPr="00782642">
        <w:rPr>
          <w:rFonts w:asciiTheme="minorHAnsi" w:hAnsiTheme="minorHAnsi" w:cstheme="minorHAnsi"/>
          <w:szCs w:val="20"/>
          <w:lang w:eastAsia="en-US"/>
        </w:rPr>
        <w:t xml:space="preserve"> dos empregados dispensados.  </w:t>
      </w:r>
    </w:p>
    <w:p w14:paraId="7F45427B" w14:textId="77777777" w:rsidR="00A33729" w:rsidRPr="00782642" w:rsidRDefault="00A33729" w:rsidP="00D166E7">
      <w:pPr>
        <w:pStyle w:val="PargrafodaLista"/>
        <w:ind w:left="284" w:firstLine="73"/>
        <w:jc w:val="both"/>
        <w:rPr>
          <w:rFonts w:asciiTheme="minorHAnsi" w:hAnsiTheme="minorHAnsi" w:cstheme="minorHAnsi"/>
          <w:b/>
          <w:szCs w:val="20"/>
          <w:lang w:eastAsia="en-US"/>
        </w:rPr>
      </w:pPr>
    </w:p>
    <w:p w14:paraId="1F1467D7"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 CONTRATANTE deverá analisar a documentação solicitada na alínea “d” acima no prazo de 30 (trinta) dias após o recebimento dos documentos, prorrogáveis por mais 30 (trinta) dias, justificadamente.</w:t>
      </w:r>
    </w:p>
    <w:p w14:paraId="6CE06005"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No caso de sociedades diversas, tais como as Organizações Sociais, será exigida a comprovação de atendimento a eventuais obrigações decorrentes da legislação que rege as respectivas organizações. </w:t>
      </w:r>
    </w:p>
    <w:p w14:paraId="76D09381"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Sempre que houver admissão de novos empregados pela contratada, os documentos elencados no subitem 16.7 acima deverão ser apresentados. </w:t>
      </w:r>
    </w:p>
    <w:p w14:paraId="3AB7A716"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 Em caso de indício de irregularidade no recolhimento das contribuições previdenciárias, os fiscais ou gestores do contrato deverão oficiar à Receita Federal do Brasil (RFB). </w:t>
      </w:r>
    </w:p>
    <w:p w14:paraId="3291CE23"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 Em caso de indício de irregularidade no recolhimento da contribuição para o FGTS, os fiscais ou gestores do contrato deverão oficiar ao Ministério do Trabalho. </w:t>
      </w:r>
    </w:p>
    <w:p w14:paraId="1E9DD1B5"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 O descumprimento das obrigações trabalhistas ou a não manutenção das condições de habilitação pela CONTRATADA poderá dar ensejo à rescisão contratual, sem prejuízo das demais sanções. </w:t>
      </w:r>
    </w:p>
    <w:p w14:paraId="2782E10D"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63007075" w14:textId="77777777" w:rsidR="00A33729"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 Além das disposições acima citadas, a fiscalização administrativa observará, ainda, as seguintes diretrizes: </w:t>
      </w:r>
    </w:p>
    <w:p w14:paraId="22E73650" w14:textId="77777777" w:rsidR="00230E72" w:rsidRPr="00782642" w:rsidRDefault="00230E72" w:rsidP="002A1C44">
      <w:pPr>
        <w:pStyle w:val="PargrafodaLista"/>
        <w:numPr>
          <w:ilvl w:val="1"/>
          <w:numId w:val="14"/>
        </w:numPr>
        <w:suppressAutoHyphens w:val="0"/>
        <w:jc w:val="both"/>
        <w:rPr>
          <w:rFonts w:asciiTheme="minorHAnsi" w:hAnsiTheme="minorHAnsi" w:cstheme="minorHAnsi"/>
          <w:szCs w:val="20"/>
        </w:rPr>
      </w:pPr>
      <w:r>
        <w:rPr>
          <w:rFonts w:asciiTheme="minorHAnsi" w:hAnsiTheme="minorHAnsi" w:cstheme="minorHAnsi"/>
          <w:szCs w:val="20"/>
        </w:rPr>
        <w:t>Os modos de fiscalização são:</w:t>
      </w:r>
    </w:p>
    <w:p w14:paraId="1B1B4D91" w14:textId="77777777" w:rsidR="00A33729" w:rsidRPr="00782642" w:rsidRDefault="00A33729" w:rsidP="002A1C44">
      <w:pPr>
        <w:pStyle w:val="PargrafodaLista"/>
        <w:numPr>
          <w:ilvl w:val="2"/>
          <w:numId w:val="11"/>
        </w:numPr>
        <w:suppressAutoHyphens w:val="0"/>
        <w:jc w:val="both"/>
        <w:rPr>
          <w:rFonts w:asciiTheme="minorHAnsi" w:hAnsiTheme="minorHAnsi" w:cstheme="minorHAnsi"/>
          <w:szCs w:val="20"/>
        </w:rPr>
      </w:pPr>
      <w:r w:rsidRPr="00782642">
        <w:rPr>
          <w:rFonts w:asciiTheme="minorHAnsi" w:hAnsiTheme="minorHAnsi" w:cstheme="minorHAnsi"/>
          <w:szCs w:val="20"/>
        </w:rPr>
        <w:t>Fiscalização inicial (no momento em que a prestação de serviços é iniciada):</w:t>
      </w:r>
    </w:p>
    <w:p w14:paraId="017B777D"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78A3B8A5"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b) Todas as anotações contidas na CTPS dos empregados serão conferidas, a fim de que se possa verificar se as informações nelas inseridas coincidem com as informações fornecidas pela CONTRATADA e pelo empregado;</w:t>
      </w:r>
    </w:p>
    <w:p w14:paraId="3BEF81A9"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c) O número de terceirizados por função deve coincidir com o previsto no contrato administrativo;</w:t>
      </w:r>
    </w:p>
    <w:p w14:paraId="6E4E0F2D"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d) O salário não pode ser inferior ao previsto no contrato administrativo e na Convenção Coletiva de Trabalho da Categoria (CCT);</w:t>
      </w:r>
    </w:p>
    <w:p w14:paraId="43A928EF"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e) Serão consultadas eventuais obrigações adicionais constantes na CCT para a CONTRATADA;</w:t>
      </w:r>
    </w:p>
    <w:p w14:paraId="4B942EC4"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f) Será verificada a existência de condições insalubres ou de periculosidade no local de trabalho que obriguem a empresa a fornecer determinados Equipamentos de Proteção Individual (EPI).</w:t>
      </w:r>
    </w:p>
    <w:p w14:paraId="0ED2FC28"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g) No primeiro mês da prestação dos serviços, a contratada deverá apresentar a seguinte documentação:</w:t>
      </w:r>
    </w:p>
    <w:p w14:paraId="4F205409"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2644BE61"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g.2. CTPS dos empregados admitidos e dos responsáveis técnicos pela execução dos serviços, quando for o caso, devidamente assinadas pela contratada;</w:t>
      </w:r>
    </w:p>
    <w:p w14:paraId="3648524D"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g.3. exames médicos admissionais dos empregados da contratada que prestarão os serviços; e</w:t>
      </w:r>
    </w:p>
    <w:p w14:paraId="0F8A1D41" w14:textId="77777777" w:rsidR="00A33729" w:rsidRPr="00782642" w:rsidRDefault="00A33729" w:rsidP="00D166E7">
      <w:pPr>
        <w:ind w:left="1418"/>
        <w:jc w:val="both"/>
        <w:rPr>
          <w:rFonts w:asciiTheme="minorHAnsi" w:hAnsiTheme="minorHAnsi" w:cstheme="minorHAnsi"/>
          <w:szCs w:val="20"/>
        </w:rPr>
      </w:pPr>
      <w:r w:rsidRPr="00782642">
        <w:rPr>
          <w:rFonts w:asciiTheme="minorHAnsi" w:hAnsiTheme="minorHAnsi" w:cstheme="minorHAnsi"/>
          <w:szCs w:val="20"/>
        </w:rPr>
        <w:t>g.4. declaração de responsabilidade exclusiva da contratada sobre a quitação dos encargos trabalhistas e sociais decorrentes do contrato.</w:t>
      </w:r>
    </w:p>
    <w:p w14:paraId="409112D1" w14:textId="77777777" w:rsidR="00A33729" w:rsidRPr="00782642" w:rsidRDefault="00A33729" w:rsidP="002A1C44">
      <w:pPr>
        <w:pStyle w:val="PargrafodaLista"/>
        <w:numPr>
          <w:ilvl w:val="2"/>
          <w:numId w:val="11"/>
        </w:numPr>
        <w:suppressAutoHyphens w:val="0"/>
        <w:ind w:left="284" w:hanging="11"/>
        <w:jc w:val="both"/>
        <w:rPr>
          <w:rFonts w:asciiTheme="minorHAnsi" w:hAnsiTheme="minorHAnsi" w:cstheme="minorHAnsi"/>
          <w:szCs w:val="20"/>
        </w:rPr>
      </w:pPr>
      <w:r w:rsidRPr="00782642">
        <w:rPr>
          <w:rFonts w:asciiTheme="minorHAnsi" w:hAnsiTheme="minorHAnsi" w:cstheme="minorHAnsi"/>
          <w:szCs w:val="20"/>
        </w:rPr>
        <w:t>Fiscalização mensal (a ser feita antes do pagamento da fatura):</w:t>
      </w:r>
    </w:p>
    <w:p w14:paraId="188BAB5A"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a) Deve ser feita a retenção da contribuição previdenciária no valor de 11% (onze por cento) sobre o valor da fatura e dos impostos incidentes sobre a prestação do serviço;</w:t>
      </w:r>
    </w:p>
    <w:p w14:paraId="413963DA"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b) Deve ser consultada a situação da empresa junto ao SICAF;</w:t>
      </w:r>
    </w:p>
    <w:p w14:paraId="51B878F6"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2D055C3F"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d) Deverá ser exigida, quando couber, comprovação de que a empresa mantém reserva de cargos para pessoa com deficiência ou para reabilitado da Previdência Social, conforme disposto no art. 66-A da Lei nº 8.666, de 1993.</w:t>
      </w:r>
    </w:p>
    <w:p w14:paraId="41B09F6C" w14:textId="77777777" w:rsidR="00A33729" w:rsidRPr="00782642" w:rsidRDefault="00A33729" w:rsidP="002A1C44">
      <w:pPr>
        <w:pStyle w:val="PargrafodaLista"/>
        <w:numPr>
          <w:ilvl w:val="2"/>
          <w:numId w:val="11"/>
        </w:numPr>
        <w:suppressAutoHyphens w:val="0"/>
        <w:ind w:left="284" w:hanging="11"/>
        <w:jc w:val="both"/>
        <w:rPr>
          <w:rFonts w:asciiTheme="minorHAnsi" w:hAnsiTheme="minorHAnsi" w:cstheme="minorHAnsi"/>
          <w:szCs w:val="20"/>
        </w:rPr>
      </w:pPr>
      <w:r w:rsidRPr="00782642">
        <w:rPr>
          <w:rFonts w:asciiTheme="minorHAnsi" w:hAnsiTheme="minorHAnsi" w:cstheme="minorHAnsi"/>
          <w:szCs w:val="20"/>
        </w:rPr>
        <w:t>Fiscalização diária:</w:t>
      </w:r>
    </w:p>
    <w:p w14:paraId="2FE0D777"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lastRenderedPageBreak/>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5FB6B2EA"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b) Toda e qualquer alteração na forma de prestação do serviço, como a negociação de folgas ou a compensação de jornada, deve ser evitada, uma vez que essa conduta é exclusiva da CONTRATADA.</w:t>
      </w:r>
    </w:p>
    <w:p w14:paraId="7EFAAE2B"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c) Devem ser conferidos, por amostragem, diariamente, os empregados terceirizados que estão prestando serviços e em quais funções, e se estão cumprindo a jornada de trabalho.</w:t>
      </w:r>
    </w:p>
    <w:p w14:paraId="71F8AECA"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6C566F4B" w14:textId="77777777" w:rsidR="00A33729" w:rsidRPr="00782642" w:rsidRDefault="00A33729" w:rsidP="00D166E7">
      <w:pPr>
        <w:pStyle w:val="PargrafodaLista"/>
        <w:ind w:left="360"/>
        <w:jc w:val="both"/>
        <w:rPr>
          <w:rFonts w:asciiTheme="minorHAnsi" w:hAnsiTheme="minorHAnsi" w:cstheme="minorHAnsi"/>
          <w:szCs w:val="20"/>
        </w:rPr>
      </w:pPr>
    </w:p>
    <w:p w14:paraId="4AF89073" w14:textId="77777777" w:rsidR="00A33729" w:rsidRPr="00782642" w:rsidRDefault="00A33729" w:rsidP="00D166E7">
      <w:pPr>
        <w:pStyle w:val="PargrafodaLista"/>
        <w:ind w:left="360"/>
        <w:jc w:val="both"/>
        <w:rPr>
          <w:rFonts w:asciiTheme="minorHAnsi" w:hAnsiTheme="minorHAnsi" w:cstheme="minorHAnsi"/>
          <w:szCs w:val="20"/>
        </w:rPr>
      </w:pPr>
      <w:r w:rsidRPr="00782642">
        <w:rPr>
          <w:rFonts w:asciiTheme="minorHAnsi" w:hAnsiTheme="minorHAnsi" w:cstheme="minorHAnsi"/>
          <w:szCs w:val="20"/>
        </w:rPr>
        <w:t>16.17.1 O gestor deverá verificar a necessidade de se proceder a repactuação do contrato, inclusive quanto à necessidade de solicitação da contratada.</w:t>
      </w:r>
    </w:p>
    <w:p w14:paraId="3CCA5D86" w14:textId="77777777" w:rsidR="00A33729" w:rsidRPr="00782642" w:rsidRDefault="00A33729" w:rsidP="00D166E7">
      <w:pPr>
        <w:pStyle w:val="PargrafodaLista"/>
        <w:ind w:left="360"/>
        <w:jc w:val="both"/>
        <w:rPr>
          <w:rFonts w:asciiTheme="minorHAnsi" w:hAnsiTheme="minorHAnsi" w:cstheme="minorHAnsi"/>
          <w:szCs w:val="20"/>
        </w:rPr>
      </w:pPr>
    </w:p>
    <w:p w14:paraId="3A72BE0A"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 CONTRATANTE deverá solicitar, por amostragem, aos empregados, seus extratos da conta do FGTS e que verifiquem se as contribuições previdenciárias e do FGTS estão sendo recolhidas em seus nomes.</w:t>
      </w:r>
    </w:p>
    <w:p w14:paraId="5EF14FBC" w14:textId="77777777" w:rsidR="00A33729" w:rsidRPr="00782642" w:rsidRDefault="00A33729" w:rsidP="00D166E7">
      <w:pPr>
        <w:ind w:left="426"/>
        <w:jc w:val="both"/>
        <w:rPr>
          <w:rFonts w:asciiTheme="minorHAnsi" w:hAnsiTheme="minorHAnsi" w:cstheme="minorHAnsi"/>
          <w:szCs w:val="20"/>
        </w:rPr>
      </w:pPr>
      <w:r w:rsidRPr="00782642">
        <w:rPr>
          <w:rFonts w:asciiTheme="minorHAnsi" w:hAnsiTheme="minorHAnsi" w:cstheme="minorHAnsi"/>
          <w:szCs w:val="20"/>
        </w:rPr>
        <w:t>16.18.1   Ao final de um ano, todos os empregados devem ter seus extratos avaliados.</w:t>
      </w:r>
    </w:p>
    <w:p w14:paraId="6A8CD1C9"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 CONTRATADA deverá entregar, no prazo de 15 (quinze) dias, quando solicitado pela CONTRATANTE quaisquer dos seguintes documentos:</w:t>
      </w:r>
    </w:p>
    <w:p w14:paraId="3758FAD7" w14:textId="77777777" w:rsidR="00A33729" w:rsidRPr="00782642" w:rsidRDefault="00A33729" w:rsidP="00D166E7">
      <w:pPr>
        <w:ind w:left="567"/>
        <w:jc w:val="both"/>
        <w:rPr>
          <w:rFonts w:asciiTheme="minorHAnsi" w:hAnsiTheme="minorHAnsi" w:cstheme="minorHAnsi"/>
          <w:szCs w:val="20"/>
        </w:rPr>
      </w:pPr>
      <w:r w:rsidRPr="00782642">
        <w:rPr>
          <w:rFonts w:asciiTheme="minorHAnsi" w:hAnsiTheme="minorHAnsi" w:cstheme="minorHAnsi"/>
          <w:szCs w:val="20"/>
        </w:rPr>
        <w:t>a) extrato da conta do INSS e do FGTS de qualquer empregado, a critério da CONTRATANTE;</w:t>
      </w:r>
    </w:p>
    <w:p w14:paraId="6B9BD661" w14:textId="77777777" w:rsidR="00A33729" w:rsidRPr="00782642" w:rsidRDefault="00A33729" w:rsidP="00D166E7">
      <w:pPr>
        <w:ind w:left="567"/>
        <w:jc w:val="both"/>
        <w:rPr>
          <w:rFonts w:asciiTheme="minorHAnsi" w:hAnsiTheme="minorHAnsi" w:cstheme="minorHAnsi"/>
          <w:szCs w:val="20"/>
        </w:rPr>
      </w:pPr>
      <w:r w:rsidRPr="00782642">
        <w:rPr>
          <w:rFonts w:asciiTheme="minorHAnsi" w:hAnsiTheme="minorHAnsi" w:cstheme="minorHAnsi"/>
          <w:szCs w:val="20"/>
        </w:rPr>
        <w:t>b) cópia da folha de pagamento analítica de qualquer mês da prestação dos serviços, em que conste como tomador a CONTRATANTE;</w:t>
      </w:r>
    </w:p>
    <w:p w14:paraId="547C43FE" w14:textId="77777777" w:rsidR="00A33729" w:rsidRPr="00782642" w:rsidRDefault="00A33729" w:rsidP="00D166E7">
      <w:pPr>
        <w:ind w:left="567"/>
        <w:jc w:val="both"/>
        <w:rPr>
          <w:rFonts w:asciiTheme="minorHAnsi" w:hAnsiTheme="minorHAnsi" w:cstheme="minorHAnsi"/>
          <w:szCs w:val="20"/>
        </w:rPr>
      </w:pPr>
      <w:r w:rsidRPr="00782642">
        <w:rPr>
          <w:rFonts w:asciiTheme="minorHAnsi" w:hAnsiTheme="minorHAnsi" w:cstheme="minorHAnsi"/>
          <w:szCs w:val="20"/>
        </w:rPr>
        <w:t>c) cópia dos contracheques assinados dos empregados relativos a qualquer mês da prestação dos serviços ou, ainda, quando necessário, cópia de recibos de depósitos bancários; e</w:t>
      </w:r>
    </w:p>
    <w:p w14:paraId="3E4951BF" w14:textId="77777777" w:rsidR="00A33729" w:rsidRPr="00782642" w:rsidRDefault="00A33729" w:rsidP="00D166E7">
      <w:pPr>
        <w:ind w:left="567"/>
        <w:jc w:val="both"/>
        <w:rPr>
          <w:rFonts w:asciiTheme="minorHAnsi" w:hAnsiTheme="minorHAnsi" w:cstheme="minorHAnsi"/>
          <w:szCs w:val="20"/>
        </w:rPr>
      </w:pPr>
      <w:r w:rsidRPr="00782642">
        <w:rPr>
          <w:rFonts w:asciiTheme="minorHAnsi" w:hAnsiTheme="minorHAnsi" w:cstheme="minorHAnsi"/>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1DD1EA80"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A fiscalização técnica dos contratos avaliará constantemente a execução do objeto e utilizará o Instrumento de Medição de Resultado (IMR), conforme modelo previsto no Anexo </w:t>
      </w:r>
      <w:r w:rsidR="002A48AB" w:rsidRPr="00782642">
        <w:rPr>
          <w:rFonts w:asciiTheme="minorHAnsi" w:hAnsiTheme="minorHAnsi" w:cstheme="minorHAnsi"/>
          <w:szCs w:val="20"/>
        </w:rPr>
        <w:t>IX</w:t>
      </w:r>
      <w:r w:rsidRPr="00782642">
        <w:rPr>
          <w:rFonts w:asciiTheme="minorHAnsi" w:hAnsiTheme="minorHAnsi" w:cstheme="minorHAnsi"/>
          <w:szCs w:val="20"/>
        </w:rPr>
        <w:t>, ou outro instrumento substituto para aferição da qualidade da prestação dos serviços, devendo haver o redimensionamento no pagamento com base nos indicadores estabelecidos, sempre que a CONTRATADA:</w:t>
      </w:r>
    </w:p>
    <w:p w14:paraId="191DE960"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a) não produzir os resultados, deixar de executar, ou não executar com a qualidade mínima exigida as atividades contratadas; ou</w:t>
      </w:r>
    </w:p>
    <w:p w14:paraId="2B8EB62F" w14:textId="77777777" w:rsidR="00A33729" w:rsidRPr="00782642" w:rsidRDefault="00A33729" w:rsidP="00D166E7">
      <w:pPr>
        <w:ind w:left="709"/>
        <w:jc w:val="both"/>
        <w:rPr>
          <w:rFonts w:asciiTheme="minorHAnsi" w:hAnsiTheme="minorHAnsi" w:cstheme="minorHAnsi"/>
          <w:szCs w:val="20"/>
        </w:rPr>
      </w:pPr>
      <w:r w:rsidRPr="00782642">
        <w:rPr>
          <w:rFonts w:asciiTheme="minorHAnsi" w:hAnsiTheme="minorHAnsi" w:cstheme="minorHAnsi"/>
          <w:szCs w:val="20"/>
        </w:rPr>
        <w:t>b) deixar de utilizar materiais e recursos humanos exigidos para a execução do serviço, ou utilizá-los com qualidade ou quantidade inferior à demandada.</w:t>
      </w:r>
    </w:p>
    <w:p w14:paraId="1CEFE64B" w14:textId="77777777" w:rsidR="00A33729" w:rsidRPr="00782642" w:rsidRDefault="00A33729" w:rsidP="00D166E7">
      <w:pPr>
        <w:ind w:left="426"/>
        <w:jc w:val="both"/>
        <w:rPr>
          <w:rFonts w:asciiTheme="minorHAnsi" w:hAnsiTheme="minorHAnsi" w:cstheme="minorHAnsi"/>
          <w:szCs w:val="20"/>
        </w:rPr>
      </w:pPr>
      <w:r w:rsidRPr="00782642">
        <w:rPr>
          <w:rFonts w:asciiTheme="minorHAnsi" w:hAnsiTheme="minorHAnsi" w:cstheme="minorHAnsi"/>
          <w:szCs w:val="20"/>
        </w:rPr>
        <w:t>16.20.1 A utilização do IMR não impede a aplicação concomitante de outros mecanismos para a avaliação da prestação dos serviços.</w:t>
      </w:r>
    </w:p>
    <w:p w14:paraId="3A628E15"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O fiscal técnico deverá apresentar ao preposto da CONTRATADA a avaliação da execução do objeto ou, se for o caso, a avaliação de desempenho e qualidade da prestação dos serviços realizada. </w:t>
      </w:r>
    </w:p>
    <w:p w14:paraId="71F1965D"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Em hipótese alguma, será admitido que a própria CONTRATADA materialize a avaliação de desempenho e qualidade da prestação dos serviços realizada. </w:t>
      </w:r>
    </w:p>
    <w:p w14:paraId="5C226CB6"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FB176EF"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62C691E"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O fiscal técnico poderá realizar avaliação diária, semanal ou mensal, desde que o período escolhido seja suficiente para avaliar ou, se for o caso, aferir o desempenho e qualidade da prestação dos serviços. </w:t>
      </w:r>
    </w:p>
    <w:p w14:paraId="30C989E1"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O representante da Contratante deverá ter a qualificação necessária para o acompanhamento e controle da execução dos serviços e do contrato.</w:t>
      </w:r>
    </w:p>
    <w:p w14:paraId="3EBB3862"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A verificação da adequação da prestação do serviço deverá ser realizada com base nos critérios previstos neste Termo de Referência.</w:t>
      </w:r>
    </w:p>
    <w:p w14:paraId="2F6ED18F"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496A1924"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A conformidade do material a ser utilizado na execução dos serviços deverá ser verificada juntamente com o documento da CONTRATADA que contenha sua relação detalhada, de acordo com o estabelecido neste Termo de </w:t>
      </w:r>
      <w:r w:rsidRPr="00782642">
        <w:rPr>
          <w:rFonts w:asciiTheme="minorHAnsi" w:hAnsiTheme="minorHAnsi" w:cstheme="minorHAnsi"/>
          <w:szCs w:val="20"/>
        </w:rPr>
        <w:lastRenderedPageBreak/>
        <w:t xml:space="preserve">Referência e na proposta, informando as respectivas quantidades e especificações técnicas, tais como: marca, qualidade e forma de uso. </w:t>
      </w:r>
    </w:p>
    <w:p w14:paraId="06534AC8"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44687FD2"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782642">
        <w:rPr>
          <w:rFonts w:asciiTheme="minorHAnsi" w:hAnsiTheme="minorHAnsi" w:cstheme="minorHAnsi"/>
          <w:szCs w:val="20"/>
        </w:rPr>
        <w:t>arts</w:t>
      </w:r>
      <w:proofErr w:type="spellEnd"/>
      <w:r w:rsidRPr="00782642">
        <w:rPr>
          <w:rFonts w:asciiTheme="minorHAnsi" w:hAnsiTheme="minorHAnsi" w:cstheme="minorHAnsi"/>
          <w:szCs w:val="20"/>
        </w:rPr>
        <w:t xml:space="preserve">. 77 e 80 da Lei nº 8.666, de 1993. </w:t>
      </w:r>
    </w:p>
    <w:p w14:paraId="77FC78B9"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2BB03E74" w14:textId="77777777" w:rsidR="00A33729" w:rsidRPr="00782642" w:rsidRDefault="00A33729" w:rsidP="002A1C44">
      <w:pPr>
        <w:pStyle w:val="PargrafodaLista"/>
        <w:numPr>
          <w:ilvl w:val="2"/>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2358BBB0" w14:textId="77777777" w:rsidR="00A33729" w:rsidRPr="00782642" w:rsidRDefault="00A33729" w:rsidP="002A1C44">
      <w:pPr>
        <w:pStyle w:val="PargrafodaLista"/>
        <w:numPr>
          <w:ilvl w:val="2"/>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O sindicato representante da categoria do trabalhador deverá ser notificado pela CONTRATANTE para acompanhar o pagamento das verbas mencionadas. </w:t>
      </w:r>
    </w:p>
    <w:p w14:paraId="1E2516B9" w14:textId="77777777" w:rsidR="00A33729" w:rsidRPr="00782642" w:rsidRDefault="00A33729" w:rsidP="002A1C44">
      <w:pPr>
        <w:pStyle w:val="PargrafodaLista"/>
        <w:numPr>
          <w:ilvl w:val="2"/>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Tais pagamentos não configuram vínculo empregatício ou implicam a assunção de responsabilidade por quaisquer obrigações dele decorrentes entre a contratante e os empregados da contratada. </w:t>
      </w:r>
    </w:p>
    <w:p w14:paraId="0FE56B23"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6F4BCC78"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49EFFE9F" w14:textId="77777777" w:rsidR="00A33729" w:rsidRPr="00782642"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As disposições previstas neste Termo de Referência não excluem o disposto no Anexo VIII da Instrução Normativa SLTI/MP nº 05, de 2017, aplicável no que for pertinente à contratação.</w:t>
      </w:r>
    </w:p>
    <w:p w14:paraId="1707EA50" w14:textId="77777777" w:rsidR="00A33729" w:rsidRDefault="00A33729"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 xml:space="preserve">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25B4BCA8" w14:textId="77777777" w:rsidR="00D166E7" w:rsidRPr="00D166E7" w:rsidRDefault="00D166E7" w:rsidP="00D166E7">
      <w:pPr>
        <w:suppressAutoHyphens w:val="0"/>
        <w:jc w:val="both"/>
        <w:rPr>
          <w:rFonts w:asciiTheme="minorHAnsi" w:hAnsiTheme="minorHAnsi" w:cstheme="minorHAnsi"/>
          <w:szCs w:val="20"/>
        </w:rPr>
      </w:pPr>
    </w:p>
    <w:p w14:paraId="21B63859" w14:textId="77777777" w:rsidR="00D166E7" w:rsidRPr="00D166E7" w:rsidRDefault="00A33729" w:rsidP="002A1C44">
      <w:pPr>
        <w:pStyle w:val="Nivel10"/>
        <w:numPr>
          <w:ilvl w:val="0"/>
          <w:numId w:val="14"/>
        </w:numPr>
        <w:suppressAutoHyphens w:val="0"/>
        <w:spacing w:before="0" w:line="240" w:lineRule="auto"/>
        <w:rPr>
          <w:rFonts w:asciiTheme="minorHAnsi" w:hAnsiTheme="minorHAnsi" w:cstheme="minorHAnsi"/>
          <w:lang w:eastAsia="en-US"/>
        </w:rPr>
      </w:pPr>
      <w:r w:rsidRPr="00782642">
        <w:rPr>
          <w:rFonts w:asciiTheme="minorHAnsi" w:hAnsiTheme="minorHAnsi" w:cstheme="minorHAnsi"/>
          <w:color w:val="auto"/>
        </w:rPr>
        <w:t>DO RECEBIMENTO E ACEITAÇÃO DO OBJETO</w:t>
      </w:r>
    </w:p>
    <w:p w14:paraId="669C7476" w14:textId="77777777" w:rsidR="00A33729" w:rsidRPr="00782642" w:rsidRDefault="00A33729" w:rsidP="00D166E7">
      <w:pPr>
        <w:pStyle w:val="Nivel10"/>
        <w:numPr>
          <w:ilvl w:val="0"/>
          <w:numId w:val="0"/>
        </w:numPr>
        <w:suppressAutoHyphens w:val="0"/>
        <w:spacing w:before="0" w:line="240" w:lineRule="auto"/>
        <w:ind w:left="360" w:hanging="360"/>
        <w:rPr>
          <w:rFonts w:asciiTheme="minorHAnsi" w:hAnsiTheme="minorHAnsi" w:cstheme="minorHAnsi"/>
          <w:lang w:eastAsia="en-US"/>
        </w:rPr>
      </w:pPr>
    </w:p>
    <w:p w14:paraId="1B2CD3AC" w14:textId="77777777" w:rsidR="002A29F6" w:rsidRPr="00782642" w:rsidRDefault="002A29F6" w:rsidP="002A1C44">
      <w:pPr>
        <w:pStyle w:val="PargrafodaLista"/>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szCs w:val="20"/>
        </w:rPr>
        <w:t xml:space="preserve">  A emissão </w:t>
      </w:r>
      <w:r w:rsidRPr="00782642">
        <w:rPr>
          <w:rFonts w:asciiTheme="minorHAnsi" w:hAnsiTheme="minorHAnsi" w:cstheme="minorHAnsi"/>
          <w:color w:val="000000" w:themeColor="text1"/>
          <w:szCs w:val="20"/>
        </w:rPr>
        <w:t xml:space="preserve">da Nota Fiscal/Fatura deve ser precedida do recebimento definitivo dos serviços, nos termos abaixo. </w:t>
      </w:r>
    </w:p>
    <w:p w14:paraId="21C12A2E" w14:textId="77777777" w:rsidR="002A29F6" w:rsidRPr="00782642" w:rsidRDefault="002A29F6" w:rsidP="002A1C44">
      <w:pPr>
        <w:pStyle w:val="PargrafodaLista"/>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  No prazo de até 5 dias corridos do adimplemento da parcela, a CONTRATADA deverá entregar toda a documentação comprobatória do cumprimento da obrigação contratual;  </w:t>
      </w:r>
    </w:p>
    <w:p w14:paraId="0A7BDF23" w14:textId="77777777" w:rsidR="002A29F6" w:rsidRPr="00782642" w:rsidRDefault="002A29F6" w:rsidP="002A1C44">
      <w:pPr>
        <w:pStyle w:val="PargrafodaLista"/>
        <w:numPr>
          <w:ilvl w:val="1"/>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O recebimento provisório será realizado pelo fiscal técnico, administrativo e</w:t>
      </w:r>
      <w:r w:rsidR="00230E72">
        <w:rPr>
          <w:rFonts w:asciiTheme="minorHAnsi" w:hAnsiTheme="minorHAnsi" w:cstheme="minorHAnsi"/>
          <w:color w:val="000000" w:themeColor="text1"/>
          <w:szCs w:val="20"/>
        </w:rPr>
        <w:t>/ou</w:t>
      </w:r>
      <w:r w:rsidRPr="00782642">
        <w:rPr>
          <w:rFonts w:asciiTheme="minorHAnsi" w:hAnsiTheme="minorHAnsi" w:cstheme="minorHAnsi"/>
          <w:color w:val="000000" w:themeColor="text1"/>
          <w:szCs w:val="20"/>
        </w:rPr>
        <w:t xml:space="preserve"> setorial ou pela equipe de fiscalização após a entrega da documentação acima, da seguinte forma:</w:t>
      </w:r>
    </w:p>
    <w:p w14:paraId="4D2BEC93" w14:textId="77777777" w:rsidR="002A29F6" w:rsidRPr="00782642" w:rsidRDefault="002A29F6" w:rsidP="002A1C44">
      <w:pPr>
        <w:pStyle w:val="PargrafodaLista"/>
        <w:numPr>
          <w:ilvl w:val="2"/>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 xml:space="preserve">A contratante realizará inspeção minuciosa de todos os serviços executados, por meio de profissionais técnicos competentes, acompanhados dos profissionais </w:t>
      </w:r>
      <w:r w:rsidR="003418A7">
        <w:rPr>
          <w:rFonts w:asciiTheme="minorHAnsi" w:hAnsiTheme="minorHAnsi" w:cstheme="minorHAnsi"/>
          <w:color w:val="000000" w:themeColor="text1"/>
          <w:szCs w:val="20"/>
        </w:rPr>
        <w:t>zeladore</w:t>
      </w:r>
      <w:r w:rsidRPr="00782642">
        <w:rPr>
          <w:rFonts w:asciiTheme="minorHAnsi" w:hAnsiTheme="minorHAnsi" w:cstheme="minorHAnsi"/>
          <w:color w:val="000000" w:themeColor="text1"/>
          <w:szCs w:val="20"/>
        </w:rPr>
        <w:t>s pelo serviço, com a finalidade de verificar a adequação dos serviços e constatar e relacionar os arremates, retoques e revisões finais que se fizerem necessários.</w:t>
      </w:r>
    </w:p>
    <w:p w14:paraId="291F9959" w14:textId="77777777" w:rsidR="002A29F6" w:rsidRPr="00782642" w:rsidRDefault="002A29F6" w:rsidP="002A1C44">
      <w:pPr>
        <w:pStyle w:val="PargrafodaLista"/>
        <w:numPr>
          <w:ilvl w:val="3"/>
          <w:numId w:val="14"/>
        </w:numPr>
        <w:suppressAutoHyphens w:val="0"/>
        <w:jc w:val="both"/>
        <w:rPr>
          <w:rFonts w:asciiTheme="minorHAnsi" w:hAnsiTheme="minorHAnsi" w:cstheme="minorHAnsi"/>
          <w:strike/>
          <w:color w:val="000000" w:themeColor="text1"/>
          <w:szCs w:val="20"/>
          <w:lang w:eastAsia="en-US"/>
        </w:rPr>
      </w:pPr>
      <w:r w:rsidRPr="00782642">
        <w:rPr>
          <w:rFonts w:asciiTheme="minorHAnsi" w:hAnsiTheme="minorHAnsi" w:cstheme="minorHAnsi"/>
          <w:color w:val="000000" w:themeColor="text1"/>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3C4AABEC" w14:textId="77777777" w:rsidR="002A29F6" w:rsidRPr="00782642" w:rsidRDefault="002A29F6" w:rsidP="002A1C44">
      <w:pPr>
        <w:numPr>
          <w:ilvl w:val="3"/>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7B2463E" w14:textId="77777777" w:rsidR="002A29F6" w:rsidRPr="00782642" w:rsidRDefault="002A29F6" w:rsidP="002A1C44">
      <w:pPr>
        <w:pStyle w:val="PargrafodaLista"/>
        <w:numPr>
          <w:ilvl w:val="3"/>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O recebimento provisório também ficará sujeito, quando cabível, à conclusão de todos os testes de campo e à entrega dos Manuais e Instruções exigíveis.</w:t>
      </w:r>
    </w:p>
    <w:p w14:paraId="2D3D7345" w14:textId="77777777" w:rsidR="002A29F6" w:rsidRPr="00782642" w:rsidRDefault="002A29F6" w:rsidP="002A1C44">
      <w:pPr>
        <w:pStyle w:val="PargrafodaLista"/>
        <w:numPr>
          <w:ilvl w:val="3"/>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297BE121" w14:textId="77777777" w:rsidR="002A29F6" w:rsidRPr="00782642" w:rsidRDefault="002A29F6" w:rsidP="002A1C44">
      <w:pPr>
        <w:numPr>
          <w:ilvl w:val="2"/>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lastRenderedPageBreak/>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14:paraId="10787845" w14:textId="77777777" w:rsidR="002A29F6" w:rsidRPr="00782642" w:rsidRDefault="002A29F6" w:rsidP="002A1C44">
      <w:pPr>
        <w:numPr>
          <w:ilvl w:val="3"/>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 xml:space="preserve">quando a fiscalização for exercida por um único servidor, o relatório circunstanciado </w:t>
      </w:r>
      <w:r w:rsidRPr="00782642">
        <w:rPr>
          <w:rFonts w:asciiTheme="minorHAnsi" w:hAnsiTheme="minorHAnsi" w:cstheme="minorHAnsi"/>
          <w:color w:val="000000" w:themeColor="text1"/>
          <w:szCs w:val="20"/>
          <w:lang w:eastAsia="en-US"/>
        </w:rPr>
        <w:t>deverá</w:t>
      </w:r>
      <w:r w:rsidRPr="00782642">
        <w:rPr>
          <w:rFonts w:asciiTheme="minorHAnsi" w:hAnsiTheme="minorHAnsi" w:cstheme="minorHAnsi"/>
          <w:color w:val="000000" w:themeColor="text1"/>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8AABB44" w14:textId="77777777" w:rsidR="002A29F6" w:rsidRPr="00782642" w:rsidRDefault="002A29F6" w:rsidP="002A1C44">
      <w:pPr>
        <w:numPr>
          <w:ilvl w:val="3"/>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 xml:space="preserve">Será considerado como ocorrido o recebimento provisório com a entrega do relatório circunstanciado ou, em havendo mais de um a ser feito, com a entrega do último. </w:t>
      </w:r>
    </w:p>
    <w:p w14:paraId="48DF157D" w14:textId="77777777" w:rsidR="002A29F6" w:rsidRPr="00782642" w:rsidRDefault="002A29F6" w:rsidP="002A1C44">
      <w:pPr>
        <w:pStyle w:val="PargrafodaLista"/>
        <w:numPr>
          <w:ilvl w:val="4"/>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1484AEE" w14:textId="77777777" w:rsidR="002A29F6" w:rsidRPr="00782642" w:rsidRDefault="002A29F6" w:rsidP="002A1C44">
      <w:pPr>
        <w:numPr>
          <w:ilvl w:val="1"/>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 xml:space="preserve">No </w:t>
      </w:r>
      <w:r w:rsidRPr="00782642">
        <w:rPr>
          <w:rFonts w:asciiTheme="minorHAnsi" w:hAnsiTheme="minorHAnsi" w:cstheme="minorHAnsi"/>
          <w:iCs/>
          <w:color w:val="000000" w:themeColor="text1"/>
          <w:szCs w:val="20"/>
        </w:rPr>
        <w:t>prazo</w:t>
      </w:r>
      <w:r w:rsidRPr="00782642">
        <w:rPr>
          <w:rFonts w:asciiTheme="minorHAnsi" w:hAnsiTheme="minorHAnsi" w:cstheme="minorHAnsi"/>
          <w:color w:val="000000" w:themeColor="text1"/>
          <w:szCs w:val="20"/>
          <w:lang w:eastAsia="en-US"/>
        </w:rPr>
        <w:t xml:space="preserve"> de até 10 (dez) dias corridos a partir do recebimento provisório dos serviços, o Gestor do Contrato deverá providenciar o recebimento definitivo, ato que concretiza o ateste da execução dos serviços, obedecendo as seguintes diretrizes: </w:t>
      </w:r>
    </w:p>
    <w:p w14:paraId="3D6F633A" w14:textId="77777777" w:rsidR="002A29F6" w:rsidRPr="00782642" w:rsidRDefault="002A29F6" w:rsidP="002A1C44">
      <w:pPr>
        <w:numPr>
          <w:ilvl w:val="2"/>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53E8EF2" w14:textId="77777777" w:rsidR="002A29F6" w:rsidRPr="00782642" w:rsidRDefault="002A29F6" w:rsidP="002A1C44">
      <w:pPr>
        <w:numPr>
          <w:ilvl w:val="2"/>
          <w:numId w:val="14"/>
        </w:numPr>
        <w:suppressAutoHyphens w:val="0"/>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Emitir Termo Circunstanciado para efeito de recebimento definitivo dos serviços prestados, com base nos relatórios e documentações apresentadas; e</w:t>
      </w:r>
    </w:p>
    <w:p w14:paraId="7BFEC2CF" w14:textId="77777777" w:rsidR="002A29F6" w:rsidRPr="00782642" w:rsidRDefault="002A29F6"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lang w:eastAsia="en-US"/>
        </w:rPr>
        <w:t xml:space="preserve">Comunicar a empresa para que emita a Nota Fiscal ou Fatura, com o valor exato dimensionado pela fiscalização, </w:t>
      </w:r>
      <w:r w:rsidRPr="00782642">
        <w:rPr>
          <w:rFonts w:asciiTheme="minorHAnsi" w:hAnsiTheme="minorHAnsi" w:cstheme="minorHAnsi"/>
          <w:color w:val="000000" w:themeColor="text1"/>
          <w:szCs w:val="20"/>
        </w:rPr>
        <w:t>com base no Instrumento de Medição de Resultado (IMR), ou instrumento substituto.</w:t>
      </w:r>
    </w:p>
    <w:p w14:paraId="77848ACA" w14:textId="77777777" w:rsidR="002A29F6" w:rsidRPr="00782642" w:rsidRDefault="002A29F6"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32CD5082" w14:textId="77777777" w:rsidR="002A29F6" w:rsidRPr="00782642" w:rsidRDefault="002A29F6" w:rsidP="002A1C44">
      <w:pPr>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9965F13" w14:textId="77777777" w:rsidR="002A29F6" w:rsidRPr="00782642" w:rsidRDefault="002A29F6" w:rsidP="00D166E7">
      <w:pPr>
        <w:suppressAutoHyphens w:val="0"/>
        <w:ind w:left="444"/>
        <w:jc w:val="both"/>
        <w:rPr>
          <w:rFonts w:asciiTheme="minorHAnsi" w:hAnsiTheme="minorHAnsi" w:cstheme="minorHAnsi"/>
          <w:szCs w:val="20"/>
        </w:rPr>
      </w:pPr>
    </w:p>
    <w:p w14:paraId="68CA1931" w14:textId="77777777" w:rsidR="002A29F6" w:rsidRDefault="002A29F6" w:rsidP="002A1C44">
      <w:pPr>
        <w:pStyle w:val="PargrafodaLista"/>
        <w:numPr>
          <w:ilvl w:val="0"/>
          <w:numId w:val="14"/>
        </w:numPr>
        <w:suppressAutoHyphens w:val="0"/>
        <w:jc w:val="both"/>
        <w:rPr>
          <w:rFonts w:asciiTheme="minorHAnsi" w:hAnsiTheme="minorHAnsi" w:cstheme="minorHAnsi"/>
          <w:b/>
          <w:szCs w:val="20"/>
        </w:rPr>
      </w:pPr>
      <w:r w:rsidRPr="00D166E7">
        <w:rPr>
          <w:rFonts w:asciiTheme="minorHAnsi" w:hAnsiTheme="minorHAnsi" w:cstheme="minorHAnsi"/>
          <w:b/>
          <w:szCs w:val="20"/>
        </w:rPr>
        <w:t>DO PAGAMENTO</w:t>
      </w:r>
    </w:p>
    <w:p w14:paraId="2C355CF8" w14:textId="77777777" w:rsidR="00D166E7" w:rsidRPr="00D166E7" w:rsidRDefault="00D166E7" w:rsidP="00D166E7">
      <w:pPr>
        <w:suppressAutoHyphens w:val="0"/>
        <w:jc w:val="both"/>
        <w:rPr>
          <w:rFonts w:asciiTheme="minorHAnsi" w:hAnsiTheme="minorHAnsi" w:cstheme="minorHAnsi"/>
          <w:b/>
          <w:szCs w:val="20"/>
        </w:rPr>
      </w:pPr>
    </w:p>
    <w:p w14:paraId="163C6CB7" w14:textId="77777777" w:rsidR="00D20659" w:rsidRPr="00D20659" w:rsidRDefault="002A29F6" w:rsidP="002A1C44">
      <w:pPr>
        <w:pStyle w:val="PargrafodaLista"/>
        <w:numPr>
          <w:ilvl w:val="1"/>
          <w:numId w:val="14"/>
        </w:numPr>
        <w:jc w:val="both"/>
        <w:rPr>
          <w:rFonts w:asciiTheme="minorHAnsi" w:hAnsiTheme="minorHAnsi" w:cstheme="minorHAnsi"/>
          <w:szCs w:val="20"/>
        </w:rPr>
      </w:pPr>
      <w:r w:rsidRPr="00782642">
        <w:rPr>
          <w:rFonts w:asciiTheme="minorHAnsi" w:hAnsiTheme="minorHAnsi" w:cstheme="minorHAnsi"/>
          <w:color w:val="000000" w:themeColor="text1"/>
          <w:szCs w:val="20"/>
        </w:rPr>
        <w:t xml:space="preserve">O </w:t>
      </w:r>
      <w:r w:rsidRPr="00782642">
        <w:rPr>
          <w:rFonts w:asciiTheme="minorHAnsi" w:hAnsiTheme="minorHAnsi" w:cstheme="minorHAnsi"/>
          <w:szCs w:val="20"/>
        </w:rPr>
        <w:t>pagamento</w:t>
      </w:r>
      <w:r w:rsidRPr="00782642">
        <w:rPr>
          <w:rFonts w:asciiTheme="minorHAnsi" w:hAnsiTheme="minorHAnsi" w:cstheme="minorHAnsi"/>
          <w:color w:val="000000" w:themeColor="text1"/>
          <w:szCs w:val="20"/>
        </w:rPr>
        <w:t xml:space="preserve"> será efetuado pela Contratante no prazo de</w:t>
      </w:r>
      <w:r w:rsidRPr="00782642">
        <w:rPr>
          <w:rFonts w:asciiTheme="minorHAnsi" w:eastAsia="Arial" w:hAnsiTheme="minorHAnsi" w:cstheme="minorHAnsi"/>
          <w:color w:val="000000" w:themeColor="text1"/>
          <w:szCs w:val="20"/>
        </w:rPr>
        <w:t xml:space="preserve"> 30 (trinta) </w:t>
      </w:r>
      <w:r w:rsidRPr="00782642">
        <w:rPr>
          <w:rFonts w:asciiTheme="minorHAnsi" w:hAnsiTheme="minorHAnsi" w:cstheme="minorHAnsi"/>
          <w:color w:val="000000" w:themeColor="text1"/>
          <w:szCs w:val="20"/>
        </w:rPr>
        <w:t>dias, contado</w:t>
      </w:r>
      <w:r w:rsidR="00D20659">
        <w:rPr>
          <w:rFonts w:asciiTheme="minorHAnsi" w:hAnsiTheme="minorHAnsi" w:cstheme="minorHAnsi"/>
          <w:color w:val="000000" w:themeColor="text1"/>
          <w:szCs w:val="20"/>
        </w:rPr>
        <w:t xml:space="preserve">s do recebimento da </w:t>
      </w:r>
      <w:r w:rsidRPr="00782642">
        <w:rPr>
          <w:rFonts w:asciiTheme="minorHAnsi" w:hAnsiTheme="minorHAnsi" w:cstheme="minorHAnsi"/>
          <w:color w:val="000000" w:themeColor="text1"/>
          <w:szCs w:val="20"/>
        </w:rPr>
        <w:t>Fatura.</w:t>
      </w:r>
    </w:p>
    <w:p w14:paraId="27235B0F" w14:textId="77777777" w:rsidR="002A29F6" w:rsidRPr="00782642" w:rsidRDefault="002A29F6" w:rsidP="002A1C44">
      <w:pPr>
        <w:pStyle w:val="PargrafodaLista"/>
        <w:numPr>
          <w:ilvl w:val="1"/>
          <w:numId w:val="14"/>
        </w:numPr>
        <w:jc w:val="both"/>
        <w:rPr>
          <w:rFonts w:asciiTheme="minorHAnsi" w:hAnsiTheme="minorHAnsi" w:cstheme="minorHAnsi"/>
          <w:szCs w:val="20"/>
        </w:rPr>
      </w:pPr>
      <w:r w:rsidRPr="00782642">
        <w:rPr>
          <w:rFonts w:asciiTheme="minorHAnsi" w:hAnsiTheme="minorHAnsi" w:cstheme="minorHAnsi"/>
          <w:color w:val="000000"/>
          <w:szCs w:val="20"/>
          <w:lang w:eastAsia="en-US"/>
        </w:rPr>
        <w:t xml:space="preserve">Os </w:t>
      </w:r>
      <w:r w:rsidRPr="00782642">
        <w:rPr>
          <w:rFonts w:asciiTheme="minorHAnsi" w:hAnsiTheme="minorHAnsi" w:cstheme="minorHAnsi"/>
          <w:szCs w:val="20"/>
          <w:lang w:eastAsia="en-US"/>
        </w:rPr>
        <w:t xml:space="preserve">pagamentos decorrentes de despesas cujos valores não ultrapassem o limite </w:t>
      </w:r>
      <w:r w:rsidRPr="00782642">
        <w:rPr>
          <w:rFonts w:asciiTheme="minorHAnsi" w:hAnsiTheme="minorHAnsi" w:cstheme="minorHAnsi"/>
          <w:szCs w:val="20"/>
        </w:rPr>
        <w:t>de que trata o inciso II do art. 24</w:t>
      </w:r>
      <w:r w:rsidRPr="00782642">
        <w:rPr>
          <w:rFonts w:asciiTheme="minorHAnsi" w:hAnsiTheme="minorHAnsi" w:cstheme="minorHAnsi"/>
          <w:szCs w:val="20"/>
          <w:lang w:eastAsia="en-US"/>
        </w:rPr>
        <w:t xml:space="preserve"> da Lei 8.666, de 1993, deverão ser efetuados no prazo de até 5 (cinco) dias úteis, contados da data da apresentação da Nota Fiscal/Fatura, nos termos do art. 5º, § 3º, da Lei nº 8.666, </w:t>
      </w:r>
      <w:r w:rsidRPr="00782642">
        <w:rPr>
          <w:rFonts w:asciiTheme="minorHAnsi" w:hAnsiTheme="minorHAnsi" w:cstheme="minorHAnsi"/>
          <w:color w:val="000000"/>
          <w:szCs w:val="20"/>
          <w:lang w:eastAsia="en-US"/>
        </w:rPr>
        <w:t>de 1993.</w:t>
      </w:r>
    </w:p>
    <w:p w14:paraId="1269193B"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rPr>
      </w:pPr>
      <w:r w:rsidRPr="00782642">
        <w:rPr>
          <w:rFonts w:asciiTheme="minorHAnsi" w:hAnsiTheme="minorHAnsi" w:cstheme="minorHAnsi"/>
          <w:iCs/>
          <w:szCs w:val="20"/>
        </w:rPr>
        <w:t>A emissão da Nota Fiscal será precedida do recebimento definitivo do serviço, conforme este Termo de Referência</w:t>
      </w:r>
    </w:p>
    <w:p w14:paraId="64F9AA8C"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 Nota Fiscal ou Fatura deverá ser obrigatoriamente acompanhada da comprovação da regularidade fiscal, constatada por meio de consulta on-line ao SICAF ou, na impossibilidade de acesso </w:t>
      </w:r>
      <w:r w:rsidRPr="00782642">
        <w:rPr>
          <w:rFonts w:asciiTheme="minorHAnsi" w:hAnsiTheme="minorHAnsi" w:cstheme="minorHAnsi"/>
          <w:color w:val="000000"/>
          <w:szCs w:val="20"/>
          <w:lang w:eastAsia="en-US"/>
        </w:rPr>
        <w:t>ao</w:t>
      </w:r>
      <w:r w:rsidRPr="00782642">
        <w:rPr>
          <w:rFonts w:asciiTheme="minorHAnsi" w:hAnsiTheme="minorHAnsi" w:cstheme="minorHAnsi"/>
          <w:color w:val="000000"/>
          <w:szCs w:val="20"/>
        </w:rPr>
        <w:t xml:space="preserve"> referido Sistema, mediante consulta aos sítios eletrônicos oficiais ou à documentação mencionada no art. 29 da Lei nº 8.666, de 1993. </w:t>
      </w:r>
    </w:p>
    <w:p w14:paraId="5910ACF3"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Constatando-se, junto ao SICAF, a situação de irregularidade do fornecedor contratado, deverão ser tomadas as providências previstas no do art. 31 da Instrução </w:t>
      </w:r>
      <w:r w:rsidRPr="00782642">
        <w:rPr>
          <w:rFonts w:asciiTheme="minorHAnsi" w:hAnsiTheme="minorHAnsi" w:cstheme="minorHAnsi"/>
          <w:color w:val="000000"/>
          <w:szCs w:val="20"/>
          <w:lang w:eastAsia="en-US"/>
        </w:rPr>
        <w:t>Normativa</w:t>
      </w:r>
      <w:r w:rsidRPr="00782642">
        <w:rPr>
          <w:rFonts w:asciiTheme="minorHAnsi" w:hAnsiTheme="minorHAnsi" w:cstheme="minorHAnsi"/>
          <w:color w:val="000000"/>
          <w:szCs w:val="20"/>
        </w:rPr>
        <w:t xml:space="preserve"> nº 3, de 26 de abril de 2018.</w:t>
      </w:r>
    </w:p>
    <w:p w14:paraId="6FC7DC49"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color w:val="000000" w:themeColor="text1"/>
          <w:szCs w:val="20"/>
        </w:rPr>
      </w:pPr>
      <w:r w:rsidRPr="00782642">
        <w:rPr>
          <w:rFonts w:asciiTheme="minorHAnsi" w:hAnsiTheme="minorHAnsi" w:cstheme="minorHAnsi"/>
          <w:color w:val="000000"/>
          <w:szCs w:val="20"/>
        </w:rPr>
        <w:t xml:space="preserve">O setor competente para proceder o pagamento deve verificar se a Nota Fiscal ou Fatura apresentada expressa os elementos necessários e essenciais do documento, tais como: </w:t>
      </w:r>
    </w:p>
    <w:p w14:paraId="615ADFF1"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prazo de validade; </w:t>
      </w:r>
    </w:p>
    <w:p w14:paraId="764E1177"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 data da emissão; </w:t>
      </w:r>
    </w:p>
    <w:p w14:paraId="2C00F82B"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os dados do contrato e do órgão contratante; </w:t>
      </w:r>
    </w:p>
    <w:p w14:paraId="3C3D5FDD"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período de prestação dos serviços; </w:t>
      </w:r>
    </w:p>
    <w:p w14:paraId="19937DC0"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o valor a pagar; e</w:t>
      </w:r>
    </w:p>
    <w:p w14:paraId="4A4BE7C5"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eventual destaque do valor de retenções tributárias cabíveis.</w:t>
      </w:r>
    </w:p>
    <w:p w14:paraId="5D07532C"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iCs/>
          <w:szCs w:val="20"/>
        </w:rPr>
        <w:t xml:space="preserve">Havendo erro </w:t>
      </w:r>
      <w:r w:rsidRPr="00782642">
        <w:rPr>
          <w:rFonts w:asciiTheme="minorHAnsi" w:hAnsiTheme="minorHAnsi" w:cstheme="minorHAnsi"/>
          <w:color w:val="000000"/>
          <w:szCs w:val="20"/>
        </w:rPr>
        <w:t>na</w:t>
      </w:r>
      <w:r w:rsidRPr="00782642">
        <w:rPr>
          <w:rFonts w:asciiTheme="minorHAnsi" w:hAnsiTheme="minorHAnsi" w:cstheme="minorHAnsi"/>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D0E9A52"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rPr>
        <w:t xml:space="preserve">Nos termos do item 1, do Anexo VIII-A da Instrução Normativa SEGES/MP nº 05, de 2017, será </w:t>
      </w:r>
      <w:r w:rsidRPr="00782642">
        <w:rPr>
          <w:rFonts w:asciiTheme="minorHAnsi" w:hAnsiTheme="minorHAnsi" w:cstheme="minorHAnsi"/>
          <w:color w:val="000000"/>
          <w:szCs w:val="20"/>
        </w:rPr>
        <w:t>efetuada</w:t>
      </w:r>
      <w:r w:rsidRPr="00782642">
        <w:rPr>
          <w:rFonts w:asciiTheme="minorHAnsi" w:hAnsiTheme="minorHAnsi" w:cstheme="minorHAnsi"/>
          <w:szCs w:val="20"/>
          <w:lang w:eastAsia="en-US"/>
        </w:rPr>
        <w:t xml:space="preserve"> a retenção ou glosa no pagamento, proporcional à irregularidade verificada, sem prejuízo das sanções cabíveis, caso se constate que a Contratada:</w:t>
      </w:r>
    </w:p>
    <w:p w14:paraId="344325BD"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não produziu os resultados acordados;</w:t>
      </w:r>
    </w:p>
    <w:p w14:paraId="0F0B9782"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deixou de executar as atividades contratadas, ou não as executou com a qualidade mínima exigida;</w:t>
      </w:r>
    </w:p>
    <w:p w14:paraId="4AC01384" w14:textId="77777777" w:rsidR="002A29F6" w:rsidRPr="00782642" w:rsidRDefault="002A29F6" w:rsidP="002A1C44">
      <w:pPr>
        <w:numPr>
          <w:ilvl w:val="2"/>
          <w:numId w:val="12"/>
        </w:numPr>
        <w:suppressAutoHyphens w:val="0"/>
        <w:jc w:val="both"/>
        <w:rPr>
          <w:rFonts w:asciiTheme="minorHAnsi" w:hAnsiTheme="minorHAnsi" w:cstheme="minorHAnsi"/>
          <w:color w:val="000000"/>
          <w:szCs w:val="20"/>
        </w:rPr>
      </w:pPr>
      <w:r w:rsidRPr="00782642">
        <w:rPr>
          <w:rFonts w:asciiTheme="minorHAnsi" w:hAnsiTheme="minorHAnsi" w:cstheme="minorHAnsi"/>
          <w:color w:val="000000"/>
          <w:szCs w:val="20"/>
        </w:rPr>
        <w:t>deixou de utilizar os materiais e recursos humanos exigidos para a execução do serviço, ou utilizou-os com qualidade ou quantidade inferior à demandada.</w:t>
      </w:r>
    </w:p>
    <w:p w14:paraId="45B99F1F"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lastRenderedPageBreak/>
        <w:t>Será considerada data do pagamento o dia em que constar como emitida a ordem bancária para pagamento.</w:t>
      </w:r>
    </w:p>
    <w:p w14:paraId="7D1A3EE0"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Antes de cada pagamento à contratada, será realizada consulta ao SICAF para verificar a manutenção das condições de habilitação exigidas no edital. </w:t>
      </w:r>
    </w:p>
    <w:p w14:paraId="72EB16AD"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FD1DC11"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0F43D55"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4E1D8D1"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Persistindo a irregularidade, a contratante deverá adotar as medidas necessárias à rescisão contratual nos autos do processo administrativo correspondente, assegurada à contratada a ampla defesa. </w:t>
      </w:r>
    </w:p>
    <w:p w14:paraId="4747BC57"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Havendo a efetiva execução do objeto, os pagamentos serão realizados normalmente, até que se decida pela rescisão do contrato, caso a contratada não regularize sua situação junto ao SICAF.  </w:t>
      </w:r>
    </w:p>
    <w:p w14:paraId="26113D75" w14:textId="77777777" w:rsidR="002A29F6" w:rsidRPr="00782642" w:rsidRDefault="002A29F6" w:rsidP="002A1C44">
      <w:pPr>
        <w:numPr>
          <w:ilvl w:val="2"/>
          <w:numId w:val="12"/>
        </w:numPr>
        <w:suppressAutoHyphens w:val="0"/>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7E6F81E6"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Quando do pagamento, será efetuada a retenção tributária prevista na legislação aplicável, em especial a prevista no artigo 31 da Lei 8.212, de 1993, nos termos do item 6 do Anexo XI da IN SEGES/MP n. 5/2017, quando couber.</w:t>
      </w:r>
    </w:p>
    <w:p w14:paraId="16D750F0"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É vedado o pagamento, a qualquer título, por serviços prestados, à empresa privada que tenha em seu quadro societário servidor público da ativa do órgão contratante, com fundamento na Lei de Diretrizes Orçamentárias vigente.</w:t>
      </w:r>
    </w:p>
    <w:p w14:paraId="5D48CEBE"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 A parcela mensal a ser paga a título de aviso prévio trabalhado e indenizado corresponderá, no </w:t>
      </w:r>
      <w:r w:rsidRPr="00782642">
        <w:rPr>
          <w:rFonts w:asciiTheme="minorHAnsi" w:hAnsiTheme="minorHAnsi" w:cstheme="minorHAnsi"/>
          <w:szCs w:val="20"/>
          <w:lang w:eastAsia="en-US"/>
        </w:rPr>
        <w:t>primeiro</w:t>
      </w:r>
      <w:r w:rsidRPr="00782642">
        <w:rPr>
          <w:rFonts w:asciiTheme="minorHAnsi" w:hAnsiTheme="minorHAnsi" w:cstheme="minorHAnsi"/>
          <w:color w:val="000000"/>
          <w:szCs w:val="20"/>
        </w:rPr>
        <w:t xml:space="preserve"> ano de contratação, ao percentual originalmente fixado na planilha de preços.</w:t>
      </w:r>
    </w:p>
    <w:p w14:paraId="4D303AC5" w14:textId="77777777" w:rsidR="002A29F6" w:rsidRPr="00782642" w:rsidRDefault="002A29F6" w:rsidP="002A1C44">
      <w:pPr>
        <w:pStyle w:val="PargrafodaLista"/>
        <w:numPr>
          <w:ilvl w:val="2"/>
          <w:numId w:val="12"/>
        </w:numPr>
        <w:suppressAutoHyphens w:val="0"/>
        <w:ind w:right="-15"/>
        <w:jc w:val="both"/>
        <w:rPr>
          <w:rFonts w:asciiTheme="minorHAnsi" w:hAnsiTheme="minorHAnsi" w:cstheme="minorHAnsi"/>
          <w:szCs w:val="20"/>
        </w:rPr>
      </w:pPr>
      <w:r w:rsidRPr="00782642">
        <w:rPr>
          <w:rFonts w:asciiTheme="minorHAnsi" w:hAnsiTheme="minorHAnsi" w:cstheme="minorHAnsi"/>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4E4B790C" w14:textId="77777777" w:rsidR="002A29F6" w:rsidRPr="00782642" w:rsidRDefault="002A29F6" w:rsidP="002A1C44">
      <w:pPr>
        <w:pStyle w:val="Textodebalo"/>
        <w:numPr>
          <w:ilvl w:val="2"/>
          <w:numId w:val="12"/>
        </w:numPr>
        <w:suppressAutoHyphens w:val="0"/>
        <w:ind w:right="-15"/>
        <w:jc w:val="both"/>
        <w:rPr>
          <w:rFonts w:asciiTheme="minorHAnsi" w:hAnsiTheme="minorHAnsi" w:cstheme="minorHAnsi"/>
          <w:sz w:val="20"/>
          <w:szCs w:val="20"/>
        </w:rPr>
      </w:pPr>
      <w:r w:rsidRPr="00782642">
        <w:rPr>
          <w:rFonts w:asciiTheme="minorHAnsi" w:hAnsiTheme="minorHAnsi" w:cstheme="minorHAnsi"/>
          <w:sz w:val="20"/>
          <w:szCs w:val="20"/>
        </w:rPr>
        <w:t>A adequação de pagamento de que trata o subitem anterior deverá ser prevista em termo aditivo.</w:t>
      </w:r>
    </w:p>
    <w:p w14:paraId="406FA743" w14:textId="77777777" w:rsidR="002A29F6" w:rsidRPr="00782642" w:rsidRDefault="002A29F6" w:rsidP="002A1C44">
      <w:pPr>
        <w:pStyle w:val="PargrafodaLista"/>
        <w:numPr>
          <w:ilvl w:val="2"/>
          <w:numId w:val="12"/>
        </w:numPr>
        <w:suppressAutoHyphens w:val="0"/>
        <w:ind w:right="-15"/>
        <w:jc w:val="both"/>
        <w:rPr>
          <w:rFonts w:asciiTheme="minorHAnsi" w:hAnsiTheme="minorHAnsi" w:cstheme="minorHAnsi"/>
          <w:szCs w:val="20"/>
        </w:rPr>
      </w:pPr>
      <w:r w:rsidRPr="00782642">
        <w:rPr>
          <w:rFonts w:asciiTheme="minorHAnsi" w:hAnsiTheme="minorHAnsi" w:cstheme="minorHAnsi"/>
          <w:szCs w:val="20"/>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16709061" w14:textId="77777777" w:rsidR="002A29F6" w:rsidRPr="00782642" w:rsidRDefault="002A29F6" w:rsidP="002A1C44">
      <w:pPr>
        <w:numPr>
          <w:ilvl w:val="1"/>
          <w:numId w:val="12"/>
        </w:numPr>
        <w:suppressAutoHyphens w:val="0"/>
        <w:ind w:left="0" w:right="-15" w:firstLine="0"/>
        <w:jc w:val="both"/>
        <w:rPr>
          <w:rFonts w:asciiTheme="minorHAnsi" w:hAnsiTheme="minorHAnsi" w:cstheme="minorHAnsi"/>
          <w:szCs w:val="20"/>
          <w:lang w:eastAsia="en-US"/>
        </w:rPr>
      </w:pPr>
      <w:r w:rsidRPr="00782642">
        <w:rPr>
          <w:rFonts w:asciiTheme="minorHAnsi" w:hAnsiTheme="minorHAnsi" w:cstheme="minorHAnsi"/>
          <w:szCs w:val="20"/>
        </w:rPr>
        <w:t xml:space="preserve">A Contratante providenciará o desconto na fatura a ser paga do valor </w:t>
      </w:r>
      <w:r w:rsidRPr="00782642">
        <w:rPr>
          <w:rFonts w:asciiTheme="minorHAnsi" w:eastAsia="Calibri" w:hAnsiTheme="minorHAnsi" w:cstheme="minorHAnsi"/>
          <w:iCs/>
          <w:color w:val="000000"/>
          <w:szCs w:val="20"/>
          <w:lang w:eastAsia="en-US"/>
        </w:rPr>
        <w:t>global</w:t>
      </w:r>
      <w:r w:rsidRPr="00782642">
        <w:rPr>
          <w:rFonts w:asciiTheme="minorHAnsi" w:hAnsiTheme="minorHAnsi" w:cstheme="minorHAnsi"/>
          <w:szCs w:val="20"/>
        </w:rPr>
        <w:t xml:space="preserve"> pago a título de vale-</w:t>
      </w:r>
      <w:r w:rsidRPr="00782642">
        <w:rPr>
          <w:rFonts w:asciiTheme="minorHAnsi" w:hAnsiTheme="minorHAnsi" w:cstheme="minorHAnsi"/>
          <w:color w:val="000000"/>
          <w:szCs w:val="20"/>
        </w:rPr>
        <w:t>transporte</w:t>
      </w:r>
      <w:r w:rsidRPr="00782642">
        <w:rPr>
          <w:rFonts w:asciiTheme="minorHAnsi" w:hAnsiTheme="minorHAnsi" w:cstheme="minorHAnsi"/>
          <w:szCs w:val="20"/>
        </w:rPr>
        <w:t xml:space="preserve"> em relação aos empregados da Contratada que expressamente optaram por não receber o benefício previsto na Lei nº 7.418, de 16 de dezembro de 1985, regulamentado pelo Decreto nº 95.247, de 17 de novembro de 1987. </w:t>
      </w:r>
    </w:p>
    <w:p w14:paraId="775FA74F" w14:textId="77777777" w:rsidR="002A29F6" w:rsidRPr="00782642" w:rsidRDefault="002A29F6" w:rsidP="002A1C44">
      <w:pPr>
        <w:pStyle w:val="PargrafodaLista"/>
        <w:numPr>
          <w:ilvl w:val="1"/>
          <w:numId w:val="12"/>
        </w:numPr>
        <w:suppressAutoHyphens w:val="0"/>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BA28C3E" w14:textId="77777777" w:rsidR="002A29F6" w:rsidRPr="00782642" w:rsidRDefault="002A29F6" w:rsidP="00D166E7">
      <w:pPr>
        <w:ind w:left="426" w:firstLine="708"/>
        <w:jc w:val="both"/>
        <w:rPr>
          <w:rFonts w:asciiTheme="minorHAnsi" w:hAnsiTheme="minorHAnsi" w:cstheme="minorHAnsi"/>
          <w:szCs w:val="20"/>
        </w:rPr>
      </w:pPr>
      <w:r w:rsidRPr="00782642">
        <w:rPr>
          <w:rFonts w:asciiTheme="minorHAnsi" w:hAnsiTheme="minorHAnsi" w:cstheme="minorHAnsi"/>
          <w:szCs w:val="20"/>
        </w:rPr>
        <w:t>EM = I x N x VP, sendo:</w:t>
      </w:r>
    </w:p>
    <w:p w14:paraId="15EAFAD2" w14:textId="77777777" w:rsidR="002A29F6" w:rsidRPr="00782642" w:rsidRDefault="002A29F6" w:rsidP="00D166E7">
      <w:pPr>
        <w:tabs>
          <w:tab w:val="left" w:pos="1701"/>
        </w:tabs>
        <w:ind w:firstLine="1134"/>
        <w:jc w:val="both"/>
        <w:rPr>
          <w:rFonts w:asciiTheme="minorHAnsi" w:hAnsiTheme="minorHAnsi" w:cstheme="minorHAnsi"/>
          <w:snapToGrid w:val="0"/>
          <w:color w:val="000000"/>
          <w:szCs w:val="20"/>
        </w:rPr>
      </w:pPr>
      <w:r w:rsidRPr="00782642">
        <w:rPr>
          <w:rFonts w:asciiTheme="minorHAnsi" w:hAnsiTheme="minorHAnsi" w:cstheme="minorHAnsi"/>
          <w:snapToGrid w:val="0"/>
          <w:color w:val="000000"/>
          <w:szCs w:val="20"/>
        </w:rPr>
        <w:t>EM = Encargos moratórios;</w:t>
      </w:r>
    </w:p>
    <w:p w14:paraId="72A50B06" w14:textId="77777777" w:rsidR="002A29F6" w:rsidRPr="00782642" w:rsidRDefault="002A29F6" w:rsidP="00D166E7">
      <w:pPr>
        <w:tabs>
          <w:tab w:val="left" w:pos="1701"/>
        </w:tabs>
        <w:ind w:firstLine="1134"/>
        <w:jc w:val="both"/>
        <w:rPr>
          <w:rFonts w:asciiTheme="minorHAnsi" w:hAnsiTheme="minorHAnsi" w:cstheme="minorHAnsi"/>
          <w:color w:val="000000"/>
          <w:szCs w:val="20"/>
        </w:rPr>
      </w:pPr>
      <w:r w:rsidRPr="00782642">
        <w:rPr>
          <w:rFonts w:asciiTheme="minorHAnsi" w:hAnsiTheme="minorHAnsi" w:cstheme="minorHAnsi"/>
          <w:color w:val="000000"/>
          <w:szCs w:val="20"/>
        </w:rPr>
        <w:t>N = Número de dias entre a data prevista para o pagamento e a do efetivo pagamento;</w:t>
      </w:r>
    </w:p>
    <w:p w14:paraId="40A4E2FC" w14:textId="77777777" w:rsidR="002A29F6" w:rsidRPr="00782642" w:rsidRDefault="002A29F6" w:rsidP="00D166E7">
      <w:pPr>
        <w:tabs>
          <w:tab w:val="left" w:pos="1701"/>
        </w:tabs>
        <w:ind w:firstLine="1134"/>
        <w:jc w:val="both"/>
        <w:rPr>
          <w:rFonts w:asciiTheme="minorHAnsi" w:hAnsiTheme="minorHAnsi" w:cstheme="minorHAnsi"/>
          <w:color w:val="000000"/>
          <w:szCs w:val="20"/>
        </w:rPr>
      </w:pPr>
      <w:r w:rsidRPr="00782642">
        <w:rPr>
          <w:rFonts w:asciiTheme="minorHAnsi" w:hAnsiTheme="minorHAnsi" w:cstheme="minorHAnsi"/>
          <w:color w:val="000000"/>
          <w:szCs w:val="20"/>
        </w:rPr>
        <w:t>VP = Valor da parcela a ser paga.</w:t>
      </w:r>
    </w:p>
    <w:p w14:paraId="10A4B67D" w14:textId="77777777" w:rsidR="002A29F6" w:rsidRPr="00782642" w:rsidRDefault="002A29F6" w:rsidP="00D166E7">
      <w:pPr>
        <w:tabs>
          <w:tab w:val="left" w:pos="1701"/>
        </w:tabs>
        <w:ind w:firstLine="1134"/>
        <w:jc w:val="both"/>
        <w:rPr>
          <w:rFonts w:asciiTheme="minorHAnsi" w:hAnsiTheme="minorHAnsi" w:cstheme="minorHAnsi"/>
          <w:color w:val="000000"/>
          <w:szCs w:val="20"/>
        </w:rPr>
      </w:pPr>
      <w:r w:rsidRPr="00782642">
        <w:rPr>
          <w:rFonts w:asciiTheme="minorHAnsi" w:hAnsiTheme="minorHAnsi" w:cstheme="minorHAnsi"/>
          <w:snapToGrid w:val="0"/>
          <w:color w:val="000000"/>
          <w:szCs w:val="20"/>
        </w:rPr>
        <w:t xml:space="preserve">I = Índice de compensação financeira = </w:t>
      </w:r>
      <w:r w:rsidRPr="00782642">
        <w:rPr>
          <w:rFonts w:asciiTheme="minorHAnsi" w:hAnsiTheme="minorHAnsi" w:cstheme="minorHAnsi"/>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2A29F6" w:rsidRPr="00782642" w14:paraId="02151458" w14:textId="77777777" w:rsidTr="00E578A6">
        <w:tc>
          <w:tcPr>
            <w:tcW w:w="2214" w:type="dxa"/>
            <w:vMerge w:val="restart"/>
            <w:vAlign w:val="center"/>
            <w:hideMark/>
          </w:tcPr>
          <w:p w14:paraId="19F9A431" w14:textId="77777777" w:rsidR="002A29F6" w:rsidRPr="00782642" w:rsidRDefault="002A29F6" w:rsidP="00D166E7">
            <w:pPr>
              <w:tabs>
                <w:tab w:val="left" w:pos="1701"/>
              </w:tabs>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I = (TX)</w:t>
            </w:r>
          </w:p>
        </w:tc>
        <w:tc>
          <w:tcPr>
            <w:tcW w:w="446" w:type="dxa"/>
            <w:vMerge w:val="restart"/>
            <w:vAlign w:val="center"/>
            <w:hideMark/>
          </w:tcPr>
          <w:p w14:paraId="191CA9EB" w14:textId="77777777" w:rsidR="002A29F6" w:rsidRPr="00782642" w:rsidRDefault="002A29F6" w:rsidP="00D166E7">
            <w:pPr>
              <w:tabs>
                <w:tab w:val="left" w:pos="1701"/>
              </w:tabs>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 xml:space="preserve">I = </w:t>
            </w:r>
          </w:p>
        </w:tc>
        <w:tc>
          <w:tcPr>
            <w:tcW w:w="1276" w:type="dxa"/>
            <w:tcBorders>
              <w:top w:val="nil"/>
              <w:left w:val="nil"/>
              <w:bottom w:val="single" w:sz="4" w:space="0" w:color="auto"/>
              <w:right w:val="nil"/>
            </w:tcBorders>
            <w:hideMark/>
          </w:tcPr>
          <w:p w14:paraId="7BAF6619" w14:textId="77777777" w:rsidR="002A29F6" w:rsidRPr="00782642" w:rsidRDefault="002A29F6" w:rsidP="00D166E7">
            <w:pPr>
              <w:tabs>
                <w:tab w:val="left" w:pos="1701"/>
              </w:tabs>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( 6 / 100 )</w:t>
            </w:r>
          </w:p>
        </w:tc>
        <w:tc>
          <w:tcPr>
            <w:tcW w:w="4926" w:type="dxa"/>
            <w:vMerge w:val="restart"/>
            <w:vAlign w:val="center"/>
          </w:tcPr>
          <w:p w14:paraId="12ECC319" w14:textId="77777777" w:rsidR="002A29F6" w:rsidRPr="00782642" w:rsidRDefault="002A29F6" w:rsidP="00D166E7">
            <w:pPr>
              <w:tabs>
                <w:tab w:val="left" w:pos="1701"/>
              </w:tabs>
              <w:ind w:left="742"/>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I = 0,00016438</w:t>
            </w:r>
          </w:p>
          <w:p w14:paraId="20054CDB" w14:textId="77777777" w:rsidR="002A29F6" w:rsidRPr="00782642" w:rsidRDefault="002A29F6" w:rsidP="00D166E7">
            <w:pPr>
              <w:tabs>
                <w:tab w:val="left" w:pos="1701"/>
              </w:tabs>
              <w:ind w:left="742"/>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TX = Percentual da taxa anual = 6%</w:t>
            </w:r>
          </w:p>
          <w:p w14:paraId="06623EEF" w14:textId="77777777" w:rsidR="002A29F6" w:rsidRPr="00782642" w:rsidRDefault="002A29F6" w:rsidP="00D166E7">
            <w:pPr>
              <w:tabs>
                <w:tab w:val="left" w:pos="1701"/>
              </w:tabs>
              <w:ind w:left="742"/>
              <w:jc w:val="both"/>
              <w:rPr>
                <w:rFonts w:asciiTheme="minorHAnsi" w:hAnsiTheme="minorHAnsi" w:cstheme="minorHAnsi"/>
                <w:color w:val="000000"/>
                <w:sz w:val="20"/>
                <w:szCs w:val="20"/>
              </w:rPr>
            </w:pPr>
          </w:p>
        </w:tc>
      </w:tr>
      <w:tr w:rsidR="002A29F6" w:rsidRPr="00782642" w14:paraId="6FB50C2F" w14:textId="77777777" w:rsidTr="00E578A6">
        <w:tc>
          <w:tcPr>
            <w:tcW w:w="0" w:type="auto"/>
            <w:vMerge/>
            <w:vAlign w:val="center"/>
            <w:hideMark/>
          </w:tcPr>
          <w:p w14:paraId="7DBA2C50" w14:textId="77777777" w:rsidR="002A29F6" w:rsidRPr="00782642" w:rsidRDefault="002A29F6" w:rsidP="00D166E7">
            <w:pPr>
              <w:rPr>
                <w:rFonts w:asciiTheme="minorHAnsi" w:hAnsiTheme="minorHAnsi" w:cstheme="minorHAnsi"/>
                <w:color w:val="000000"/>
                <w:sz w:val="20"/>
                <w:szCs w:val="20"/>
              </w:rPr>
            </w:pPr>
          </w:p>
        </w:tc>
        <w:tc>
          <w:tcPr>
            <w:tcW w:w="0" w:type="auto"/>
            <w:vMerge/>
            <w:vAlign w:val="center"/>
            <w:hideMark/>
          </w:tcPr>
          <w:p w14:paraId="6A42E9AE" w14:textId="77777777" w:rsidR="002A29F6" w:rsidRPr="00782642" w:rsidRDefault="002A29F6" w:rsidP="00D166E7">
            <w:pPr>
              <w:rPr>
                <w:rFonts w:asciiTheme="minorHAnsi" w:hAnsiTheme="minorHAnsi" w:cstheme="minorHAnsi"/>
                <w:color w:val="000000"/>
                <w:sz w:val="20"/>
                <w:szCs w:val="20"/>
              </w:rPr>
            </w:pPr>
          </w:p>
        </w:tc>
        <w:tc>
          <w:tcPr>
            <w:tcW w:w="1276" w:type="dxa"/>
            <w:tcBorders>
              <w:top w:val="single" w:sz="4" w:space="0" w:color="auto"/>
              <w:left w:val="nil"/>
              <w:bottom w:val="nil"/>
              <w:right w:val="nil"/>
            </w:tcBorders>
            <w:hideMark/>
          </w:tcPr>
          <w:p w14:paraId="240BA948" w14:textId="77777777" w:rsidR="002A29F6" w:rsidRPr="00782642" w:rsidRDefault="002A29F6" w:rsidP="00D166E7">
            <w:pPr>
              <w:tabs>
                <w:tab w:val="left" w:pos="1701"/>
              </w:tabs>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365</w:t>
            </w:r>
          </w:p>
        </w:tc>
        <w:tc>
          <w:tcPr>
            <w:tcW w:w="0" w:type="auto"/>
            <w:vMerge/>
            <w:vAlign w:val="center"/>
            <w:hideMark/>
          </w:tcPr>
          <w:p w14:paraId="6E69E64D" w14:textId="77777777" w:rsidR="002A29F6" w:rsidRPr="00782642" w:rsidRDefault="002A29F6" w:rsidP="00D166E7">
            <w:pPr>
              <w:rPr>
                <w:rFonts w:asciiTheme="minorHAnsi" w:hAnsiTheme="minorHAnsi" w:cstheme="minorHAnsi"/>
                <w:color w:val="000000"/>
                <w:sz w:val="20"/>
                <w:szCs w:val="20"/>
              </w:rPr>
            </w:pPr>
          </w:p>
        </w:tc>
      </w:tr>
    </w:tbl>
    <w:p w14:paraId="0FA15CCA" w14:textId="77777777" w:rsidR="002A29F6" w:rsidRDefault="002A29F6" w:rsidP="002A1C44">
      <w:pPr>
        <w:pStyle w:val="Nivel10"/>
        <w:numPr>
          <w:ilvl w:val="0"/>
          <w:numId w:val="14"/>
        </w:numPr>
        <w:suppressAutoHyphens w:val="0"/>
        <w:spacing w:before="0" w:line="240" w:lineRule="auto"/>
        <w:rPr>
          <w:rFonts w:asciiTheme="minorHAnsi" w:hAnsiTheme="minorHAnsi" w:cstheme="minorHAnsi"/>
          <w:color w:val="000000" w:themeColor="text1"/>
        </w:rPr>
      </w:pPr>
      <w:r w:rsidRPr="00782642">
        <w:rPr>
          <w:rFonts w:asciiTheme="minorHAnsi" w:hAnsiTheme="minorHAnsi" w:cstheme="minorHAnsi"/>
          <w:color w:val="000000" w:themeColor="text1"/>
        </w:rPr>
        <w:t>DA CONTA-DEPÓSITO VINCULADA</w:t>
      </w:r>
    </w:p>
    <w:p w14:paraId="3C7172A5" w14:textId="77777777" w:rsidR="00D166E7" w:rsidRPr="00782642" w:rsidRDefault="00D166E7" w:rsidP="00D166E7">
      <w:pPr>
        <w:pStyle w:val="Nivel10"/>
        <w:numPr>
          <w:ilvl w:val="0"/>
          <w:numId w:val="0"/>
        </w:numPr>
        <w:suppressAutoHyphens w:val="0"/>
        <w:spacing w:before="0" w:line="240" w:lineRule="auto"/>
        <w:ind w:left="360" w:hanging="360"/>
        <w:rPr>
          <w:rFonts w:asciiTheme="minorHAnsi" w:hAnsiTheme="minorHAnsi" w:cstheme="minorHAnsi"/>
          <w:color w:val="000000" w:themeColor="text1"/>
        </w:rPr>
      </w:pPr>
    </w:p>
    <w:p w14:paraId="674805CC"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shd w:val="clear" w:color="auto" w:fill="FFFFFF"/>
        </w:rPr>
      </w:pPr>
      <w:r w:rsidRPr="00782642">
        <w:rPr>
          <w:rFonts w:asciiTheme="minorHAnsi" w:hAnsiTheme="minorHAnsi" w:cstheme="minorHAnsi"/>
          <w:color w:val="000000" w:themeColor="text1"/>
          <w:szCs w:val="20"/>
          <w:shd w:val="clear" w:color="auto" w:fill="FFFFFF"/>
        </w:rPr>
        <w:t>Para atendimento ao disposto no art. 18 da IN SEGES/MP N. 5/2017, as regras acerca da Conta-Depósito Vinculada a que se refere o Anexo XII da IN SEGES/MP n. 5/2017 são as estabelecidas neste Termo de Referência.</w:t>
      </w:r>
    </w:p>
    <w:p w14:paraId="5113457D"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shd w:val="clear" w:color="auto" w:fill="FFFFFF"/>
        </w:rPr>
      </w:pPr>
      <w:r w:rsidRPr="00782642">
        <w:rPr>
          <w:rFonts w:asciiTheme="minorHAnsi" w:hAnsiTheme="minorHAnsi" w:cstheme="minorHAnsi"/>
          <w:color w:val="000000" w:themeColor="text1"/>
          <w:szCs w:val="20"/>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6B5DB934"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Quando não for possível a realização desses pagamentos pela própria Administração (ex.: por falta de documentação pertinente, tais como folha de pagamento, rescisões dos contratos e guias de recolhimento), os valores retidos </w:t>
      </w:r>
      <w:r w:rsidRPr="00782642">
        <w:rPr>
          <w:rFonts w:asciiTheme="minorHAnsi" w:hAnsiTheme="minorHAnsi" w:cstheme="minorHAnsi"/>
          <w:color w:val="000000" w:themeColor="text1"/>
          <w:szCs w:val="20"/>
        </w:rPr>
        <w:lastRenderedPageBreak/>
        <w:t>cautelarmente serão depositados junto à Justiça do Trabalho, com o objetivo de serem utilizados exclusivamente no pagamento de salários e das demais verbas trabalhistas, bem como das contribuições sociais e FGTS decorrentes.</w:t>
      </w:r>
    </w:p>
    <w:p w14:paraId="0596F635"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14:paraId="0B6FFB8A"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62119E05"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13º (décimo terceiro) salário;</w:t>
      </w:r>
    </w:p>
    <w:p w14:paraId="58E80B31"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Férias e um terço constitucional de férias;</w:t>
      </w:r>
    </w:p>
    <w:p w14:paraId="59024DC9"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Multa sobre o FGTS e contribuição social para as rescisões sem justa causa; e</w:t>
      </w:r>
    </w:p>
    <w:p w14:paraId="486F02F1"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Encargos sobre férias e 13º (décimo terceiro) salário.</w:t>
      </w:r>
    </w:p>
    <w:p w14:paraId="65D0B91B"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percentuais de provisionamento e a forma de cálculo serão aqueles indicados no Anexo XII da IN SEGES/MP n. 5/2017.</w:t>
      </w:r>
    </w:p>
    <w:p w14:paraId="135A2DAF"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O saldo da conta-depósito será remunerado pelo índice de correção da poupança </w:t>
      </w:r>
      <w:r w:rsidRPr="00782642">
        <w:rPr>
          <w:rFonts w:asciiTheme="minorHAnsi" w:hAnsiTheme="minorHAnsi" w:cstheme="minorHAnsi"/>
          <w:i/>
          <w:color w:val="000000" w:themeColor="text1"/>
          <w:szCs w:val="20"/>
        </w:rPr>
        <w:t>pro rata die</w:t>
      </w:r>
      <w:r w:rsidRPr="00782642">
        <w:rPr>
          <w:rFonts w:asciiTheme="minorHAnsi" w:hAnsiTheme="minorHAnsi" w:cstheme="minorHAnsi"/>
          <w:color w:val="000000" w:themeColor="text1"/>
          <w:szCs w:val="20"/>
        </w:rPr>
        <w:t>, conforme definido em Termo de Cooperação Técnica firmado entre o promotor desta licitação e instituição financeira. Eventual alteração da forma de correção implicará a revisão do Termo de Cooperação Técnica.</w:t>
      </w:r>
    </w:p>
    <w:p w14:paraId="05974322"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valores referentes às provisões mencionadas neste edital que sejam retidos por meio da conta-depósito, deixarão de compor o valor mensal a ser pago diretamente à empresa que vier a prestar os serviços.</w:t>
      </w:r>
    </w:p>
    <w:p w14:paraId="16F71771"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Em caso de cobrança de tarifa ou encargos bancários para operacionalização da conta-depósito, os recursos atinentes a essas despesas serão debitados dos valores depositados.</w:t>
      </w:r>
    </w:p>
    <w:p w14:paraId="204B0459"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78F289F1"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0BA2EAEC"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autorização de movimentação deverá especificar que se destina exclusivamente para o pagamento dos encargos trabalhistas ou de eventual indenização trabalhista aos trabalhadores favorecidos.</w:t>
      </w:r>
    </w:p>
    <w:p w14:paraId="041B29B1" w14:textId="77777777" w:rsidR="002A29F6" w:rsidRPr="00782642" w:rsidRDefault="002A29F6" w:rsidP="002A1C44">
      <w:pPr>
        <w:pStyle w:val="PargrafodaLista"/>
        <w:numPr>
          <w:ilvl w:val="2"/>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empresa deverá apresentar ao órgão ou entidade contratante, no prazo máximo de 3 (três) dias úteis, contados da movimentação, o comprovante das transferências bancárias realizadas para a quitação das obrigações trabalhistas.</w:t>
      </w:r>
    </w:p>
    <w:p w14:paraId="211B297E" w14:textId="77777777" w:rsidR="002A29F6" w:rsidRPr="00782642" w:rsidRDefault="002A29F6" w:rsidP="002A1C44">
      <w:pPr>
        <w:pStyle w:val="PargrafodaLista"/>
        <w:numPr>
          <w:ilvl w:val="1"/>
          <w:numId w:val="14"/>
        </w:numPr>
        <w:suppressAutoHyphens w:val="0"/>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14:paraId="2A139779" w14:textId="77777777" w:rsidR="000D1838" w:rsidRPr="00782642" w:rsidRDefault="000D1838" w:rsidP="00D166E7">
      <w:pPr>
        <w:suppressAutoHyphens w:val="0"/>
        <w:ind w:right="-15"/>
        <w:jc w:val="both"/>
        <w:rPr>
          <w:rFonts w:asciiTheme="minorHAnsi" w:hAnsiTheme="minorHAnsi" w:cstheme="minorHAnsi"/>
          <w:szCs w:val="20"/>
          <w:lang w:eastAsia="en-US"/>
        </w:rPr>
      </w:pPr>
    </w:p>
    <w:p w14:paraId="4CA6C87C" w14:textId="77777777" w:rsidR="001B3F02" w:rsidRPr="00782642" w:rsidRDefault="001B3F02" w:rsidP="002A1C44">
      <w:pPr>
        <w:pStyle w:val="PargrafodaLista"/>
        <w:numPr>
          <w:ilvl w:val="0"/>
          <w:numId w:val="14"/>
        </w:numPr>
        <w:suppressAutoHyphens w:val="0"/>
        <w:ind w:right="-15"/>
        <w:jc w:val="both"/>
        <w:rPr>
          <w:rFonts w:asciiTheme="minorHAnsi" w:hAnsiTheme="minorHAnsi" w:cstheme="minorHAnsi"/>
          <w:b/>
          <w:color w:val="000000" w:themeColor="text1"/>
          <w:szCs w:val="20"/>
          <w:lang w:eastAsia="en-US"/>
        </w:rPr>
      </w:pPr>
      <w:r w:rsidRPr="00782642">
        <w:rPr>
          <w:rFonts w:asciiTheme="minorHAnsi" w:hAnsiTheme="minorHAnsi" w:cstheme="minorHAnsi"/>
          <w:b/>
          <w:color w:val="000000" w:themeColor="text1"/>
          <w:szCs w:val="20"/>
          <w:lang w:eastAsia="en-US"/>
        </w:rPr>
        <w:t>REPACTUAÇÃO</w:t>
      </w:r>
    </w:p>
    <w:p w14:paraId="35661A7C" w14:textId="77777777" w:rsidR="001B3F02" w:rsidRPr="00782642" w:rsidRDefault="001B3F02" w:rsidP="00D166E7">
      <w:pPr>
        <w:pStyle w:val="PargrafodaLista"/>
        <w:suppressAutoHyphens w:val="0"/>
        <w:ind w:left="444" w:right="-15"/>
        <w:jc w:val="both"/>
        <w:rPr>
          <w:rFonts w:asciiTheme="minorHAnsi" w:hAnsiTheme="minorHAnsi" w:cstheme="minorHAnsi"/>
          <w:b/>
          <w:color w:val="000000" w:themeColor="text1"/>
          <w:szCs w:val="20"/>
          <w:lang w:eastAsia="en-US"/>
        </w:rPr>
      </w:pPr>
    </w:p>
    <w:p w14:paraId="2912CDEE" w14:textId="77777777" w:rsidR="001B3F02" w:rsidRPr="00782642" w:rsidRDefault="001B3F02" w:rsidP="002A1C44">
      <w:pPr>
        <w:pStyle w:val="PargrafodaLista"/>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5172F6DB"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42750FC4"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interregno mínimo de 1 (um) ano para a primeira repactuação será contado:</w:t>
      </w:r>
    </w:p>
    <w:p w14:paraId="1FEAB4BC"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0A2464AB"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lastRenderedPageBreak/>
        <w:t>Para os insumos discriminados na Planilha de Custos e Formação de Preços que estejam diretamente vinculados ao valor de preço público (tarifa): do último reajuste aprovado por autoridade governamental ou realizado por determinação legal ou normativa;</w:t>
      </w:r>
    </w:p>
    <w:p w14:paraId="3136BBD4"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Para os demais custos, sujeitos à variação de preços do mercado (insumos não decorrentes da mão de obra): a partir da data limite para apresentação das propostas constante do Edital.</w:t>
      </w:r>
    </w:p>
    <w:p w14:paraId="1BD08757"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29E4C77C"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48C5A056"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Caso a CONTRATADA não solicite a repactuação tempestivamente, dentro do prazo acima fixado, ocorrerá a preclusão do direito à repactuação.</w:t>
      </w:r>
    </w:p>
    <w:p w14:paraId="60A4D73C"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Nessas condições, se a vigência do contrato tiver sido prorrogada, nova repactuação só poderá ser pleiteada após o decurso de novo interregno mínimo de 1 (um) ano, contado:</w:t>
      </w:r>
    </w:p>
    <w:p w14:paraId="2EE20A64"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da vigência do acordo, dissídio ou convenção coletiva anterior, em relação aos custos decorrentes de mão de obra;</w:t>
      </w:r>
    </w:p>
    <w:p w14:paraId="30B55FE4"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92C8532"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do dia em que se completou um ou mais anos da apresentação da proposta, em relação aos custos sujeitos à variação de preços do mercado;</w:t>
      </w:r>
    </w:p>
    <w:p w14:paraId="7BFEA10F"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7275AABE"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27242340"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30691B34"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4B456245"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3FD7DCBD"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de reajustamento </w:t>
      </w:r>
      <w:r w:rsidR="002318EE" w:rsidRPr="00782642">
        <w:rPr>
          <w:rFonts w:asciiTheme="minorHAnsi" w:hAnsiTheme="minorHAnsi" w:cstheme="minorHAnsi"/>
          <w:color w:val="000000" w:themeColor="text1"/>
          <w:szCs w:val="20"/>
        </w:rPr>
        <w:t>IGPM</w:t>
      </w:r>
      <w:r w:rsidRPr="00782642">
        <w:rPr>
          <w:rFonts w:asciiTheme="minorHAnsi" w:hAnsiTheme="minorHAnsi" w:cstheme="minorHAnsi"/>
          <w:color w:val="000000" w:themeColor="text1"/>
          <w:szCs w:val="20"/>
        </w:rPr>
        <w:t xml:space="preserve">, mediante a aplicação da seguinte fórmula (art. 5º do Decreto n.º 1.054, de 1994): </w:t>
      </w:r>
    </w:p>
    <w:p w14:paraId="573C192C" w14:textId="77777777" w:rsidR="001B3F02" w:rsidRPr="00782642" w:rsidRDefault="001B3F02" w:rsidP="00D166E7">
      <w:pPr>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R = V (I – </w:t>
      </w:r>
      <w:proofErr w:type="spellStart"/>
      <w:r w:rsidRPr="00782642">
        <w:rPr>
          <w:rFonts w:asciiTheme="minorHAnsi" w:hAnsiTheme="minorHAnsi" w:cstheme="minorHAnsi"/>
          <w:color w:val="000000" w:themeColor="text1"/>
          <w:szCs w:val="20"/>
        </w:rPr>
        <w:t>Iº</w:t>
      </w:r>
      <w:proofErr w:type="spellEnd"/>
      <w:r w:rsidRPr="00782642">
        <w:rPr>
          <w:rFonts w:asciiTheme="minorHAnsi" w:hAnsiTheme="minorHAnsi" w:cstheme="minorHAnsi"/>
          <w:color w:val="000000" w:themeColor="text1"/>
          <w:szCs w:val="20"/>
        </w:rPr>
        <w:t xml:space="preserve">) / </w:t>
      </w:r>
      <w:proofErr w:type="spellStart"/>
      <w:r w:rsidRPr="00782642">
        <w:rPr>
          <w:rFonts w:asciiTheme="minorHAnsi" w:hAnsiTheme="minorHAnsi" w:cstheme="minorHAnsi"/>
          <w:color w:val="000000" w:themeColor="text1"/>
          <w:szCs w:val="20"/>
        </w:rPr>
        <w:t>Iº</w:t>
      </w:r>
      <w:proofErr w:type="spellEnd"/>
      <w:r w:rsidRPr="00782642">
        <w:rPr>
          <w:rFonts w:asciiTheme="minorHAnsi" w:hAnsiTheme="minorHAnsi" w:cstheme="minorHAnsi"/>
          <w:color w:val="000000" w:themeColor="text1"/>
          <w:szCs w:val="20"/>
        </w:rPr>
        <w:t>, onde:</w:t>
      </w:r>
    </w:p>
    <w:p w14:paraId="379E9702" w14:textId="77777777" w:rsidR="001B3F02" w:rsidRPr="00782642" w:rsidRDefault="001B3F02" w:rsidP="00D166E7">
      <w:pPr>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R = Valor do reajuste procurado;</w:t>
      </w:r>
    </w:p>
    <w:p w14:paraId="5A140263" w14:textId="77777777" w:rsidR="001B3F02" w:rsidRPr="00782642" w:rsidRDefault="001B3F02" w:rsidP="00D166E7">
      <w:pPr>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V = Valor contratual do serviço a ser reajustado;</w:t>
      </w:r>
    </w:p>
    <w:p w14:paraId="4CAC87ED" w14:textId="77777777" w:rsidR="001B3F02" w:rsidRPr="00782642" w:rsidRDefault="001B3F02" w:rsidP="00D166E7">
      <w:pPr>
        <w:ind w:left="1134"/>
        <w:jc w:val="both"/>
        <w:rPr>
          <w:rFonts w:asciiTheme="minorHAnsi" w:hAnsiTheme="minorHAnsi" w:cstheme="minorHAnsi"/>
          <w:color w:val="000000" w:themeColor="text1"/>
          <w:szCs w:val="20"/>
        </w:rPr>
      </w:pPr>
      <w:proofErr w:type="spellStart"/>
      <w:r w:rsidRPr="00782642">
        <w:rPr>
          <w:rFonts w:asciiTheme="minorHAnsi" w:hAnsiTheme="minorHAnsi" w:cstheme="minorHAnsi"/>
          <w:color w:val="000000" w:themeColor="text1"/>
          <w:szCs w:val="20"/>
          <w:shd w:val="clear" w:color="auto" w:fill="FFFFFF"/>
        </w:rPr>
        <w:t>Iº</w:t>
      </w:r>
      <w:proofErr w:type="spellEnd"/>
      <w:r w:rsidRPr="00782642">
        <w:rPr>
          <w:rFonts w:asciiTheme="minorHAnsi" w:hAnsiTheme="minorHAnsi" w:cstheme="minorHAnsi"/>
          <w:color w:val="000000" w:themeColor="text1"/>
          <w:szCs w:val="20"/>
          <w:shd w:val="clear" w:color="auto" w:fill="FFFFFF"/>
        </w:rPr>
        <w:t xml:space="preserve"> = índice inicial - refere-se ao índice de custos ou de preços correspondente à data fixada para entrega da proposta da licitação;</w:t>
      </w:r>
    </w:p>
    <w:p w14:paraId="11E76186" w14:textId="77777777" w:rsidR="001B3F02" w:rsidRPr="00782642" w:rsidRDefault="001B3F02" w:rsidP="00D166E7">
      <w:pPr>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I = Índice relativo ao mês do reajustamento;</w:t>
      </w:r>
    </w:p>
    <w:p w14:paraId="7494FDA9"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12D42E24"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Nas aferições finais, o índice utilizado para a repactuação dos insumos será, obrigatoriamente, o definitivo. </w:t>
      </w:r>
    </w:p>
    <w:p w14:paraId="70FAC45C"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5F4C00D8"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Na ausência de previsão legal quanto ao índice substituto, as partes elegerão novo índice oficial, para reajustamento do preço do valor remanescente dos insumos e materiais, por meio de termo aditivo.  </w:t>
      </w:r>
    </w:p>
    <w:p w14:paraId="01C94F64"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novos valores contratuais decorrentes das repactuações terão suas vigências iniciadas observando-se o seguinte:</w:t>
      </w:r>
    </w:p>
    <w:p w14:paraId="22F7588A"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lastRenderedPageBreak/>
        <w:t>a partir da ocorrência do fato gerador que deu causa à repactuação;</w:t>
      </w:r>
    </w:p>
    <w:p w14:paraId="060C7C3B"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em data futura, desde que acordada entre as partes, sem prejuízo da contagem de periodicidade para concessão das próximas repactuações futuras; ou</w:t>
      </w:r>
    </w:p>
    <w:p w14:paraId="2806A29A" w14:textId="77777777" w:rsidR="001B3F02" w:rsidRPr="00782642" w:rsidRDefault="001B3F02" w:rsidP="002A1C44">
      <w:pPr>
        <w:numPr>
          <w:ilvl w:val="2"/>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2198A625"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efeitos financeiros da repactuação ficarão restritos exclusivamente aos itens que a motivaram, e apenas em relação à diferença porventura existente.</w:t>
      </w:r>
    </w:p>
    <w:p w14:paraId="782A95C1"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decisão sobre o pedido de repactuação deve ser feita no prazo máximo de sessenta dias, contados a partir da solicitação e da entrega dos comprovantes de variação dos custos.</w:t>
      </w:r>
    </w:p>
    <w:p w14:paraId="14C015C9"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prazo referido no subitem anterior ficará suspenso enquanto a CONTRATADA não cumprir os atos ou apresentar a documentação solicitada pela CONTRATANTE para a comprovação da variação dos custos.</w:t>
      </w:r>
    </w:p>
    <w:p w14:paraId="28107F7C"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As repactuações serão formalizadas por meio de apostilamento, exceto quando coincidirem com a prorrogação contratual, caso em que deverão ser formalizadas por aditamento ao contrato.</w:t>
      </w:r>
    </w:p>
    <w:p w14:paraId="1BF78C1E" w14:textId="77777777" w:rsidR="001B3F02" w:rsidRPr="00782642" w:rsidRDefault="001B3F02" w:rsidP="002A1C44">
      <w:pPr>
        <w:numPr>
          <w:ilvl w:val="1"/>
          <w:numId w:val="14"/>
        </w:numPr>
        <w:suppressAutoHyphens w:val="0"/>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02C72D19" w14:textId="77777777" w:rsidR="001B3F02" w:rsidRPr="00782642" w:rsidRDefault="001B3F02" w:rsidP="00D166E7">
      <w:pPr>
        <w:suppressAutoHyphens w:val="0"/>
        <w:jc w:val="both"/>
        <w:rPr>
          <w:rFonts w:asciiTheme="minorHAnsi" w:hAnsiTheme="minorHAnsi" w:cstheme="minorHAnsi"/>
          <w:color w:val="000000" w:themeColor="text1"/>
          <w:szCs w:val="20"/>
        </w:rPr>
      </w:pPr>
    </w:p>
    <w:p w14:paraId="2E19D586" w14:textId="77777777" w:rsidR="001B3F02" w:rsidRPr="00782642" w:rsidRDefault="001B3F02" w:rsidP="002A1C44">
      <w:pPr>
        <w:pStyle w:val="PargrafodaLista"/>
        <w:numPr>
          <w:ilvl w:val="0"/>
          <w:numId w:val="14"/>
        </w:numPr>
        <w:suppressAutoHyphens w:val="0"/>
        <w:jc w:val="both"/>
        <w:rPr>
          <w:rFonts w:asciiTheme="minorHAnsi" w:hAnsiTheme="minorHAnsi" w:cstheme="minorHAnsi"/>
          <w:b/>
          <w:color w:val="000000" w:themeColor="text1"/>
          <w:szCs w:val="20"/>
        </w:rPr>
      </w:pPr>
      <w:r w:rsidRPr="00782642">
        <w:rPr>
          <w:rFonts w:asciiTheme="minorHAnsi" w:hAnsiTheme="minorHAnsi" w:cstheme="minorHAnsi"/>
          <w:b/>
          <w:color w:val="000000" w:themeColor="text1"/>
          <w:szCs w:val="20"/>
        </w:rPr>
        <w:t>GARANTIA DA EXECUÇÃO</w:t>
      </w:r>
    </w:p>
    <w:p w14:paraId="30214D6D" w14:textId="77777777" w:rsidR="001B3F02" w:rsidRPr="00782642" w:rsidRDefault="001B3F02" w:rsidP="00D166E7">
      <w:pPr>
        <w:pStyle w:val="PargrafodaLista"/>
        <w:suppressAutoHyphens w:val="0"/>
        <w:ind w:left="444"/>
        <w:jc w:val="both"/>
        <w:rPr>
          <w:rFonts w:asciiTheme="minorHAnsi" w:hAnsiTheme="minorHAnsi" w:cstheme="minorHAnsi"/>
          <w:b/>
          <w:color w:val="000000" w:themeColor="text1"/>
          <w:szCs w:val="20"/>
        </w:rPr>
      </w:pPr>
    </w:p>
    <w:p w14:paraId="08A40D9E" w14:textId="77777777" w:rsidR="001B3F02" w:rsidRPr="00782642" w:rsidRDefault="001B3F02"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18AB10A9" w14:textId="77777777" w:rsidR="001B3F02" w:rsidRPr="00782642" w:rsidRDefault="001B3F02"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No prazo máximo de 10 (dez) dias úteis, prorrogáveis por igual período, a critério do contratante, contados da assinatura do contrato, a contratada deverá apresentar comprovante</w:t>
      </w:r>
      <w:r w:rsidRPr="00782642">
        <w:rPr>
          <w:rFonts w:asciiTheme="minorHAnsi" w:eastAsia="Calibri" w:hAnsiTheme="minorHAnsi" w:cstheme="minorHAnsi"/>
          <w:szCs w:val="20"/>
          <w:lang w:eastAsia="en-US"/>
        </w:rPr>
        <w:t xml:space="preserve"> de prestação de garantia, podendo optar por caução em dinheiro ou títulos da dívida pública, seguro-garantia ou fiança bancária. </w:t>
      </w:r>
    </w:p>
    <w:p w14:paraId="75AAE7F3" w14:textId="77777777" w:rsidR="001B3F02" w:rsidRPr="00782642" w:rsidRDefault="001B3F02" w:rsidP="002A1C44">
      <w:pPr>
        <w:pStyle w:val="PargrafodaLista"/>
        <w:numPr>
          <w:ilvl w:val="2"/>
          <w:numId w:val="14"/>
        </w:numPr>
        <w:tabs>
          <w:tab w:val="left" w:pos="1440"/>
        </w:tabs>
        <w:suppressAutoHyphens w:val="0"/>
        <w:autoSpaceDE w:val="0"/>
        <w:snapToGrid w:val="0"/>
        <w:jc w:val="both"/>
        <w:rPr>
          <w:rFonts w:asciiTheme="minorHAnsi" w:hAnsiTheme="minorHAnsi" w:cstheme="minorHAnsi"/>
          <w:bCs/>
          <w:iCs/>
          <w:szCs w:val="20"/>
        </w:rPr>
      </w:pPr>
      <w:r w:rsidRPr="00782642">
        <w:rPr>
          <w:rFonts w:asciiTheme="minorHAnsi" w:hAnsiTheme="minorHAnsi" w:cstheme="minorHAnsi"/>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38915D33" w14:textId="77777777" w:rsidR="001B3F02" w:rsidRPr="00782642" w:rsidRDefault="001B3F02" w:rsidP="002A1C44">
      <w:pPr>
        <w:pStyle w:val="PargrafodaLista"/>
        <w:numPr>
          <w:ilvl w:val="2"/>
          <w:numId w:val="14"/>
        </w:numPr>
        <w:tabs>
          <w:tab w:val="left" w:pos="1440"/>
        </w:tabs>
        <w:suppressAutoHyphens w:val="0"/>
        <w:autoSpaceDE w:val="0"/>
        <w:snapToGrid w:val="0"/>
        <w:jc w:val="both"/>
        <w:rPr>
          <w:rFonts w:asciiTheme="minorHAnsi" w:hAnsiTheme="minorHAnsi" w:cstheme="minorHAnsi"/>
          <w:bCs/>
          <w:iCs/>
          <w:szCs w:val="20"/>
        </w:rPr>
      </w:pPr>
      <w:r w:rsidRPr="00782642">
        <w:rPr>
          <w:rFonts w:asciiTheme="minorHAnsi" w:hAnsiTheme="minorHAnsi" w:cstheme="minorHAnsi"/>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3BB1342F" w14:textId="77777777" w:rsidR="001B3F02" w:rsidRPr="00782642" w:rsidRDefault="001B3F02" w:rsidP="002A1C44">
      <w:pPr>
        <w:pStyle w:val="PargrafodaLista"/>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 validade da garantia, qualquer que seja a modalidade escolhida, deverá abranger um período de 90 dias após o término da vigência contratual, conforme item 3.1 do Anexo VII-F da IN SEGES/MP nº 5/2017.</w:t>
      </w:r>
    </w:p>
    <w:p w14:paraId="182BD3EE" w14:textId="77777777" w:rsidR="001B3F02" w:rsidRPr="00782642" w:rsidRDefault="001B3F02" w:rsidP="002A1C44">
      <w:pPr>
        <w:numPr>
          <w:ilvl w:val="1"/>
          <w:numId w:val="14"/>
        </w:numPr>
        <w:suppressAutoHyphens w:val="0"/>
        <w:jc w:val="both"/>
        <w:rPr>
          <w:rFonts w:asciiTheme="minorHAnsi" w:hAnsiTheme="minorHAnsi" w:cstheme="minorHAnsi"/>
          <w:bCs/>
          <w:iCs/>
          <w:szCs w:val="20"/>
        </w:rPr>
      </w:pPr>
      <w:r w:rsidRPr="00782642">
        <w:rPr>
          <w:rFonts w:asciiTheme="minorHAnsi" w:hAnsiTheme="minorHAnsi" w:cstheme="minorHAnsi"/>
          <w:bCs/>
          <w:iCs/>
          <w:szCs w:val="20"/>
        </w:rPr>
        <w:t xml:space="preserve">A garantia assegurará, qualquer que seja a modalidade escolhida, o pagamento de: </w:t>
      </w:r>
    </w:p>
    <w:p w14:paraId="646E17AB" w14:textId="77777777" w:rsidR="001B3F02" w:rsidRPr="00782642" w:rsidRDefault="001B3F02" w:rsidP="002A1C44">
      <w:pPr>
        <w:numPr>
          <w:ilvl w:val="2"/>
          <w:numId w:val="14"/>
        </w:numPr>
        <w:tabs>
          <w:tab w:val="left" w:pos="1440"/>
        </w:tabs>
        <w:suppressAutoHyphens w:val="0"/>
        <w:autoSpaceDE w:val="0"/>
        <w:snapToGrid w:val="0"/>
        <w:jc w:val="both"/>
        <w:rPr>
          <w:rFonts w:asciiTheme="minorHAnsi" w:hAnsiTheme="minorHAnsi" w:cstheme="minorHAnsi"/>
          <w:bCs/>
          <w:iCs/>
          <w:szCs w:val="20"/>
        </w:rPr>
      </w:pPr>
      <w:r w:rsidRPr="00782642">
        <w:rPr>
          <w:rFonts w:asciiTheme="minorHAnsi" w:hAnsiTheme="minorHAnsi" w:cstheme="minorHAnsi"/>
          <w:bCs/>
          <w:iCs/>
          <w:szCs w:val="20"/>
        </w:rPr>
        <w:t xml:space="preserve">prejuízos advindos do não cumprimento do objeto do contrato e do não adimplemento das demais obrigações nele previstas; </w:t>
      </w:r>
    </w:p>
    <w:p w14:paraId="6E8EDC86" w14:textId="77777777" w:rsidR="001B3F02" w:rsidRPr="00782642" w:rsidRDefault="001B3F02" w:rsidP="002A1C44">
      <w:pPr>
        <w:numPr>
          <w:ilvl w:val="2"/>
          <w:numId w:val="14"/>
        </w:numPr>
        <w:tabs>
          <w:tab w:val="left" w:pos="1440"/>
        </w:tabs>
        <w:suppressAutoHyphens w:val="0"/>
        <w:autoSpaceDE w:val="0"/>
        <w:snapToGrid w:val="0"/>
        <w:jc w:val="both"/>
        <w:rPr>
          <w:rFonts w:asciiTheme="minorHAnsi" w:hAnsiTheme="minorHAnsi" w:cstheme="minorHAnsi"/>
          <w:bCs/>
          <w:iCs/>
          <w:szCs w:val="20"/>
        </w:rPr>
      </w:pPr>
      <w:r w:rsidRPr="00782642">
        <w:rPr>
          <w:rFonts w:asciiTheme="minorHAnsi" w:hAnsiTheme="minorHAnsi" w:cstheme="minorHAnsi"/>
          <w:bCs/>
          <w:iCs/>
          <w:szCs w:val="20"/>
        </w:rPr>
        <w:t>prejuízos diretos causados à Administração decorrentes de culpa ou dolo durante a execução do contrato;</w:t>
      </w:r>
    </w:p>
    <w:p w14:paraId="79AF05F9" w14:textId="77777777" w:rsidR="001B3F02" w:rsidRPr="00782642" w:rsidRDefault="001B3F02" w:rsidP="002A1C44">
      <w:pPr>
        <w:numPr>
          <w:ilvl w:val="2"/>
          <w:numId w:val="14"/>
        </w:numPr>
        <w:tabs>
          <w:tab w:val="left" w:pos="1440"/>
        </w:tabs>
        <w:suppressAutoHyphens w:val="0"/>
        <w:autoSpaceDE w:val="0"/>
        <w:snapToGrid w:val="0"/>
        <w:jc w:val="both"/>
        <w:rPr>
          <w:rFonts w:asciiTheme="minorHAnsi" w:hAnsiTheme="minorHAnsi" w:cstheme="minorHAnsi"/>
          <w:bCs/>
          <w:iCs/>
          <w:szCs w:val="20"/>
        </w:rPr>
      </w:pPr>
      <w:r w:rsidRPr="00782642">
        <w:rPr>
          <w:rFonts w:asciiTheme="minorHAnsi" w:hAnsiTheme="minorHAnsi" w:cstheme="minorHAnsi"/>
          <w:bCs/>
          <w:iCs/>
          <w:szCs w:val="20"/>
        </w:rPr>
        <w:t>multas moratórias e punitivas aplicadas pela Administração à contratada; e</w:t>
      </w:r>
    </w:p>
    <w:p w14:paraId="4A85270E" w14:textId="77777777" w:rsidR="001B3F02" w:rsidRPr="00782642" w:rsidRDefault="001B3F02" w:rsidP="002A1C44">
      <w:pPr>
        <w:numPr>
          <w:ilvl w:val="2"/>
          <w:numId w:val="14"/>
        </w:numPr>
        <w:tabs>
          <w:tab w:val="left" w:pos="1440"/>
        </w:tabs>
        <w:suppressAutoHyphens w:val="0"/>
        <w:autoSpaceDE w:val="0"/>
        <w:snapToGrid w:val="0"/>
        <w:jc w:val="both"/>
        <w:rPr>
          <w:rFonts w:asciiTheme="minorHAnsi" w:hAnsiTheme="minorHAnsi" w:cstheme="minorHAnsi"/>
          <w:bCs/>
          <w:iCs/>
          <w:szCs w:val="20"/>
        </w:rPr>
      </w:pPr>
      <w:r w:rsidRPr="00782642">
        <w:rPr>
          <w:rFonts w:asciiTheme="minorHAnsi" w:hAnsiTheme="minorHAnsi" w:cstheme="minorHAnsi"/>
          <w:bCs/>
          <w:iCs/>
          <w:szCs w:val="20"/>
        </w:rPr>
        <w:t>obrigações trabalhistas e previdenciárias de qualquer natureza e para com o FGTS, não adimplidas pela contratada, quando couber.</w:t>
      </w:r>
    </w:p>
    <w:p w14:paraId="713818D4" w14:textId="77777777" w:rsidR="001B3F02" w:rsidRPr="00782642" w:rsidRDefault="001B3F02" w:rsidP="002A1C44">
      <w:pPr>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 modalidade seguro-garantia somente será aceita se contemplar todos os eventos indicados no item anterior, observada a legislação que rege a matéria.</w:t>
      </w:r>
    </w:p>
    <w:p w14:paraId="101D6791" w14:textId="77777777" w:rsidR="001B3F02" w:rsidRPr="00782642" w:rsidRDefault="001B3F02" w:rsidP="002A1C44">
      <w:pPr>
        <w:numPr>
          <w:ilvl w:val="1"/>
          <w:numId w:val="14"/>
        </w:numPr>
        <w:suppressAutoHyphens w:val="0"/>
        <w:jc w:val="both"/>
        <w:rPr>
          <w:rFonts w:asciiTheme="minorHAnsi" w:hAnsiTheme="minorHAnsi" w:cstheme="minorHAnsi"/>
          <w:szCs w:val="20"/>
        </w:rPr>
      </w:pPr>
      <w:r w:rsidRPr="00782642">
        <w:rPr>
          <w:rFonts w:asciiTheme="minorHAnsi" w:hAnsiTheme="minorHAnsi" w:cstheme="minorHAnsi"/>
          <w:szCs w:val="20"/>
        </w:rPr>
        <w:t>A garantia em dinheiro deverá ser efetuada em favor da Contratante, em conta específica na Caixa Econômica Federal, com correção monetária.</w:t>
      </w:r>
    </w:p>
    <w:p w14:paraId="531AE48A" w14:textId="77777777" w:rsidR="001B3F02" w:rsidRPr="00782642" w:rsidRDefault="001B3F02" w:rsidP="002A1C44">
      <w:pPr>
        <w:numPr>
          <w:ilvl w:val="1"/>
          <w:numId w:val="14"/>
        </w:numPr>
        <w:suppressAutoHyphens w:val="0"/>
        <w:jc w:val="both"/>
        <w:rPr>
          <w:rFonts w:asciiTheme="minorHAnsi" w:hAnsiTheme="minorHAnsi" w:cstheme="minorHAnsi"/>
          <w:bCs/>
          <w:iCs/>
          <w:szCs w:val="20"/>
        </w:rPr>
      </w:pPr>
      <w:r w:rsidRPr="00782642">
        <w:rPr>
          <w:rFonts w:asciiTheme="minorHAnsi" w:hAnsiTheme="minorHAnsi" w:cstheme="minorHAnsi"/>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49BE6B2F" w14:textId="77777777" w:rsidR="001B3F02" w:rsidRPr="00782642" w:rsidRDefault="001B3F02" w:rsidP="002A1C44">
      <w:pPr>
        <w:numPr>
          <w:ilvl w:val="1"/>
          <w:numId w:val="14"/>
        </w:numPr>
        <w:suppressAutoHyphens w:val="0"/>
        <w:jc w:val="both"/>
        <w:rPr>
          <w:rFonts w:asciiTheme="minorHAnsi" w:hAnsiTheme="minorHAnsi" w:cstheme="minorHAnsi"/>
          <w:bCs/>
          <w:iCs/>
          <w:szCs w:val="20"/>
        </w:rPr>
      </w:pPr>
      <w:r w:rsidRPr="00782642">
        <w:rPr>
          <w:rFonts w:asciiTheme="minorHAnsi" w:hAnsiTheme="minorHAnsi" w:cstheme="minorHAnsi"/>
          <w:bCs/>
          <w:iCs/>
          <w:szCs w:val="20"/>
        </w:rPr>
        <w:t>No caso de garantia na modalidade de fiança bancária, deverá constar expressa renúncia do fiador aos benefícios do artigo 827 do Código Civil.</w:t>
      </w:r>
    </w:p>
    <w:p w14:paraId="2922B6E1" w14:textId="77777777" w:rsidR="001B3F02" w:rsidRPr="00782642" w:rsidRDefault="001B3F02" w:rsidP="002A1C44">
      <w:pPr>
        <w:numPr>
          <w:ilvl w:val="1"/>
          <w:numId w:val="14"/>
        </w:numPr>
        <w:suppressAutoHyphens w:val="0"/>
        <w:jc w:val="both"/>
        <w:rPr>
          <w:rFonts w:asciiTheme="minorHAnsi" w:hAnsiTheme="minorHAnsi" w:cstheme="minorHAnsi"/>
          <w:bCs/>
          <w:iCs/>
          <w:szCs w:val="20"/>
        </w:rPr>
      </w:pPr>
      <w:r w:rsidRPr="00782642">
        <w:rPr>
          <w:rFonts w:asciiTheme="minorHAnsi" w:hAnsiTheme="minorHAnsi" w:cstheme="minorHAnsi"/>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33CE902F" w14:textId="77777777" w:rsidR="001B3F02" w:rsidRPr="00782642" w:rsidRDefault="001B3F02" w:rsidP="00D166E7">
      <w:pPr>
        <w:rPr>
          <w:rFonts w:asciiTheme="minorHAnsi" w:hAnsiTheme="minorHAnsi" w:cstheme="minorHAnsi"/>
          <w:bCs/>
          <w:iCs/>
          <w:szCs w:val="20"/>
        </w:rPr>
      </w:pPr>
      <w:r w:rsidRPr="00782642">
        <w:rPr>
          <w:rFonts w:asciiTheme="minorHAnsi" w:hAnsiTheme="minorHAnsi" w:cstheme="minorHAnsi"/>
          <w:bCs/>
          <w:iCs/>
          <w:szCs w:val="20"/>
        </w:rPr>
        <w:t xml:space="preserve">Se o valor da garantia for utilizado total ou parcialmente em pagamento de qualquer obrigação, a Contratada obriga-se a fazer a respectiva reposição no prazo máximo de </w:t>
      </w:r>
      <w:r w:rsidR="00304D62" w:rsidRPr="00782642">
        <w:rPr>
          <w:rFonts w:asciiTheme="minorHAnsi" w:hAnsiTheme="minorHAnsi" w:cstheme="minorHAnsi"/>
          <w:bCs/>
          <w:iCs/>
          <w:szCs w:val="20"/>
        </w:rPr>
        <w:t>dez</w:t>
      </w:r>
      <w:r w:rsidRPr="00782642">
        <w:rPr>
          <w:rFonts w:asciiTheme="minorHAnsi" w:hAnsiTheme="minorHAnsi" w:cstheme="minorHAnsi"/>
          <w:bCs/>
          <w:iCs/>
          <w:szCs w:val="20"/>
        </w:rPr>
        <w:t xml:space="preserve"> (</w:t>
      </w:r>
      <w:r w:rsidR="00304D62" w:rsidRPr="00782642">
        <w:rPr>
          <w:rFonts w:asciiTheme="minorHAnsi" w:hAnsiTheme="minorHAnsi" w:cstheme="minorHAnsi"/>
          <w:bCs/>
          <w:iCs/>
          <w:szCs w:val="20"/>
        </w:rPr>
        <w:t>dez</w:t>
      </w:r>
      <w:r w:rsidRPr="00782642">
        <w:rPr>
          <w:rFonts w:asciiTheme="minorHAnsi" w:hAnsiTheme="minorHAnsi" w:cstheme="minorHAnsi"/>
          <w:bCs/>
          <w:iCs/>
          <w:szCs w:val="20"/>
        </w:rPr>
        <w:t>) dias úteis, contados da data em que for notificada.</w:t>
      </w:r>
    </w:p>
    <w:p w14:paraId="167E28A1" w14:textId="77777777" w:rsidR="001B3F02" w:rsidRPr="00782642" w:rsidRDefault="001B3F02" w:rsidP="002A1C44">
      <w:pPr>
        <w:numPr>
          <w:ilvl w:val="1"/>
          <w:numId w:val="14"/>
        </w:numPr>
        <w:suppressAutoHyphens w:val="0"/>
        <w:jc w:val="both"/>
        <w:rPr>
          <w:rFonts w:asciiTheme="minorHAnsi" w:hAnsiTheme="minorHAnsi" w:cstheme="minorHAnsi"/>
          <w:bCs/>
          <w:iCs/>
          <w:szCs w:val="20"/>
        </w:rPr>
      </w:pPr>
      <w:r w:rsidRPr="00782642">
        <w:rPr>
          <w:rFonts w:asciiTheme="minorHAnsi" w:hAnsiTheme="minorHAnsi" w:cstheme="minorHAnsi"/>
          <w:bCs/>
          <w:iCs/>
          <w:szCs w:val="20"/>
        </w:rPr>
        <w:t>A Contratante executará a garantia na forma prevista na legislação que rege a matéria.</w:t>
      </w:r>
    </w:p>
    <w:p w14:paraId="00E95BE5" w14:textId="77777777" w:rsidR="001B3F02" w:rsidRPr="00782642" w:rsidRDefault="001B3F02" w:rsidP="002A1C44">
      <w:pPr>
        <w:numPr>
          <w:ilvl w:val="1"/>
          <w:numId w:val="14"/>
        </w:numPr>
        <w:suppressAutoHyphens w:val="0"/>
        <w:jc w:val="both"/>
        <w:rPr>
          <w:rFonts w:asciiTheme="minorHAnsi" w:hAnsiTheme="minorHAnsi" w:cstheme="minorHAnsi"/>
          <w:bCs/>
          <w:iCs/>
          <w:szCs w:val="20"/>
        </w:rPr>
      </w:pPr>
      <w:r w:rsidRPr="00782642">
        <w:rPr>
          <w:rFonts w:asciiTheme="minorHAnsi" w:hAnsiTheme="minorHAnsi" w:cstheme="minorHAnsi"/>
          <w:bCs/>
          <w:iCs/>
          <w:szCs w:val="20"/>
        </w:rPr>
        <w:t>Será considerada extinta a garantia:</w:t>
      </w:r>
    </w:p>
    <w:p w14:paraId="13770489" w14:textId="77777777" w:rsidR="001B3F02" w:rsidRPr="00782642" w:rsidRDefault="001B3F02" w:rsidP="002A1C44">
      <w:pPr>
        <w:numPr>
          <w:ilvl w:val="2"/>
          <w:numId w:val="14"/>
        </w:numPr>
        <w:tabs>
          <w:tab w:val="left" w:pos="1440"/>
        </w:tabs>
        <w:suppressAutoHyphens w:val="0"/>
        <w:autoSpaceDE w:val="0"/>
        <w:snapToGrid w:val="0"/>
        <w:jc w:val="both"/>
        <w:rPr>
          <w:rFonts w:asciiTheme="minorHAnsi" w:hAnsiTheme="minorHAnsi" w:cstheme="minorHAnsi"/>
          <w:bCs/>
          <w:iCs/>
          <w:szCs w:val="20"/>
        </w:rPr>
      </w:pPr>
      <w:r w:rsidRPr="00782642">
        <w:rPr>
          <w:rFonts w:asciiTheme="minorHAnsi" w:hAnsiTheme="minorHAnsi" w:cstheme="minorHAnsi"/>
          <w:bCs/>
          <w:iCs/>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7F5B2EB" w14:textId="77777777" w:rsidR="001B3F02" w:rsidRPr="00782642" w:rsidRDefault="001B3F02" w:rsidP="002A1C44">
      <w:pPr>
        <w:numPr>
          <w:ilvl w:val="2"/>
          <w:numId w:val="14"/>
        </w:numPr>
        <w:tabs>
          <w:tab w:val="left" w:pos="1440"/>
        </w:tabs>
        <w:suppressAutoHyphens w:val="0"/>
        <w:autoSpaceDE w:val="0"/>
        <w:snapToGrid w:val="0"/>
        <w:jc w:val="both"/>
        <w:rPr>
          <w:rFonts w:asciiTheme="minorHAnsi" w:hAnsiTheme="minorHAnsi" w:cstheme="minorHAnsi"/>
          <w:bCs/>
          <w:iCs/>
          <w:szCs w:val="20"/>
        </w:rPr>
      </w:pPr>
      <w:proofErr w:type="gramStart"/>
      <w:r w:rsidRPr="00782642">
        <w:rPr>
          <w:rFonts w:asciiTheme="minorHAnsi" w:hAnsiTheme="minorHAnsi" w:cstheme="minorHAnsi"/>
          <w:bCs/>
          <w:iCs/>
          <w:szCs w:val="20"/>
        </w:rPr>
        <w:lastRenderedPageBreak/>
        <w:t>no</w:t>
      </w:r>
      <w:proofErr w:type="gramEnd"/>
      <w:r w:rsidRPr="00782642">
        <w:rPr>
          <w:rFonts w:asciiTheme="minorHAnsi" w:hAnsiTheme="minorHAnsi" w:cstheme="minorHAnsi"/>
          <w:bCs/>
          <w:iCs/>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07DDBABA" w14:textId="77777777" w:rsidR="001B3F02" w:rsidRPr="00782642" w:rsidRDefault="001B3F02" w:rsidP="002A1C44">
      <w:pPr>
        <w:numPr>
          <w:ilvl w:val="1"/>
          <w:numId w:val="14"/>
        </w:numPr>
        <w:suppressAutoHyphens w:val="0"/>
        <w:jc w:val="both"/>
        <w:rPr>
          <w:rFonts w:asciiTheme="minorHAnsi" w:hAnsiTheme="minorHAnsi" w:cstheme="minorHAnsi"/>
          <w:szCs w:val="20"/>
        </w:rPr>
      </w:pPr>
      <w:r w:rsidRPr="00782642">
        <w:rPr>
          <w:rFonts w:asciiTheme="minorHAnsi" w:eastAsia="Calibri" w:hAnsiTheme="minorHAnsi" w:cstheme="minorHAnsi"/>
          <w:szCs w:val="20"/>
          <w:lang w:eastAsia="en-US"/>
        </w:rPr>
        <w:t xml:space="preserve">O garantidor não é parte para figurar em processo administrativo instaurado pela </w:t>
      </w:r>
      <w:r w:rsidRPr="00782642">
        <w:rPr>
          <w:rFonts w:asciiTheme="minorHAnsi" w:hAnsiTheme="minorHAnsi" w:cstheme="minorHAnsi"/>
          <w:szCs w:val="20"/>
        </w:rPr>
        <w:t xml:space="preserve">contratante com o objetivo de apurar prejuízos e/ou aplicar sanções à contratada. </w:t>
      </w:r>
    </w:p>
    <w:p w14:paraId="6051292A" w14:textId="77777777" w:rsidR="001B3F02" w:rsidRPr="00782642" w:rsidRDefault="001B3F02" w:rsidP="002A1C44">
      <w:pPr>
        <w:numPr>
          <w:ilvl w:val="1"/>
          <w:numId w:val="14"/>
        </w:numPr>
        <w:suppressAutoHyphens w:val="0"/>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t>A contratada autoriza a contratante a reter, a qualquer tempo, a garantia, na forma prevista neste TR.</w:t>
      </w:r>
    </w:p>
    <w:p w14:paraId="24A527EC" w14:textId="77777777" w:rsidR="001B3F02" w:rsidRPr="00782642" w:rsidRDefault="001B3F02" w:rsidP="002A1C44">
      <w:pPr>
        <w:numPr>
          <w:ilvl w:val="1"/>
          <w:numId w:val="14"/>
        </w:numPr>
        <w:suppressAutoHyphens w:val="0"/>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6EF93F48" w14:textId="77777777" w:rsidR="001B3F02" w:rsidRPr="00782642" w:rsidRDefault="001B3F02" w:rsidP="002A1C44">
      <w:pPr>
        <w:numPr>
          <w:ilvl w:val="2"/>
          <w:numId w:val="14"/>
        </w:numPr>
        <w:suppressAutoHyphens w:val="0"/>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t>Também poderá haver liberação da garantia se a empresa comprovar que os empregados serão realocados em outra atividade de prestação de serviços, sem que ocorra a interrupção do contrato de trabalho</w:t>
      </w:r>
    </w:p>
    <w:p w14:paraId="6AFD8FFC" w14:textId="77777777" w:rsidR="001B3F02" w:rsidRDefault="001B3F02" w:rsidP="002A1C44">
      <w:pPr>
        <w:numPr>
          <w:ilvl w:val="1"/>
          <w:numId w:val="14"/>
        </w:numPr>
        <w:suppressAutoHyphens w:val="0"/>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14:paraId="1C89A6DE" w14:textId="77777777" w:rsidR="00D166E7" w:rsidRPr="00782642" w:rsidRDefault="00D166E7" w:rsidP="00D166E7">
      <w:pPr>
        <w:suppressAutoHyphens w:val="0"/>
        <w:jc w:val="both"/>
        <w:rPr>
          <w:rFonts w:asciiTheme="minorHAnsi" w:eastAsia="Calibri" w:hAnsiTheme="minorHAnsi" w:cstheme="minorHAnsi"/>
          <w:szCs w:val="20"/>
          <w:lang w:eastAsia="en-US"/>
        </w:rPr>
      </w:pPr>
    </w:p>
    <w:p w14:paraId="67D350E9" w14:textId="77777777" w:rsidR="001B3F02" w:rsidRDefault="001B3F02" w:rsidP="002A1C44">
      <w:pPr>
        <w:pStyle w:val="Nivel10"/>
        <w:numPr>
          <w:ilvl w:val="0"/>
          <w:numId w:val="14"/>
        </w:numPr>
        <w:suppressAutoHyphens w:val="0"/>
        <w:spacing w:before="0" w:line="240" w:lineRule="auto"/>
        <w:rPr>
          <w:rFonts w:asciiTheme="minorHAnsi" w:hAnsiTheme="minorHAnsi" w:cstheme="minorHAnsi"/>
        </w:rPr>
      </w:pPr>
      <w:r w:rsidRPr="00782642">
        <w:rPr>
          <w:rFonts w:asciiTheme="minorHAnsi" w:hAnsiTheme="minorHAnsi" w:cstheme="minorHAnsi"/>
        </w:rPr>
        <w:t>DAS SANÇÕES ADMINISTRATIVAS</w:t>
      </w:r>
    </w:p>
    <w:p w14:paraId="30D3F8AD" w14:textId="77777777" w:rsidR="00D166E7" w:rsidRPr="00782642" w:rsidRDefault="00D166E7" w:rsidP="00D166E7">
      <w:pPr>
        <w:pStyle w:val="Nivel10"/>
        <w:numPr>
          <w:ilvl w:val="0"/>
          <w:numId w:val="0"/>
        </w:numPr>
        <w:suppressAutoHyphens w:val="0"/>
        <w:spacing w:before="0" w:line="240" w:lineRule="auto"/>
        <w:ind w:left="360" w:hanging="360"/>
        <w:rPr>
          <w:rFonts w:asciiTheme="minorHAnsi" w:hAnsiTheme="minorHAnsi" w:cstheme="minorHAnsi"/>
        </w:rPr>
      </w:pPr>
    </w:p>
    <w:p w14:paraId="4EF7CC41"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Comete infração administrativa nos termos da Lei nº 10.520, de 2002, a CONTRATADA que:</w:t>
      </w:r>
    </w:p>
    <w:p w14:paraId="1363B76D"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proofErr w:type="spellStart"/>
      <w:r w:rsidRPr="00782642">
        <w:rPr>
          <w:rFonts w:asciiTheme="minorHAnsi" w:hAnsiTheme="minorHAnsi" w:cstheme="minorHAnsi"/>
          <w:sz w:val="20"/>
          <w:szCs w:val="20"/>
        </w:rPr>
        <w:t>inexecutar</w:t>
      </w:r>
      <w:proofErr w:type="spellEnd"/>
      <w:r w:rsidRPr="00782642">
        <w:rPr>
          <w:rFonts w:asciiTheme="minorHAnsi" w:hAnsiTheme="minorHAnsi" w:cstheme="minorHAnsi"/>
          <w:sz w:val="20"/>
          <w:szCs w:val="20"/>
        </w:rPr>
        <w:t xml:space="preserve"> total ou parcialmente qualquer das obrigações assumidas em decorrência da contratação;</w:t>
      </w:r>
    </w:p>
    <w:p w14:paraId="738093F5"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ensejar o retardamento da execução do objeto;</w:t>
      </w:r>
    </w:p>
    <w:p w14:paraId="26B90329"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falhar ou fraudar na execução do contrato;</w:t>
      </w:r>
    </w:p>
    <w:p w14:paraId="22BAF7C4"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comportar-se de modo inidôneo; ou</w:t>
      </w:r>
    </w:p>
    <w:p w14:paraId="79BFD2B2"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cometer fraude fiscal.</w:t>
      </w:r>
    </w:p>
    <w:p w14:paraId="4F02F538"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Pela inexecução </w:t>
      </w:r>
      <w:r w:rsidRPr="00782642">
        <w:rPr>
          <w:rFonts w:asciiTheme="minorHAnsi" w:hAnsiTheme="minorHAnsi" w:cstheme="minorHAnsi"/>
          <w:szCs w:val="20"/>
          <w:u w:val="single"/>
        </w:rPr>
        <w:t>total ou parcial</w:t>
      </w:r>
      <w:r w:rsidRPr="00782642">
        <w:rPr>
          <w:rFonts w:asciiTheme="minorHAnsi" w:hAnsiTheme="minorHAnsi" w:cstheme="minorHAnsi"/>
          <w:szCs w:val="20"/>
        </w:rPr>
        <w:t xml:space="preserve"> do objeto deste contrato, a Administração pode aplicar à CONTRATADA as seguintes sanções:</w:t>
      </w:r>
    </w:p>
    <w:p w14:paraId="3F86373E"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782642">
        <w:rPr>
          <w:rFonts w:asciiTheme="minorHAnsi" w:hAnsiTheme="minorHAnsi" w:cstheme="minorHAnsi"/>
          <w:b/>
          <w:bCs/>
          <w:sz w:val="20"/>
          <w:szCs w:val="20"/>
        </w:rPr>
        <w:t>Advertência por escrito</w:t>
      </w:r>
      <w:r w:rsidRPr="00782642">
        <w:rPr>
          <w:rFonts w:asciiTheme="minorHAnsi" w:hAnsiTheme="minorHAnsi" w:cstheme="minorHAnsi"/>
          <w:sz w:val="20"/>
          <w:szCs w:val="20"/>
        </w:rPr>
        <w:t xml:space="preserve">, quando do não cumprimento de quaisquer </w:t>
      </w:r>
      <w:proofErr w:type="spellStart"/>
      <w:r w:rsidRPr="00782642">
        <w:rPr>
          <w:rFonts w:asciiTheme="minorHAnsi" w:hAnsiTheme="minorHAnsi" w:cstheme="minorHAnsi"/>
          <w:sz w:val="20"/>
          <w:szCs w:val="20"/>
        </w:rPr>
        <w:t>dasobrigações</w:t>
      </w:r>
      <w:proofErr w:type="spellEnd"/>
      <w:r w:rsidRPr="00782642">
        <w:rPr>
          <w:rFonts w:asciiTheme="minorHAnsi" w:hAnsiTheme="minorHAnsi" w:cstheme="minorHAnsi"/>
          <w:sz w:val="20"/>
          <w:szCs w:val="20"/>
        </w:rPr>
        <w:t xml:space="preserve"> contratuais consideradas faltas leves, assim entendidas aquelas que não acarretam prejuízos significativos para o serviço contratado;</w:t>
      </w:r>
    </w:p>
    <w:p w14:paraId="1B020D75"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782642">
        <w:rPr>
          <w:rFonts w:asciiTheme="minorHAnsi" w:hAnsiTheme="minorHAnsi" w:cstheme="minorHAnsi"/>
          <w:b/>
          <w:bCs/>
          <w:sz w:val="20"/>
          <w:szCs w:val="20"/>
        </w:rPr>
        <w:t>Multa de</w:t>
      </w:r>
      <w:r w:rsidRPr="00782642">
        <w:rPr>
          <w:rFonts w:asciiTheme="minorHAnsi" w:hAnsiTheme="minorHAnsi" w:cstheme="minorHAnsi"/>
          <w:sz w:val="20"/>
          <w:szCs w:val="20"/>
        </w:rPr>
        <w:t xml:space="preserve">: </w:t>
      </w:r>
    </w:p>
    <w:p w14:paraId="38CB035E" w14:textId="77777777" w:rsidR="001B3F02" w:rsidRPr="00782642" w:rsidRDefault="001B3F02" w:rsidP="002A1C44">
      <w:pPr>
        <w:pStyle w:val="PargrafodaLista1"/>
        <w:numPr>
          <w:ilvl w:val="3"/>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 xml:space="preserve">0,1% (um décimo por cento) até 0,2% (dois décimos por cento) por dia sobre o valor adjudicado em caso de atraso na execução dos serviços, limitada a incidência </w:t>
      </w:r>
      <w:r w:rsidRPr="00782642">
        <w:rPr>
          <w:rFonts w:asciiTheme="minorHAnsi" w:hAnsiTheme="minorHAnsi" w:cstheme="minorHAnsi"/>
          <w:color w:val="000000" w:themeColor="text1"/>
          <w:sz w:val="20"/>
          <w:szCs w:val="20"/>
        </w:rPr>
        <w:t xml:space="preserve">a 15 (quinze) dias. Após o décimo quinto dia e a critério da Administração, no caso de execução com atraso, poderá </w:t>
      </w:r>
      <w:r w:rsidRPr="00782642">
        <w:rPr>
          <w:rFonts w:asciiTheme="minorHAnsi" w:hAnsiTheme="minorHAnsi" w:cstheme="minorHAnsi"/>
          <w:sz w:val="20"/>
          <w:szCs w:val="20"/>
        </w:rPr>
        <w:t xml:space="preserve">ocorrer a não-aceitação do objeto, de forma a configurar, nessa hipótese, inexecução total da obrigação assumida, sem prejuízo da rescisão unilateral da avença; </w:t>
      </w:r>
    </w:p>
    <w:p w14:paraId="5F4CFA06" w14:textId="77777777" w:rsidR="001B3F02" w:rsidRPr="00782642" w:rsidRDefault="001B3F02" w:rsidP="002A1C44">
      <w:pPr>
        <w:pStyle w:val="PargrafodaLista1"/>
        <w:numPr>
          <w:ilvl w:val="3"/>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 xml:space="preserve">0,1% (um décimo por cento) até 10% (dez por cento) sobre o valor adjudicado, em caso de atraso na execução do objeto, por período superior ao previsto no </w:t>
      </w:r>
      <w:r w:rsidRPr="00782642">
        <w:rPr>
          <w:rFonts w:asciiTheme="minorHAnsi" w:hAnsiTheme="minorHAnsi" w:cstheme="minorHAnsi"/>
          <w:bCs/>
          <w:color w:val="000000" w:themeColor="text1"/>
          <w:sz w:val="20"/>
          <w:szCs w:val="20"/>
        </w:rPr>
        <w:t>subitem acima,</w:t>
      </w:r>
      <w:r w:rsidRPr="00782642">
        <w:rPr>
          <w:rFonts w:asciiTheme="minorHAnsi" w:hAnsiTheme="minorHAnsi" w:cstheme="minorHAnsi"/>
          <w:sz w:val="20"/>
          <w:szCs w:val="20"/>
        </w:rPr>
        <w:t xml:space="preserve"> ou de inexecução parcial da obrigação assumida;</w:t>
      </w:r>
    </w:p>
    <w:p w14:paraId="27209FF5" w14:textId="77777777" w:rsidR="001B3F02" w:rsidRPr="00782642" w:rsidRDefault="001B3F02" w:rsidP="002A1C44">
      <w:pPr>
        <w:pStyle w:val="PargrafodaLista1"/>
        <w:numPr>
          <w:ilvl w:val="3"/>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0,1% (um décimo por cento) até 15% (quinze por cento) sobre o valor adjudicado, em caso de inexecução total da obrigação assumida;</w:t>
      </w:r>
    </w:p>
    <w:p w14:paraId="29A5436F" w14:textId="77777777" w:rsidR="001B3F02" w:rsidRPr="00782642" w:rsidRDefault="001B3F02" w:rsidP="002A1C44">
      <w:pPr>
        <w:pStyle w:val="PargrafodaLista1"/>
        <w:numPr>
          <w:ilvl w:val="3"/>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 xml:space="preserve">0,2% a 3,2% por dia sobre o valor mensal do contrato, conforme detalhamento constante das </w:t>
      </w:r>
      <w:r w:rsidRPr="00782642">
        <w:rPr>
          <w:rFonts w:asciiTheme="minorHAnsi" w:hAnsiTheme="minorHAnsi" w:cstheme="minorHAnsi"/>
          <w:b/>
          <w:bCs/>
          <w:sz w:val="20"/>
          <w:szCs w:val="20"/>
        </w:rPr>
        <w:t>tabelas 1 e 2</w:t>
      </w:r>
      <w:r w:rsidRPr="00782642">
        <w:rPr>
          <w:rFonts w:asciiTheme="minorHAnsi" w:hAnsiTheme="minorHAnsi" w:cstheme="minorHAnsi"/>
          <w:sz w:val="20"/>
          <w:szCs w:val="20"/>
        </w:rPr>
        <w:t>, abaixo; e</w:t>
      </w:r>
    </w:p>
    <w:p w14:paraId="4418D377" w14:textId="77777777" w:rsidR="001B3F02" w:rsidRPr="00782642" w:rsidRDefault="001B3F02" w:rsidP="002A1C44">
      <w:pPr>
        <w:pStyle w:val="PargrafodaLista1"/>
        <w:numPr>
          <w:ilvl w:val="3"/>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0775436B" w14:textId="77777777" w:rsidR="001B3F02" w:rsidRPr="00782642" w:rsidRDefault="001B3F02" w:rsidP="002A1C44">
      <w:pPr>
        <w:pStyle w:val="PargrafodaLista1"/>
        <w:numPr>
          <w:ilvl w:val="3"/>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as penalidades de multa decorrentes de fatos diversos serão consideradas independentes entre si.</w:t>
      </w:r>
    </w:p>
    <w:p w14:paraId="38A8026A"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8078B0">
        <w:rPr>
          <w:rFonts w:asciiTheme="minorHAnsi" w:hAnsiTheme="minorHAnsi" w:cstheme="minorHAnsi"/>
          <w:b/>
          <w:sz w:val="20"/>
          <w:szCs w:val="20"/>
        </w:rPr>
        <w:t xml:space="preserve">Suspensão de licitar e impedimento de contratar com o órgão, entidade ou unidade administrativa </w:t>
      </w:r>
      <w:r w:rsidRPr="00782642">
        <w:rPr>
          <w:rFonts w:asciiTheme="minorHAnsi" w:hAnsiTheme="minorHAnsi" w:cstheme="minorHAnsi"/>
          <w:sz w:val="20"/>
          <w:szCs w:val="20"/>
        </w:rPr>
        <w:t>pela qual a Administração Pública opera e atua concretamente, pelo prazo de até dois anos;</w:t>
      </w:r>
    </w:p>
    <w:p w14:paraId="20716C3C"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8078B0">
        <w:rPr>
          <w:rFonts w:asciiTheme="minorHAnsi" w:hAnsiTheme="minorHAnsi" w:cstheme="minorHAnsi"/>
          <w:b/>
          <w:sz w:val="20"/>
          <w:szCs w:val="20"/>
        </w:rPr>
        <w:t>Sanção de impedimento de licitar e contratar com órgãos e entidades da União</w:t>
      </w:r>
      <w:r w:rsidRPr="00782642">
        <w:rPr>
          <w:rFonts w:asciiTheme="minorHAnsi" w:hAnsiTheme="minorHAnsi" w:cstheme="minorHAnsi"/>
          <w:sz w:val="20"/>
          <w:szCs w:val="20"/>
        </w:rPr>
        <w:t>, com o consequente descredenciamento no SICAF pelo prazo de até cinco anos.</w:t>
      </w:r>
    </w:p>
    <w:p w14:paraId="3A51F777" w14:textId="77777777" w:rsidR="001B3F02" w:rsidRPr="00782642" w:rsidRDefault="001B3F02" w:rsidP="002A1C44">
      <w:pPr>
        <w:pStyle w:val="PargrafodaLista1"/>
        <w:numPr>
          <w:ilvl w:val="3"/>
          <w:numId w:val="14"/>
        </w:numPr>
        <w:ind w:right="-30"/>
        <w:jc w:val="both"/>
        <w:rPr>
          <w:rFonts w:asciiTheme="minorHAnsi" w:hAnsiTheme="minorHAnsi" w:cstheme="minorHAnsi"/>
          <w:sz w:val="20"/>
          <w:szCs w:val="20"/>
        </w:rPr>
      </w:pPr>
      <w:r w:rsidRPr="00782642">
        <w:rPr>
          <w:rFonts w:asciiTheme="minorHAnsi" w:hAnsiTheme="minorHAnsi" w:cstheme="minorHAnsi"/>
          <w:sz w:val="20"/>
          <w:szCs w:val="20"/>
        </w:rPr>
        <w:t xml:space="preserve">A Sanção de impedimento de licitar e contratar prevista neste subitem </w:t>
      </w:r>
      <w:proofErr w:type="gramStart"/>
      <w:r w:rsidRPr="00782642">
        <w:rPr>
          <w:rFonts w:asciiTheme="minorHAnsi" w:hAnsiTheme="minorHAnsi" w:cstheme="minorHAnsi"/>
          <w:sz w:val="20"/>
          <w:szCs w:val="20"/>
        </w:rPr>
        <w:t>também  é</w:t>
      </w:r>
      <w:proofErr w:type="gramEnd"/>
      <w:r w:rsidRPr="00782642">
        <w:rPr>
          <w:rFonts w:asciiTheme="minorHAnsi" w:hAnsiTheme="minorHAnsi" w:cstheme="minorHAnsi"/>
          <w:sz w:val="20"/>
          <w:szCs w:val="20"/>
        </w:rPr>
        <w:t xml:space="preserve">  aplicável  em  quaisquer  das  hipóteses  previstas  como  infração administrativa no subitem 22.1 deste Termo de Referência</w:t>
      </w:r>
    </w:p>
    <w:p w14:paraId="758F5683" w14:textId="77777777" w:rsidR="001B3F02" w:rsidRPr="00782642" w:rsidRDefault="001B3F02" w:rsidP="002A1C44">
      <w:pPr>
        <w:pStyle w:val="PargrafodaLista1"/>
        <w:numPr>
          <w:ilvl w:val="2"/>
          <w:numId w:val="14"/>
        </w:numPr>
        <w:ind w:right="-30"/>
        <w:jc w:val="both"/>
        <w:rPr>
          <w:rFonts w:asciiTheme="minorHAnsi" w:hAnsiTheme="minorHAnsi" w:cstheme="minorHAnsi"/>
          <w:sz w:val="20"/>
          <w:szCs w:val="20"/>
        </w:rPr>
      </w:pPr>
      <w:r w:rsidRPr="008078B0">
        <w:rPr>
          <w:rFonts w:asciiTheme="minorHAnsi" w:hAnsiTheme="minorHAnsi" w:cstheme="minorHAnsi"/>
          <w:b/>
          <w:sz w:val="20"/>
          <w:szCs w:val="20"/>
        </w:rPr>
        <w:t>Declaração de inidoneidade para licitar ou contratar com a Administração Pública</w:t>
      </w:r>
      <w:r w:rsidRPr="00782642">
        <w:rPr>
          <w:rFonts w:asciiTheme="minorHAnsi" w:hAnsiTheme="minorHAnsi" w:cstheme="minorHAnsi"/>
          <w:sz w:val="20"/>
          <w:szCs w:val="20"/>
        </w:rPr>
        <w:t xml:space="preserve">, enquanto perdurarem os motivos determinantes da punição ou até que seja promovida a reabilitação perante a própria autoridade que aplicou a penalidade, que será concedida sempre que a Contratada ressarcir a Contratante pelos prejuízos causados; </w:t>
      </w:r>
    </w:p>
    <w:p w14:paraId="16F6C7F8"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As sanções previstas nos subitens </w:t>
      </w:r>
      <w:r w:rsidR="00230E72">
        <w:rPr>
          <w:rFonts w:asciiTheme="minorHAnsi" w:hAnsiTheme="minorHAnsi" w:cstheme="minorHAnsi"/>
          <w:szCs w:val="20"/>
        </w:rPr>
        <w:t>22</w:t>
      </w:r>
      <w:r w:rsidRPr="00782642">
        <w:rPr>
          <w:rFonts w:asciiTheme="minorHAnsi" w:hAnsiTheme="minorHAnsi" w:cstheme="minorHAnsi"/>
          <w:szCs w:val="20"/>
        </w:rPr>
        <w:t xml:space="preserve">.2.1, </w:t>
      </w:r>
      <w:r w:rsidR="00230E72">
        <w:rPr>
          <w:rFonts w:asciiTheme="minorHAnsi" w:hAnsiTheme="minorHAnsi" w:cstheme="minorHAnsi"/>
          <w:szCs w:val="20"/>
        </w:rPr>
        <w:t>22.2.3</w:t>
      </w:r>
      <w:r w:rsidRPr="00782642">
        <w:rPr>
          <w:rFonts w:asciiTheme="minorHAnsi" w:hAnsiTheme="minorHAnsi" w:cstheme="minorHAnsi"/>
          <w:szCs w:val="20"/>
        </w:rPr>
        <w:t xml:space="preserve"> e </w:t>
      </w:r>
      <w:r w:rsidR="00230E72">
        <w:rPr>
          <w:rFonts w:asciiTheme="minorHAnsi" w:hAnsiTheme="minorHAnsi" w:cstheme="minorHAnsi"/>
          <w:szCs w:val="20"/>
        </w:rPr>
        <w:t>22.2.4</w:t>
      </w:r>
      <w:r w:rsidR="008078B0">
        <w:rPr>
          <w:rFonts w:asciiTheme="minorHAnsi" w:hAnsiTheme="minorHAnsi" w:cstheme="minorHAnsi"/>
          <w:szCs w:val="20"/>
        </w:rPr>
        <w:t>, 22.2.5</w:t>
      </w:r>
      <w:r w:rsidR="00230E72">
        <w:rPr>
          <w:rFonts w:asciiTheme="minorHAnsi" w:hAnsiTheme="minorHAnsi" w:cstheme="minorHAnsi"/>
          <w:szCs w:val="20"/>
        </w:rPr>
        <w:t xml:space="preserve">. </w:t>
      </w:r>
      <w:r w:rsidRPr="00782642">
        <w:rPr>
          <w:rFonts w:asciiTheme="minorHAnsi" w:hAnsiTheme="minorHAnsi" w:cstheme="minorHAnsi"/>
          <w:szCs w:val="20"/>
        </w:rPr>
        <w:t>poderão ser aplicadas à CONTRATADA juntamente com as de multa</w:t>
      </w:r>
      <w:r w:rsidR="008078B0">
        <w:rPr>
          <w:rFonts w:asciiTheme="minorHAnsi" w:hAnsiTheme="minorHAnsi" w:cstheme="minorHAnsi"/>
          <w:szCs w:val="20"/>
        </w:rPr>
        <w:t>, subitem 22.2.2.</w:t>
      </w:r>
      <w:r w:rsidRPr="00782642">
        <w:rPr>
          <w:rFonts w:asciiTheme="minorHAnsi" w:hAnsiTheme="minorHAnsi" w:cstheme="minorHAnsi"/>
          <w:szCs w:val="20"/>
        </w:rPr>
        <w:t>, descontando-a dos pagamentos a serem efetuados.</w:t>
      </w:r>
    </w:p>
    <w:p w14:paraId="1462299F"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Para efeito de aplicação de multas, às infrações são atribuídos graus, de acordo com as tabelas 1 e 2:</w:t>
      </w:r>
    </w:p>
    <w:p w14:paraId="14E378E7" w14:textId="77777777" w:rsidR="00492F98" w:rsidRDefault="00492F98" w:rsidP="00D166E7">
      <w:pPr>
        <w:ind w:right="-30"/>
        <w:jc w:val="center"/>
        <w:rPr>
          <w:rFonts w:asciiTheme="minorHAnsi" w:hAnsiTheme="minorHAnsi" w:cstheme="minorHAnsi"/>
          <w:b/>
          <w:bCs/>
          <w:szCs w:val="20"/>
        </w:rPr>
      </w:pPr>
    </w:p>
    <w:p w14:paraId="75A1FBF9" w14:textId="77777777" w:rsidR="001B3F02" w:rsidRPr="00782642" w:rsidRDefault="001B3F02" w:rsidP="00D166E7">
      <w:pPr>
        <w:ind w:right="-30"/>
        <w:jc w:val="center"/>
        <w:rPr>
          <w:rFonts w:asciiTheme="minorHAnsi" w:hAnsiTheme="minorHAnsi" w:cstheme="minorHAnsi"/>
          <w:b/>
          <w:bCs/>
          <w:szCs w:val="20"/>
        </w:rPr>
      </w:pPr>
      <w:r w:rsidRPr="00782642">
        <w:rPr>
          <w:rFonts w:asciiTheme="minorHAnsi" w:hAnsiTheme="minorHAnsi" w:cstheme="minorHAnsi"/>
          <w:b/>
          <w:bCs/>
          <w:szCs w:val="20"/>
        </w:rPr>
        <w:lastRenderedPageBreak/>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1B3F02" w:rsidRPr="00782642" w14:paraId="6CE02499" w14:textId="77777777" w:rsidTr="00E578A6">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624C794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GRAU</w:t>
            </w:r>
          </w:p>
        </w:tc>
        <w:tc>
          <w:tcPr>
            <w:tcW w:w="5604" w:type="dxa"/>
            <w:tcBorders>
              <w:top w:val="outset" w:sz="6" w:space="0" w:color="000000"/>
              <w:left w:val="outset" w:sz="6" w:space="0" w:color="000000"/>
              <w:bottom w:val="outset" w:sz="6" w:space="0" w:color="000000"/>
            </w:tcBorders>
            <w:vAlign w:val="center"/>
          </w:tcPr>
          <w:p w14:paraId="2AD5F336"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CORRESPONDÊNCIA</w:t>
            </w:r>
          </w:p>
        </w:tc>
      </w:tr>
      <w:tr w:rsidR="001B3F02" w:rsidRPr="00782642" w14:paraId="3D1C9819" w14:textId="77777777" w:rsidTr="00E578A6">
        <w:trPr>
          <w:tblCellSpacing w:w="0" w:type="dxa"/>
        </w:trPr>
        <w:tc>
          <w:tcPr>
            <w:tcW w:w="3576" w:type="dxa"/>
            <w:tcBorders>
              <w:top w:val="outset" w:sz="6" w:space="0" w:color="000000"/>
              <w:bottom w:val="outset" w:sz="6" w:space="0" w:color="000000"/>
              <w:right w:val="outset" w:sz="6" w:space="0" w:color="000000"/>
            </w:tcBorders>
          </w:tcPr>
          <w:p w14:paraId="6DE8F472"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1</w:t>
            </w:r>
          </w:p>
        </w:tc>
        <w:tc>
          <w:tcPr>
            <w:tcW w:w="5604" w:type="dxa"/>
            <w:tcBorders>
              <w:top w:val="outset" w:sz="6" w:space="0" w:color="000000"/>
              <w:left w:val="outset" w:sz="6" w:space="0" w:color="000000"/>
              <w:bottom w:val="outset" w:sz="6" w:space="0" w:color="000000"/>
            </w:tcBorders>
          </w:tcPr>
          <w:p w14:paraId="1CF6A4C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0,2% ao dia sobre o valor mensal do contrato</w:t>
            </w:r>
          </w:p>
        </w:tc>
      </w:tr>
      <w:tr w:rsidR="001B3F02" w:rsidRPr="00782642" w14:paraId="2DD2DA50" w14:textId="77777777" w:rsidTr="00E578A6">
        <w:trPr>
          <w:tblCellSpacing w:w="0" w:type="dxa"/>
        </w:trPr>
        <w:tc>
          <w:tcPr>
            <w:tcW w:w="3576" w:type="dxa"/>
            <w:tcBorders>
              <w:top w:val="outset" w:sz="6" w:space="0" w:color="000000"/>
              <w:bottom w:val="outset" w:sz="6" w:space="0" w:color="000000"/>
              <w:right w:val="outset" w:sz="6" w:space="0" w:color="000000"/>
            </w:tcBorders>
          </w:tcPr>
          <w:p w14:paraId="0D03D233"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2</w:t>
            </w:r>
          </w:p>
        </w:tc>
        <w:tc>
          <w:tcPr>
            <w:tcW w:w="5604" w:type="dxa"/>
            <w:tcBorders>
              <w:top w:val="outset" w:sz="6" w:space="0" w:color="000000"/>
              <w:left w:val="outset" w:sz="6" w:space="0" w:color="000000"/>
              <w:bottom w:val="outset" w:sz="6" w:space="0" w:color="000000"/>
            </w:tcBorders>
          </w:tcPr>
          <w:p w14:paraId="66A39D35"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0,4% ao dia sobre o valor mensal do contrato</w:t>
            </w:r>
          </w:p>
        </w:tc>
      </w:tr>
      <w:tr w:rsidR="001B3F02" w:rsidRPr="00782642" w14:paraId="728420E5" w14:textId="77777777" w:rsidTr="00E578A6">
        <w:trPr>
          <w:tblCellSpacing w:w="0" w:type="dxa"/>
        </w:trPr>
        <w:tc>
          <w:tcPr>
            <w:tcW w:w="3576" w:type="dxa"/>
            <w:tcBorders>
              <w:top w:val="outset" w:sz="6" w:space="0" w:color="000000"/>
              <w:bottom w:val="outset" w:sz="6" w:space="0" w:color="000000"/>
              <w:right w:val="outset" w:sz="6" w:space="0" w:color="000000"/>
            </w:tcBorders>
          </w:tcPr>
          <w:p w14:paraId="0D0E03A9"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3</w:t>
            </w:r>
          </w:p>
        </w:tc>
        <w:tc>
          <w:tcPr>
            <w:tcW w:w="5604" w:type="dxa"/>
            <w:tcBorders>
              <w:top w:val="outset" w:sz="6" w:space="0" w:color="000000"/>
              <w:left w:val="outset" w:sz="6" w:space="0" w:color="000000"/>
              <w:bottom w:val="outset" w:sz="6" w:space="0" w:color="000000"/>
            </w:tcBorders>
          </w:tcPr>
          <w:p w14:paraId="6DAF20A4"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0,8% ao dia sobre o valor mensal do contrato</w:t>
            </w:r>
          </w:p>
        </w:tc>
      </w:tr>
      <w:tr w:rsidR="001B3F02" w:rsidRPr="00782642" w14:paraId="1838D52C" w14:textId="77777777" w:rsidTr="00E578A6">
        <w:trPr>
          <w:tblCellSpacing w:w="0" w:type="dxa"/>
        </w:trPr>
        <w:tc>
          <w:tcPr>
            <w:tcW w:w="3576" w:type="dxa"/>
            <w:tcBorders>
              <w:top w:val="outset" w:sz="6" w:space="0" w:color="000000"/>
              <w:bottom w:val="outset" w:sz="6" w:space="0" w:color="000000"/>
              <w:right w:val="outset" w:sz="6" w:space="0" w:color="000000"/>
            </w:tcBorders>
          </w:tcPr>
          <w:p w14:paraId="51EEF1FE"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4</w:t>
            </w:r>
          </w:p>
        </w:tc>
        <w:tc>
          <w:tcPr>
            <w:tcW w:w="5604" w:type="dxa"/>
            <w:tcBorders>
              <w:top w:val="outset" w:sz="6" w:space="0" w:color="000000"/>
              <w:left w:val="outset" w:sz="6" w:space="0" w:color="000000"/>
              <w:bottom w:val="outset" w:sz="6" w:space="0" w:color="000000"/>
            </w:tcBorders>
          </w:tcPr>
          <w:p w14:paraId="56C68067"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1,6% ao dia sobre o valor mensal do contrato</w:t>
            </w:r>
          </w:p>
        </w:tc>
      </w:tr>
      <w:tr w:rsidR="001B3F02" w:rsidRPr="00782642" w14:paraId="32508A21" w14:textId="77777777" w:rsidTr="00E578A6">
        <w:trPr>
          <w:tblCellSpacing w:w="0" w:type="dxa"/>
        </w:trPr>
        <w:tc>
          <w:tcPr>
            <w:tcW w:w="3576" w:type="dxa"/>
            <w:tcBorders>
              <w:top w:val="outset" w:sz="6" w:space="0" w:color="000000"/>
              <w:bottom w:val="outset" w:sz="6" w:space="0" w:color="000000"/>
              <w:right w:val="outset" w:sz="6" w:space="0" w:color="000000"/>
            </w:tcBorders>
          </w:tcPr>
          <w:p w14:paraId="5756C616"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5</w:t>
            </w:r>
          </w:p>
        </w:tc>
        <w:tc>
          <w:tcPr>
            <w:tcW w:w="5604" w:type="dxa"/>
            <w:tcBorders>
              <w:top w:val="outset" w:sz="6" w:space="0" w:color="000000"/>
              <w:left w:val="outset" w:sz="6" w:space="0" w:color="000000"/>
              <w:bottom w:val="outset" w:sz="6" w:space="0" w:color="000000"/>
            </w:tcBorders>
          </w:tcPr>
          <w:p w14:paraId="36FA104F"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3,2% ao dia sobre o valor mensal do contrato</w:t>
            </w:r>
          </w:p>
        </w:tc>
      </w:tr>
    </w:tbl>
    <w:p w14:paraId="56CFEF40"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1B3F02" w:rsidRPr="00782642" w14:paraId="4611A840" w14:textId="77777777" w:rsidTr="00E578A6">
        <w:trPr>
          <w:trHeight w:val="60"/>
          <w:tblCellSpacing w:w="0" w:type="dxa"/>
        </w:trPr>
        <w:tc>
          <w:tcPr>
            <w:tcW w:w="9180" w:type="dxa"/>
            <w:gridSpan w:val="3"/>
            <w:tcBorders>
              <w:top w:val="outset" w:sz="6" w:space="0" w:color="000000"/>
              <w:bottom w:val="outset" w:sz="6" w:space="0" w:color="000000"/>
            </w:tcBorders>
          </w:tcPr>
          <w:p w14:paraId="021A4D3C"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INFRAÇÃO</w:t>
            </w:r>
          </w:p>
        </w:tc>
      </w:tr>
      <w:tr w:rsidR="001B3F02" w:rsidRPr="00782642" w14:paraId="777CC150"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2E707499"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2B35D7CB"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DESCRIÇÃO</w:t>
            </w:r>
          </w:p>
        </w:tc>
        <w:tc>
          <w:tcPr>
            <w:tcW w:w="1958" w:type="dxa"/>
            <w:tcBorders>
              <w:top w:val="outset" w:sz="6" w:space="0" w:color="000000"/>
              <w:left w:val="outset" w:sz="6" w:space="0" w:color="000000"/>
              <w:bottom w:val="outset" w:sz="6" w:space="0" w:color="000000"/>
            </w:tcBorders>
            <w:vAlign w:val="center"/>
          </w:tcPr>
          <w:p w14:paraId="4BA441C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GRAU</w:t>
            </w:r>
          </w:p>
        </w:tc>
      </w:tr>
      <w:tr w:rsidR="001B3F02" w:rsidRPr="00782642" w14:paraId="77CAF11A"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08111F97"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13F58B58"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 xml:space="preserve">Permitir situação que crie a possibilidade de causar dano físico, lesão corporal ou </w:t>
            </w:r>
            <w:proofErr w:type="spellStart"/>
            <w:r w:rsidRPr="00782642">
              <w:rPr>
                <w:rFonts w:asciiTheme="minorHAnsi" w:hAnsiTheme="minorHAnsi" w:cstheme="minorHAnsi"/>
                <w:szCs w:val="20"/>
              </w:rPr>
              <w:t>conseqüências</w:t>
            </w:r>
            <w:proofErr w:type="spellEnd"/>
            <w:r w:rsidRPr="00782642">
              <w:rPr>
                <w:rFonts w:asciiTheme="minorHAnsi" w:hAnsiTheme="minorHAnsi" w:cstheme="minorHAnsi"/>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4DEF7E3E"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05</w:t>
            </w:r>
          </w:p>
        </w:tc>
      </w:tr>
      <w:tr w:rsidR="001B3F02" w:rsidRPr="00782642" w14:paraId="17F4C6D6"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3F9077D1"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451730E"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63B7A9A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04</w:t>
            </w:r>
          </w:p>
        </w:tc>
      </w:tr>
      <w:tr w:rsidR="001B3F02" w:rsidRPr="00782642" w14:paraId="48646AB8"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247CBEAF"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60AC093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42EAE51D"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14:paraId="43D7823C"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4F5EDEDF"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0598FC8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591CE058"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02</w:t>
            </w:r>
          </w:p>
        </w:tc>
      </w:tr>
      <w:tr w:rsidR="001B3F02" w:rsidRPr="00782642" w14:paraId="28F63BFD"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3DAC11B6"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0D304BC3" w14:textId="77777777" w:rsidR="001B3F02" w:rsidRPr="00782642" w:rsidRDefault="001B3F02" w:rsidP="003418A7">
            <w:pPr>
              <w:ind w:right="-30"/>
              <w:jc w:val="center"/>
              <w:rPr>
                <w:rFonts w:asciiTheme="minorHAnsi" w:hAnsiTheme="minorHAnsi" w:cstheme="minorHAnsi"/>
                <w:szCs w:val="20"/>
              </w:rPr>
            </w:pPr>
            <w:r w:rsidRPr="00782642">
              <w:rPr>
                <w:rFonts w:asciiTheme="minorHAnsi" w:hAnsiTheme="minorHAnsi" w:cstheme="minorHAnsi"/>
                <w:szCs w:val="20"/>
              </w:rPr>
              <w:t xml:space="preserve">Retirar funcionários ou </w:t>
            </w:r>
            <w:r w:rsidR="003418A7">
              <w:rPr>
                <w:rFonts w:asciiTheme="minorHAnsi" w:hAnsiTheme="minorHAnsi" w:cstheme="minorHAnsi"/>
                <w:szCs w:val="20"/>
              </w:rPr>
              <w:t>zeladore</w:t>
            </w:r>
            <w:r w:rsidRPr="00782642">
              <w:rPr>
                <w:rFonts w:asciiTheme="minorHAnsi" w:hAnsiTheme="minorHAnsi" w:cstheme="minorHAnsi"/>
                <w:szCs w:val="20"/>
              </w:rPr>
              <w:t>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10D726C0"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14:paraId="7ACC3FCF" w14:textId="77777777" w:rsidTr="00E578A6">
        <w:trPr>
          <w:trHeight w:val="225"/>
          <w:tblCellSpacing w:w="0" w:type="dxa"/>
        </w:trPr>
        <w:tc>
          <w:tcPr>
            <w:tcW w:w="9180" w:type="dxa"/>
            <w:gridSpan w:val="3"/>
            <w:tcBorders>
              <w:top w:val="outset" w:sz="6" w:space="0" w:color="000000"/>
              <w:bottom w:val="outset" w:sz="6" w:space="0" w:color="000000"/>
            </w:tcBorders>
            <w:vAlign w:val="center"/>
          </w:tcPr>
          <w:p w14:paraId="09682125"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b/>
                <w:bCs/>
                <w:szCs w:val="20"/>
              </w:rPr>
              <w:t>Para os itens a seguir, deixar de:</w:t>
            </w:r>
          </w:p>
        </w:tc>
      </w:tr>
      <w:tr w:rsidR="001B3F02" w:rsidRPr="00782642" w14:paraId="3D455986"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08B8F152"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3A0E99D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5D310979"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01</w:t>
            </w:r>
          </w:p>
        </w:tc>
      </w:tr>
      <w:tr w:rsidR="001B3F02" w:rsidRPr="00782642" w14:paraId="2DC5E904"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2888391B"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0D0388F8"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5BAA427F"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02</w:t>
            </w:r>
          </w:p>
        </w:tc>
      </w:tr>
      <w:tr w:rsidR="001B3F02" w:rsidRPr="00782642" w14:paraId="07F0DE02"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1C8900FE"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4EF7CF23"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13D25AC4"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01</w:t>
            </w:r>
          </w:p>
        </w:tc>
      </w:tr>
      <w:tr w:rsidR="001B3F02" w:rsidRPr="00782642" w14:paraId="78233D78"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3E81AD2C"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0FDD3E8A"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5B4E789"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14:paraId="2F918D64"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7AFA2877"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69EF5171"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D1451C4"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01</w:t>
            </w:r>
          </w:p>
        </w:tc>
      </w:tr>
      <w:tr w:rsidR="001B3F02" w:rsidRPr="00782642" w14:paraId="5A368247"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7DEA1036"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177CF47C"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2FBBFF1B" w14:textId="77777777" w:rsidR="001B3F02" w:rsidRPr="00782642" w:rsidRDefault="001B3F02" w:rsidP="00D166E7">
            <w:pPr>
              <w:ind w:right="-30"/>
              <w:jc w:val="center"/>
              <w:rPr>
                <w:rFonts w:asciiTheme="minorHAnsi" w:hAnsiTheme="minorHAnsi" w:cstheme="minorHAnsi"/>
                <w:szCs w:val="20"/>
              </w:rPr>
            </w:pPr>
            <w:r w:rsidRPr="00782642">
              <w:rPr>
                <w:rFonts w:asciiTheme="minorHAnsi" w:hAnsiTheme="minorHAnsi" w:cstheme="minorHAnsi"/>
                <w:szCs w:val="20"/>
              </w:rPr>
              <w:t>01</w:t>
            </w:r>
          </w:p>
        </w:tc>
      </w:tr>
    </w:tbl>
    <w:p w14:paraId="7830C4F7"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Também ficam sujeitas às penalidades do art. 87, III e IV da Lei nº 8.666, de 1993, as empresas ou profissionais que:</w:t>
      </w:r>
    </w:p>
    <w:p w14:paraId="02013C82" w14:textId="77777777" w:rsidR="001B3F02" w:rsidRPr="00782642" w:rsidRDefault="001B3F02" w:rsidP="002A1C44">
      <w:pPr>
        <w:numPr>
          <w:ilvl w:val="2"/>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tenham sofrido condenação definitiva por praticar, por meio dolosos, fraude fiscal no recolhimento de quaisquer tributos;</w:t>
      </w:r>
    </w:p>
    <w:p w14:paraId="047AF59C" w14:textId="77777777" w:rsidR="001B3F02" w:rsidRPr="00782642" w:rsidRDefault="001B3F02" w:rsidP="002A1C44">
      <w:pPr>
        <w:numPr>
          <w:ilvl w:val="2"/>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tenham praticado atos ilícitos visando a frustrar os objetivos da licitação;</w:t>
      </w:r>
    </w:p>
    <w:p w14:paraId="7C2D25DB" w14:textId="77777777" w:rsidR="001B3F02" w:rsidRPr="00782642" w:rsidRDefault="001B3F02" w:rsidP="002A1C44">
      <w:pPr>
        <w:numPr>
          <w:ilvl w:val="2"/>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demonstrem não possuir idoneidade para contratar com a Administração em virtude de atos ilícitos praticados. </w:t>
      </w:r>
    </w:p>
    <w:p w14:paraId="6B123EA1"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5F98FC3"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20D0D9F" w14:textId="77777777" w:rsidR="001B3F02" w:rsidRPr="00782642" w:rsidRDefault="001B3F02" w:rsidP="002A1C44">
      <w:pPr>
        <w:numPr>
          <w:ilvl w:val="2"/>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Caso a Contratante determine, a multa deverá ser recolhida no prazo máximo de </w:t>
      </w:r>
      <w:r w:rsidRPr="00782642">
        <w:rPr>
          <w:rFonts w:asciiTheme="minorHAnsi" w:hAnsiTheme="minorHAnsi" w:cstheme="minorHAnsi"/>
          <w:color w:val="000000" w:themeColor="text1"/>
          <w:szCs w:val="20"/>
        </w:rPr>
        <w:t>10 (dez</w:t>
      </w:r>
      <w:r w:rsidRPr="00782642">
        <w:rPr>
          <w:rFonts w:asciiTheme="minorHAnsi" w:hAnsiTheme="minorHAnsi" w:cstheme="minorHAnsi"/>
          <w:szCs w:val="20"/>
        </w:rPr>
        <w:t>) dias, a contar da data do recebimento da comunicação enviada pela autoridade competente.</w:t>
      </w:r>
    </w:p>
    <w:p w14:paraId="09D0682E"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A autoridade competente, na aplicação das sanções, levará em consideração a gravidade da conduta do infrator, o caráter educativo da pena, bem como o dano causado à Administração, observado o princípio da proporcionalidade.</w:t>
      </w:r>
    </w:p>
    <w:p w14:paraId="1B3950E7" w14:textId="77777777" w:rsidR="001B3F02" w:rsidRPr="00782642" w:rsidRDefault="001B3F02" w:rsidP="002A1C44">
      <w:pPr>
        <w:pStyle w:val="Nivel2"/>
        <w:numPr>
          <w:ilvl w:val="1"/>
          <w:numId w:val="14"/>
        </w:numPr>
        <w:spacing w:before="0" w:after="0" w:line="240" w:lineRule="auto"/>
        <w:rPr>
          <w:rFonts w:asciiTheme="minorHAnsi" w:hAnsiTheme="minorHAnsi" w:cstheme="minorHAnsi"/>
        </w:rPr>
      </w:pPr>
      <w:r w:rsidRPr="00782642">
        <w:rPr>
          <w:rFonts w:asciiTheme="minorHAnsi" w:hAnsiTheme="minorHAnsi" w:cstheme="minorHAnsi"/>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E17D7F" w14:textId="77777777" w:rsidR="001B3F02" w:rsidRPr="00782642" w:rsidRDefault="001B3F02" w:rsidP="002A1C44">
      <w:pPr>
        <w:pStyle w:val="Nivel2"/>
        <w:numPr>
          <w:ilvl w:val="1"/>
          <w:numId w:val="14"/>
        </w:numPr>
        <w:spacing w:before="0" w:after="0" w:line="240" w:lineRule="auto"/>
        <w:rPr>
          <w:rFonts w:asciiTheme="minorHAnsi" w:hAnsiTheme="minorHAnsi" w:cstheme="minorHAnsi"/>
        </w:rPr>
      </w:pPr>
      <w:r w:rsidRPr="00782642">
        <w:rPr>
          <w:rFonts w:asciiTheme="minorHAnsi" w:hAnsiTheme="minorHAnsi" w:cstheme="minorHAnsi"/>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59820DD" w14:textId="77777777" w:rsidR="001B3F02" w:rsidRPr="00782642" w:rsidRDefault="001B3F02" w:rsidP="002A1C44">
      <w:pPr>
        <w:pStyle w:val="Nivel2"/>
        <w:numPr>
          <w:ilvl w:val="1"/>
          <w:numId w:val="14"/>
        </w:numPr>
        <w:spacing w:before="0" w:after="0" w:line="240" w:lineRule="auto"/>
        <w:rPr>
          <w:rFonts w:asciiTheme="minorHAnsi" w:hAnsiTheme="minorHAnsi" w:cstheme="minorHAnsi"/>
        </w:rPr>
      </w:pPr>
      <w:r w:rsidRPr="00782642">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831B32D" w14:textId="77777777" w:rsidR="001B3F0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As penalidades serão obrigatoriamente registradas no SICAF.</w:t>
      </w:r>
    </w:p>
    <w:p w14:paraId="45B39213" w14:textId="77777777" w:rsidR="00D166E7" w:rsidRPr="00782642" w:rsidRDefault="00D166E7" w:rsidP="00D166E7">
      <w:pPr>
        <w:suppressAutoHyphens w:val="0"/>
        <w:ind w:right="-30"/>
        <w:jc w:val="both"/>
        <w:rPr>
          <w:rFonts w:asciiTheme="minorHAnsi" w:hAnsiTheme="minorHAnsi" w:cstheme="minorHAnsi"/>
          <w:szCs w:val="20"/>
        </w:rPr>
      </w:pPr>
    </w:p>
    <w:p w14:paraId="14F7BCBF" w14:textId="77777777" w:rsidR="001B3F02" w:rsidRPr="00782642" w:rsidRDefault="001B3F02" w:rsidP="002A1C44">
      <w:pPr>
        <w:pStyle w:val="Nivel10"/>
        <w:numPr>
          <w:ilvl w:val="0"/>
          <w:numId w:val="14"/>
        </w:numPr>
        <w:suppressAutoHyphens w:val="0"/>
        <w:spacing w:before="0" w:line="240" w:lineRule="auto"/>
        <w:rPr>
          <w:rFonts w:asciiTheme="minorHAnsi" w:hAnsiTheme="minorHAnsi" w:cstheme="minorHAnsi"/>
          <w:bCs/>
        </w:rPr>
      </w:pPr>
      <w:r w:rsidRPr="00782642">
        <w:rPr>
          <w:rFonts w:asciiTheme="minorHAnsi" w:hAnsiTheme="minorHAnsi" w:cstheme="minorHAnsi"/>
          <w:bCs/>
        </w:rPr>
        <w:t>CRITÉRIOS DE SELEÇÃO DO FORNECEDOR.</w:t>
      </w:r>
    </w:p>
    <w:p w14:paraId="7F1096B1" w14:textId="77777777" w:rsidR="001B3F02" w:rsidRPr="00782642" w:rsidRDefault="001B3F02" w:rsidP="00D166E7">
      <w:pPr>
        <w:ind w:left="360" w:right="-17"/>
        <w:jc w:val="both"/>
        <w:rPr>
          <w:rFonts w:asciiTheme="minorHAnsi" w:hAnsiTheme="minorHAnsi" w:cstheme="minorHAnsi"/>
          <w:b/>
          <w:bCs/>
          <w:szCs w:val="20"/>
        </w:rPr>
      </w:pPr>
    </w:p>
    <w:p w14:paraId="3A72040E"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As exigências de habilitação jurídica e de regularidade fiscal e trabalhista são as usuais para a generalidade dos objetos, conforme disciplinado no edital.</w:t>
      </w:r>
    </w:p>
    <w:p w14:paraId="43125B63"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Os critérios de qualificação econômica a serem atendidos pelo fornecedor estão previstos no edital.</w:t>
      </w:r>
    </w:p>
    <w:p w14:paraId="3248B7B0"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O critério de aceitabilidade de preços será o valor global </w:t>
      </w:r>
      <w:r w:rsidR="00D901EE" w:rsidRPr="00782642">
        <w:rPr>
          <w:rFonts w:asciiTheme="minorHAnsi" w:hAnsiTheme="minorHAnsi" w:cstheme="minorHAnsi"/>
          <w:szCs w:val="20"/>
        </w:rPr>
        <w:t>estimado para o item em disputa.</w:t>
      </w:r>
    </w:p>
    <w:p w14:paraId="2ABBA2CC"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O critério de julgamento da proposta é o menor preço </w:t>
      </w:r>
      <w:r w:rsidR="00D901EE" w:rsidRPr="00782642">
        <w:rPr>
          <w:rFonts w:asciiTheme="minorHAnsi" w:hAnsiTheme="minorHAnsi" w:cstheme="minorHAnsi"/>
          <w:szCs w:val="20"/>
        </w:rPr>
        <w:t>unitário para o item (compondo 12 meses de execução do Contrato</w:t>
      </w:r>
      <w:r w:rsidR="008078B0">
        <w:rPr>
          <w:rFonts w:asciiTheme="minorHAnsi" w:hAnsiTheme="minorHAnsi" w:cstheme="minorHAnsi"/>
          <w:szCs w:val="20"/>
        </w:rPr>
        <w:t>)</w:t>
      </w:r>
      <w:r w:rsidR="00D901EE" w:rsidRPr="00782642">
        <w:rPr>
          <w:rFonts w:asciiTheme="minorHAnsi" w:hAnsiTheme="minorHAnsi" w:cstheme="minorHAnsi"/>
          <w:szCs w:val="20"/>
        </w:rPr>
        <w:t>.</w:t>
      </w:r>
    </w:p>
    <w:p w14:paraId="7B612700"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As regras de desempate entre propostas são as discriminadas no edital.</w:t>
      </w:r>
    </w:p>
    <w:p w14:paraId="5922225C" w14:textId="77777777" w:rsidR="001B3F02" w:rsidRPr="00782642" w:rsidRDefault="001B3F02" w:rsidP="00D166E7">
      <w:pPr>
        <w:ind w:left="432" w:right="-17"/>
        <w:jc w:val="both"/>
        <w:rPr>
          <w:rFonts w:asciiTheme="minorHAnsi" w:hAnsiTheme="minorHAnsi" w:cstheme="minorHAnsi"/>
          <w:b/>
          <w:szCs w:val="20"/>
        </w:rPr>
      </w:pPr>
    </w:p>
    <w:p w14:paraId="0D8D0AE7" w14:textId="77777777" w:rsidR="001B3F02" w:rsidRDefault="001B3F02" w:rsidP="002A1C44">
      <w:pPr>
        <w:pStyle w:val="Nivel10"/>
        <w:numPr>
          <w:ilvl w:val="0"/>
          <w:numId w:val="14"/>
        </w:numPr>
        <w:suppressAutoHyphens w:val="0"/>
        <w:spacing w:before="0" w:line="240" w:lineRule="auto"/>
        <w:rPr>
          <w:rFonts w:asciiTheme="minorHAnsi" w:hAnsiTheme="minorHAnsi" w:cstheme="minorHAnsi"/>
          <w:bCs/>
        </w:rPr>
      </w:pPr>
      <w:r w:rsidRPr="00782642">
        <w:rPr>
          <w:rFonts w:asciiTheme="minorHAnsi" w:hAnsiTheme="minorHAnsi" w:cstheme="minorHAnsi"/>
          <w:bCs/>
        </w:rPr>
        <w:t>ESTIMATIVA DE PREÇOS E PREÇOS REFERENCIAIS.</w:t>
      </w:r>
    </w:p>
    <w:p w14:paraId="76E7ED79" w14:textId="77777777" w:rsidR="00D166E7" w:rsidRPr="00782642" w:rsidRDefault="00D166E7" w:rsidP="00D166E7">
      <w:pPr>
        <w:pStyle w:val="Nivel10"/>
        <w:numPr>
          <w:ilvl w:val="0"/>
          <w:numId w:val="0"/>
        </w:numPr>
        <w:suppressAutoHyphens w:val="0"/>
        <w:spacing w:before="0" w:line="240" w:lineRule="auto"/>
        <w:ind w:left="360" w:hanging="360"/>
        <w:rPr>
          <w:rFonts w:asciiTheme="minorHAnsi" w:hAnsiTheme="minorHAnsi" w:cstheme="minorHAnsi"/>
          <w:bCs/>
        </w:rPr>
      </w:pPr>
    </w:p>
    <w:p w14:paraId="3A8E2595" w14:textId="77777777" w:rsidR="001B3F02" w:rsidRPr="00782642"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O custo estimado da contratação é o previsto no valor </w:t>
      </w:r>
      <w:r w:rsidR="00D901EE" w:rsidRPr="00782642">
        <w:rPr>
          <w:rFonts w:asciiTheme="minorHAnsi" w:hAnsiTheme="minorHAnsi" w:cstheme="minorHAnsi"/>
          <w:szCs w:val="20"/>
        </w:rPr>
        <w:t>do item</w:t>
      </w:r>
      <w:r w:rsidR="002318EE" w:rsidRPr="00782642">
        <w:rPr>
          <w:rFonts w:asciiTheme="minorHAnsi" w:hAnsiTheme="minorHAnsi" w:cstheme="minorHAnsi"/>
          <w:szCs w:val="20"/>
        </w:rPr>
        <w:t xml:space="preserve"> (12 x Valor Mensal = Valor total).</w:t>
      </w:r>
    </w:p>
    <w:p w14:paraId="7A448AE2" w14:textId="77777777" w:rsidR="00072FD0" w:rsidRDefault="001B3F02" w:rsidP="002A1C44">
      <w:pPr>
        <w:numPr>
          <w:ilvl w:val="1"/>
          <w:numId w:val="14"/>
        </w:numPr>
        <w:suppressAutoHyphens w:val="0"/>
        <w:ind w:right="-30"/>
        <w:jc w:val="both"/>
        <w:rPr>
          <w:rFonts w:asciiTheme="minorHAnsi" w:hAnsiTheme="minorHAnsi" w:cstheme="minorHAnsi"/>
          <w:szCs w:val="20"/>
        </w:rPr>
      </w:pPr>
      <w:r w:rsidRPr="00782642">
        <w:rPr>
          <w:rFonts w:asciiTheme="minorHAnsi" w:hAnsiTheme="minorHAnsi" w:cstheme="minorHAnsi"/>
          <w:szCs w:val="20"/>
        </w:rPr>
        <w:t xml:space="preserve">Tal valor foi obtido a partir </w:t>
      </w:r>
      <w:r w:rsidR="002318EE" w:rsidRPr="00782642">
        <w:rPr>
          <w:rFonts w:asciiTheme="minorHAnsi" w:hAnsiTheme="minorHAnsi" w:cstheme="minorHAnsi"/>
          <w:szCs w:val="20"/>
        </w:rPr>
        <w:t>da Convenção Coletiva de Trabalho</w:t>
      </w:r>
      <w:r w:rsidRPr="00782642">
        <w:rPr>
          <w:rFonts w:asciiTheme="minorHAnsi" w:hAnsiTheme="minorHAnsi" w:cstheme="minorHAnsi"/>
          <w:szCs w:val="20"/>
        </w:rPr>
        <w:t xml:space="preserve">, </w:t>
      </w:r>
      <w:r w:rsidR="002318EE" w:rsidRPr="00782642">
        <w:rPr>
          <w:rFonts w:asciiTheme="minorHAnsi" w:hAnsiTheme="minorHAnsi" w:cstheme="minorHAnsi"/>
          <w:szCs w:val="20"/>
        </w:rPr>
        <w:t xml:space="preserve">Pesquisa de Preços de </w:t>
      </w:r>
      <w:r w:rsidRPr="00782642">
        <w:rPr>
          <w:rFonts w:asciiTheme="minorHAnsi" w:hAnsiTheme="minorHAnsi" w:cstheme="minorHAnsi"/>
          <w:szCs w:val="20"/>
        </w:rPr>
        <w:t xml:space="preserve">Uniformes </w:t>
      </w:r>
      <w:r w:rsidR="002318EE" w:rsidRPr="00782642">
        <w:rPr>
          <w:rFonts w:asciiTheme="minorHAnsi" w:hAnsiTheme="minorHAnsi" w:cstheme="minorHAnsi"/>
          <w:szCs w:val="20"/>
        </w:rPr>
        <w:t xml:space="preserve">e equipamentos </w:t>
      </w:r>
      <w:r w:rsidRPr="00782642">
        <w:rPr>
          <w:rFonts w:asciiTheme="minorHAnsi" w:hAnsiTheme="minorHAnsi" w:cstheme="minorHAnsi"/>
          <w:szCs w:val="20"/>
        </w:rPr>
        <w:t>compondo a Planilha de Custos.</w:t>
      </w:r>
    </w:p>
    <w:p w14:paraId="3291046D" w14:textId="77777777" w:rsidR="00072FD0" w:rsidRPr="00072FD0" w:rsidRDefault="00072FD0" w:rsidP="002A1C44">
      <w:pPr>
        <w:numPr>
          <w:ilvl w:val="1"/>
          <w:numId w:val="14"/>
        </w:numPr>
        <w:suppressAutoHyphens w:val="0"/>
        <w:ind w:right="-30"/>
        <w:jc w:val="both"/>
        <w:rPr>
          <w:rFonts w:asciiTheme="minorHAnsi" w:hAnsiTheme="minorHAnsi" w:cstheme="minorHAnsi"/>
          <w:szCs w:val="20"/>
        </w:rPr>
      </w:pPr>
      <w:r w:rsidRPr="00072FD0">
        <w:rPr>
          <w:rFonts w:ascii="Calibri" w:eastAsia="Arial Unicode MS" w:hAnsi="Calibri" w:cs="Calibri"/>
          <w:szCs w:val="20"/>
        </w:rPr>
        <w:t>Considerando a Instrução Normativa 3, de 20 de abril de 2017 (MPOG), que</w:t>
      </w:r>
      <w:r w:rsidRPr="00072FD0">
        <w:rPr>
          <w:rFonts w:ascii="Calibri" w:hAnsi="Calibri" w:cs="Calibri"/>
          <w:b/>
          <w:bCs/>
          <w:color w:val="666666"/>
          <w:szCs w:val="20"/>
          <w:shd w:val="clear" w:color="auto" w:fill="FFFFFF"/>
        </w:rPr>
        <w:t xml:space="preserve"> </w:t>
      </w:r>
      <w:r w:rsidRPr="00072FD0">
        <w:rPr>
          <w:rFonts w:ascii="Calibri" w:eastAsia="Arial Unicode MS" w:hAnsi="Calibri" w:cs="Calibri"/>
          <w:szCs w:val="20"/>
        </w:rPr>
        <w:t>dispõe sobre os procedimentos administrativos básicos para a realização de pesquisa de preços para aquisição de bens e contratação de serviços em geral, na qual destaca-se:</w:t>
      </w:r>
    </w:p>
    <w:p w14:paraId="00639B0D" w14:textId="77777777" w:rsidR="00072FD0" w:rsidRPr="006F1662" w:rsidRDefault="00072FD0" w:rsidP="00072FD0">
      <w:pPr>
        <w:shd w:val="clear" w:color="auto" w:fill="FFFFFF"/>
        <w:spacing w:after="120"/>
        <w:ind w:left="3240"/>
        <w:textAlignment w:val="baseline"/>
        <w:rPr>
          <w:rFonts w:ascii="Calibri" w:hAnsi="Calibri" w:cs="Calibri"/>
          <w:i/>
          <w:color w:val="000000"/>
          <w:szCs w:val="20"/>
        </w:rPr>
      </w:pPr>
      <w:r w:rsidRPr="006F1662">
        <w:rPr>
          <w:rFonts w:ascii="Calibri" w:hAnsi="Calibri" w:cs="Calibri"/>
          <w:i/>
          <w:color w:val="000000"/>
          <w:szCs w:val="20"/>
        </w:rPr>
        <w:t>“Art. 2</w:t>
      </w:r>
      <w:proofErr w:type="gramStart"/>
      <w:r w:rsidRPr="006F1662">
        <w:rPr>
          <w:rFonts w:ascii="Calibri" w:hAnsi="Calibri" w:cs="Calibri"/>
          <w:i/>
          <w:color w:val="000000"/>
          <w:szCs w:val="20"/>
        </w:rPr>
        <w:t>º  A</w:t>
      </w:r>
      <w:proofErr w:type="gramEnd"/>
      <w:r w:rsidRPr="006F1662">
        <w:rPr>
          <w:rFonts w:ascii="Calibri" w:hAnsi="Calibri" w:cs="Calibri"/>
          <w:i/>
          <w:color w:val="000000"/>
          <w:szCs w:val="20"/>
        </w:rPr>
        <w:t xml:space="preserve"> pesquisa de preços será realizada mediante a utilização dos seguintes parâmetros:</w:t>
      </w:r>
    </w:p>
    <w:p w14:paraId="083FDFD9" w14:textId="77777777" w:rsidR="00072FD0" w:rsidRPr="006F1662" w:rsidRDefault="00072FD0" w:rsidP="00072FD0">
      <w:pPr>
        <w:shd w:val="clear" w:color="auto" w:fill="FFFFFF"/>
        <w:spacing w:after="120"/>
        <w:ind w:left="3240"/>
        <w:textAlignment w:val="baseline"/>
        <w:rPr>
          <w:rFonts w:ascii="Calibri" w:hAnsi="Calibri" w:cs="Calibri"/>
          <w:i/>
          <w:color w:val="000000"/>
          <w:szCs w:val="20"/>
        </w:rPr>
      </w:pPr>
      <w:r w:rsidRPr="006F1662">
        <w:rPr>
          <w:rFonts w:ascii="Calibri" w:hAnsi="Calibri" w:cs="Calibri"/>
          <w:i/>
          <w:color w:val="000000"/>
          <w:szCs w:val="20"/>
        </w:rPr>
        <w:t>I - Painel de Preços, disponível no endereço eletrônico http://paineldeprecos.planejamento.gov.br;</w:t>
      </w:r>
    </w:p>
    <w:p w14:paraId="157B3C10" w14:textId="77777777" w:rsidR="00072FD0" w:rsidRPr="006F1662" w:rsidRDefault="00072FD0" w:rsidP="00072FD0">
      <w:pPr>
        <w:shd w:val="clear" w:color="auto" w:fill="FFFFFF"/>
        <w:spacing w:after="120"/>
        <w:ind w:left="3240"/>
        <w:textAlignment w:val="baseline"/>
        <w:rPr>
          <w:rFonts w:ascii="Calibri" w:hAnsi="Calibri" w:cs="Calibri"/>
          <w:i/>
          <w:color w:val="000000"/>
          <w:szCs w:val="20"/>
        </w:rPr>
      </w:pPr>
      <w:r w:rsidRPr="006F1662">
        <w:rPr>
          <w:rFonts w:ascii="Calibri" w:hAnsi="Calibri" w:cs="Calibri"/>
          <w:i/>
          <w:color w:val="000000"/>
          <w:szCs w:val="20"/>
        </w:rPr>
        <w:t xml:space="preserve">II - </w:t>
      </w:r>
      <w:proofErr w:type="gramStart"/>
      <w:r w:rsidRPr="006F1662">
        <w:rPr>
          <w:rFonts w:ascii="Calibri" w:hAnsi="Calibri" w:cs="Calibri"/>
          <w:i/>
          <w:color w:val="000000"/>
          <w:szCs w:val="20"/>
        </w:rPr>
        <w:t>contratações</w:t>
      </w:r>
      <w:proofErr w:type="gramEnd"/>
      <w:r w:rsidRPr="006F1662">
        <w:rPr>
          <w:rFonts w:ascii="Calibri" w:hAnsi="Calibri" w:cs="Calibri"/>
          <w:i/>
          <w:color w:val="000000"/>
          <w:szCs w:val="20"/>
        </w:rPr>
        <w:t xml:space="preserve"> similares de outros entes públicos, em execução ou concluídos nos 180 (cento e oitenta) dias anteriores à data da pesquisa de preços; </w:t>
      </w:r>
    </w:p>
    <w:p w14:paraId="33BBE475" w14:textId="77777777" w:rsidR="00072FD0" w:rsidRPr="006F1662" w:rsidRDefault="00072FD0" w:rsidP="00072FD0">
      <w:pPr>
        <w:shd w:val="clear" w:color="auto" w:fill="FFFFFF"/>
        <w:spacing w:after="120"/>
        <w:ind w:left="3240"/>
        <w:textAlignment w:val="baseline"/>
        <w:rPr>
          <w:rFonts w:ascii="Calibri" w:hAnsi="Calibri" w:cs="Calibri"/>
          <w:i/>
          <w:color w:val="000000"/>
          <w:szCs w:val="20"/>
        </w:rPr>
      </w:pPr>
      <w:r w:rsidRPr="006F1662">
        <w:rPr>
          <w:rFonts w:ascii="Calibri" w:hAnsi="Calibri" w:cs="Calibri"/>
          <w:i/>
          <w:color w:val="000000"/>
          <w:szCs w:val="20"/>
        </w:rPr>
        <w:t>III - pesquisa publicada em mídia especializada, sítios eletrônicos especializados ou de domínio amplo, desde que contenha a data e hora de acesso; ou</w:t>
      </w:r>
    </w:p>
    <w:p w14:paraId="4A381F01" w14:textId="77777777" w:rsidR="002B2636" w:rsidRDefault="00072FD0" w:rsidP="00072FD0">
      <w:pPr>
        <w:shd w:val="clear" w:color="auto" w:fill="FFFFFF"/>
        <w:spacing w:after="120"/>
        <w:ind w:left="3240"/>
        <w:textAlignment w:val="baseline"/>
        <w:rPr>
          <w:rFonts w:asciiTheme="minorHAnsi" w:hAnsiTheme="minorHAnsi" w:cstheme="minorHAnsi"/>
          <w:szCs w:val="20"/>
        </w:rPr>
      </w:pPr>
      <w:r w:rsidRPr="006F1662">
        <w:rPr>
          <w:rFonts w:ascii="Calibri" w:hAnsi="Calibri" w:cs="Calibri"/>
          <w:i/>
          <w:color w:val="000000"/>
          <w:szCs w:val="20"/>
        </w:rPr>
        <w:t xml:space="preserve">IV - pesquisa com os fornecedores, desde que as datas das pesquisas não se diferenciem em mais de 180 (cento e oitenta) </w:t>
      </w:r>
      <w:proofErr w:type="gramStart"/>
      <w:r w:rsidRPr="006F1662">
        <w:rPr>
          <w:rFonts w:ascii="Calibri" w:hAnsi="Calibri" w:cs="Calibri"/>
          <w:i/>
          <w:color w:val="000000"/>
          <w:szCs w:val="20"/>
        </w:rPr>
        <w:t>dias.”</w:t>
      </w:r>
      <w:proofErr w:type="gramEnd"/>
      <w:r w:rsidRPr="006F1662">
        <w:rPr>
          <w:rFonts w:ascii="Calibri" w:hAnsi="Calibri" w:cs="Calibri"/>
          <w:i/>
          <w:color w:val="000000"/>
          <w:szCs w:val="20"/>
        </w:rPr>
        <w:t> </w:t>
      </w:r>
    </w:p>
    <w:p w14:paraId="660A37EC" w14:textId="5B6BAFED" w:rsidR="002B2636" w:rsidRDefault="002B2636" w:rsidP="00D166E7">
      <w:pPr>
        <w:suppressAutoHyphens w:val="0"/>
        <w:ind w:right="-30"/>
        <w:jc w:val="both"/>
        <w:rPr>
          <w:rFonts w:asciiTheme="minorHAnsi" w:hAnsiTheme="minorHAnsi" w:cstheme="minorHAnsi"/>
          <w:szCs w:val="20"/>
        </w:rPr>
      </w:pPr>
    </w:p>
    <w:p w14:paraId="4D4908B0" w14:textId="05DF2FDE" w:rsidR="006F0798" w:rsidRDefault="006F0798" w:rsidP="00D166E7">
      <w:pPr>
        <w:suppressAutoHyphens w:val="0"/>
        <w:ind w:right="-30"/>
        <w:jc w:val="both"/>
        <w:rPr>
          <w:rFonts w:asciiTheme="minorHAnsi" w:hAnsiTheme="minorHAnsi" w:cstheme="minorHAnsi"/>
          <w:szCs w:val="20"/>
        </w:rPr>
      </w:pPr>
    </w:p>
    <w:p w14:paraId="5E3C08A6" w14:textId="4024C091" w:rsidR="006F0798" w:rsidRDefault="006F0798" w:rsidP="00D166E7">
      <w:pPr>
        <w:suppressAutoHyphens w:val="0"/>
        <w:ind w:right="-30"/>
        <w:jc w:val="both"/>
        <w:rPr>
          <w:rFonts w:asciiTheme="minorHAnsi" w:hAnsiTheme="minorHAnsi" w:cstheme="minorHAnsi"/>
          <w:szCs w:val="20"/>
        </w:rPr>
      </w:pPr>
    </w:p>
    <w:p w14:paraId="5CFC429B" w14:textId="54941C88" w:rsidR="006F0798" w:rsidRDefault="006F0798" w:rsidP="00D166E7">
      <w:pPr>
        <w:suppressAutoHyphens w:val="0"/>
        <w:ind w:right="-30"/>
        <w:jc w:val="both"/>
        <w:rPr>
          <w:rFonts w:asciiTheme="minorHAnsi" w:hAnsiTheme="minorHAnsi" w:cstheme="minorHAnsi"/>
          <w:szCs w:val="20"/>
        </w:rPr>
      </w:pPr>
    </w:p>
    <w:p w14:paraId="511780A5" w14:textId="0DAF21B8" w:rsidR="006F0798" w:rsidRDefault="006F0798" w:rsidP="00D166E7">
      <w:pPr>
        <w:suppressAutoHyphens w:val="0"/>
        <w:ind w:right="-30"/>
        <w:jc w:val="both"/>
        <w:rPr>
          <w:rFonts w:asciiTheme="minorHAnsi" w:hAnsiTheme="minorHAnsi" w:cstheme="minorHAnsi"/>
          <w:szCs w:val="20"/>
        </w:rPr>
      </w:pPr>
    </w:p>
    <w:p w14:paraId="12AD5947" w14:textId="77777777" w:rsidR="006F0798" w:rsidRPr="00782642" w:rsidRDefault="006F0798" w:rsidP="00D166E7">
      <w:pPr>
        <w:suppressAutoHyphens w:val="0"/>
        <w:ind w:right="-30"/>
        <w:jc w:val="both"/>
        <w:rPr>
          <w:rFonts w:asciiTheme="minorHAnsi" w:hAnsiTheme="minorHAnsi" w:cstheme="minorHAnsi"/>
          <w:szCs w:val="20"/>
        </w:rPr>
      </w:pPr>
    </w:p>
    <w:p w14:paraId="31105711" w14:textId="77777777" w:rsidR="001B3F02" w:rsidRPr="00782642" w:rsidRDefault="001B3F02" w:rsidP="002A1C44">
      <w:pPr>
        <w:pStyle w:val="Nivel10"/>
        <w:numPr>
          <w:ilvl w:val="0"/>
          <w:numId w:val="14"/>
        </w:numPr>
        <w:suppressAutoHyphens w:val="0"/>
        <w:spacing w:before="0" w:line="240" w:lineRule="auto"/>
        <w:rPr>
          <w:rFonts w:asciiTheme="minorHAnsi" w:hAnsiTheme="minorHAnsi" w:cstheme="minorHAnsi"/>
          <w:bCs/>
        </w:rPr>
      </w:pPr>
      <w:r w:rsidRPr="00782642">
        <w:rPr>
          <w:rFonts w:asciiTheme="minorHAnsi" w:hAnsiTheme="minorHAnsi" w:cstheme="minorHAnsi"/>
          <w:bCs/>
        </w:rPr>
        <w:lastRenderedPageBreak/>
        <w:t>DOS RECURSOS ORÇAMENTÁRIOS.</w:t>
      </w:r>
    </w:p>
    <w:p w14:paraId="5AE8E417" w14:textId="77777777" w:rsidR="001B3F02" w:rsidRPr="00782642" w:rsidRDefault="001B3F02" w:rsidP="00D166E7">
      <w:pPr>
        <w:ind w:right="-30"/>
        <w:jc w:val="both"/>
        <w:rPr>
          <w:rFonts w:asciiTheme="minorHAnsi" w:hAnsiTheme="minorHAnsi" w:cstheme="minorHAnsi"/>
          <w:b/>
          <w:bCs/>
          <w:szCs w:val="20"/>
        </w:rPr>
      </w:pPr>
    </w:p>
    <w:p w14:paraId="33833A0C" w14:textId="77777777" w:rsidR="001B3F02" w:rsidRPr="00782642" w:rsidRDefault="001B3F02" w:rsidP="002A1C44">
      <w:pPr>
        <w:pStyle w:val="PargrafodaLista"/>
        <w:numPr>
          <w:ilvl w:val="1"/>
          <w:numId w:val="14"/>
        </w:numPr>
        <w:suppressAutoHyphens w:val="0"/>
        <w:ind w:right="-30"/>
        <w:jc w:val="both"/>
        <w:rPr>
          <w:rFonts w:asciiTheme="minorHAnsi" w:hAnsiTheme="minorHAnsi" w:cstheme="minorHAnsi"/>
          <w:b/>
          <w:bCs/>
          <w:szCs w:val="20"/>
        </w:rPr>
      </w:pPr>
      <w:r w:rsidRPr="00782642">
        <w:rPr>
          <w:rFonts w:asciiTheme="minorHAnsi" w:hAnsiTheme="minorHAnsi" w:cstheme="minorHAnsi"/>
          <w:szCs w:val="20"/>
        </w:rPr>
        <w:t xml:space="preserve">Após aprovação deste Termo de Referência, será </w:t>
      </w:r>
      <w:r w:rsidR="008078B0">
        <w:rPr>
          <w:rFonts w:asciiTheme="minorHAnsi" w:hAnsiTheme="minorHAnsi" w:cstheme="minorHAnsi"/>
          <w:szCs w:val="20"/>
        </w:rPr>
        <w:t>assegurada</w:t>
      </w:r>
      <w:r w:rsidRPr="00782642">
        <w:rPr>
          <w:rFonts w:asciiTheme="minorHAnsi" w:hAnsiTheme="minorHAnsi" w:cstheme="minorHAnsi"/>
          <w:szCs w:val="20"/>
        </w:rPr>
        <w:t xml:space="preserve"> disponibilidade orçamentária, através de </w:t>
      </w:r>
      <w:proofErr w:type="spellStart"/>
      <w:r w:rsidRPr="00782642">
        <w:rPr>
          <w:rFonts w:asciiTheme="minorHAnsi" w:hAnsiTheme="minorHAnsi" w:cstheme="minorHAnsi"/>
          <w:szCs w:val="20"/>
        </w:rPr>
        <w:t>Pré</w:t>
      </w:r>
      <w:proofErr w:type="spellEnd"/>
      <w:r w:rsidRPr="00782642">
        <w:rPr>
          <w:rFonts w:asciiTheme="minorHAnsi" w:hAnsiTheme="minorHAnsi" w:cstheme="minorHAnsi"/>
          <w:szCs w:val="20"/>
        </w:rPr>
        <w:t xml:space="preserve">-Empenho, indicando </w:t>
      </w:r>
      <w:r w:rsidR="002318EE" w:rsidRPr="00782642">
        <w:rPr>
          <w:rFonts w:asciiTheme="minorHAnsi" w:hAnsiTheme="minorHAnsi" w:cstheme="minorHAnsi"/>
          <w:szCs w:val="20"/>
        </w:rPr>
        <w:t>os recursos necessários ou de outro documento comprobatório</w:t>
      </w:r>
      <w:r w:rsidRPr="00782642">
        <w:rPr>
          <w:rFonts w:asciiTheme="minorHAnsi" w:hAnsiTheme="minorHAnsi" w:cstheme="minorHAnsi"/>
          <w:szCs w:val="20"/>
        </w:rPr>
        <w:t>.</w:t>
      </w:r>
    </w:p>
    <w:p w14:paraId="4C56A338" w14:textId="77777777" w:rsidR="001B3F02" w:rsidRPr="00782642" w:rsidRDefault="001B3F02" w:rsidP="00D166E7">
      <w:pPr>
        <w:suppressAutoHyphens w:val="0"/>
        <w:jc w:val="both"/>
        <w:rPr>
          <w:rFonts w:asciiTheme="minorHAnsi" w:hAnsiTheme="minorHAnsi" w:cstheme="minorHAnsi"/>
          <w:color w:val="000000" w:themeColor="text1"/>
          <w:szCs w:val="20"/>
        </w:rPr>
      </w:pPr>
    </w:p>
    <w:p w14:paraId="32C07269" w14:textId="53E16414" w:rsidR="001B3F02" w:rsidRDefault="001B3F02" w:rsidP="00D166E7">
      <w:pPr>
        <w:ind w:left="360"/>
        <w:jc w:val="center"/>
        <w:rPr>
          <w:rFonts w:asciiTheme="minorHAnsi" w:hAnsiTheme="minorHAnsi" w:cstheme="minorHAnsi"/>
          <w:szCs w:val="20"/>
        </w:rPr>
      </w:pPr>
      <w:r w:rsidRPr="00782642">
        <w:rPr>
          <w:rFonts w:asciiTheme="minorHAnsi" w:hAnsiTheme="minorHAnsi" w:cstheme="minorHAnsi"/>
          <w:bCs/>
          <w:szCs w:val="20"/>
        </w:rPr>
        <w:t>Niterói</w:t>
      </w:r>
      <w:r w:rsidRPr="00782642">
        <w:rPr>
          <w:rFonts w:asciiTheme="minorHAnsi" w:hAnsiTheme="minorHAnsi" w:cstheme="minorHAnsi"/>
          <w:szCs w:val="20"/>
        </w:rPr>
        <w:t xml:space="preserve">, </w:t>
      </w:r>
      <w:r w:rsidR="00C706A4">
        <w:rPr>
          <w:rFonts w:asciiTheme="minorHAnsi" w:hAnsiTheme="minorHAnsi" w:cstheme="minorHAnsi"/>
          <w:szCs w:val="20"/>
        </w:rPr>
        <w:t>2</w:t>
      </w:r>
      <w:r w:rsidR="00264F36">
        <w:rPr>
          <w:rFonts w:asciiTheme="minorHAnsi" w:hAnsiTheme="minorHAnsi" w:cstheme="minorHAnsi"/>
          <w:szCs w:val="20"/>
        </w:rPr>
        <w:t>5</w:t>
      </w:r>
      <w:r w:rsidR="0068223C">
        <w:rPr>
          <w:rFonts w:asciiTheme="minorHAnsi" w:hAnsiTheme="minorHAnsi" w:cstheme="minorHAnsi"/>
          <w:szCs w:val="20"/>
        </w:rPr>
        <w:t xml:space="preserve"> de</w:t>
      </w:r>
      <w:r w:rsidR="00072FD0">
        <w:rPr>
          <w:rFonts w:asciiTheme="minorHAnsi" w:hAnsiTheme="minorHAnsi" w:cstheme="minorHAnsi"/>
          <w:szCs w:val="20"/>
        </w:rPr>
        <w:t xml:space="preserve"> setembro</w:t>
      </w:r>
      <w:r w:rsidRPr="00782642">
        <w:rPr>
          <w:rFonts w:asciiTheme="minorHAnsi" w:hAnsiTheme="minorHAnsi" w:cstheme="minorHAnsi"/>
          <w:szCs w:val="20"/>
        </w:rPr>
        <w:t xml:space="preserve"> de 2019.</w:t>
      </w:r>
    </w:p>
    <w:p w14:paraId="7F31A603" w14:textId="1F46AC92" w:rsidR="001B3F02" w:rsidRDefault="001B3F02" w:rsidP="00D166E7">
      <w:pPr>
        <w:ind w:left="360"/>
        <w:jc w:val="center"/>
        <w:rPr>
          <w:rFonts w:asciiTheme="minorHAnsi" w:hAnsiTheme="minorHAnsi" w:cstheme="minorHAnsi"/>
          <w:szCs w:val="20"/>
        </w:rPr>
      </w:pPr>
    </w:p>
    <w:p w14:paraId="75572438" w14:textId="77777777" w:rsidR="006F0798" w:rsidRPr="00782642" w:rsidRDefault="006F0798" w:rsidP="00D166E7">
      <w:pPr>
        <w:ind w:left="360"/>
        <w:jc w:val="center"/>
        <w:rPr>
          <w:rFonts w:asciiTheme="minorHAnsi" w:hAnsiTheme="minorHAnsi" w:cstheme="minorHAnsi"/>
          <w:szCs w:val="20"/>
        </w:rPr>
      </w:pPr>
    </w:p>
    <w:p w14:paraId="2EBAC26B" w14:textId="77777777" w:rsidR="001B3F02" w:rsidRPr="00782642" w:rsidRDefault="001B3F02" w:rsidP="001B3F02">
      <w:pPr>
        <w:ind w:left="357"/>
        <w:jc w:val="center"/>
        <w:rPr>
          <w:rFonts w:asciiTheme="minorHAnsi" w:hAnsiTheme="minorHAnsi" w:cstheme="minorHAnsi"/>
          <w:szCs w:val="20"/>
        </w:rPr>
      </w:pPr>
      <w:r w:rsidRPr="00782642">
        <w:rPr>
          <w:rFonts w:asciiTheme="minorHAnsi" w:hAnsiTheme="minorHAnsi" w:cstheme="minorHAnsi"/>
          <w:szCs w:val="20"/>
        </w:rPr>
        <w:t>__________________________________</w:t>
      </w:r>
    </w:p>
    <w:p w14:paraId="4DC14A21" w14:textId="77777777" w:rsidR="001B3F02" w:rsidRDefault="00C706A4" w:rsidP="001B3F02">
      <w:pPr>
        <w:ind w:left="357"/>
        <w:jc w:val="center"/>
        <w:rPr>
          <w:rFonts w:asciiTheme="minorHAnsi" w:hAnsiTheme="minorHAnsi" w:cstheme="minorHAnsi"/>
          <w:szCs w:val="20"/>
        </w:rPr>
      </w:pPr>
      <w:r>
        <w:rPr>
          <w:rFonts w:asciiTheme="minorHAnsi" w:hAnsiTheme="minorHAnsi" w:cstheme="minorHAnsi"/>
          <w:szCs w:val="20"/>
        </w:rPr>
        <w:t>Carla Regina Alves Carvalho</w:t>
      </w:r>
    </w:p>
    <w:p w14:paraId="0B45A3DE" w14:textId="77777777" w:rsidR="00492F98" w:rsidRDefault="00C706A4" w:rsidP="001B3F02">
      <w:pPr>
        <w:ind w:left="357"/>
        <w:jc w:val="center"/>
        <w:rPr>
          <w:rFonts w:asciiTheme="minorHAnsi" w:hAnsiTheme="minorHAnsi" w:cstheme="minorHAnsi"/>
          <w:szCs w:val="20"/>
        </w:rPr>
      </w:pPr>
      <w:r>
        <w:rPr>
          <w:rFonts w:asciiTheme="minorHAnsi" w:hAnsiTheme="minorHAnsi" w:cstheme="minorHAnsi"/>
          <w:szCs w:val="20"/>
        </w:rPr>
        <w:t>Instituto de Química</w:t>
      </w:r>
    </w:p>
    <w:p w14:paraId="09AC20E4" w14:textId="77777777" w:rsidR="001B3F02" w:rsidRDefault="00492F98" w:rsidP="00492F98">
      <w:pPr>
        <w:ind w:left="357"/>
        <w:jc w:val="center"/>
        <w:rPr>
          <w:rFonts w:asciiTheme="minorHAnsi" w:hAnsiTheme="minorHAnsi" w:cstheme="minorHAnsi"/>
          <w:szCs w:val="20"/>
        </w:rPr>
      </w:pPr>
      <w:r>
        <w:rPr>
          <w:rFonts w:asciiTheme="minorHAnsi" w:hAnsiTheme="minorHAnsi" w:cstheme="minorHAnsi"/>
          <w:szCs w:val="20"/>
        </w:rPr>
        <w:t xml:space="preserve">SIAPE </w:t>
      </w:r>
      <w:r w:rsidR="00C706A4">
        <w:rPr>
          <w:rFonts w:asciiTheme="minorHAnsi" w:hAnsiTheme="minorHAnsi" w:cstheme="minorHAnsi"/>
          <w:szCs w:val="20"/>
        </w:rPr>
        <w:t>2921126</w:t>
      </w:r>
    </w:p>
    <w:p w14:paraId="7D6D95C5" w14:textId="77777777" w:rsidR="001B3F02" w:rsidRPr="008078B0" w:rsidRDefault="001B3F02" w:rsidP="001B3F02">
      <w:pPr>
        <w:spacing w:before="120" w:after="120"/>
        <w:jc w:val="both"/>
        <w:rPr>
          <w:rFonts w:asciiTheme="minorHAnsi" w:eastAsia="MS Mincho" w:hAnsiTheme="minorHAnsi" w:cstheme="minorHAnsi"/>
          <w:b/>
          <w:szCs w:val="20"/>
        </w:rPr>
      </w:pPr>
      <w:r w:rsidRPr="008078B0">
        <w:rPr>
          <w:rFonts w:asciiTheme="minorHAnsi" w:eastAsia="MS Mincho" w:hAnsiTheme="minorHAnsi" w:cstheme="minorHAnsi"/>
          <w:b/>
          <w:szCs w:val="20"/>
        </w:rPr>
        <w:t>Aprovo:</w:t>
      </w:r>
    </w:p>
    <w:p w14:paraId="557CCFDD" w14:textId="77777777" w:rsidR="001B3F02" w:rsidRPr="00782642" w:rsidRDefault="001B3F02" w:rsidP="001B3F02">
      <w:pPr>
        <w:jc w:val="both"/>
        <w:rPr>
          <w:rFonts w:asciiTheme="minorHAnsi" w:eastAsia="MS Mincho" w:hAnsiTheme="minorHAnsi" w:cstheme="minorHAnsi"/>
          <w:szCs w:val="20"/>
        </w:rPr>
      </w:pPr>
    </w:p>
    <w:p w14:paraId="303F2D39" w14:textId="77777777" w:rsidR="001B3F02" w:rsidRPr="00782642" w:rsidRDefault="001B3F02" w:rsidP="001B3F02">
      <w:pPr>
        <w:tabs>
          <w:tab w:val="left" w:pos="1780"/>
        </w:tabs>
        <w:ind w:right="-81"/>
        <w:jc w:val="center"/>
        <w:rPr>
          <w:rFonts w:asciiTheme="minorHAnsi" w:hAnsiTheme="minorHAnsi" w:cstheme="minorHAnsi"/>
          <w:szCs w:val="20"/>
        </w:rPr>
      </w:pPr>
      <w:r w:rsidRPr="00782642">
        <w:rPr>
          <w:rFonts w:asciiTheme="minorHAnsi" w:hAnsiTheme="minorHAnsi" w:cstheme="minorHAnsi"/>
          <w:szCs w:val="20"/>
        </w:rPr>
        <w:t>___________________________________</w:t>
      </w:r>
    </w:p>
    <w:p w14:paraId="02B6B8AE" w14:textId="77777777" w:rsidR="001B3F02" w:rsidRPr="00782642" w:rsidRDefault="001B3F02" w:rsidP="001B3F02">
      <w:pPr>
        <w:tabs>
          <w:tab w:val="left" w:pos="2020"/>
        </w:tabs>
        <w:jc w:val="center"/>
        <w:rPr>
          <w:rFonts w:asciiTheme="minorHAnsi" w:hAnsiTheme="minorHAnsi" w:cstheme="minorHAnsi"/>
          <w:szCs w:val="20"/>
        </w:rPr>
      </w:pPr>
    </w:p>
    <w:p w14:paraId="36D79DF0" w14:textId="77777777" w:rsidR="001B3F02" w:rsidRPr="00782642" w:rsidRDefault="001B3F02" w:rsidP="00282F17">
      <w:pPr>
        <w:jc w:val="center"/>
        <w:rPr>
          <w:rFonts w:asciiTheme="minorHAnsi" w:hAnsiTheme="minorHAnsi" w:cstheme="minorHAnsi"/>
          <w:szCs w:val="20"/>
        </w:rPr>
      </w:pPr>
      <w:r w:rsidRPr="00782642">
        <w:rPr>
          <w:rFonts w:asciiTheme="minorHAnsi" w:hAnsiTheme="minorHAnsi" w:cstheme="minorHAnsi"/>
          <w:szCs w:val="20"/>
        </w:rPr>
        <w:t>Pró-Reitora de Administração</w:t>
      </w:r>
    </w:p>
    <w:sectPr w:rsidR="001B3F02" w:rsidRPr="00782642" w:rsidSect="003C1F7B">
      <w:headerReference w:type="default" r:id="rId12"/>
      <w:footerReference w:type="default" r:id="rId13"/>
      <w:pgSz w:w="11906" w:h="16838"/>
      <w:pgMar w:top="1134" w:right="720" w:bottom="720" w:left="1134" w:header="340" w:footer="624" w:gutter="0"/>
      <w:pgBorders w:offsetFrom="page">
        <w:top w:val="single" w:sz="12" w:space="24" w:color="auto"/>
        <w:left w:val="single" w:sz="12" w:space="24" w:color="auto"/>
        <w:bottom w:val="single" w:sz="12" w:space="24" w:color="auto"/>
        <w:right w:val="single" w:sz="12" w:space="24" w:color="auto"/>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7F914" w14:textId="77777777" w:rsidR="00CA14D7" w:rsidRDefault="00CA14D7" w:rsidP="00195787">
      <w:r>
        <w:separator/>
      </w:r>
    </w:p>
  </w:endnote>
  <w:endnote w:type="continuationSeparator" w:id="0">
    <w:p w14:paraId="2311CFE1" w14:textId="77777777" w:rsidR="00CA14D7" w:rsidRDefault="00CA14D7"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Times New Roman"/>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519B" w14:textId="77777777" w:rsidR="00CE16B6" w:rsidRDefault="00CE16B6">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027C4F06" w14:textId="17ABA36C" w:rsidR="00CE16B6" w:rsidRPr="007D1C2C" w:rsidRDefault="00CE16B6" w:rsidP="00BB598F">
    <w:pPr>
      <w:pStyle w:val="Rodap"/>
      <w:jc w:val="center"/>
      <w:rPr>
        <w:i/>
      </w:rPr>
    </w:pPr>
    <w:r>
      <w:rPr>
        <w:sz w:val="12"/>
        <w:szCs w:val="12"/>
      </w:rPr>
      <w:t xml:space="preserve">Termo e Referência Contratação de serviços </w:t>
    </w:r>
    <w:r w:rsidR="00264F36">
      <w:rPr>
        <w:sz w:val="12"/>
        <w:szCs w:val="12"/>
      </w:rPr>
      <w:t>aux. mecânica</w:t>
    </w:r>
    <w:r>
      <w:rPr>
        <w:sz w:val="12"/>
        <w:szCs w:val="12"/>
      </w:rPr>
      <w:t xml:space="preserve"> – Modelo AGU </w:t>
    </w: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sidR="00EB11C2">
      <w:rPr>
        <w:rStyle w:val="Nmerodepgina"/>
        <w:rFonts w:ascii="Verdana" w:eastAsia="MS Gothic" w:hAnsi="Verdana"/>
        <w:noProof/>
        <w:sz w:val="16"/>
        <w:szCs w:val="16"/>
      </w:rPr>
      <w:t>2</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sidR="00EB11C2">
      <w:rPr>
        <w:rStyle w:val="Nmerodepgina"/>
        <w:rFonts w:ascii="Verdana" w:eastAsia="MS Gothic" w:hAnsi="Verdana"/>
        <w:noProof/>
        <w:sz w:val="16"/>
        <w:szCs w:val="16"/>
      </w:rPr>
      <w:t>22</w:t>
    </w:r>
    <w:r w:rsidRPr="00901838">
      <w:rPr>
        <w:rStyle w:val="Nmerodepgina"/>
        <w:rFonts w:ascii="Verdana" w:eastAsia="MS Gothic" w:hAnsi="Verdana"/>
        <w:sz w:val="16"/>
        <w:szCs w:val="16"/>
      </w:rPr>
      <w:fldChar w:fldCharType="end"/>
    </w:r>
  </w:p>
  <w:p w14:paraId="75F056FE" w14:textId="77777777" w:rsidR="00CE16B6" w:rsidRDefault="00CE16B6">
    <w:pPr>
      <w:pStyle w:val="Rodap"/>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79D9" w14:textId="77777777" w:rsidR="00CA14D7" w:rsidRDefault="00CA14D7" w:rsidP="00195787">
      <w:r>
        <w:separator/>
      </w:r>
    </w:p>
  </w:footnote>
  <w:footnote w:type="continuationSeparator" w:id="0">
    <w:p w14:paraId="1131AC7B" w14:textId="77777777" w:rsidR="00CA14D7" w:rsidRDefault="00CA14D7" w:rsidP="00195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E2B8" w14:textId="77777777" w:rsidR="00CE16B6" w:rsidRDefault="00CE16B6" w:rsidP="006E4496">
    <w:pPr>
      <w:pStyle w:val="Cabealho"/>
      <w:jc w:val="right"/>
      <w:rPr>
        <w:rFonts w:ascii="Verdana" w:hAnsi="Verdana"/>
        <w:sz w:val="16"/>
        <w:szCs w:val="16"/>
      </w:rPr>
    </w:pPr>
  </w:p>
  <w:p w14:paraId="2ADB996B" w14:textId="77777777" w:rsidR="00CE16B6" w:rsidRPr="00347E5F" w:rsidRDefault="00CE16B6" w:rsidP="006E4496">
    <w:pPr>
      <w:pStyle w:val="Cabealho"/>
      <w:jc w:val="right"/>
      <w:rPr>
        <w:rFonts w:ascii="Verdana" w:hAnsi="Verdana"/>
        <w:sz w:val="16"/>
        <w:szCs w:val="16"/>
      </w:rPr>
    </w:pPr>
    <w:r w:rsidRPr="009A6D9B">
      <w:rPr>
        <w:rFonts w:ascii="Verdana" w:hAnsi="Verdana"/>
        <w:noProof/>
        <w:sz w:val="16"/>
        <w:szCs w:val="16"/>
      </w:rPr>
      <w:drawing>
        <wp:inline distT="0" distB="0" distL="0" distR="0" wp14:anchorId="38D28F08" wp14:editId="00C5FB1B">
          <wp:extent cx="289560" cy="160020"/>
          <wp:effectExtent l="0" t="0" r="0" b="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347E5F">
      <w:rPr>
        <w:rFonts w:ascii="Verdana" w:hAnsi="Verdana"/>
        <w:sz w:val="16"/>
        <w:szCs w:val="16"/>
      </w:rPr>
      <w:t>Fls.__________</w:t>
    </w:r>
  </w:p>
  <w:p w14:paraId="459958FD" w14:textId="42427B9B" w:rsidR="00CE16B6" w:rsidRDefault="00CE16B6" w:rsidP="007D1562">
    <w:pPr>
      <w:pStyle w:val="Cabealho"/>
      <w:jc w:val="right"/>
    </w:pPr>
    <w:r w:rsidRPr="00347E5F">
      <w:rPr>
        <w:rFonts w:ascii="Verdana" w:hAnsi="Verdana"/>
        <w:sz w:val="16"/>
        <w:szCs w:val="16"/>
      </w:rPr>
      <w:t xml:space="preserve">Processo n.º </w:t>
    </w:r>
    <w:r>
      <w:rPr>
        <w:rFonts w:ascii="Verdana" w:hAnsi="Verdana"/>
        <w:sz w:val="16"/>
        <w:szCs w:val="16"/>
      </w:rPr>
      <w:t>23069.007898/2019-76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C2812"/>
    <w:multiLevelType w:val="multilevel"/>
    <w:tmpl w:val="0CA45D9E"/>
    <w:lvl w:ilvl="0">
      <w:start w:val="13"/>
      <w:numFmt w:val="decimal"/>
      <w:lvlText w:val="%1."/>
      <w:lvlJc w:val="left"/>
      <w:pPr>
        <w:ind w:left="552" w:hanging="552"/>
      </w:pPr>
      <w:rPr>
        <w:rFonts w:hint="default"/>
      </w:rPr>
    </w:lvl>
    <w:lvl w:ilvl="1">
      <w:start w:val="4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2342E"/>
    <w:multiLevelType w:val="multilevel"/>
    <w:tmpl w:val="9270699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6"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26205A"/>
    <w:multiLevelType w:val="multilevel"/>
    <w:tmpl w:val="56404946"/>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Arial" w:hAnsi="Arial" w:hint="default"/>
        <w:b w:val="0"/>
        <w:bCs w:val="0"/>
        <w:i w:val="0"/>
        <w:iCs w:val="0"/>
        <w:color w:val="auto"/>
        <w:sz w:val="18"/>
        <w:szCs w:val="18"/>
      </w:rPr>
    </w:lvl>
    <w:lvl w:ilvl="2">
      <w:start w:val="1"/>
      <w:numFmt w:val="decimal"/>
      <w:lvlText w:val="%1.%2.%3."/>
      <w:lvlJc w:val="left"/>
      <w:pPr>
        <w:ind w:left="1922" w:hanging="504"/>
      </w:pPr>
      <w:rPr>
        <w:rFonts w:hint="default"/>
      </w:rPr>
    </w:lvl>
    <w:lvl w:ilvl="3">
      <w:start w:val="1"/>
      <w:numFmt w:val="decimal"/>
      <w:lvlText w:val="%1.%2.%3.%4."/>
      <w:lvlJc w:val="left"/>
      <w:pPr>
        <w:ind w:left="284" w:hanging="284"/>
      </w:pPr>
      <w:rPr>
        <w:rFonts w:hint="default"/>
        <w:b w:val="0"/>
        <w:i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num w:numId="1">
    <w:abstractNumId w:val="7"/>
  </w:num>
  <w:num w:numId="2">
    <w:abstractNumId w:val="10"/>
  </w:num>
  <w:num w:numId="3">
    <w:abstractNumId w:val="1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13"/>
  </w:num>
  <w:num w:numId="10">
    <w:abstractNumId w:val="4"/>
  </w:num>
  <w:num w:numId="11">
    <w:abstractNumId w:val="0"/>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2D2A"/>
    <w:rsid w:val="00003966"/>
    <w:rsid w:val="000044F5"/>
    <w:rsid w:val="0001159C"/>
    <w:rsid w:val="000245E3"/>
    <w:rsid w:val="00025406"/>
    <w:rsid w:val="00025C24"/>
    <w:rsid w:val="00030411"/>
    <w:rsid w:val="00040D39"/>
    <w:rsid w:val="00040FEA"/>
    <w:rsid w:val="000425AB"/>
    <w:rsid w:val="00064935"/>
    <w:rsid w:val="00072FD0"/>
    <w:rsid w:val="00073A80"/>
    <w:rsid w:val="00090142"/>
    <w:rsid w:val="00097F5B"/>
    <w:rsid w:val="000A5C63"/>
    <w:rsid w:val="000A61BD"/>
    <w:rsid w:val="000B3234"/>
    <w:rsid w:val="000B5CD5"/>
    <w:rsid w:val="000D13E3"/>
    <w:rsid w:val="000D1838"/>
    <w:rsid w:val="000D62E0"/>
    <w:rsid w:val="000D76B8"/>
    <w:rsid w:val="000E0BB9"/>
    <w:rsid w:val="000F0145"/>
    <w:rsid w:val="0010119F"/>
    <w:rsid w:val="001130F2"/>
    <w:rsid w:val="00122A72"/>
    <w:rsid w:val="00131CC6"/>
    <w:rsid w:val="0014109B"/>
    <w:rsid w:val="00152006"/>
    <w:rsid w:val="001571D0"/>
    <w:rsid w:val="00163819"/>
    <w:rsid w:val="00171221"/>
    <w:rsid w:val="00182D8E"/>
    <w:rsid w:val="0018615A"/>
    <w:rsid w:val="001877DC"/>
    <w:rsid w:val="00191B50"/>
    <w:rsid w:val="00194CFD"/>
    <w:rsid w:val="00195787"/>
    <w:rsid w:val="001A5D0C"/>
    <w:rsid w:val="001A5FDB"/>
    <w:rsid w:val="001A6554"/>
    <w:rsid w:val="001B3F02"/>
    <w:rsid w:val="001C4F3C"/>
    <w:rsid w:val="001C5C08"/>
    <w:rsid w:val="001C723F"/>
    <w:rsid w:val="001D1FA0"/>
    <w:rsid w:val="001D3F31"/>
    <w:rsid w:val="0020081B"/>
    <w:rsid w:val="00204485"/>
    <w:rsid w:val="00210941"/>
    <w:rsid w:val="00213AAA"/>
    <w:rsid w:val="002154ED"/>
    <w:rsid w:val="00225216"/>
    <w:rsid w:val="00230969"/>
    <w:rsid w:val="00230E72"/>
    <w:rsid w:val="002318EE"/>
    <w:rsid w:val="00240367"/>
    <w:rsid w:val="00242E92"/>
    <w:rsid w:val="002444B6"/>
    <w:rsid w:val="002474FE"/>
    <w:rsid w:val="002515C5"/>
    <w:rsid w:val="00252014"/>
    <w:rsid w:val="00252EE9"/>
    <w:rsid w:val="0025380C"/>
    <w:rsid w:val="00254AFC"/>
    <w:rsid w:val="00254F46"/>
    <w:rsid w:val="00264F36"/>
    <w:rsid w:val="00266078"/>
    <w:rsid w:val="00273B1D"/>
    <w:rsid w:val="00275798"/>
    <w:rsid w:val="0027641D"/>
    <w:rsid w:val="00282F17"/>
    <w:rsid w:val="002A0CC1"/>
    <w:rsid w:val="002A1C44"/>
    <w:rsid w:val="002A29F6"/>
    <w:rsid w:val="002A4594"/>
    <w:rsid w:val="002A48AB"/>
    <w:rsid w:val="002A61E7"/>
    <w:rsid w:val="002A62F2"/>
    <w:rsid w:val="002B2636"/>
    <w:rsid w:val="002B3CD7"/>
    <w:rsid w:val="002D35D6"/>
    <w:rsid w:val="002D7E78"/>
    <w:rsid w:val="002E549D"/>
    <w:rsid w:val="002E6520"/>
    <w:rsid w:val="002E7AB5"/>
    <w:rsid w:val="002F00FF"/>
    <w:rsid w:val="002F4D24"/>
    <w:rsid w:val="002F756A"/>
    <w:rsid w:val="00304D62"/>
    <w:rsid w:val="00312FEA"/>
    <w:rsid w:val="00313761"/>
    <w:rsid w:val="00313785"/>
    <w:rsid w:val="00315638"/>
    <w:rsid w:val="0032139D"/>
    <w:rsid w:val="00325963"/>
    <w:rsid w:val="0032756B"/>
    <w:rsid w:val="00335697"/>
    <w:rsid w:val="003369A6"/>
    <w:rsid w:val="00337554"/>
    <w:rsid w:val="003418A7"/>
    <w:rsid w:val="00345DC9"/>
    <w:rsid w:val="003570DA"/>
    <w:rsid w:val="00363FF1"/>
    <w:rsid w:val="003673AD"/>
    <w:rsid w:val="003679B7"/>
    <w:rsid w:val="003804AE"/>
    <w:rsid w:val="003835C8"/>
    <w:rsid w:val="00385042"/>
    <w:rsid w:val="003A6092"/>
    <w:rsid w:val="003B11E3"/>
    <w:rsid w:val="003C0941"/>
    <w:rsid w:val="003C1F7B"/>
    <w:rsid w:val="003D2CA2"/>
    <w:rsid w:val="003D4A95"/>
    <w:rsid w:val="003E4D83"/>
    <w:rsid w:val="003E4EE8"/>
    <w:rsid w:val="003F1825"/>
    <w:rsid w:val="003F2F3D"/>
    <w:rsid w:val="003F4DBD"/>
    <w:rsid w:val="003F500E"/>
    <w:rsid w:val="00403A10"/>
    <w:rsid w:val="004063C2"/>
    <w:rsid w:val="00414A38"/>
    <w:rsid w:val="00416633"/>
    <w:rsid w:val="004174E3"/>
    <w:rsid w:val="00422FE7"/>
    <w:rsid w:val="004251A4"/>
    <w:rsid w:val="0043170D"/>
    <w:rsid w:val="0043327D"/>
    <w:rsid w:val="00433CE3"/>
    <w:rsid w:val="00434F64"/>
    <w:rsid w:val="00437CCA"/>
    <w:rsid w:val="0044315D"/>
    <w:rsid w:val="0044702E"/>
    <w:rsid w:val="00447BEF"/>
    <w:rsid w:val="00450266"/>
    <w:rsid w:val="004629C6"/>
    <w:rsid w:val="00470A8D"/>
    <w:rsid w:val="00471A41"/>
    <w:rsid w:val="004720B9"/>
    <w:rsid w:val="00477A20"/>
    <w:rsid w:val="004871F1"/>
    <w:rsid w:val="0048745B"/>
    <w:rsid w:val="004922A2"/>
    <w:rsid w:val="00492F98"/>
    <w:rsid w:val="00494F0A"/>
    <w:rsid w:val="00495801"/>
    <w:rsid w:val="00497259"/>
    <w:rsid w:val="004A1A69"/>
    <w:rsid w:val="004A40F3"/>
    <w:rsid w:val="004A6F22"/>
    <w:rsid w:val="004B3D0D"/>
    <w:rsid w:val="004B3EA8"/>
    <w:rsid w:val="004B5C84"/>
    <w:rsid w:val="004C1C27"/>
    <w:rsid w:val="004C5F53"/>
    <w:rsid w:val="004D461B"/>
    <w:rsid w:val="004D5649"/>
    <w:rsid w:val="004D78FA"/>
    <w:rsid w:val="004E050F"/>
    <w:rsid w:val="004E1CA4"/>
    <w:rsid w:val="004E712D"/>
    <w:rsid w:val="005006DB"/>
    <w:rsid w:val="00513C95"/>
    <w:rsid w:val="005156AC"/>
    <w:rsid w:val="005262A8"/>
    <w:rsid w:val="0054768D"/>
    <w:rsid w:val="00553024"/>
    <w:rsid w:val="00561155"/>
    <w:rsid w:val="005807EC"/>
    <w:rsid w:val="005853CE"/>
    <w:rsid w:val="005A0B33"/>
    <w:rsid w:val="005B3CB4"/>
    <w:rsid w:val="005C41B6"/>
    <w:rsid w:val="005D7737"/>
    <w:rsid w:val="005F39EB"/>
    <w:rsid w:val="005F65DE"/>
    <w:rsid w:val="005F6D6E"/>
    <w:rsid w:val="00602349"/>
    <w:rsid w:val="0061397F"/>
    <w:rsid w:val="006146CF"/>
    <w:rsid w:val="006151BA"/>
    <w:rsid w:val="00634E31"/>
    <w:rsid w:val="00640955"/>
    <w:rsid w:val="006420EA"/>
    <w:rsid w:val="00642767"/>
    <w:rsid w:val="00645265"/>
    <w:rsid w:val="006466E1"/>
    <w:rsid w:val="00647DA8"/>
    <w:rsid w:val="006561CF"/>
    <w:rsid w:val="00661793"/>
    <w:rsid w:val="00664143"/>
    <w:rsid w:val="00667772"/>
    <w:rsid w:val="006723C3"/>
    <w:rsid w:val="006757D3"/>
    <w:rsid w:val="0068223C"/>
    <w:rsid w:val="0069429E"/>
    <w:rsid w:val="00697869"/>
    <w:rsid w:val="006A50FF"/>
    <w:rsid w:val="006C27E6"/>
    <w:rsid w:val="006D20D0"/>
    <w:rsid w:val="006E0096"/>
    <w:rsid w:val="006E2B79"/>
    <w:rsid w:val="006E4496"/>
    <w:rsid w:val="006E7396"/>
    <w:rsid w:val="006F0798"/>
    <w:rsid w:val="006F29AD"/>
    <w:rsid w:val="0070435E"/>
    <w:rsid w:val="00706E21"/>
    <w:rsid w:val="00712E04"/>
    <w:rsid w:val="00720609"/>
    <w:rsid w:val="0072557C"/>
    <w:rsid w:val="007312B8"/>
    <w:rsid w:val="007464EA"/>
    <w:rsid w:val="00750491"/>
    <w:rsid w:val="00750831"/>
    <w:rsid w:val="00751386"/>
    <w:rsid w:val="007535D5"/>
    <w:rsid w:val="00754691"/>
    <w:rsid w:val="007622C7"/>
    <w:rsid w:val="00770315"/>
    <w:rsid w:val="007714FD"/>
    <w:rsid w:val="00772F28"/>
    <w:rsid w:val="00782642"/>
    <w:rsid w:val="007856B1"/>
    <w:rsid w:val="007861D9"/>
    <w:rsid w:val="00792EFD"/>
    <w:rsid w:val="00793F13"/>
    <w:rsid w:val="00796DF8"/>
    <w:rsid w:val="007A512D"/>
    <w:rsid w:val="007A75FD"/>
    <w:rsid w:val="007B50C0"/>
    <w:rsid w:val="007B6D8B"/>
    <w:rsid w:val="007C0405"/>
    <w:rsid w:val="007C3CEA"/>
    <w:rsid w:val="007C57E9"/>
    <w:rsid w:val="007C6B87"/>
    <w:rsid w:val="007D1562"/>
    <w:rsid w:val="007D4F40"/>
    <w:rsid w:val="007D5648"/>
    <w:rsid w:val="007D77AE"/>
    <w:rsid w:val="007E44D2"/>
    <w:rsid w:val="007E4F4D"/>
    <w:rsid w:val="007E50AD"/>
    <w:rsid w:val="00800F2B"/>
    <w:rsid w:val="008065EE"/>
    <w:rsid w:val="008078B0"/>
    <w:rsid w:val="00814931"/>
    <w:rsid w:val="008154F5"/>
    <w:rsid w:val="0082001C"/>
    <w:rsid w:val="008227EC"/>
    <w:rsid w:val="00824928"/>
    <w:rsid w:val="00825807"/>
    <w:rsid w:val="008540D8"/>
    <w:rsid w:val="008566DD"/>
    <w:rsid w:val="00864DAD"/>
    <w:rsid w:val="00892576"/>
    <w:rsid w:val="008C23FF"/>
    <w:rsid w:val="008C6744"/>
    <w:rsid w:val="008D54DA"/>
    <w:rsid w:val="008F07CB"/>
    <w:rsid w:val="008F3BD8"/>
    <w:rsid w:val="0090037C"/>
    <w:rsid w:val="009024A7"/>
    <w:rsid w:val="0090440F"/>
    <w:rsid w:val="00912689"/>
    <w:rsid w:val="00923D76"/>
    <w:rsid w:val="009272E9"/>
    <w:rsid w:val="009350A3"/>
    <w:rsid w:val="00937A6A"/>
    <w:rsid w:val="0094377A"/>
    <w:rsid w:val="00946795"/>
    <w:rsid w:val="00946A34"/>
    <w:rsid w:val="009502A0"/>
    <w:rsid w:val="00951247"/>
    <w:rsid w:val="00973203"/>
    <w:rsid w:val="009A12A0"/>
    <w:rsid w:val="009A4E8F"/>
    <w:rsid w:val="009C1A02"/>
    <w:rsid w:val="009C4859"/>
    <w:rsid w:val="009D33DF"/>
    <w:rsid w:val="009E113C"/>
    <w:rsid w:val="009E2803"/>
    <w:rsid w:val="009F2EB2"/>
    <w:rsid w:val="00A00199"/>
    <w:rsid w:val="00A05640"/>
    <w:rsid w:val="00A07E22"/>
    <w:rsid w:val="00A271B2"/>
    <w:rsid w:val="00A30A28"/>
    <w:rsid w:val="00A33729"/>
    <w:rsid w:val="00A337B8"/>
    <w:rsid w:val="00A35B16"/>
    <w:rsid w:val="00A45504"/>
    <w:rsid w:val="00A55129"/>
    <w:rsid w:val="00A552DC"/>
    <w:rsid w:val="00A738FA"/>
    <w:rsid w:val="00A85110"/>
    <w:rsid w:val="00A85CB6"/>
    <w:rsid w:val="00A90A81"/>
    <w:rsid w:val="00A93E08"/>
    <w:rsid w:val="00A942C3"/>
    <w:rsid w:val="00AB336E"/>
    <w:rsid w:val="00AC10F9"/>
    <w:rsid w:val="00AC3B53"/>
    <w:rsid w:val="00AD321A"/>
    <w:rsid w:val="00AE0A71"/>
    <w:rsid w:val="00AF2A22"/>
    <w:rsid w:val="00AF2F0D"/>
    <w:rsid w:val="00AF32BC"/>
    <w:rsid w:val="00AF3581"/>
    <w:rsid w:val="00AF781E"/>
    <w:rsid w:val="00AF7DA7"/>
    <w:rsid w:val="00B50143"/>
    <w:rsid w:val="00B525B8"/>
    <w:rsid w:val="00B54C7E"/>
    <w:rsid w:val="00B66F19"/>
    <w:rsid w:val="00B67441"/>
    <w:rsid w:val="00B72271"/>
    <w:rsid w:val="00B72EE9"/>
    <w:rsid w:val="00B82EC1"/>
    <w:rsid w:val="00B85C8F"/>
    <w:rsid w:val="00B9643D"/>
    <w:rsid w:val="00BB0870"/>
    <w:rsid w:val="00BB1363"/>
    <w:rsid w:val="00BB598F"/>
    <w:rsid w:val="00BC160B"/>
    <w:rsid w:val="00BC4F69"/>
    <w:rsid w:val="00BC6373"/>
    <w:rsid w:val="00BE2F47"/>
    <w:rsid w:val="00BE53BB"/>
    <w:rsid w:val="00BE591B"/>
    <w:rsid w:val="00BF0117"/>
    <w:rsid w:val="00C01BEA"/>
    <w:rsid w:val="00C01D97"/>
    <w:rsid w:val="00C107EE"/>
    <w:rsid w:val="00C11C38"/>
    <w:rsid w:val="00C154AA"/>
    <w:rsid w:val="00C1654F"/>
    <w:rsid w:val="00C2046E"/>
    <w:rsid w:val="00C2756A"/>
    <w:rsid w:val="00C30204"/>
    <w:rsid w:val="00C41427"/>
    <w:rsid w:val="00C433C3"/>
    <w:rsid w:val="00C44CC3"/>
    <w:rsid w:val="00C50DCE"/>
    <w:rsid w:val="00C706A4"/>
    <w:rsid w:val="00C746CB"/>
    <w:rsid w:val="00C804D0"/>
    <w:rsid w:val="00C96B74"/>
    <w:rsid w:val="00C97270"/>
    <w:rsid w:val="00CA14D7"/>
    <w:rsid w:val="00CA3705"/>
    <w:rsid w:val="00CD2701"/>
    <w:rsid w:val="00CE00C9"/>
    <w:rsid w:val="00CE16B6"/>
    <w:rsid w:val="00CE1A91"/>
    <w:rsid w:val="00CE4C58"/>
    <w:rsid w:val="00CE7B83"/>
    <w:rsid w:val="00D03194"/>
    <w:rsid w:val="00D11FB6"/>
    <w:rsid w:val="00D15CE1"/>
    <w:rsid w:val="00D1656A"/>
    <w:rsid w:val="00D166E7"/>
    <w:rsid w:val="00D20659"/>
    <w:rsid w:val="00D24004"/>
    <w:rsid w:val="00D26530"/>
    <w:rsid w:val="00D34FCB"/>
    <w:rsid w:val="00D40051"/>
    <w:rsid w:val="00D52F83"/>
    <w:rsid w:val="00D63027"/>
    <w:rsid w:val="00D734D3"/>
    <w:rsid w:val="00D7605E"/>
    <w:rsid w:val="00D83B02"/>
    <w:rsid w:val="00D901EE"/>
    <w:rsid w:val="00D902D6"/>
    <w:rsid w:val="00D9362D"/>
    <w:rsid w:val="00D94110"/>
    <w:rsid w:val="00D945C1"/>
    <w:rsid w:val="00DB435A"/>
    <w:rsid w:val="00DB6BC4"/>
    <w:rsid w:val="00DB6F67"/>
    <w:rsid w:val="00DC6924"/>
    <w:rsid w:val="00DE596B"/>
    <w:rsid w:val="00DF0013"/>
    <w:rsid w:val="00DF542D"/>
    <w:rsid w:val="00DF5E89"/>
    <w:rsid w:val="00E02419"/>
    <w:rsid w:val="00E03B99"/>
    <w:rsid w:val="00E1163C"/>
    <w:rsid w:val="00E14CFD"/>
    <w:rsid w:val="00E201A6"/>
    <w:rsid w:val="00E23909"/>
    <w:rsid w:val="00E3634B"/>
    <w:rsid w:val="00E44B0C"/>
    <w:rsid w:val="00E5457F"/>
    <w:rsid w:val="00E578A6"/>
    <w:rsid w:val="00E61AB9"/>
    <w:rsid w:val="00E733A5"/>
    <w:rsid w:val="00E81351"/>
    <w:rsid w:val="00EA06C5"/>
    <w:rsid w:val="00EA071D"/>
    <w:rsid w:val="00EA3160"/>
    <w:rsid w:val="00EB11C2"/>
    <w:rsid w:val="00EB3155"/>
    <w:rsid w:val="00EB6AF5"/>
    <w:rsid w:val="00EB7F69"/>
    <w:rsid w:val="00EC4E8E"/>
    <w:rsid w:val="00ED3DF3"/>
    <w:rsid w:val="00ED4CEC"/>
    <w:rsid w:val="00ED4EB4"/>
    <w:rsid w:val="00F12161"/>
    <w:rsid w:val="00F12A88"/>
    <w:rsid w:val="00F147BA"/>
    <w:rsid w:val="00F20B5D"/>
    <w:rsid w:val="00F233BA"/>
    <w:rsid w:val="00F31C44"/>
    <w:rsid w:val="00F33880"/>
    <w:rsid w:val="00F35B8E"/>
    <w:rsid w:val="00F43482"/>
    <w:rsid w:val="00F4673F"/>
    <w:rsid w:val="00F47590"/>
    <w:rsid w:val="00F54795"/>
    <w:rsid w:val="00F559A1"/>
    <w:rsid w:val="00F6478A"/>
    <w:rsid w:val="00F6717A"/>
    <w:rsid w:val="00F672BD"/>
    <w:rsid w:val="00F713B3"/>
    <w:rsid w:val="00F74382"/>
    <w:rsid w:val="00F7797B"/>
    <w:rsid w:val="00F83FF4"/>
    <w:rsid w:val="00F9138F"/>
    <w:rsid w:val="00F9267B"/>
    <w:rsid w:val="00FA11BA"/>
    <w:rsid w:val="00FA22A8"/>
    <w:rsid w:val="00FA37D5"/>
    <w:rsid w:val="00FA61F0"/>
    <w:rsid w:val="00FA6B1D"/>
    <w:rsid w:val="00FB64D6"/>
    <w:rsid w:val="00FC1C20"/>
    <w:rsid w:val="00FC2D21"/>
    <w:rsid w:val="00FC4618"/>
    <w:rsid w:val="00FC5406"/>
    <w:rsid w:val="00FD12E2"/>
    <w:rsid w:val="00FE5177"/>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DB79E"/>
  <w15:docId w15:val="{0C07C2FA-4203-42A0-BCE7-98C7ED50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iPriority w:val="99"/>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5"/>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paragraph" w:styleId="Textodenotaderodap">
    <w:name w:val="footnote text"/>
    <w:basedOn w:val="Normal"/>
    <w:link w:val="TextodenotaderodapChar"/>
    <w:semiHidden/>
    <w:unhideWhenUsed/>
    <w:rsid w:val="00F31C44"/>
    <w:rPr>
      <w:szCs w:val="20"/>
    </w:rPr>
  </w:style>
  <w:style w:type="character" w:customStyle="1" w:styleId="TextodenotaderodapChar">
    <w:name w:val="Texto de nota de rodapé Char"/>
    <w:basedOn w:val="Fontepargpadro"/>
    <w:link w:val="Textodenotaderodap"/>
    <w:semiHidden/>
    <w:rsid w:val="00F31C44"/>
    <w:rPr>
      <w:rFonts w:ascii="Arial" w:hAnsi="Arial" w:cs="Tahoma"/>
    </w:rPr>
  </w:style>
  <w:style w:type="character" w:styleId="Refdenotaderodap">
    <w:name w:val="footnote reference"/>
    <w:basedOn w:val="Fontepargpadro"/>
    <w:semiHidden/>
    <w:unhideWhenUsed/>
    <w:rsid w:val="00F31C44"/>
    <w:rPr>
      <w:vertAlign w:val="superscript"/>
    </w:rPr>
  </w:style>
  <w:style w:type="character" w:customStyle="1" w:styleId="UnresolvedMention">
    <w:name w:val="Unresolved Mention"/>
    <w:basedOn w:val="Fontepargpadro"/>
    <w:uiPriority w:val="99"/>
    <w:semiHidden/>
    <w:unhideWhenUsed/>
    <w:rsid w:val="0043327D"/>
    <w:rPr>
      <w:color w:val="605E5C"/>
      <w:shd w:val="clear" w:color="auto" w:fill="E1DFDD"/>
    </w:rPr>
  </w:style>
  <w:style w:type="paragraph" w:styleId="Textodenotadefim">
    <w:name w:val="endnote text"/>
    <w:basedOn w:val="Normal"/>
    <w:link w:val="TextodenotadefimChar"/>
    <w:semiHidden/>
    <w:unhideWhenUsed/>
    <w:rsid w:val="00F6717A"/>
    <w:rPr>
      <w:szCs w:val="20"/>
    </w:rPr>
  </w:style>
  <w:style w:type="character" w:customStyle="1" w:styleId="TextodenotadefimChar">
    <w:name w:val="Texto de nota de fim Char"/>
    <w:basedOn w:val="Fontepargpadro"/>
    <w:link w:val="Textodenotadefim"/>
    <w:semiHidden/>
    <w:rsid w:val="00F6717A"/>
    <w:rPr>
      <w:rFonts w:ascii="Arial" w:hAnsi="Arial" w:cs="Tahoma"/>
    </w:rPr>
  </w:style>
  <w:style w:type="character" w:styleId="Refdenotadefim">
    <w:name w:val="endnote reference"/>
    <w:basedOn w:val="Fontepargpadro"/>
    <w:semiHidden/>
    <w:unhideWhenUsed/>
    <w:rsid w:val="00F67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68231606">
      <w:bodyDiv w:val="1"/>
      <w:marLeft w:val="0"/>
      <w:marRight w:val="0"/>
      <w:marTop w:val="0"/>
      <w:marBottom w:val="0"/>
      <w:divBdr>
        <w:top w:val="none" w:sz="0" w:space="0" w:color="auto"/>
        <w:left w:val="none" w:sz="0" w:space="0" w:color="auto"/>
        <w:bottom w:val="none" w:sz="0" w:space="0" w:color="auto"/>
        <w:right w:val="none" w:sz="0" w:space="0" w:color="auto"/>
      </w:divBdr>
    </w:div>
    <w:div w:id="107090865">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70415479">
      <w:bodyDiv w:val="1"/>
      <w:marLeft w:val="0"/>
      <w:marRight w:val="0"/>
      <w:marTop w:val="0"/>
      <w:marBottom w:val="0"/>
      <w:divBdr>
        <w:top w:val="none" w:sz="0" w:space="0" w:color="auto"/>
        <w:left w:val="none" w:sz="0" w:space="0" w:color="auto"/>
        <w:bottom w:val="none" w:sz="0" w:space="0" w:color="auto"/>
        <w:right w:val="none" w:sz="0" w:space="0" w:color="auto"/>
      </w:divBdr>
    </w:div>
    <w:div w:id="174269413">
      <w:bodyDiv w:val="1"/>
      <w:marLeft w:val="0"/>
      <w:marRight w:val="0"/>
      <w:marTop w:val="0"/>
      <w:marBottom w:val="0"/>
      <w:divBdr>
        <w:top w:val="none" w:sz="0" w:space="0" w:color="auto"/>
        <w:left w:val="none" w:sz="0" w:space="0" w:color="auto"/>
        <w:bottom w:val="none" w:sz="0" w:space="0" w:color="auto"/>
        <w:right w:val="none" w:sz="0" w:space="0" w:color="auto"/>
      </w:divBdr>
    </w:div>
    <w:div w:id="231045627">
      <w:bodyDiv w:val="1"/>
      <w:marLeft w:val="0"/>
      <w:marRight w:val="0"/>
      <w:marTop w:val="0"/>
      <w:marBottom w:val="0"/>
      <w:divBdr>
        <w:top w:val="none" w:sz="0" w:space="0" w:color="auto"/>
        <w:left w:val="none" w:sz="0" w:space="0" w:color="auto"/>
        <w:bottom w:val="none" w:sz="0" w:space="0" w:color="auto"/>
        <w:right w:val="none" w:sz="0" w:space="0" w:color="auto"/>
      </w:divBdr>
    </w:div>
    <w:div w:id="352609702">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491456727">
      <w:bodyDiv w:val="1"/>
      <w:marLeft w:val="0"/>
      <w:marRight w:val="0"/>
      <w:marTop w:val="0"/>
      <w:marBottom w:val="0"/>
      <w:divBdr>
        <w:top w:val="none" w:sz="0" w:space="0" w:color="auto"/>
        <w:left w:val="none" w:sz="0" w:space="0" w:color="auto"/>
        <w:bottom w:val="none" w:sz="0" w:space="0" w:color="auto"/>
        <w:right w:val="none" w:sz="0" w:space="0" w:color="auto"/>
      </w:divBdr>
    </w:div>
    <w:div w:id="564488964">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63629933">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690568527">
      <w:bodyDiv w:val="1"/>
      <w:marLeft w:val="0"/>
      <w:marRight w:val="0"/>
      <w:marTop w:val="0"/>
      <w:marBottom w:val="0"/>
      <w:divBdr>
        <w:top w:val="none" w:sz="0" w:space="0" w:color="auto"/>
        <w:left w:val="none" w:sz="0" w:space="0" w:color="auto"/>
        <w:bottom w:val="none" w:sz="0" w:space="0" w:color="auto"/>
        <w:right w:val="none" w:sz="0" w:space="0" w:color="auto"/>
      </w:divBdr>
    </w:div>
    <w:div w:id="710541916">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04852383">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0182565">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61388179">
      <w:bodyDiv w:val="1"/>
      <w:marLeft w:val="0"/>
      <w:marRight w:val="0"/>
      <w:marTop w:val="0"/>
      <w:marBottom w:val="0"/>
      <w:divBdr>
        <w:top w:val="none" w:sz="0" w:space="0" w:color="auto"/>
        <w:left w:val="none" w:sz="0" w:space="0" w:color="auto"/>
        <w:bottom w:val="none" w:sz="0" w:space="0" w:color="auto"/>
        <w:right w:val="none" w:sz="0" w:space="0" w:color="auto"/>
      </w:divBdr>
    </w:div>
    <w:div w:id="1163349985">
      <w:bodyDiv w:val="1"/>
      <w:marLeft w:val="0"/>
      <w:marRight w:val="0"/>
      <w:marTop w:val="0"/>
      <w:marBottom w:val="0"/>
      <w:divBdr>
        <w:top w:val="none" w:sz="0" w:space="0" w:color="auto"/>
        <w:left w:val="none" w:sz="0" w:space="0" w:color="auto"/>
        <w:bottom w:val="none" w:sz="0" w:space="0" w:color="auto"/>
        <w:right w:val="none" w:sz="0" w:space="0" w:color="auto"/>
      </w:divBdr>
    </w:div>
    <w:div w:id="116524835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59096864">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39640186">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08325312">
      <w:bodyDiv w:val="1"/>
      <w:marLeft w:val="0"/>
      <w:marRight w:val="0"/>
      <w:marTop w:val="0"/>
      <w:marBottom w:val="0"/>
      <w:divBdr>
        <w:top w:val="none" w:sz="0" w:space="0" w:color="auto"/>
        <w:left w:val="none" w:sz="0" w:space="0" w:color="auto"/>
        <w:bottom w:val="none" w:sz="0" w:space="0" w:color="auto"/>
        <w:right w:val="none" w:sz="0" w:space="0" w:color="auto"/>
      </w:divBdr>
    </w:div>
    <w:div w:id="1530143947">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46663808">
      <w:bodyDiv w:val="1"/>
      <w:marLeft w:val="0"/>
      <w:marRight w:val="0"/>
      <w:marTop w:val="0"/>
      <w:marBottom w:val="0"/>
      <w:divBdr>
        <w:top w:val="none" w:sz="0" w:space="0" w:color="auto"/>
        <w:left w:val="none" w:sz="0" w:space="0" w:color="auto"/>
        <w:bottom w:val="none" w:sz="0" w:space="0" w:color="auto"/>
        <w:right w:val="none" w:sz="0" w:space="0" w:color="auto"/>
      </w:divBdr>
    </w:div>
    <w:div w:id="1685859889">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723362229">
      <w:bodyDiv w:val="1"/>
      <w:marLeft w:val="0"/>
      <w:marRight w:val="0"/>
      <w:marTop w:val="0"/>
      <w:marBottom w:val="0"/>
      <w:divBdr>
        <w:top w:val="none" w:sz="0" w:space="0" w:color="auto"/>
        <w:left w:val="none" w:sz="0" w:space="0" w:color="auto"/>
        <w:bottom w:val="none" w:sz="0" w:space="0" w:color="auto"/>
        <w:right w:val="none" w:sz="0" w:space="0" w:color="auto"/>
      </w:divBdr>
    </w:div>
    <w:div w:id="1759986650">
      <w:bodyDiv w:val="1"/>
      <w:marLeft w:val="0"/>
      <w:marRight w:val="0"/>
      <w:marTop w:val="0"/>
      <w:marBottom w:val="0"/>
      <w:divBdr>
        <w:top w:val="none" w:sz="0" w:space="0" w:color="auto"/>
        <w:left w:val="none" w:sz="0" w:space="0" w:color="auto"/>
        <w:bottom w:val="none" w:sz="0" w:space="0" w:color="auto"/>
        <w:right w:val="none" w:sz="0" w:space="0" w:color="auto"/>
      </w:divBdr>
    </w:div>
    <w:div w:id="1764300698">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18586239">
      <w:bodyDiv w:val="1"/>
      <w:marLeft w:val="0"/>
      <w:marRight w:val="0"/>
      <w:marTop w:val="0"/>
      <w:marBottom w:val="0"/>
      <w:divBdr>
        <w:top w:val="none" w:sz="0" w:space="0" w:color="auto"/>
        <w:left w:val="none" w:sz="0" w:space="0" w:color="auto"/>
        <w:bottom w:val="none" w:sz="0" w:space="0" w:color="auto"/>
        <w:right w:val="none" w:sz="0" w:space="0" w:color="auto"/>
      </w:divBdr>
    </w:div>
    <w:div w:id="1921518911">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098552165">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c.proad@id.uff.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3743-3A45-4015-A949-D98337CB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22</Pages>
  <Words>14817</Words>
  <Characters>80015</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94643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UFF</cp:lastModifiedBy>
  <cp:revision>12</cp:revision>
  <cp:lastPrinted>2019-10-22T20:39:00Z</cp:lastPrinted>
  <dcterms:created xsi:type="dcterms:W3CDTF">2019-09-01T01:19:00Z</dcterms:created>
  <dcterms:modified xsi:type="dcterms:W3CDTF">2019-11-05T17:16:00Z</dcterms:modified>
  <dc:language>pt-BR</dc:language>
</cp:coreProperties>
</file>