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AD21F2"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691BAA" w:rsidRDefault="00044513" w:rsidP="006356C4">
      <w:pPr>
        <w:pStyle w:val="Corpodetexto"/>
        <w:jc w:val="center"/>
        <w:rPr>
          <w:rFonts w:ascii="Verdana" w:hAnsi="Verdana"/>
          <w:b/>
          <w:sz w:val="24"/>
          <w:szCs w:val="24"/>
          <w:u w:val="single"/>
        </w:rPr>
      </w:pPr>
      <w:r w:rsidRPr="00691BAA">
        <w:rPr>
          <w:rFonts w:ascii="Verdana" w:hAnsi="Verdana"/>
          <w:b/>
          <w:sz w:val="24"/>
          <w:szCs w:val="24"/>
          <w:u w:val="single"/>
        </w:rPr>
        <w:t>EDITAL</w:t>
      </w:r>
      <w:r w:rsidR="006356C4" w:rsidRPr="00691BAA">
        <w:rPr>
          <w:rFonts w:ascii="Verdana" w:hAnsi="Verdana"/>
          <w:b/>
          <w:sz w:val="24"/>
          <w:szCs w:val="24"/>
          <w:u w:val="single"/>
        </w:rPr>
        <w:t xml:space="preserve"> DE LICITAÇÃO</w:t>
      </w:r>
    </w:p>
    <w:p w:rsidR="00044513" w:rsidRPr="00691BAA" w:rsidRDefault="00044513" w:rsidP="000332B2">
      <w:pPr>
        <w:pStyle w:val="Corpodetexto"/>
        <w:jc w:val="center"/>
        <w:rPr>
          <w:rFonts w:ascii="Verdana" w:hAnsi="Verdana"/>
          <w:b/>
          <w:sz w:val="24"/>
          <w:szCs w:val="24"/>
          <w:u w:val="single"/>
        </w:rPr>
      </w:pPr>
    </w:p>
    <w:p w:rsidR="000332B2" w:rsidRPr="00691BAA" w:rsidRDefault="00044513" w:rsidP="000332B2">
      <w:pPr>
        <w:pStyle w:val="Corpodetexto"/>
        <w:jc w:val="center"/>
        <w:rPr>
          <w:rFonts w:ascii="Verdana" w:hAnsi="Verdana"/>
          <w:b/>
          <w:sz w:val="24"/>
          <w:szCs w:val="24"/>
          <w:u w:val="single"/>
        </w:rPr>
      </w:pPr>
      <w:r w:rsidRPr="00691BAA">
        <w:rPr>
          <w:rFonts w:ascii="Verdana" w:hAnsi="Verdana"/>
          <w:b/>
          <w:sz w:val="24"/>
          <w:szCs w:val="24"/>
          <w:u w:val="single"/>
        </w:rPr>
        <w:t>REGIME DIFERENCIADO DE CONTRATAÇÃO PÚBLICA</w:t>
      </w:r>
      <w:r w:rsidR="00536605" w:rsidRPr="00691BAA">
        <w:rPr>
          <w:rFonts w:ascii="Verdana" w:hAnsi="Verdana"/>
          <w:b/>
          <w:sz w:val="24"/>
          <w:szCs w:val="24"/>
          <w:u w:val="single"/>
        </w:rPr>
        <w:t xml:space="preserve"> </w:t>
      </w:r>
      <w:r w:rsidR="009424BA" w:rsidRPr="00691BAA">
        <w:rPr>
          <w:rFonts w:ascii="Verdana" w:hAnsi="Verdana"/>
          <w:b/>
          <w:sz w:val="24"/>
          <w:szCs w:val="24"/>
          <w:u w:val="single"/>
        </w:rPr>
        <w:t>–</w:t>
      </w:r>
      <w:r w:rsidR="00536605" w:rsidRPr="00691BAA">
        <w:rPr>
          <w:rFonts w:ascii="Verdana" w:hAnsi="Verdana"/>
          <w:b/>
          <w:sz w:val="24"/>
          <w:szCs w:val="24"/>
          <w:u w:val="single"/>
        </w:rPr>
        <w:t xml:space="preserve"> RDC</w:t>
      </w:r>
      <w:r w:rsidR="009424BA" w:rsidRPr="00691BAA">
        <w:rPr>
          <w:rFonts w:ascii="Verdana" w:hAnsi="Verdana"/>
          <w:b/>
          <w:sz w:val="24"/>
          <w:szCs w:val="24"/>
          <w:u w:val="single"/>
        </w:rPr>
        <w:t xml:space="preserve"> ELETRÔNICO</w:t>
      </w:r>
    </w:p>
    <w:p w:rsidR="000332B2" w:rsidRPr="00691BAA" w:rsidRDefault="000332B2" w:rsidP="000332B2">
      <w:pPr>
        <w:pStyle w:val="Corpodetexto"/>
        <w:jc w:val="right"/>
        <w:rPr>
          <w:rFonts w:ascii="Verdana" w:hAnsi="Verdana"/>
          <w:b/>
          <w:bCs/>
          <w:sz w:val="18"/>
          <w:szCs w:val="18"/>
        </w:rPr>
      </w:pPr>
    </w:p>
    <w:p w:rsidR="00E9516A" w:rsidRPr="00691BAA" w:rsidRDefault="00E9516A" w:rsidP="000332B2">
      <w:pPr>
        <w:pStyle w:val="Corpodetexto"/>
        <w:jc w:val="right"/>
        <w:rPr>
          <w:rFonts w:ascii="Verdana" w:hAnsi="Verdana"/>
          <w:b/>
          <w:bCs/>
          <w:sz w:val="18"/>
          <w:szCs w:val="18"/>
        </w:rPr>
      </w:pPr>
      <w:r w:rsidRPr="00691BAA">
        <w:rPr>
          <w:rFonts w:ascii="Verdana" w:hAnsi="Verdana"/>
          <w:b/>
          <w:bCs/>
          <w:sz w:val="18"/>
          <w:szCs w:val="18"/>
        </w:rPr>
        <w:t xml:space="preserve">Edital de </w:t>
      </w:r>
      <w:r w:rsidR="00044513" w:rsidRPr="00691BAA">
        <w:rPr>
          <w:rFonts w:ascii="Verdana" w:hAnsi="Verdana"/>
          <w:b/>
          <w:bCs/>
          <w:sz w:val="18"/>
          <w:szCs w:val="18"/>
        </w:rPr>
        <w:t>RDC</w:t>
      </w:r>
      <w:r w:rsidR="009424BA" w:rsidRPr="00691BAA">
        <w:rPr>
          <w:rFonts w:ascii="Verdana" w:hAnsi="Verdana"/>
          <w:b/>
          <w:bCs/>
          <w:sz w:val="18"/>
          <w:szCs w:val="18"/>
        </w:rPr>
        <w:t>-e</w:t>
      </w:r>
      <w:r w:rsidRPr="00691BAA">
        <w:rPr>
          <w:rFonts w:ascii="Verdana" w:hAnsi="Verdana"/>
          <w:b/>
          <w:bCs/>
          <w:sz w:val="18"/>
          <w:szCs w:val="18"/>
        </w:rPr>
        <w:t xml:space="preserve"> </w:t>
      </w:r>
      <w:r w:rsidR="00FC2908" w:rsidRPr="00691BAA">
        <w:rPr>
          <w:rFonts w:ascii="Verdana" w:hAnsi="Verdana"/>
          <w:b/>
          <w:bCs/>
          <w:sz w:val="18"/>
          <w:szCs w:val="18"/>
        </w:rPr>
        <w:t xml:space="preserve">n.º </w:t>
      </w:r>
      <w:r w:rsidR="009D423F" w:rsidRPr="00691BAA">
        <w:rPr>
          <w:rFonts w:ascii="Verdana" w:hAnsi="Verdana"/>
          <w:b/>
          <w:bCs/>
          <w:sz w:val="18"/>
          <w:szCs w:val="18"/>
        </w:rPr>
        <w:t>05/2020/AD</w:t>
      </w:r>
    </w:p>
    <w:p w:rsidR="00E9516A" w:rsidRPr="00691BAA" w:rsidRDefault="00E9516A" w:rsidP="000332B2">
      <w:pPr>
        <w:pStyle w:val="Cabealho2"/>
        <w:spacing w:before="0" w:after="120"/>
        <w:jc w:val="right"/>
        <w:rPr>
          <w:rFonts w:ascii="Verdana" w:hAnsi="Verdana"/>
          <w:sz w:val="18"/>
          <w:szCs w:val="18"/>
        </w:rPr>
      </w:pPr>
      <w:r w:rsidRPr="00691BAA">
        <w:rPr>
          <w:rFonts w:ascii="Verdana" w:hAnsi="Verdana"/>
          <w:sz w:val="18"/>
          <w:szCs w:val="18"/>
        </w:rPr>
        <w:t xml:space="preserve">PROCESSO nº </w:t>
      </w:r>
      <w:r w:rsidR="009D423F" w:rsidRPr="00691BAA">
        <w:rPr>
          <w:rFonts w:ascii="Verdana" w:hAnsi="Verdana"/>
          <w:sz w:val="18"/>
          <w:szCs w:val="18"/>
        </w:rPr>
        <w:t>23069.153737/2020-97</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9D423F">
        <w:rPr>
          <w:rFonts w:ascii="Verdana" w:hAnsi="Verdana"/>
          <w:b w:val="0"/>
          <w:color w:val="000000"/>
          <w:sz w:val="18"/>
          <w:szCs w:val="18"/>
        </w:rPr>
        <w:t>23069.153737/2020-97</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9D423F">
        <w:rPr>
          <w:rFonts w:ascii="Verdana" w:hAnsi="Verdana" w:cs="Times-Roman"/>
          <w:sz w:val="18"/>
          <w:szCs w:val="18"/>
        </w:rPr>
        <w:t>/AD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iperligao"/>
            <w:rFonts w:ascii="Verdana" w:hAnsi="Verdana" w:cs="Times-Roman"/>
            <w:b/>
            <w:sz w:val="18"/>
            <w:szCs w:val="18"/>
          </w:rPr>
          <w:t>cpl@id</w:t>
        </w:r>
        <w:r w:rsidR="003A0ED3" w:rsidRPr="003A0ED3">
          <w:rPr>
            <w:rStyle w:val="Hiperligao"/>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renciado de Contratações Públicas (RDC), para fornecimento de material e mão de obra (e</w:t>
      </w:r>
      <w:r w:rsidR="003A0ED3" w:rsidRPr="004A1364">
        <w:rPr>
          <w:rFonts w:ascii="Verdana" w:hAnsi="Verdana" w:cs="Times-Bold"/>
          <w:bCs/>
          <w:sz w:val="18"/>
          <w:szCs w:val="18"/>
        </w:rPr>
        <w:t>m</w:t>
      </w:r>
      <w:r w:rsidR="003A0ED3" w:rsidRPr="004A1364">
        <w:rPr>
          <w:rFonts w:ascii="Verdana" w:hAnsi="Verdana" w:cs="Times-Bold"/>
          <w:bCs/>
          <w:sz w:val="18"/>
          <w:szCs w:val="18"/>
        </w:rPr>
        <w:t xml:space="preserve">preitada por preço unitário) destinado à obra </w:t>
      </w:r>
      <w:r w:rsidR="000C5AAE">
        <w:rPr>
          <w:rFonts w:ascii="Verdana" w:hAnsi="Verdana" w:cs="Times-Bold"/>
          <w:bCs/>
          <w:sz w:val="18"/>
          <w:szCs w:val="18"/>
        </w:rPr>
        <w:t xml:space="preserve">de </w:t>
      </w:r>
      <w:r w:rsidR="000C5AAE" w:rsidRPr="000C5AAE">
        <w:rPr>
          <w:rFonts w:ascii="Verdana" w:hAnsi="Verdana" w:cs="Times-Bold"/>
          <w:bCs/>
          <w:sz w:val="18"/>
          <w:szCs w:val="18"/>
        </w:rPr>
        <w:t>d</w:t>
      </w:r>
      <w:r w:rsidR="000C5AAE" w:rsidRPr="000C5AAE">
        <w:rPr>
          <w:rFonts w:ascii="Verdana" w:eastAsia="Calibri" w:hAnsi="Verdana" w:cs="Calibri"/>
          <w:bCs/>
          <w:sz w:val="18"/>
          <w:szCs w:val="18"/>
        </w:rPr>
        <w:t>emolição de construção irregular executada na cober</w:t>
      </w:r>
      <w:r w:rsidR="000C5AAE">
        <w:rPr>
          <w:rFonts w:ascii="Verdana" w:eastAsia="Calibri" w:hAnsi="Verdana" w:cs="Calibri"/>
          <w:bCs/>
          <w:sz w:val="18"/>
          <w:szCs w:val="18"/>
        </w:rPr>
        <w:t>tura do prédio das Faculdades de Administração, Nutrição e Odontologia e</w:t>
      </w:r>
      <w:r w:rsidR="000C5AAE" w:rsidRPr="000C5AAE">
        <w:rPr>
          <w:rFonts w:ascii="Verdana" w:eastAsia="Calibri" w:hAnsi="Verdana" w:cs="Calibri"/>
          <w:bCs/>
          <w:sz w:val="18"/>
          <w:szCs w:val="18"/>
        </w:rPr>
        <w:t xml:space="preserve"> </w:t>
      </w:r>
      <w:r w:rsidR="000C5AAE">
        <w:rPr>
          <w:rFonts w:ascii="Verdana" w:eastAsia="Calibri" w:hAnsi="Verdana" w:cs="Calibri"/>
          <w:bCs/>
          <w:sz w:val="18"/>
          <w:szCs w:val="18"/>
        </w:rPr>
        <w:t xml:space="preserve">a </w:t>
      </w:r>
      <w:r w:rsidR="000C5AAE" w:rsidRPr="000C5AAE">
        <w:rPr>
          <w:rFonts w:ascii="Verdana" w:eastAsia="Calibri" w:hAnsi="Verdana" w:cs="Calibri"/>
          <w:bCs/>
          <w:sz w:val="18"/>
          <w:szCs w:val="18"/>
        </w:rPr>
        <w:t>constr</w:t>
      </w:r>
      <w:r w:rsidR="000C5AAE" w:rsidRPr="000C5AAE">
        <w:rPr>
          <w:rFonts w:ascii="Verdana" w:eastAsia="Calibri" w:hAnsi="Verdana" w:cs="Calibri"/>
          <w:bCs/>
          <w:sz w:val="18"/>
          <w:szCs w:val="18"/>
        </w:rPr>
        <w:t>u</w:t>
      </w:r>
      <w:r w:rsidR="000C5AAE" w:rsidRPr="000C5AAE">
        <w:rPr>
          <w:rFonts w:ascii="Verdana" w:eastAsia="Calibri" w:hAnsi="Verdana" w:cs="Calibri"/>
          <w:bCs/>
          <w:sz w:val="18"/>
          <w:szCs w:val="18"/>
        </w:rPr>
        <w:t xml:space="preserve">ção do telhado, </w:t>
      </w:r>
      <w:r w:rsidR="009B33C2" w:rsidRPr="000C5AAE">
        <w:rPr>
          <w:rFonts w:ascii="Verdana" w:hAnsi="Verdana"/>
          <w:sz w:val="18"/>
          <w:szCs w:val="18"/>
        </w:rPr>
        <w:t>de acordo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V e V</w:t>
      </w:r>
      <w:r w:rsidR="003F5433">
        <w:rPr>
          <w:rFonts w:ascii="Verdana" w:hAnsi="Verdana"/>
          <w:sz w:val="18"/>
          <w:szCs w:val="18"/>
        </w:rPr>
        <w:t>-A</w:t>
      </w:r>
      <w:r w:rsidR="009B33C2" w:rsidRPr="004A1364">
        <w:rPr>
          <w:rFonts w:ascii="Verdana" w:hAnsi="Verdana"/>
          <w:sz w:val="18"/>
          <w:szCs w:val="18"/>
        </w:rPr>
        <w:t>, partes integrantes deste edital.</w:t>
      </w:r>
    </w:p>
    <w:p w:rsidR="009B33C2" w:rsidRPr="009B33C2"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da obra:</w:t>
      </w:r>
      <w:r w:rsidR="000C5AAE">
        <w:rPr>
          <w:rFonts w:ascii="Verdana" w:hAnsi="Verdana"/>
          <w:sz w:val="18"/>
          <w:szCs w:val="18"/>
        </w:rPr>
        <w:t xml:space="preserve"> Rua Mário Santos Braga, s/n.º, situada dentro do Campus do Valongu</w:t>
      </w:r>
      <w:r w:rsidR="000C5AAE">
        <w:rPr>
          <w:rFonts w:ascii="Verdana" w:hAnsi="Verdana"/>
          <w:sz w:val="18"/>
          <w:szCs w:val="18"/>
        </w:rPr>
        <w:t>i</w:t>
      </w:r>
      <w:r w:rsidR="000C5AAE">
        <w:rPr>
          <w:rFonts w:ascii="Verdana" w:hAnsi="Verdana"/>
          <w:sz w:val="18"/>
          <w:szCs w:val="18"/>
        </w:rPr>
        <w:t>nho, à Avenida Visconde do Rio Branco, s/n.º, Centro, Niterói-RJ.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9D423F">
        <w:rPr>
          <w:rFonts w:ascii="Verdana" w:hAnsi="Verdana"/>
          <w:b/>
          <w:sz w:val="18"/>
          <w:szCs w:val="18"/>
        </w:rPr>
        <w:t>23069.153737/2020-97</w:t>
      </w:r>
    </w:p>
    <w:p w:rsidR="00113C28" w:rsidRPr="00C40022" w:rsidRDefault="00113C28" w:rsidP="00CA5412">
      <w:pPr>
        <w:pStyle w:val="Corpodetexto"/>
        <w:numPr>
          <w:ilvl w:val="1"/>
          <w:numId w:val="2"/>
        </w:numPr>
        <w:spacing w:before="120"/>
        <w:jc w:val="both"/>
        <w:rPr>
          <w:rFonts w:ascii="Verdana" w:hAnsi="Verdana"/>
          <w:sz w:val="18"/>
          <w:szCs w:val="18"/>
          <w:lang w:val="en-US"/>
        </w:rPr>
      </w:pPr>
      <w:r w:rsidRPr="00C40022">
        <w:rPr>
          <w:rFonts w:ascii="Verdana" w:hAnsi="Verdana"/>
          <w:sz w:val="18"/>
          <w:szCs w:val="18"/>
          <w:lang w:val="en-US"/>
        </w:rPr>
        <w:t xml:space="preserve">- Edital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9D423F">
        <w:rPr>
          <w:rFonts w:ascii="Verdana" w:hAnsi="Verdana"/>
          <w:b/>
          <w:bCs/>
          <w:sz w:val="18"/>
          <w:szCs w:val="18"/>
          <w:lang w:val="en-US"/>
        </w:rPr>
        <w:t>05/2020/AD</w:t>
      </w:r>
      <w:r w:rsidR="0008114C" w:rsidRPr="00C40022">
        <w:rPr>
          <w:rFonts w:ascii="Verdana" w:hAnsi="Verdana"/>
          <w:b/>
          <w:bCs/>
          <w:sz w:val="18"/>
          <w:szCs w:val="18"/>
          <w:lang w:val="en-US"/>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w:t>
      </w:r>
      <w:r w:rsidR="00CA5412" w:rsidRPr="00B81613">
        <w:rPr>
          <w:rFonts w:ascii="Verdana" w:hAnsi="Verdana" w:cs="Arial"/>
          <w:color w:val="000000"/>
          <w:sz w:val="18"/>
          <w:szCs w:val="18"/>
        </w:rPr>
        <w:t>e</w:t>
      </w:r>
      <w:r w:rsidR="00CA5412" w:rsidRPr="00B81613">
        <w:rPr>
          <w:rFonts w:ascii="Verdana" w:hAnsi="Verdana" w:cs="Arial"/>
          <w:color w:val="000000"/>
          <w:sz w:val="18"/>
          <w:szCs w:val="18"/>
        </w:rPr>
        <w:t>diana de seus correspondentes nos custos unitários de referência do Sistema Nacional de Pe</w:t>
      </w:r>
      <w:r w:rsidR="00CA5412" w:rsidRPr="00B81613">
        <w:rPr>
          <w:rFonts w:ascii="Verdana" w:hAnsi="Verdana" w:cs="Arial"/>
          <w:color w:val="000000"/>
          <w:sz w:val="18"/>
          <w:szCs w:val="18"/>
        </w:rPr>
        <w:t>s</w:t>
      </w:r>
      <w:r w:rsidR="00CA5412" w:rsidRPr="00B81613">
        <w:rPr>
          <w:rFonts w:ascii="Verdana" w:hAnsi="Verdana" w:cs="Arial"/>
          <w:color w:val="000000"/>
          <w:sz w:val="18"/>
          <w:szCs w:val="18"/>
        </w:rPr>
        <w:t>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w:t>
      </w:r>
      <w:r w:rsidR="00CA5412" w:rsidRPr="00B81613">
        <w:rPr>
          <w:rFonts w:ascii="Verdana" w:hAnsi="Verdana" w:cs="Arial"/>
          <w:color w:val="000000"/>
          <w:sz w:val="18"/>
          <w:szCs w:val="18"/>
        </w:rPr>
        <w:t>o</w:t>
      </w:r>
      <w:r w:rsidR="00CA5412" w:rsidRPr="00B81613">
        <w:rPr>
          <w:rFonts w:ascii="Verdana" w:hAnsi="Verdana" w:cs="Arial"/>
          <w:color w:val="000000"/>
          <w:sz w:val="18"/>
          <w:szCs w:val="18"/>
        </w:rPr>
        <w:t>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3252AE" w:rsidRDefault="006E430C" w:rsidP="003252AE">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0C5AAE" w:rsidRPr="003252AE" w:rsidRDefault="003252AE" w:rsidP="003252AE">
      <w:pPr>
        <w:pStyle w:val="WW-Padro"/>
        <w:numPr>
          <w:ilvl w:val="1"/>
          <w:numId w:val="2"/>
        </w:numPr>
        <w:spacing w:before="120" w:after="120"/>
        <w:jc w:val="both"/>
        <w:rPr>
          <w:rFonts w:ascii="Verdana" w:hAnsi="Verdana"/>
          <w:b/>
          <w:sz w:val="18"/>
          <w:szCs w:val="18"/>
        </w:rPr>
      </w:pPr>
      <w:r w:rsidRPr="003252AE">
        <w:rPr>
          <w:rFonts w:ascii="Verdana" w:hAnsi="Verdana" w:cs="Arial"/>
          <w:sz w:val="18"/>
          <w:szCs w:val="18"/>
        </w:rPr>
        <w:t>-</w:t>
      </w:r>
      <w:r>
        <w:rPr>
          <w:rFonts w:ascii="Verdana" w:hAnsi="Verdana" w:cs="Arial"/>
          <w:sz w:val="18"/>
          <w:szCs w:val="18"/>
        </w:rPr>
        <w:t xml:space="preserve"> A</w:t>
      </w:r>
      <w:r w:rsidR="005D3D28" w:rsidRPr="003252AE">
        <w:rPr>
          <w:rFonts w:ascii="Verdana" w:hAnsi="Verdana" w:cs="Arial"/>
          <w:sz w:val="18"/>
          <w:szCs w:val="18"/>
        </w:rPr>
        <w:t>s despesas para atender a esta licitação estão programadas em dotação orçamentária própria, prevista no orçamento d</w:t>
      </w:r>
      <w:r w:rsidR="000C5AAE" w:rsidRPr="003252AE">
        <w:rPr>
          <w:rFonts w:ascii="Verdana" w:hAnsi="Verdana" w:cs="Arial"/>
          <w:sz w:val="18"/>
          <w:szCs w:val="18"/>
        </w:rPr>
        <w:t>a União para o exercício de 2020</w:t>
      </w:r>
      <w:r w:rsidR="005D3D28" w:rsidRPr="003252AE">
        <w:rPr>
          <w:rFonts w:ascii="Verdana" w:hAnsi="Verdana" w:cs="Arial"/>
          <w:sz w:val="18"/>
          <w:szCs w:val="18"/>
        </w:rPr>
        <w:t xml:space="preserve">, </w:t>
      </w:r>
      <w:r>
        <w:rPr>
          <w:rFonts w:ascii="Verdana" w:hAnsi="Verdana" w:cs="Arial"/>
          <w:sz w:val="18"/>
          <w:szCs w:val="18"/>
        </w:rPr>
        <w:t xml:space="preserve">conforme informação da Pró-Reitoria de Planejamento, com </w:t>
      </w:r>
      <w:r w:rsidR="000C5AAE" w:rsidRPr="003252AE">
        <w:rPr>
          <w:rFonts w:ascii="Verdana" w:hAnsi="Verdana" w:cs="Calibri"/>
          <w:color w:val="222222"/>
          <w:sz w:val="18"/>
          <w:szCs w:val="18"/>
          <w:shd w:val="clear" w:color="auto" w:fill="FFFFFF"/>
        </w:rPr>
        <w:t>disponibilidade de fonte de recursos proveniente de emenda parlamentar Nº 24970006, Ptres 176680 - Fonte 8188000000 e natureza de despesa 339039.</w:t>
      </w:r>
    </w:p>
    <w:p w:rsidR="00B81613" w:rsidRPr="003252AE" w:rsidRDefault="00B81613" w:rsidP="00CA5412">
      <w:pPr>
        <w:pStyle w:val="Textosimples"/>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3252AE">
        <w:rPr>
          <w:rFonts w:ascii="Verdana" w:hAnsi="Verdana"/>
          <w:sz w:val="18"/>
          <w:szCs w:val="18"/>
        </w:rPr>
        <w:t>foi estimad</w:t>
      </w:r>
      <w:r w:rsidRPr="003252AE">
        <w:rPr>
          <w:rFonts w:ascii="Verdana" w:hAnsi="Verdana"/>
          <w:sz w:val="18"/>
          <w:szCs w:val="18"/>
        </w:rPr>
        <w:t xml:space="preserve">o </w:t>
      </w:r>
      <w:r w:rsidR="006E430C" w:rsidRPr="003252AE">
        <w:rPr>
          <w:rFonts w:ascii="Verdana" w:hAnsi="Verdana"/>
          <w:sz w:val="18"/>
          <w:szCs w:val="18"/>
        </w:rPr>
        <w:t xml:space="preserve">em </w:t>
      </w:r>
      <w:r w:rsidR="006E430C" w:rsidRPr="003252AE">
        <w:rPr>
          <w:rFonts w:ascii="Verdana" w:hAnsi="Verdana"/>
          <w:b/>
          <w:sz w:val="18"/>
          <w:szCs w:val="18"/>
        </w:rPr>
        <w:t xml:space="preserve">R$ </w:t>
      </w:r>
      <w:r w:rsidR="003252AE" w:rsidRPr="003252AE">
        <w:rPr>
          <w:rFonts w:ascii="Verdana" w:hAnsi="Verdana"/>
          <w:b/>
          <w:sz w:val="18"/>
          <w:szCs w:val="18"/>
        </w:rPr>
        <w:t xml:space="preserve">153.000,94 </w:t>
      </w:r>
      <w:r w:rsidR="006E430C" w:rsidRPr="003252AE">
        <w:rPr>
          <w:rFonts w:ascii="Verdana" w:hAnsi="Verdana"/>
          <w:b/>
          <w:sz w:val="18"/>
          <w:szCs w:val="18"/>
        </w:rPr>
        <w:t>(</w:t>
      </w:r>
      <w:r w:rsidR="003252AE" w:rsidRPr="003252AE">
        <w:rPr>
          <w:rFonts w:ascii="Verdana" w:hAnsi="Verdana"/>
          <w:b/>
          <w:sz w:val="18"/>
          <w:szCs w:val="18"/>
        </w:rPr>
        <w:t xml:space="preserve">cento e cinquenta e três </w:t>
      </w:r>
      <w:r w:rsidR="006E430C" w:rsidRPr="003252AE">
        <w:rPr>
          <w:rFonts w:ascii="Verdana" w:hAnsi="Verdana"/>
          <w:b/>
          <w:sz w:val="18"/>
          <w:szCs w:val="18"/>
        </w:rPr>
        <w:t xml:space="preserve">mil reais e </w:t>
      </w:r>
      <w:r w:rsidR="003252AE" w:rsidRPr="003252AE">
        <w:rPr>
          <w:rFonts w:ascii="Verdana" w:hAnsi="Verdana"/>
          <w:b/>
          <w:sz w:val="18"/>
          <w:szCs w:val="18"/>
        </w:rPr>
        <w:t xml:space="preserve">noventa e quatro </w:t>
      </w:r>
      <w:r w:rsidR="006E430C" w:rsidRPr="003252AE">
        <w:rPr>
          <w:rFonts w:ascii="Verdana" w:hAnsi="Verdana"/>
          <w:b/>
          <w:sz w:val="18"/>
          <w:szCs w:val="18"/>
        </w:rPr>
        <w:t>centavos)</w:t>
      </w:r>
      <w:r w:rsidR="006E430C" w:rsidRPr="003252AE">
        <w:rPr>
          <w:rFonts w:ascii="Verdana" w:hAnsi="Verdana"/>
          <w:sz w:val="18"/>
          <w:szCs w:val="18"/>
        </w:rPr>
        <w:t xml:space="preserve">, conforme o orçamento estimativo disposto no Anexo </w:t>
      </w:r>
      <w:r w:rsidR="00695946" w:rsidRPr="003252AE">
        <w:rPr>
          <w:rFonts w:ascii="Verdana" w:hAnsi="Verdana"/>
          <w:sz w:val="18"/>
          <w:szCs w:val="18"/>
        </w:rPr>
        <w:t>V</w:t>
      </w:r>
      <w:r w:rsidR="003F5433" w:rsidRPr="003252AE">
        <w:rPr>
          <w:rFonts w:ascii="Verdana" w:hAnsi="Verdana"/>
          <w:sz w:val="18"/>
          <w:szCs w:val="18"/>
        </w:rPr>
        <w:t>-A</w:t>
      </w:r>
      <w:r w:rsidR="006E430C" w:rsidRPr="003252AE">
        <w:rPr>
          <w:rFonts w:ascii="Verdana" w:hAnsi="Verdana"/>
          <w:sz w:val="18"/>
          <w:szCs w:val="18"/>
        </w:rPr>
        <w:t xml:space="preserve"> – </w:t>
      </w:r>
      <w:r w:rsidR="00695946" w:rsidRPr="003252AE">
        <w:rPr>
          <w:rFonts w:ascii="Verdana" w:hAnsi="Verdana"/>
          <w:sz w:val="18"/>
          <w:szCs w:val="18"/>
        </w:rPr>
        <w:t xml:space="preserve">Planilha de </w:t>
      </w:r>
      <w:r w:rsidR="004C6CCA" w:rsidRPr="003252AE">
        <w:rPr>
          <w:rFonts w:ascii="Verdana" w:hAnsi="Verdana"/>
          <w:sz w:val="18"/>
          <w:szCs w:val="18"/>
        </w:rPr>
        <w:t>Orçamento</w:t>
      </w:r>
      <w:r w:rsidR="006E430C" w:rsidRPr="003252AE">
        <w:rPr>
          <w:rFonts w:ascii="Verdana" w:hAnsi="Verdana"/>
          <w:sz w:val="18"/>
          <w:szCs w:val="18"/>
        </w:rPr>
        <w:t>.</w:t>
      </w:r>
    </w:p>
    <w:p w:rsidR="006E430C" w:rsidRPr="00BF73C3" w:rsidRDefault="00B81613" w:rsidP="00CA5412">
      <w:pPr>
        <w:pStyle w:val="Textosimples"/>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lastRenderedPageBreak/>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r w:rsidR="00695946" w:rsidRPr="00BF73C3">
        <w:rPr>
          <w:rFonts w:ascii="Verdana" w:hAnsi="Verdana"/>
          <w:sz w:val="18"/>
          <w:szCs w:val="18"/>
        </w:rPr>
        <w:t xml:space="preserve"> .</w:t>
      </w:r>
      <w:r w:rsidR="005D3D28">
        <w:rPr>
          <w:rFonts w:ascii="Verdana" w:hAnsi="Verdana"/>
          <w:sz w:val="18"/>
          <w:szCs w:val="18"/>
        </w:rPr>
        <w:t xml:space="preserve"> ou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691BAA" w:rsidRDefault="00024E11" w:rsidP="00943050">
      <w:pPr>
        <w:pStyle w:val="Corpodetexto"/>
        <w:numPr>
          <w:ilvl w:val="2"/>
          <w:numId w:val="2"/>
        </w:numPr>
        <w:spacing w:before="120"/>
        <w:jc w:val="both"/>
        <w:rPr>
          <w:rFonts w:ascii="Verdana" w:hAnsi="Verdana"/>
          <w:b/>
          <w:sz w:val="18"/>
          <w:szCs w:val="18"/>
          <w:u w:val="single"/>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691BAA">
        <w:rPr>
          <w:rFonts w:ascii="Verdana" w:hAnsi="Verdana"/>
          <w:sz w:val="18"/>
          <w:szCs w:val="18"/>
        </w:rPr>
        <w:t xml:space="preserve"> </w:t>
      </w:r>
      <w:r w:rsidR="00691BAA" w:rsidRPr="00691BAA">
        <w:rPr>
          <w:rFonts w:ascii="Verdana" w:hAnsi="Verdana"/>
          <w:b/>
          <w:sz w:val="18"/>
          <w:szCs w:val="18"/>
          <w:u w:val="single"/>
        </w:rPr>
        <w:t>29 de maio de 2020</w:t>
      </w:r>
      <w:bookmarkStart w:id="0" w:name="_GoBack"/>
      <w:bookmarkEnd w:id="0"/>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3252AE">
        <w:rPr>
          <w:rFonts w:ascii="Verdana" w:hAnsi="Verdana"/>
          <w:sz w:val="18"/>
          <w:szCs w:val="18"/>
        </w:rPr>
        <w:t xml:space="preserve">– Prazo para execução dos serviços, está previsto no máximo de </w:t>
      </w:r>
      <w:r w:rsidR="003252AE" w:rsidRPr="003252AE">
        <w:rPr>
          <w:rFonts w:ascii="Verdana" w:hAnsi="Verdana"/>
          <w:sz w:val="18"/>
          <w:szCs w:val="18"/>
        </w:rPr>
        <w:t xml:space="preserve">05 </w:t>
      </w:r>
      <w:r w:rsidRPr="003252AE">
        <w:rPr>
          <w:rFonts w:ascii="Verdana" w:hAnsi="Verdana"/>
          <w:sz w:val="18"/>
          <w:szCs w:val="18"/>
        </w:rPr>
        <w:t>(</w:t>
      </w:r>
      <w:r w:rsidR="003252AE" w:rsidRPr="003252AE">
        <w:rPr>
          <w:rFonts w:ascii="Verdana" w:hAnsi="Verdana"/>
          <w:sz w:val="18"/>
          <w:szCs w:val="18"/>
        </w:rPr>
        <w:t>cinco</w:t>
      </w:r>
      <w:r w:rsidRPr="003252AE">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lastRenderedPageBreak/>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 pessoa jurídica que participar de consórcio responsável pela elaboração do projeto básico ou executivo correspondente;</w:t>
      </w:r>
    </w:p>
    <w:p w:rsidR="00143240" w:rsidRPr="000A1E9D" w:rsidRDefault="00143240" w:rsidP="00B66441">
      <w:pPr>
        <w:numPr>
          <w:ilvl w:val="2"/>
          <w:numId w:val="2"/>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B66441">
      <w:pPr>
        <w:numPr>
          <w:ilvl w:val="3"/>
          <w:numId w:val="2"/>
        </w:numPr>
        <w:spacing w:before="120" w:after="120"/>
        <w:jc w:val="both"/>
        <w:rPr>
          <w:rFonts w:ascii="Verdana" w:hAnsi="Verdana"/>
          <w:color w:val="000000"/>
          <w:sz w:val="18"/>
          <w:szCs w:val="18"/>
        </w:rPr>
      </w:pPr>
      <w:r w:rsidRPr="000A1E9D">
        <w:rPr>
          <w:rFonts w:ascii="Verdana" w:hAnsi="Verdana" w:cs="Arial"/>
          <w:color w:val="000000"/>
          <w:sz w:val="18"/>
          <w:szCs w:val="18"/>
        </w:rPr>
        <w:lastRenderedPageBreak/>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lastRenderedPageBreak/>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w:t>
      </w:r>
      <w:r w:rsidR="00093C3B">
        <w:rPr>
          <w:rFonts w:ascii="Verdana" w:hAnsi="Verdana" w:cs="TTE4E87780t00"/>
          <w:sz w:val="18"/>
          <w:szCs w:val="18"/>
        </w:rPr>
        <w:t>conforme previsto no Termo de Ref</w:t>
      </w:r>
      <w:r w:rsidR="00093C3B">
        <w:rPr>
          <w:rFonts w:ascii="Verdana" w:hAnsi="Verdana" w:cs="TTE4E87780t00"/>
          <w:sz w:val="18"/>
          <w:szCs w:val="18"/>
        </w:rPr>
        <w:t>e</w:t>
      </w:r>
      <w:r w:rsidR="00093C3B">
        <w:rPr>
          <w:rFonts w:ascii="Verdana" w:hAnsi="Verdana" w:cs="TTE4E87780t00"/>
          <w:sz w:val="18"/>
          <w:szCs w:val="18"/>
        </w:rPr>
        <w:t xml:space="preserve">rência (Anexo IV), </w:t>
      </w:r>
      <w:r w:rsidRPr="00A6514B">
        <w:rPr>
          <w:rFonts w:ascii="Verdana" w:hAnsi="Verdana" w:cs="TTE4E87780t00"/>
          <w:sz w:val="18"/>
          <w:szCs w:val="18"/>
        </w:rPr>
        <w:t xml:space="preserve">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3909DF" w:rsidRPr="003909DF" w:rsidRDefault="003909DF" w:rsidP="003909DF">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B66441">
      <w:pPr>
        <w:numPr>
          <w:ilvl w:val="1"/>
          <w:numId w:val="2"/>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w:t>
      </w:r>
      <w:r>
        <w:rPr>
          <w:rFonts w:ascii="Verdana" w:hAnsi="Verdana"/>
          <w:sz w:val="18"/>
          <w:szCs w:val="18"/>
        </w:rPr>
        <w:t>i</w:t>
      </w:r>
      <w:r>
        <w:rPr>
          <w:rFonts w:ascii="Verdana" w:hAnsi="Verdana"/>
          <w:sz w:val="18"/>
          <w:szCs w:val="18"/>
        </w:rPr>
        <w:t>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iperligao"/>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Rua Visconde do Rio Branco s/nº, Campus do Gragoatá,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por e-</w:t>
      </w:r>
      <w:r w:rsidRPr="003F5433">
        <w:rPr>
          <w:rFonts w:ascii="Verdana" w:hAnsi="Verdana"/>
          <w:sz w:val="18"/>
          <w:szCs w:val="18"/>
        </w:rPr>
        <w:lastRenderedPageBreak/>
        <w:t xml:space="preserve">mail: </w:t>
      </w:r>
      <w:hyperlink r:id="rId16" w:history="1">
        <w:r w:rsidR="003F5433" w:rsidRPr="000A3220">
          <w:rPr>
            <w:rStyle w:val="Hiperligao"/>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Pr="000A3220">
          <w:rPr>
            <w:rStyle w:val="Hiperligao"/>
            <w:rFonts w:ascii="Verdana" w:hAnsi="Verdana"/>
            <w:b/>
            <w:sz w:val="18"/>
            <w:szCs w:val="18"/>
          </w:rPr>
          <w:t>cpl@id.uff.br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8417D1" w:rsidRPr="000A3220">
          <w:rPr>
            <w:rStyle w:val="Hiperligao"/>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Pr="000A3220">
          <w:rPr>
            <w:rStyle w:val="Hiperligao"/>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lastRenderedPageBreak/>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lastRenderedPageBreak/>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iperligao"/>
            <w:rFonts w:ascii="Verdana" w:hAnsi="Verdana" w:cs="Times-Roman"/>
            <w:sz w:val="18"/>
            <w:szCs w:val="18"/>
          </w:rPr>
          <w:t>cpl@id.uff.br</w:t>
        </w:r>
      </w:hyperlink>
      <w:r w:rsidR="00480116">
        <w:rPr>
          <w:rStyle w:val="Hiperligao"/>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lastRenderedPageBreak/>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lastRenderedPageBreak/>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ada no modelo do Anexo V-D</w:t>
      </w:r>
      <w:r w:rsidR="00093C3B">
        <w:rPr>
          <w:rFonts w:ascii="Verdana" w:hAnsi="Verdana"/>
          <w:sz w:val="18"/>
          <w:szCs w:val="18"/>
        </w:rPr>
        <w:t xml:space="preserve"> e E</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w:t>
      </w:r>
      <w:r w:rsidRPr="008D0644">
        <w:rPr>
          <w:rFonts w:ascii="Verdana" w:hAnsi="Verdana"/>
          <w:sz w:val="18"/>
          <w:szCs w:val="18"/>
        </w:rPr>
        <w:t>i</w:t>
      </w:r>
      <w:r w:rsidRPr="008D0644">
        <w:rPr>
          <w:rFonts w:ascii="Verdana" w:hAnsi="Verdana"/>
          <w:sz w:val="18"/>
          <w:szCs w:val="18"/>
        </w:rPr>
        <w:t>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xml:space="preserve">, com vistas a atender plenamente ao </w:t>
      </w:r>
      <w:r w:rsidRPr="00256BEF">
        <w:rPr>
          <w:rFonts w:ascii="Verdana" w:hAnsi="Verdana" w:cs="Times-Roman"/>
          <w:sz w:val="18"/>
          <w:szCs w:val="18"/>
        </w:rPr>
        <w:lastRenderedPageBreak/>
        <w:t>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w:t>
      </w:r>
      <w:r w:rsidRPr="001A3D98">
        <w:rPr>
          <w:rFonts w:ascii="Verdana" w:hAnsi="Verdana"/>
          <w:sz w:val="18"/>
          <w:szCs w:val="18"/>
        </w:rPr>
        <w:lastRenderedPageBreak/>
        <w:t>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lastRenderedPageBreak/>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w:t>
      </w:r>
      <w:r w:rsidRPr="00953406">
        <w:rPr>
          <w:rFonts w:ascii="Verdana" w:hAnsi="Verdana" w:cs="Times-Roman"/>
          <w:sz w:val="18"/>
          <w:szCs w:val="18"/>
        </w:rPr>
        <w:lastRenderedPageBreak/>
        <w:t>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60AF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925C5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 xml:space="preserve">em recuperação judicial deverá apresentar o plano de </w:t>
      </w:r>
      <w:r w:rsidRPr="00953406">
        <w:rPr>
          <w:rFonts w:ascii="Verdana" w:hAnsi="Verdana" w:cs="Times-Roman"/>
          <w:sz w:val="18"/>
          <w:szCs w:val="18"/>
        </w:rPr>
        <w:lastRenderedPageBreak/>
        <w:t>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 xml:space="preserve">maio do ano seguinte ao ano-calendário a que se refere a </w:t>
      </w:r>
      <w:r w:rsidRPr="00953406">
        <w:rPr>
          <w:rFonts w:ascii="Verdana" w:hAnsi="Verdana" w:cs="Times-Roman"/>
          <w:sz w:val="18"/>
          <w:szCs w:val="18"/>
        </w:rPr>
        <w:lastRenderedPageBreak/>
        <w:t>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D02E8D">
      <w:pPr>
        <w:numPr>
          <w:ilvl w:val="1"/>
          <w:numId w:val="2"/>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EA5CEC">
      <w:pPr>
        <w:numPr>
          <w:ilvl w:val="1"/>
          <w:numId w:val="2"/>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EA5CEC">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FE5FEB">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F74C15" w:rsidP="00EA5CEC">
      <w:pPr>
        <w:numPr>
          <w:ilvl w:val="4"/>
          <w:numId w:val="2"/>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A65884">
      <w:pPr>
        <w:numPr>
          <w:ilvl w:val="2"/>
          <w:numId w:val="2"/>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A65884">
      <w:pPr>
        <w:pStyle w:val="Corpodetexto"/>
        <w:numPr>
          <w:ilvl w:val="3"/>
          <w:numId w:val="2"/>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tura das propostas, profissional de nível superior, Engenheiro ou Arquiteto, reconhecido pelo conselho profissional correspondente (CREA ou CAU), para acompanhar e se responsabilizar pela execução da obra.</w:t>
      </w:r>
    </w:p>
    <w:p w:rsidR="007D1AE5" w:rsidRPr="006A5202" w:rsidRDefault="007D1AE5" w:rsidP="007D1AE5">
      <w:pPr>
        <w:pStyle w:val="Corpodetexto"/>
        <w:numPr>
          <w:ilvl w:val="3"/>
          <w:numId w:val="2"/>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emitidos </w:t>
      </w:r>
      <w:r w:rsidR="001E046E" w:rsidRPr="006A5202">
        <w:rPr>
          <w:rFonts w:ascii="Verdana" w:hAnsi="Verdana" w:cs="Arial"/>
          <w:color w:val="162937"/>
          <w:sz w:val="18"/>
          <w:szCs w:val="18"/>
          <w:shd w:val="clear" w:color="auto" w:fill="FFFFFF"/>
        </w:rPr>
        <w:t xml:space="preserve">e </w:t>
      </w:r>
      <w:r w:rsidR="001E046E" w:rsidRPr="006A5202">
        <w:rPr>
          <w:rFonts w:ascii="Verdana" w:hAnsi="Verdana"/>
          <w:sz w:val="18"/>
          <w:szCs w:val="18"/>
        </w:rPr>
        <w:t>fornecid</w:t>
      </w:r>
      <w:r w:rsidR="001E09B6">
        <w:rPr>
          <w:rFonts w:ascii="Verdana" w:hAnsi="Verdana"/>
          <w:sz w:val="18"/>
          <w:szCs w:val="18"/>
        </w:rPr>
        <w:t>os</w:t>
      </w:r>
      <w:r w:rsidR="001E046E" w:rsidRPr="006A5202">
        <w:rPr>
          <w:rFonts w:ascii="Verdana" w:hAnsi="Verdana"/>
          <w:sz w:val="18"/>
          <w:szCs w:val="18"/>
        </w:rPr>
        <w:t xml:space="preserve"> 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r w:rsidRPr="006A5202">
        <w:rPr>
          <w:rFonts w:ascii="Verdana" w:hAnsi="Verdana"/>
          <w:bCs/>
          <w:sz w:val="18"/>
          <w:szCs w:val="18"/>
        </w:rPr>
        <w:t>profissional(is)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rsidR="006A5202" w:rsidRPr="006A5202" w:rsidRDefault="001E046E"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lastRenderedPageBreak/>
        <w:t xml:space="preserve">– 0(s) </w:t>
      </w:r>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dev</w:t>
      </w:r>
      <w:r w:rsidRPr="006A5202">
        <w:rPr>
          <w:rFonts w:ascii="Verdana" w:hAnsi="Verdana" w:cs="Arial"/>
          <w:color w:val="162937"/>
          <w:sz w:val="18"/>
          <w:szCs w:val="18"/>
          <w:shd w:val="clear" w:color="auto" w:fill="FFFFFF"/>
        </w:rPr>
        <w:t>e</w:t>
      </w:r>
      <w:r w:rsidRPr="006A5202">
        <w:rPr>
          <w:rFonts w:ascii="Verdana" w:hAnsi="Verdana" w:cs="Arial"/>
          <w:color w:val="162937"/>
          <w:sz w:val="18"/>
          <w:szCs w:val="18"/>
          <w:shd w:val="clear" w:color="auto" w:fill="FFFFFF"/>
        </w:rPr>
        <w:t xml:space="preser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w:t>
      </w:r>
      <w:r w:rsidR="00B70D62" w:rsidRPr="006A5202">
        <w:rPr>
          <w:rFonts w:ascii="Verdana" w:hAnsi="Verdana" w:cs="Arial"/>
          <w:color w:val="162937"/>
          <w:sz w:val="18"/>
          <w:szCs w:val="18"/>
          <w:shd w:val="clear" w:color="auto" w:fill="FFFFFF"/>
        </w:rPr>
        <w:t>a</w:t>
      </w:r>
      <w:r w:rsidR="00B70D62" w:rsidRPr="006A5202">
        <w:rPr>
          <w:rFonts w:ascii="Verdana" w:hAnsi="Verdana" w:cs="Arial"/>
          <w:color w:val="162937"/>
          <w:sz w:val="18"/>
          <w:szCs w:val="18"/>
          <w:shd w:val="clear" w:color="auto" w:fill="FFFFFF"/>
        </w:rPr>
        <w:t>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w:t>
      </w:r>
      <w:r w:rsidR="00B70D62" w:rsidRPr="006A5202">
        <w:rPr>
          <w:rFonts w:ascii="Verdana" w:hAnsi="Verdana" w:cs="Arial"/>
          <w:color w:val="162937"/>
          <w:sz w:val="18"/>
          <w:szCs w:val="18"/>
          <w:shd w:val="clear" w:color="auto" w:fill="FFFFFF"/>
        </w:rPr>
        <w:t>s</w:t>
      </w:r>
      <w:r w:rsidR="00B70D62" w:rsidRPr="006A5202">
        <w:rPr>
          <w:rFonts w:ascii="Verdana" w:hAnsi="Verdana" w:cs="Arial"/>
          <w:color w:val="162937"/>
          <w:sz w:val="18"/>
          <w:szCs w:val="18"/>
          <w:shd w:val="clear" w:color="auto" w:fill="FFFFFF"/>
        </w:rPr>
        <w:t>sional competente em nome dos profissionais vinculados aos referidos atestados, como forma de conferir autenticidade e veracidade das i</w:t>
      </w:r>
      <w:r w:rsidR="00B70D62" w:rsidRPr="006A5202">
        <w:rPr>
          <w:rFonts w:ascii="Verdana" w:hAnsi="Verdana" w:cs="Arial"/>
          <w:color w:val="162937"/>
          <w:sz w:val="18"/>
          <w:szCs w:val="18"/>
          <w:shd w:val="clear" w:color="auto" w:fill="FFFFFF"/>
        </w:rPr>
        <w:t>n</w:t>
      </w:r>
      <w:r w:rsidR="00B70D62" w:rsidRPr="006A5202">
        <w:rPr>
          <w:rFonts w:ascii="Verdana" w:hAnsi="Verdana" w:cs="Arial"/>
          <w:color w:val="162937"/>
          <w:sz w:val="18"/>
          <w:szCs w:val="18"/>
          <w:shd w:val="clear" w:color="auto" w:fill="FFFFFF"/>
        </w:rPr>
        <w:t xml:space="preserve">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rsidR="009B6A3F" w:rsidRPr="006A5202" w:rsidRDefault="007D1AE5" w:rsidP="007D1AE5">
      <w:pPr>
        <w:numPr>
          <w:ilvl w:val="4"/>
          <w:numId w:val="2"/>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t xml:space="preserve">– </w:t>
      </w:r>
      <w:r w:rsidR="001E046E" w:rsidRPr="006A5202">
        <w:rPr>
          <w:rFonts w:ascii="Verdana" w:hAnsi="Verdana" w:cs="Arial"/>
          <w:bCs/>
          <w:sz w:val="18"/>
          <w:szCs w:val="18"/>
        </w:rPr>
        <w:t>No</w:t>
      </w:r>
      <w:r w:rsidRPr="006A5202">
        <w:rPr>
          <w:rFonts w:ascii="Verdana" w:hAnsi="Verdana" w:cs="Arial"/>
          <w:bCs/>
          <w:sz w:val="18"/>
          <w:szCs w:val="18"/>
        </w:rPr>
        <w:t xml:space="preserve">(s)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w:t>
      </w:r>
      <w:r w:rsidRPr="006A5202">
        <w:rPr>
          <w:rFonts w:ascii="Verdana" w:hAnsi="Verdana" w:cs="Arial"/>
          <w:bCs/>
          <w:sz w:val="18"/>
          <w:szCs w:val="18"/>
        </w:rPr>
        <w:t>i</w:t>
      </w:r>
      <w:r w:rsidRPr="006A5202">
        <w:rPr>
          <w:rFonts w:ascii="Verdana" w:hAnsi="Verdana" w:cs="Arial"/>
          <w:bCs/>
          <w:sz w:val="18"/>
          <w:szCs w:val="18"/>
        </w:rPr>
        <w:t>mos descritos abaixo:</w:t>
      </w:r>
      <w:r w:rsidR="00013657" w:rsidRPr="006A5202">
        <w:rPr>
          <w:rFonts w:ascii="Verdana" w:hAnsi="Verdana" w:cs="Times-Roman"/>
          <w:sz w:val="18"/>
          <w:szCs w:val="18"/>
        </w:rPr>
        <w:t xml:space="preserve"> </w:t>
      </w:r>
    </w:p>
    <w:p w:rsidR="004E769A" w:rsidRPr="00093C3B" w:rsidRDefault="004E769A" w:rsidP="007D1AE5">
      <w:pPr>
        <w:pStyle w:val="Corpodetexto"/>
        <w:numPr>
          <w:ilvl w:val="5"/>
          <w:numId w:val="2"/>
        </w:numPr>
        <w:spacing w:before="120"/>
        <w:jc w:val="both"/>
        <w:rPr>
          <w:rFonts w:ascii="Verdana" w:hAnsi="Verdana"/>
          <w:sz w:val="18"/>
          <w:szCs w:val="18"/>
        </w:rPr>
      </w:pPr>
      <w:r w:rsidRPr="00093C3B">
        <w:rPr>
          <w:rFonts w:ascii="Verdana" w:hAnsi="Verdana"/>
          <w:sz w:val="18"/>
          <w:szCs w:val="18"/>
        </w:rPr>
        <w:t>– obra de reforma em prédio comercial, residencial ou público;</w:t>
      </w:r>
    </w:p>
    <w:p w:rsidR="004A513E" w:rsidRPr="00003968" w:rsidRDefault="004A513E" w:rsidP="00003968">
      <w:pPr>
        <w:numPr>
          <w:ilvl w:val="4"/>
          <w:numId w:val="2"/>
        </w:numPr>
        <w:autoSpaceDE w:val="0"/>
        <w:autoSpaceDN w:val="0"/>
        <w:adjustRightInd w:val="0"/>
        <w:spacing w:before="120" w:after="120"/>
        <w:jc w:val="both"/>
        <w:rPr>
          <w:rFonts w:ascii="Verdana" w:hAnsi="Verdana" w:cs="Times-Roman"/>
          <w:sz w:val="18"/>
          <w:szCs w:val="18"/>
        </w:rPr>
      </w:pPr>
      <w:r w:rsidRPr="00003968">
        <w:rPr>
          <w:rFonts w:ascii="Verdana" w:hAnsi="Verdana"/>
          <w:sz w:val="18"/>
          <w:szCs w:val="18"/>
        </w:rPr>
        <w:t>– O acervo técnico de uma pessoa jurídica é representado p</w:t>
      </w:r>
      <w:r w:rsidRPr="00003968">
        <w:rPr>
          <w:rFonts w:ascii="Verdana" w:hAnsi="Verdana"/>
          <w:sz w:val="18"/>
          <w:szCs w:val="18"/>
        </w:rPr>
        <w:t>e</w:t>
      </w:r>
      <w:r w:rsidRPr="00003968">
        <w:rPr>
          <w:rFonts w:ascii="Verdana" w:hAnsi="Verdana"/>
          <w:sz w:val="18"/>
          <w:szCs w:val="18"/>
        </w:rPr>
        <w:t>los acervos técnicos dos profissionais do seu quadro técnico e de seus consultores técnicos devidamente contratados, de acordo com o art. 4º da Resolução 317/86 do CONFEA;</w:t>
      </w:r>
    </w:p>
    <w:p w:rsidR="004A513E" w:rsidRDefault="004A513E" w:rsidP="004A513E">
      <w:pPr>
        <w:pStyle w:val="Corpodetexto"/>
        <w:numPr>
          <w:ilvl w:val="4"/>
          <w:numId w:val="2"/>
        </w:numPr>
        <w:spacing w:before="120"/>
        <w:jc w:val="both"/>
        <w:rPr>
          <w:rFonts w:ascii="Verdana" w:hAnsi="Verdana"/>
          <w:sz w:val="18"/>
          <w:szCs w:val="18"/>
        </w:rPr>
      </w:pPr>
      <w:r>
        <w:rPr>
          <w:rFonts w:ascii="Verdana" w:hAnsi="Verdana"/>
          <w:sz w:val="18"/>
          <w:szCs w:val="18"/>
        </w:rPr>
        <w:t>– O acervo técnico de uma pessoa jurídica variará em função da alteração do acervo do seu quadro de profissionais e consultores (</w:t>
      </w:r>
      <w:r>
        <w:rPr>
          <w:sz w:val="18"/>
          <w:szCs w:val="18"/>
        </w:rPr>
        <w:t>§</w:t>
      </w:r>
      <w:r>
        <w:rPr>
          <w:rFonts w:ascii="Verdana" w:hAnsi="Verdana"/>
          <w:sz w:val="18"/>
          <w:szCs w:val="18"/>
        </w:rPr>
        <w:t xml:space="preserve"> único do art. 4º da Resolução 317/86 do CONFEA); </w:t>
      </w:r>
    </w:p>
    <w:p w:rsidR="004A513E" w:rsidRDefault="004A513E" w:rsidP="004A513E">
      <w:pPr>
        <w:pStyle w:val="Corpodetexto"/>
        <w:numPr>
          <w:ilvl w:val="4"/>
          <w:numId w:val="2"/>
        </w:numPr>
        <w:spacing w:before="120"/>
        <w:jc w:val="both"/>
        <w:rPr>
          <w:rFonts w:ascii="Verdana" w:hAnsi="Verdana"/>
          <w:sz w:val="18"/>
          <w:szCs w:val="18"/>
        </w:rPr>
      </w:pPr>
      <w:r w:rsidRPr="00EE6FB3">
        <w:rPr>
          <w:rFonts w:ascii="Verdana" w:hAnsi="Verdana"/>
          <w:sz w:val="18"/>
          <w:szCs w:val="18"/>
        </w:rPr>
        <w:t>– Este(s) documento(s) deverá(ão) mencionar o endereço, t</w:t>
      </w:r>
      <w:r w:rsidRPr="00EE6FB3">
        <w:rPr>
          <w:rFonts w:ascii="Verdana" w:hAnsi="Verdana"/>
          <w:sz w:val="18"/>
          <w:szCs w:val="18"/>
        </w:rPr>
        <w:t>e</w:t>
      </w:r>
      <w:r w:rsidRPr="00EE6FB3">
        <w:rPr>
          <w:rFonts w:ascii="Verdana" w:hAnsi="Verdana"/>
          <w:sz w:val="18"/>
          <w:szCs w:val="18"/>
        </w:rPr>
        <w:t>lefone ou fax do declarante e ser assinado por seu representante l</w:t>
      </w:r>
      <w:r w:rsidRPr="00EE6FB3">
        <w:rPr>
          <w:rFonts w:ascii="Verdana" w:hAnsi="Verdana"/>
          <w:sz w:val="18"/>
          <w:szCs w:val="18"/>
        </w:rPr>
        <w:t>e</w:t>
      </w:r>
      <w:r w:rsidRPr="00EE6FB3">
        <w:rPr>
          <w:rFonts w:ascii="Verdana" w:hAnsi="Verdana"/>
          <w:sz w:val="18"/>
          <w:szCs w:val="18"/>
        </w:rPr>
        <w:t xml:space="preserve">gal, devidamente identificado e autorizado para tal fim, reservando-se o direito da </w:t>
      </w:r>
      <w:r>
        <w:rPr>
          <w:rFonts w:ascii="Verdana" w:hAnsi="Verdana"/>
          <w:sz w:val="18"/>
          <w:szCs w:val="18"/>
        </w:rPr>
        <w:t>C</w:t>
      </w:r>
      <w:r w:rsidR="00FE5FEB">
        <w:rPr>
          <w:rFonts w:ascii="Verdana" w:hAnsi="Verdana"/>
          <w:sz w:val="18"/>
          <w:szCs w:val="18"/>
        </w:rPr>
        <w:t>PL</w:t>
      </w:r>
      <w:r w:rsidRPr="00EE6FB3">
        <w:rPr>
          <w:rFonts w:ascii="Verdana" w:hAnsi="Verdana"/>
          <w:sz w:val="18"/>
          <w:szCs w:val="18"/>
        </w:rPr>
        <w:t xml:space="preserve"> de promover diligências para os esclarecimentos que julgar pertinente.</w:t>
      </w:r>
    </w:p>
    <w:p w:rsidR="004A513E" w:rsidRPr="00EE6FB3" w:rsidRDefault="004A513E" w:rsidP="004A513E">
      <w:pPr>
        <w:pStyle w:val="Corpodetexto"/>
        <w:numPr>
          <w:ilvl w:val="3"/>
          <w:numId w:val="2"/>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rsidR="00417ADC" w:rsidRPr="007D1AE5" w:rsidRDefault="00013657" w:rsidP="004A513E">
      <w:pPr>
        <w:numPr>
          <w:ilvl w:val="3"/>
          <w:numId w:val="2"/>
        </w:numPr>
        <w:autoSpaceDE w:val="0"/>
        <w:autoSpaceDN w:val="0"/>
        <w:adjustRightInd w:val="0"/>
        <w:spacing w:before="120" w:after="120"/>
        <w:jc w:val="both"/>
        <w:rPr>
          <w:rFonts w:ascii="Verdana" w:hAnsi="Verdana" w:cs="Times-Roman"/>
          <w:sz w:val="18"/>
          <w:szCs w:val="18"/>
        </w:rPr>
      </w:pPr>
      <w:r w:rsidRPr="006A5202">
        <w:rPr>
          <w:rFonts w:ascii="Verdana" w:hAnsi="Verdana" w:cs="Times-Bold"/>
          <w:bCs/>
          <w:sz w:val="18"/>
          <w:szCs w:val="18"/>
        </w:rPr>
        <w:t>–</w:t>
      </w:r>
      <w:r w:rsidRPr="00953406">
        <w:rPr>
          <w:rFonts w:ascii="Verdana" w:hAnsi="Verdana" w:cs="Times-Bold"/>
          <w:b/>
          <w:bCs/>
          <w:sz w:val="18"/>
          <w:szCs w:val="18"/>
        </w:rPr>
        <w:t xml:space="preserve"> </w:t>
      </w:r>
      <w:r w:rsidRPr="00953406">
        <w:rPr>
          <w:rFonts w:ascii="Verdana" w:hAnsi="Verdana" w:cs="Times-Roman"/>
          <w:sz w:val="18"/>
          <w:szCs w:val="18"/>
        </w:rPr>
        <w:t>Os documentos necessários para a comprovação de que o profissi</w:t>
      </w:r>
      <w:r w:rsidRPr="00953406">
        <w:rPr>
          <w:rFonts w:ascii="Verdana" w:hAnsi="Verdana" w:cs="Times-Roman"/>
          <w:sz w:val="18"/>
          <w:szCs w:val="18"/>
        </w:rPr>
        <w:t>o</w:t>
      </w:r>
      <w:r w:rsidRPr="00953406">
        <w:rPr>
          <w:rFonts w:ascii="Verdana" w:hAnsi="Verdana" w:cs="Times-Roman"/>
          <w:sz w:val="18"/>
          <w:szCs w:val="18"/>
        </w:rPr>
        <w:t>nal</w:t>
      </w:r>
      <w:r w:rsidR="009B6A3F" w:rsidRPr="00953406">
        <w:rPr>
          <w:rFonts w:ascii="Verdana" w:hAnsi="Verdana" w:cs="Times-Roman"/>
          <w:sz w:val="18"/>
          <w:szCs w:val="18"/>
        </w:rPr>
        <w:t xml:space="preserve"> </w:t>
      </w:r>
      <w:r w:rsidRPr="00953406">
        <w:rPr>
          <w:rFonts w:ascii="Verdana" w:hAnsi="Verdana" w:cs="Times-Roman"/>
          <w:sz w:val="18"/>
          <w:szCs w:val="18"/>
        </w:rPr>
        <w:t xml:space="preserve">responsável pela obra está vinculado a licitante, conforme </w:t>
      </w:r>
      <w:r w:rsidRPr="007D1AE5">
        <w:rPr>
          <w:rFonts w:ascii="Verdana" w:hAnsi="Verdana" w:cs="Times-Bold"/>
          <w:bCs/>
          <w:sz w:val="18"/>
          <w:szCs w:val="18"/>
        </w:rPr>
        <w:t>subitem</w:t>
      </w:r>
      <w:r w:rsidR="00417ADC" w:rsidRPr="007D1AE5">
        <w:rPr>
          <w:rFonts w:ascii="Verdana" w:hAnsi="Verdana" w:cs="Times-Bold"/>
          <w:bCs/>
          <w:sz w:val="18"/>
          <w:szCs w:val="18"/>
        </w:rPr>
        <w:t xml:space="preserve"> ant</w:t>
      </w:r>
      <w:r w:rsidR="00417ADC" w:rsidRPr="007D1AE5">
        <w:rPr>
          <w:rFonts w:ascii="Verdana" w:hAnsi="Verdana" w:cs="Times-Bold"/>
          <w:bCs/>
          <w:sz w:val="18"/>
          <w:szCs w:val="18"/>
        </w:rPr>
        <w:t>e</w:t>
      </w:r>
      <w:r w:rsidR="00417ADC" w:rsidRPr="007D1AE5">
        <w:rPr>
          <w:rFonts w:ascii="Verdana" w:hAnsi="Verdana" w:cs="Times-Bold"/>
          <w:bCs/>
          <w:sz w:val="18"/>
          <w:szCs w:val="18"/>
        </w:rPr>
        <w:t xml:space="preserve">rior, </w:t>
      </w:r>
      <w:r w:rsidRPr="007D1AE5">
        <w:rPr>
          <w:rFonts w:ascii="Verdana" w:hAnsi="Verdana" w:cs="Times-Roman"/>
          <w:sz w:val="18"/>
          <w:szCs w:val="18"/>
        </w:rPr>
        <w:t>são:</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w:t>
      </w:r>
      <w:r w:rsidR="00013657" w:rsidRPr="00953406">
        <w:rPr>
          <w:rFonts w:ascii="Verdana" w:hAnsi="Verdana" w:cs="Times-Roman"/>
          <w:sz w:val="18"/>
          <w:szCs w:val="18"/>
        </w:rPr>
        <w:t>c</w:t>
      </w:r>
      <w:r w:rsidR="00013657" w:rsidRPr="00953406">
        <w:rPr>
          <w:rFonts w:ascii="Verdana" w:hAnsi="Verdana" w:cs="Times-Roman"/>
          <w:sz w:val="18"/>
          <w:szCs w:val="18"/>
        </w:rPr>
        <w:t>tivo registro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w:t>
      </w:r>
      <w:r w:rsidR="00013657" w:rsidRPr="00953406">
        <w:rPr>
          <w:rFonts w:ascii="Verdana" w:hAnsi="Verdana" w:cs="Times-Roman"/>
          <w:sz w:val="18"/>
          <w:szCs w:val="18"/>
        </w:rPr>
        <w:t>i</w:t>
      </w:r>
      <w:r w:rsidR="00013657" w:rsidRPr="00953406">
        <w:rPr>
          <w:rFonts w:ascii="Verdana" w:hAnsi="Verdana" w:cs="Times-Roman"/>
          <w:sz w:val="18"/>
          <w:szCs w:val="18"/>
        </w:rPr>
        <w:t>dade com as normas da Delegacia Regional do Trabalho (DRT).</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empresa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w:t>
      </w:r>
      <w:r w:rsidR="00013657" w:rsidRPr="00953406">
        <w:rPr>
          <w:rFonts w:ascii="Verdana" w:hAnsi="Verdana" w:cs="Times-Roman"/>
          <w:sz w:val="18"/>
          <w:szCs w:val="18"/>
        </w:rPr>
        <w:t>s</w:t>
      </w:r>
      <w:r w:rsidR="00013657" w:rsidRPr="00953406">
        <w:rPr>
          <w:rFonts w:ascii="Verdana" w:hAnsi="Verdana" w:cs="Times-Roman"/>
          <w:sz w:val="18"/>
          <w:szCs w:val="18"/>
        </w:rPr>
        <w:t>soa Jurídica expedida pelo CREA ou CAU.</w:t>
      </w:r>
    </w:p>
    <w:p w:rsidR="00417ADC" w:rsidRPr="00953406"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entre as partes, com firma reconhecida e registrado em 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informados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w:t>
      </w:r>
      <w:r w:rsidR="00013657" w:rsidRPr="00953406">
        <w:rPr>
          <w:rFonts w:ascii="Verdana" w:hAnsi="Verdana" w:cs="Times-Roman"/>
          <w:sz w:val="18"/>
          <w:szCs w:val="18"/>
        </w:rPr>
        <w:t>e</w:t>
      </w:r>
      <w:r w:rsidR="00013657" w:rsidRPr="00953406">
        <w:rPr>
          <w:rFonts w:ascii="Verdana" w:hAnsi="Verdana" w:cs="Times-Roman"/>
          <w:sz w:val="18"/>
          <w:szCs w:val="18"/>
        </w:rPr>
        <w:t>dida pelo CREA ou CAU.</w:t>
      </w:r>
    </w:p>
    <w:p w:rsidR="00417ADC" w:rsidRPr="00953406" w:rsidRDefault="00013657" w:rsidP="007D1AE5">
      <w:pPr>
        <w:numPr>
          <w:ilvl w:val="3"/>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profissional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w:t>
      </w:r>
      <w:r w:rsidRPr="00953406">
        <w:rPr>
          <w:rFonts w:ascii="Verdana" w:hAnsi="Verdana" w:cs="Times-Roman"/>
          <w:sz w:val="18"/>
          <w:szCs w:val="18"/>
        </w:rPr>
        <w:t>e</w:t>
      </w:r>
      <w:r w:rsidRPr="00953406">
        <w:rPr>
          <w:rFonts w:ascii="Verdana" w:hAnsi="Verdana" w:cs="Times-Roman"/>
          <w:sz w:val="18"/>
          <w:szCs w:val="18"/>
        </w:rPr>
        <w:t>gação ou recurso.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 xml:space="preserve">análise, sob qualquer alegação, o envio de documentação de habilitação que deveria/poderia </w:t>
      </w:r>
      <w:r w:rsidRPr="00D02E8D">
        <w:rPr>
          <w:rFonts w:ascii="Verdana" w:hAnsi="Verdana" w:cs="Times-Roman"/>
          <w:sz w:val="18"/>
          <w:szCs w:val="18"/>
        </w:rPr>
        <w:lastRenderedPageBreak/>
        <w:t>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7D1AE5">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7D1AE5">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w:t>
      </w:r>
      <w:r w:rsidR="00013657" w:rsidRPr="00D02E8D">
        <w:rPr>
          <w:rFonts w:ascii="Verdana" w:hAnsi="Verdana" w:cs="Times-Roman"/>
          <w:sz w:val="18"/>
          <w:szCs w:val="18"/>
        </w:rPr>
        <w:t>s</w:t>
      </w:r>
      <w:r w:rsidR="00013657" w:rsidRPr="00D02E8D">
        <w:rPr>
          <w:rFonts w:ascii="Verdana" w:hAnsi="Verdana" w:cs="Times-Roman"/>
          <w:sz w:val="18"/>
          <w:szCs w:val="18"/>
        </w:rPr>
        <w:t>tar em nome da matriz.</w:t>
      </w:r>
    </w:p>
    <w:p w:rsidR="00AB3E34" w:rsidRPr="00D02E8D" w:rsidRDefault="00417ADC"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7D1AE5">
      <w:pPr>
        <w:numPr>
          <w:ilvl w:val="4"/>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lastRenderedPageBreak/>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rsidR="007A1DCD" w:rsidRPr="00C96C4E"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C96C4E">
        <w:rPr>
          <w:rFonts w:ascii="Verdana" w:hAnsi="Verdana" w:cs="Times-Bold"/>
          <w:b/>
          <w:bCs/>
          <w:sz w:val="18"/>
          <w:szCs w:val="18"/>
        </w:rPr>
        <w:t>–</w:t>
      </w:r>
      <w:r w:rsidRPr="00C96C4E">
        <w:rPr>
          <w:rFonts w:ascii="Verdana" w:hAnsi="Verdana" w:cs="Times-Roman"/>
          <w:sz w:val="18"/>
          <w:szCs w:val="18"/>
        </w:rPr>
        <w:t xml:space="preserve"> Comprovação de vínculo com o responsável técnico pela ex</w:t>
      </w:r>
      <w:r w:rsidR="00697A07" w:rsidRPr="00C96C4E">
        <w:rPr>
          <w:rFonts w:ascii="Verdana" w:hAnsi="Verdana" w:cs="Times-Roman"/>
          <w:sz w:val="18"/>
          <w:szCs w:val="18"/>
        </w:rPr>
        <w:t>e</w:t>
      </w:r>
      <w:r w:rsidRPr="00C96C4E">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lastRenderedPageBreak/>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lastRenderedPageBreak/>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B34741">
        <w:rPr>
          <w:rFonts w:ascii="Verdana" w:hAnsi="Verdana"/>
          <w:sz w:val="18"/>
          <w:szCs w:val="18"/>
        </w:rPr>
        <w:t>Referência</w:t>
      </w:r>
      <w:r w:rsidR="003C3623">
        <w:rPr>
          <w:rFonts w:ascii="Verdana" w:hAnsi="Verdana"/>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B34741">
        <w:rPr>
          <w:rFonts w:ascii="Verdana" w:hAnsi="Verdana"/>
          <w:sz w:val="18"/>
          <w:szCs w:val="18"/>
        </w:rPr>
        <w:t>Referência</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B34741">
        <w:rPr>
          <w:rFonts w:ascii="Verdana" w:hAnsi="Verdana"/>
          <w:sz w:val="18"/>
          <w:szCs w:val="18"/>
        </w:rPr>
        <w:t>Referência</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w:t>
      </w:r>
      <w:r w:rsidR="00B714BF" w:rsidRPr="00BE563D">
        <w:rPr>
          <w:rFonts w:ascii="Verdana" w:hAnsi="Verdana"/>
          <w:sz w:val="18"/>
          <w:szCs w:val="18"/>
        </w:rPr>
        <w:t>s</w:t>
      </w:r>
      <w:r w:rsidR="00B714BF" w:rsidRPr="00BE563D">
        <w:rPr>
          <w:rFonts w:ascii="Verdana" w:hAnsi="Verdana"/>
          <w:sz w:val="18"/>
          <w:szCs w:val="18"/>
        </w:rPr>
        <w:t>sionais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0E492C">
      <w:pPr>
        <w:pStyle w:val="Corpodetexto"/>
        <w:numPr>
          <w:ilvl w:val="1"/>
          <w:numId w:val="2"/>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0E492C">
      <w:pPr>
        <w:pStyle w:val="Corpodetexto"/>
        <w:numPr>
          <w:ilvl w:val="0"/>
          <w:numId w:val="2"/>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0E492C">
      <w:pPr>
        <w:pStyle w:val="Corpodetexto"/>
        <w:numPr>
          <w:ilvl w:val="1"/>
          <w:numId w:val="2"/>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0E492C">
      <w:pPr>
        <w:pStyle w:val="Avanodecorpodetexto"/>
        <w:numPr>
          <w:ilvl w:val="1"/>
          <w:numId w:val="2"/>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rsidR="00D70A1E" w:rsidRDefault="00D70A1E" w:rsidP="000E492C">
      <w:pPr>
        <w:pStyle w:val="Avanodecorpodetexto"/>
        <w:numPr>
          <w:ilvl w:val="2"/>
          <w:numId w:val="2"/>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0E492C">
      <w:pPr>
        <w:pStyle w:val="Avanodecorpodetexto"/>
        <w:numPr>
          <w:ilvl w:val="2"/>
          <w:numId w:val="2"/>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Avanodecorpodetexto"/>
        <w:suppressAutoHyphens/>
        <w:spacing w:before="120"/>
        <w:ind w:left="360"/>
        <w:jc w:val="both"/>
        <w:rPr>
          <w:rFonts w:ascii="Verdana" w:hAnsi="Verdana"/>
          <w:sz w:val="18"/>
          <w:szCs w:val="18"/>
        </w:rPr>
      </w:pPr>
    </w:p>
    <w:p w:rsidR="002777E6" w:rsidRPr="002777E6" w:rsidRDefault="002777E6" w:rsidP="002777E6">
      <w:pPr>
        <w:pStyle w:val="Avan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Avanodecorpodetexto"/>
        <w:numPr>
          <w:ilvl w:val="1"/>
          <w:numId w:val="2"/>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B34741">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lastRenderedPageBreak/>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lastRenderedPageBreak/>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362E4B">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de </w:t>
      </w:r>
      <w:r w:rsidR="002107C0" w:rsidRPr="002107C0">
        <w:rPr>
          <w:rFonts w:ascii="Verdana" w:hAnsi="Verdana"/>
          <w:sz w:val="18"/>
          <w:szCs w:val="18"/>
        </w:rPr>
        <w:t>de Declaração de não realização de Vistoria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C72ABE" w:rsidRPr="002107C0" w:rsidRDefault="00C72ABE"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C72ABE">
        <w:rPr>
          <w:rFonts w:ascii="Verdana" w:hAnsi="Verdana"/>
          <w:b/>
          <w:sz w:val="18"/>
          <w:szCs w:val="18"/>
        </w:rPr>
        <w:t>Anexo IV-A</w:t>
      </w:r>
      <w:r>
        <w:rPr>
          <w:rFonts w:ascii="Verdana" w:hAnsi="Verdana"/>
          <w:b/>
          <w:sz w:val="18"/>
          <w:szCs w:val="18"/>
        </w:rPr>
        <w:t xml:space="preserve"> – </w:t>
      </w:r>
      <w:r>
        <w:rPr>
          <w:rFonts w:ascii="Verdana" w:hAnsi="Verdana"/>
          <w:sz w:val="18"/>
          <w:szCs w:val="18"/>
        </w:rPr>
        <w:t>Descrição dos Serviços;</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w:t>
      </w:r>
      <w:r w:rsidR="00C72ABE">
        <w:rPr>
          <w:rFonts w:ascii="Verdana" w:hAnsi="Verdana"/>
          <w:b/>
          <w:sz w:val="18"/>
          <w:szCs w:val="18"/>
        </w:rPr>
        <w:t xml:space="preserve">e V-E </w:t>
      </w:r>
      <w:r w:rsidR="002107C0" w:rsidRPr="002107C0">
        <w:rPr>
          <w:rFonts w:ascii="Verdana" w:hAnsi="Verdana"/>
          <w:b/>
          <w:sz w:val="18"/>
          <w:szCs w:val="18"/>
        </w:rPr>
        <w:t xml:space="preserve">-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C72ABE" w:rsidRDefault="00006F71" w:rsidP="00362E4B">
      <w:pPr>
        <w:pStyle w:val="Corpodetexto"/>
        <w:numPr>
          <w:ilvl w:val="2"/>
          <w:numId w:val="2"/>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w:t>
      </w:r>
    </w:p>
    <w:p w:rsidR="008404BA" w:rsidRPr="002107C0" w:rsidRDefault="00C72ABE"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C72ABE">
        <w:rPr>
          <w:rFonts w:ascii="Verdana" w:hAnsi="Verdana"/>
          <w:b/>
          <w:sz w:val="18"/>
          <w:szCs w:val="18"/>
        </w:rPr>
        <w:t>Anexo VIII</w:t>
      </w:r>
      <w:r>
        <w:rPr>
          <w:rFonts w:ascii="Verdana" w:hAnsi="Verdana"/>
          <w:sz w:val="18"/>
          <w:szCs w:val="18"/>
        </w:rPr>
        <w:t xml:space="preserve"> – Fotografias do local;</w:t>
      </w:r>
      <w:r w:rsidR="00006F71">
        <w:rPr>
          <w:rFonts w:ascii="Verdana" w:hAnsi="Verdana"/>
          <w:sz w:val="18"/>
          <w:szCs w:val="18"/>
        </w:rPr>
        <w:t xml:space="preserve"> </w:t>
      </w:r>
      <w:r w:rsidR="002107C0" w:rsidRPr="002107C0">
        <w:rPr>
          <w:rFonts w:ascii="Verdana" w:hAnsi="Verdana"/>
          <w:sz w:val="18"/>
          <w:szCs w:val="18"/>
        </w:rPr>
        <w:t>e</w:t>
      </w:r>
    </w:p>
    <w:p w:rsidR="008404BA" w:rsidRPr="00846409" w:rsidRDefault="008404BA" w:rsidP="00362E4B">
      <w:pPr>
        <w:pStyle w:val="Corpodetexto"/>
        <w:numPr>
          <w:ilvl w:val="2"/>
          <w:numId w:val="2"/>
        </w:numPr>
        <w:spacing w:before="120"/>
        <w:rPr>
          <w:rFonts w:ascii="Verdana" w:hAnsi="Verdana"/>
          <w:sz w:val="18"/>
          <w:szCs w:val="18"/>
        </w:rPr>
      </w:pPr>
      <w:r w:rsidRPr="00846409">
        <w:rPr>
          <w:rFonts w:ascii="Verdana" w:hAnsi="Verdana"/>
          <w:sz w:val="18"/>
          <w:szCs w:val="18"/>
        </w:rPr>
        <w:t xml:space="preserve">– </w:t>
      </w:r>
      <w:r w:rsidR="00006F71" w:rsidRPr="00846409">
        <w:rPr>
          <w:rFonts w:ascii="Verdana" w:hAnsi="Verdana"/>
          <w:b/>
          <w:sz w:val="18"/>
          <w:szCs w:val="18"/>
        </w:rPr>
        <w:t>Anexo I</w:t>
      </w:r>
      <w:r w:rsidR="00C72ABE" w:rsidRPr="00846409">
        <w:rPr>
          <w:rFonts w:ascii="Verdana" w:hAnsi="Verdana"/>
          <w:b/>
          <w:sz w:val="18"/>
          <w:szCs w:val="18"/>
        </w:rPr>
        <w:t>X-A e IX-B</w:t>
      </w:r>
      <w:r w:rsidR="00006F71" w:rsidRPr="00846409">
        <w:rPr>
          <w:rFonts w:ascii="Verdana" w:hAnsi="Verdana"/>
          <w:sz w:val="18"/>
          <w:szCs w:val="18"/>
        </w:rPr>
        <w:t xml:space="preserve"> </w:t>
      </w:r>
      <w:r w:rsidR="00846409" w:rsidRPr="00846409">
        <w:rPr>
          <w:rFonts w:ascii="Verdana" w:hAnsi="Verdana"/>
          <w:sz w:val="18"/>
          <w:szCs w:val="18"/>
        </w:rPr>
        <w:t>–</w:t>
      </w:r>
      <w:r w:rsidR="00006F71" w:rsidRPr="00846409">
        <w:rPr>
          <w:rFonts w:ascii="Verdana" w:hAnsi="Verdana"/>
          <w:sz w:val="18"/>
          <w:szCs w:val="18"/>
        </w:rPr>
        <w:t xml:space="preserve"> </w:t>
      </w:r>
      <w:r w:rsidRPr="00846409">
        <w:rPr>
          <w:rFonts w:ascii="Verdana" w:hAnsi="Verdana"/>
          <w:sz w:val="18"/>
          <w:szCs w:val="18"/>
        </w:rPr>
        <w:t>Projetos</w:t>
      </w:r>
      <w:r w:rsidR="00846409" w:rsidRPr="00846409">
        <w:rPr>
          <w:rFonts w:ascii="Verdana" w:hAnsi="Verdana"/>
          <w:sz w:val="18"/>
          <w:szCs w:val="18"/>
        </w:rPr>
        <w:t xml:space="preserve"> executivos</w:t>
      </w:r>
      <w:r w:rsidRPr="00846409">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46409">
        <w:rPr>
          <w:rFonts w:ascii="Verdana" w:hAnsi="Verdana"/>
          <w:sz w:val="18"/>
          <w:szCs w:val="18"/>
        </w:rPr>
        <w:t>01</w:t>
      </w:r>
      <w:r w:rsidRPr="00BE563D">
        <w:rPr>
          <w:rFonts w:ascii="Verdana" w:hAnsi="Verdana"/>
          <w:sz w:val="18"/>
          <w:szCs w:val="18"/>
        </w:rPr>
        <w:t xml:space="preserve"> de</w:t>
      </w:r>
      <w:r w:rsidR="00846409">
        <w:rPr>
          <w:rFonts w:ascii="Verdana" w:hAnsi="Verdana"/>
          <w:sz w:val="18"/>
          <w:szCs w:val="18"/>
        </w:rPr>
        <w:t xml:space="preserve"> maio </w:t>
      </w:r>
      <w:r w:rsidRPr="00BE563D">
        <w:rPr>
          <w:rFonts w:ascii="Verdana" w:hAnsi="Verdana"/>
          <w:sz w:val="18"/>
          <w:szCs w:val="18"/>
        </w:rPr>
        <w:t>de</w:t>
      </w:r>
      <w:r w:rsidR="00FC2908">
        <w:rPr>
          <w:rFonts w:ascii="Verdana" w:hAnsi="Verdana"/>
          <w:sz w:val="18"/>
          <w:szCs w:val="18"/>
        </w:rPr>
        <w:t xml:space="preserve"> 20</w:t>
      </w:r>
      <w:r w:rsidR="00846409">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9D423F">
        <w:rPr>
          <w:rFonts w:ascii="Verdana" w:hAnsi="Verdana"/>
          <w:iCs/>
          <w:sz w:val="18"/>
          <w:szCs w:val="18"/>
        </w:rPr>
        <w:t>/AD</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093C3B">
      <w:headerReference w:type="default" r:id="rId28"/>
      <w:footerReference w:type="default" r:id="rId29"/>
      <w:pgSz w:w="11907" w:h="16840" w:code="9"/>
      <w:pgMar w:top="1219" w:right="851" w:bottom="1247" w:left="1134" w:header="284"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F2" w:rsidRDefault="00AD21F2">
      <w:r>
        <w:separator/>
      </w:r>
    </w:p>
  </w:endnote>
  <w:endnote w:type="continuationSeparator" w:id="0">
    <w:p w:rsidR="00AD21F2" w:rsidRDefault="00AD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8" w:rsidRPr="00573804" w:rsidRDefault="00BB1FA8"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00F66056"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00F66056" w:rsidRPr="00573804">
      <w:rPr>
        <w:rStyle w:val="Nmerodepgina"/>
        <w:rFonts w:ascii="Verdana" w:hAnsi="Verdana"/>
        <w:color w:val="003366"/>
        <w:sz w:val="16"/>
        <w:szCs w:val="16"/>
      </w:rPr>
      <w:fldChar w:fldCharType="separate"/>
    </w:r>
    <w:r w:rsidR="00691BAA">
      <w:rPr>
        <w:rStyle w:val="Nmerodepgina"/>
        <w:rFonts w:ascii="Verdana" w:hAnsi="Verdana"/>
        <w:noProof/>
        <w:color w:val="003366"/>
        <w:sz w:val="16"/>
        <w:szCs w:val="16"/>
      </w:rPr>
      <w:t>3</w:t>
    </w:r>
    <w:r w:rsidR="00F66056"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00F66056"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00F66056" w:rsidRPr="00573804">
      <w:rPr>
        <w:rStyle w:val="Nmerodepgina"/>
        <w:rFonts w:ascii="Verdana" w:hAnsi="Verdana"/>
        <w:color w:val="003366"/>
        <w:sz w:val="16"/>
        <w:szCs w:val="16"/>
      </w:rPr>
      <w:fldChar w:fldCharType="separate"/>
    </w:r>
    <w:r w:rsidR="00691BAA">
      <w:rPr>
        <w:rStyle w:val="Nmerodepgina"/>
        <w:rFonts w:ascii="Verdana" w:hAnsi="Verdana"/>
        <w:noProof/>
        <w:color w:val="003366"/>
        <w:sz w:val="16"/>
        <w:szCs w:val="16"/>
      </w:rPr>
      <w:t>31</w:t>
    </w:r>
    <w:r w:rsidR="00F66056"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F2" w:rsidRDefault="00AD21F2">
      <w:r>
        <w:separator/>
      </w:r>
    </w:p>
  </w:footnote>
  <w:footnote w:type="continuationSeparator" w:id="0">
    <w:p w:rsidR="00AD21F2" w:rsidRDefault="00AD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A8" w:rsidRPr="00573804" w:rsidRDefault="00BB1FA8"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50339710" r:id="rId2"/>
      </w:object>
    </w:r>
  </w:p>
  <w:p w:rsidR="00BB1FA8" w:rsidRPr="00573804" w:rsidRDefault="00BB1FA8"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BB1FA8" w:rsidRPr="00573804" w:rsidRDefault="00BB1FA8"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23069.153737/2020-97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6">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1">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2">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3">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6">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7">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38">
    <w:nsid w:val="67AF5F0F"/>
    <w:multiLevelType w:val="hybridMultilevel"/>
    <w:tmpl w:val="314A5C8A"/>
    <w:lvl w:ilvl="0" w:tplc="1EB42740">
      <w:start w:val="1"/>
      <w:numFmt w:val="decimal"/>
      <w:lvlText w:val="%1."/>
      <w:lvlJc w:val="left"/>
      <w:pPr>
        <w:tabs>
          <w:tab w:val="num" w:pos="360"/>
        </w:tabs>
        <w:ind w:left="360" w:hanging="360"/>
      </w:pPr>
    </w:lvl>
    <w:lvl w:ilvl="1" w:tplc="4A5C2140">
      <w:start w:val="1"/>
      <w:numFmt w:val="bullet"/>
      <w:lvlText w:val=""/>
      <w:lvlJc w:val="left"/>
      <w:pPr>
        <w:tabs>
          <w:tab w:val="num" w:pos="1080"/>
        </w:tabs>
        <w:ind w:left="1080" w:hanging="360"/>
      </w:pPr>
      <w:rPr>
        <w:rFonts w:ascii="Symbol" w:hAnsi="Symbol" w:hint="default"/>
      </w:rPr>
    </w:lvl>
    <w:lvl w:ilvl="2" w:tplc="DFF08B12">
      <w:start w:val="1"/>
      <w:numFmt w:val="decimal"/>
      <w:lvlText w:val="%3."/>
      <w:lvlJc w:val="left"/>
      <w:pPr>
        <w:tabs>
          <w:tab w:val="num" w:pos="1980"/>
        </w:tabs>
        <w:ind w:left="1980" w:hanging="360"/>
      </w:pPr>
    </w:lvl>
    <w:lvl w:ilvl="3" w:tplc="C91CC208" w:tentative="1">
      <w:start w:val="1"/>
      <w:numFmt w:val="decimal"/>
      <w:lvlText w:val="%4."/>
      <w:lvlJc w:val="left"/>
      <w:pPr>
        <w:tabs>
          <w:tab w:val="num" w:pos="2520"/>
        </w:tabs>
        <w:ind w:left="2520" w:hanging="360"/>
      </w:pPr>
    </w:lvl>
    <w:lvl w:ilvl="4" w:tplc="515EED92" w:tentative="1">
      <w:start w:val="1"/>
      <w:numFmt w:val="lowerLetter"/>
      <w:lvlText w:val="%5."/>
      <w:lvlJc w:val="left"/>
      <w:pPr>
        <w:tabs>
          <w:tab w:val="num" w:pos="3240"/>
        </w:tabs>
        <w:ind w:left="3240" w:hanging="360"/>
      </w:pPr>
    </w:lvl>
    <w:lvl w:ilvl="5" w:tplc="7ED8CBDA" w:tentative="1">
      <w:start w:val="1"/>
      <w:numFmt w:val="lowerRoman"/>
      <w:lvlText w:val="%6."/>
      <w:lvlJc w:val="right"/>
      <w:pPr>
        <w:tabs>
          <w:tab w:val="num" w:pos="3960"/>
        </w:tabs>
        <w:ind w:left="3960" w:hanging="180"/>
      </w:pPr>
    </w:lvl>
    <w:lvl w:ilvl="6" w:tplc="F7960280" w:tentative="1">
      <w:start w:val="1"/>
      <w:numFmt w:val="decimal"/>
      <w:lvlText w:val="%7."/>
      <w:lvlJc w:val="left"/>
      <w:pPr>
        <w:tabs>
          <w:tab w:val="num" w:pos="4680"/>
        </w:tabs>
        <w:ind w:left="4680" w:hanging="360"/>
      </w:pPr>
    </w:lvl>
    <w:lvl w:ilvl="7" w:tplc="489A8C58" w:tentative="1">
      <w:start w:val="1"/>
      <w:numFmt w:val="lowerLetter"/>
      <w:lvlText w:val="%8."/>
      <w:lvlJc w:val="left"/>
      <w:pPr>
        <w:tabs>
          <w:tab w:val="num" w:pos="5400"/>
        </w:tabs>
        <w:ind w:left="5400" w:hanging="360"/>
      </w:pPr>
    </w:lvl>
    <w:lvl w:ilvl="8" w:tplc="6DD4E85C" w:tentative="1">
      <w:start w:val="1"/>
      <w:numFmt w:val="lowerRoman"/>
      <w:lvlText w:val="%9."/>
      <w:lvlJc w:val="right"/>
      <w:pPr>
        <w:tabs>
          <w:tab w:val="num" w:pos="6120"/>
        </w:tabs>
        <w:ind w:left="6120" w:hanging="180"/>
      </w:pPr>
    </w:lvl>
  </w:abstractNum>
  <w:abstractNum w:abstractNumId="39">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1">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nsid w:val="6F031A6D"/>
    <w:multiLevelType w:val="hybridMultilevel"/>
    <w:tmpl w:val="8FC89394"/>
    <w:lvl w:ilvl="0" w:tplc="07BAE980">
      <w:start w:val="1"/>
      <w:numFmt w:val="lowerLetter"/>
      <w:lvlText w:val="%1)"/>
      <w:lvlJc w:val="left"/>
      <w:pPr>
        <w:ind w:left="3195" w:hanging="360"/>
      </w:pPr>
      <w:rPr>
        <w:rFonts w:ascii="Times-Bold" w:hAnsi="Times-Bold" w:cs="Times-Bold" w:hint="default"/>
        <w:b/>
        <w:sz w:val="22"/>
      </w:rPr>
    </w:lvl>
    <w:lvl w:ilvl="1" w:tplc="6DA0F9E4">
      <w:start w:val="1"/>
      <w:numFmt w:val="lowerLetter"/>
      <w:lvlText w:val="%2."/>
      <w:lvlJc w:val="left"/>
      <w:pPr>
        <w:ind w:left="3915" w:hanging="360"/>
      </w:pPr>
    </w:lvl>
    <w:lvl w:ilvl="2" w:tplc="33F48908">
      <w:start w:val="1"/>
      <w:numFmt w:val="lowerRoman"/>
      <w:lvlText w:val="%3."/>
      <w:lvlJc w:val="right"/>
      <w:pPr>
        <w:ind w:left="4635" w:hanging="180"/>
      </w:pPr>
    </w:lvl>
    <w:lvl w:ilvl="3" w:tplc="7EA2A098" w:tentative="1">
      <w:start w:val="1"/>
      <w:numFmt w:val="decimal"/>
      <w:lvlText w:val="%4."/>
      <w:lvlJc w:val="left"/>
      <w:pPr>
        <w:ind w:left="5355" w:hanging="360"/>
      </w:pPr>
    </w:lvl>
    <w:lvl w:ilvl="4" w:tplc="5F443E26" w:tentative="1">
      <w:start w:val="1"/>
      <w:numFmt w:val="lowerLetter"/>
      <w:lvlText w:val="%5."/>
      <w:lvlJc w:val="left"/>
      <w:pPr>
        <w:ind w:left="6075" w:hanging="360"/>
      </w:pPr>
    </w:lvl>
    <w:lvl w:ilvl="5" w:tplc="B7DAD756" w:tentative="1">
      <w:start w:val="1"/>
      <w:numFmt w:val="lowerRoman"/>
      <w:lvlText w:val="%6."/>
      <w:lvlJc w:val="right"/>
      <w:pPr>
        <w:ind w:left="6795" w:hanging="180"/>
      </w:pPr>
    </w:lvl>
    <w:lvl w:ilvl="6" w:tplc="A19C49D4" w:tentative="1">
      <w:start w:val="1"/>
      <w:numFmt w:val="decimal"/>
      <w:lvlText w:val="%7."/>
      <w:lvlJc w:val="left"/>
      <w:pPr>
        <w:ind w:left="7515" w:hanging="360"/>
      </w:pPr>
    </w:lvl>
    <w:lvl w:ilvl="7" w:tplc="A692DED2" w:tentative="1">
      <w:start w:val="1"/>
      <w:numFmt w:val="lowerLetter"/>
      <w:lvlText w:val="%8."/>
      <w:lvlJc w:val="left"/>
      <w:pPr>
        <w:ind w:left="8235" w:hanging="360"/>
      </w:pPr>
    </w:lvl>
    <w:lvl w:ilvl="8" w:tplc="ACBC2AFE" w:tentative="1">
      <w:start w:val="1"/>
      <w:numFmt w:val="lowerRoman"/>
      <w:lvlText w:val="%9."/>
      <w:lvlJc w:val="right"/>
      <w:pPr>
        <w:ind w:left="8955" w:hanging="180"/>
      </w:pPr>
    </w:lvl>
  </w:abstractNum>
  <w:abstractNum w:abstractNumId="43">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5">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5"/>
  </w:num>
  <w:num w:numId="3">
    <w:abstractNumId w:val="3"/>
  </w:num>
  <w:num w:numId="4">
    <w:abstractNumId w:val="21"/>
  </w:num>
  <w:num w:numId="5">
    <w:abstractNumId w:val="38"/>
  </w:num>
  <w:num w:numId="6">
    <w:abstractNumId w:val="37"/>
  </w:num>
  <w:num w:numId="7">
    <w:abstractNumId w:val="1"/>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5"/>
  </w:num>
  <w:num w:numId="13">
    <w:abstractNumId w:val="17"/>
  </w:num>
  <w:num w:numId="14">
    <w:abstractNumId w:val="5"/>
  </w:num>
  <w:num w:numId="15">
    <w:abstractNumId w:val="8"/>
  </w:num>
  <w:num w:numId="16">
    <w:abstractNumId w:val="3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19"/>
  </w:num>
  <w:num w:numId="21">
    <w:abstractNumId w:val="45"/>
  </w:num>
  <w:num w:numId="22">
    <w:abstractNumId w:val="10"/>
  </w:num>
  <w:num w:numId="23">
    <w:abstractNumId w:val="6"/>
  </w:num>
  <w:num w:numId="24">
    <w:abstractNumId w:val="39"/>
  </w:num>
  <w:num w:numId="25">
    <w:abstractNumId w:val="7"/>
  </w:num>
  <w:num w:numId="26">
    <w:abstractNumId w:val="14"/>
  </w:num>
  <w:num w:numId="27">
    <w:abstractNumId w:val="0"/>
  </w:num>
  <w:num w:numId="28">
    <w:abstractNumId w:val="24"/>
  </w:num>
  <w:num w:numId="29">
    <w:abstractNumId w:val="23"/>
  </w:num>
  <w:num w:numId="30">
    <w:abstractNumId w:val="16"/>
  </w:num>
  <w:num w:numId="31">
    <w:abstractNumId w:val="42"/>
  </w:num>
  <w:num w:numId="32">
    <w:abstractNumId w:val="27"/>
  </w:num>
  <w:num w:numId="33">
    <w:abstractNumId w:val="34"/>
  </w:num>
  <w:num w:numId="34">
    <w:abstractNumId w:val="28"/>
  </w:num>
  <w:num w:numId="35">
    <w:abstractNumId w:val="44"/>
  </w:num>
  <w:num w:numId="36">
    <w:abstractNumId w:val="13"/>
  </w:num>
  <w:num w:numId="37">
    <w:abstractNumId w:val="20"/>
  </w:num>
  <w:num w:numId="38">
    <w:abstractNumId w:val="4"/>
  </w:num>
  <w:num w:numId="39">
    <w:abstractNumId w:val="43"/>
  </w:num>
  <w:num w:numId="40">
    <w:abstractNumId w:val="30"/>
  </w:num>
  <w:num w:numId="41">
    <w:abstractNumId w:val="41"/>
  </w:num>
  <w:num w:numId="42">
    <w:abstractNumId w:val="26"/>
  </w:num>
  <w:num w:numId="43">
    <w:abstractNumId w:val="36"/>
  </w:num>
  <w:num w:numId="44">
    <w:abstractNumId w:val="31"/>
  </w:num>
  <w:num w:numId="45">
    <w:abstractNumId w:val="12"/>
  </w:num>
  <w:num w:numId="46">
    <w:abstractNumId w:val="9"/>
  </w:num>
  <w:num w:numId="47">
    <w:abstractNumId w:val="1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3C3B"/>
    <w:rsid w:val="00094B56"/>
    <w:rsid w:val="000950E0"/>
    <w:rsid w:val="000A1204"/>
    <w:rsid w:val="000A1E9D"/>
    <w:rsid w:val="000A284E"/>
    <w:rsid w:val="000A3220"/>
    <w:rsid w:val="000A3E19"/>
    <w:rsid w:val="000A53A0"/>
    <w:rsid w:val="000A602F"/>
    <w:rsid w:val="000B2C7C"/>
    <w:rsid w:val="000B7A94"/>
    <w:rsid w:val="000C5AAE"/>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52AE"/>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5B09"/>
    <w:rsid w:val="00357CB1"/>
    <w:rsid w:val="00362097"/>
    <w:rsid w:val="00362E4B"/>
    <w:rsid w:val="00363818"/>
    <w:rsid w:val="00364E7C"/>
    <w:rsid w:val="0036708E"/>
    <w:rsid w:val="00370E6C"/>
    <w:rsid w:val="00381956"/>
    <w:rsid w:val="0038283C"/>
    <w:rsid w:val="003909AB"/>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2B4A"/>
    <w:rsid w:val="004758EC"/>
    <w:rsid w:val="00480116"/>
    <w:rsid w:val="00480ADC"/>
    <w:rsid w:val="00484319"/>
    <w:rsid w:val="00486046"/>
    <w:rsid w:val="00490149"/>
    <w:rsid w:val="004923F9"/>
    <w:rsid w:val="00494103"/>
    <w:rsid w:val="004965BE"/>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174D"/>
    <w:rsid w:val="004E2841"/>
    <w:rsid w:val="004E769A"/>
    <w:rsid w:val="004F054C"/>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20D65"/>
    <w:rsid w:val="00620FA8"/>
    <w:rsid w:val="00622236"/>
    <w:rsid w:val="006237E5"/>
    <w:rsid w:val="006269A5"/>
    <w:rsid w:val="0062701F"/>
    <w:rsid w:val="00632B3D"/>
    <w:rsid w:val="006330F7"/>
    <w:rsid w:val="0063417E"/>
    <w:rsid w:val="00634529"/>
    <w:rsid w:val="006356C4"/>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1BAA"/>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2018"/>
    <w:rsid w:val="00825262"/>
    <w:rsid w:val="0082763B"/>
    <w:rsid w:val="00827CB7"/>
    <w:rsid w:val="00832A1A"/>
    <w:rsid w:val="008404BA"/>
    <w:rsid w:val="00841788"/>
    <w:rsid w:val="008417D1"/>
    <w:rsid w:val="00845F4E"/>
    <w:rsid w:val="00846409"/>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23F"/>
    <w:rsid w:val="009D433C"/>
    <w:rsid w:val="009D6398"/>
    <w:rsid w:val="009E1B95"/>
    <w:rsid w:val="009E203C"/>
    <w:rsid w:val="009E55DF"/>
    <w:rsid w:val="009F06C8"/>
    <w:rsid w:val="009F1679"/>
    <w:rsid w:val="009F3D0F"/>
    <w:rsid w:val="009F4258"/>
    <w:rsid w:val="009F4A37"/>
    <w:rsid w:val="009F504B"/>
    <w:rsid w:val="009F59F9"/>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346F"/>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21F2"/>
    <w:rsid w:val="00AD33D2"/>
    <w:rsid w:val="00AD4124"/>
    <w:rsid w:val="00AD5173"/>
    <w:rsid w:val="00AE4775"/>
    <w:rsid w:val="00AE7CFF"/>
    <w:rsid w:val="00AF083D"/>
    <w:rsid w:val="00AF4CB7"/>
    <w:rsid w:val="00AF5C0F"/>
    <w:rsid w:val="00AF5DE8"/>
    <w:rsid w:val="00AF6E72"/>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1FA8"/>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2ABE"/>
    <w:rsid w:val="00C77546"/>
    <w:rsid w:val="00C81BBC"/>
    <w:rsid w:val="00C82A23"/>
    <w:rsid w:val="00C8392C"/>
    <w:rsid w:val="00C84B37"/>
    <w:rsid w:val="00C9054C"/>
    <w:rsid w:val="00C915FF"/>
    <w:rsid w:val="00C96C4E"/>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366A"/>
    <w:rsid w:val="00CF4C67"/>
    <w:rsid w:val="00CF50FB"/>
    <w:rsid w:val="00D00F27"/>
    <w:rsid w:val="00D02931"/>
    <w:rsid w:val="00D02E8D"/>
    <w:rsid w:val="00D04EE8"/>
    <w:rsid w:val="00D06602"/>
    <w:rsid w:val="00D06F2E"/>
    <w:rsid w:val="00D07510"/>
    <w:rsid w:val="00D0795B"/>
    <w:rsid w:val="00D10DAC"/>
    <w:rsid w:val="00D17D91"/>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27DC"/>
    <w:rsid w:val="00F653FA"/>
    <w:rsid w:val="00F66056"/>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27"/>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75B6D-04AE-48FA-B12E-34CA1B41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1</Pages>
  <Words>17805</Words>
  <Characters>96149</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113727</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92</cp:revision>
  <cp:lastPrinted>2020-05-05T14:08:00Z</cp:lastPrinted>
  <dcterms:created xsi:type="dcterms:W3CDTF">2018-03-22T14:19:00Z</dcterms:created>
  <dcterms:modified xsi:type="dcterms:W3CDTF">2020-05-07T09:55:00Z</dcterms:modified>
</cp:coreProperties>
</file>